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3C6" w:rsidRPr="00B91AE8" w:rsidRDefault="008813C6" w:rsidP="008813C6">
      <w:pPr>
        <w:pStyle w:val="Akti"/>
        <w:rPr>
          <w:spacing w:val="-4"/>
          <w:lang w:val="sq-AL"/>
        </w:rPr>
      </w:pPr>
      <w:r w:rsidRPr="00B91AE8">
        <w:rPr>
          <w:spacing w:val="-4"/>
          <w:lang w:val="sq-AL"/>
        </w:rPr>
        <w:t>Udhëzim</w:t>
      </w:r>
    </w:p>
    <w:p w:rsidR="008813C6" w:rsidRPr="00B91AE8" w:rsidRDefault="008813C6" w:rsidP="008813C6">
      <w:pPr>
        <w:pStyle w:val="NumriData"/>
        <w:rPr>
          <w:spacing w:val="-4"/>
          <w:lang w:val="sq-AL"/>
        </w:rPr>
      </w:pPr>
      <w:r w:rsidRPr="00B91AE8">
        <w:rPr>
          <w:spacing w:val="-4"/>
          <w:lang w:val="sq-AL"/>
        </w:rPr>
        <w:t>Nr. 4381/1, datë 22.9.2015</w:t>
      </w:r>
    </w:p>
    <w:p w:rsidR="008813C6" w:rsidRPr="00B91AE8" w:rsidRDefault="008813C6" w:rsidP="008813C6">
      <w:pPr>
        <w:pStyle w:val="Paragrafi"/>
        <w:rPr>
          <w:spacing w:val="-4"/>
          <w:sz w:val="14"/>
          <w:lang w:val="sq-AL"/>
        </w:rPr>
      </w:pPr>
    </w:p>
    <w:p w:rsidR="008813C6" w:rsidRPr="00B91AE8" w:rsidRDefault="008813C6" w:rsidP="008813C6">
      <w:pPr>
        <w:pStyle w:val="Titull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Për transformimin e koordinatave nga korniza referuese gjeodezike globale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ITRF2005 (EPOKA 2007.2)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dhe sistemi gjeodezik shqiptar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AlB86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në kornizën referuese gjeodezike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 xml:space="preserve">e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etrf2000 (epoka 2014.177)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etrf2000 (epoka 2008)</w:t>
      </w:r>
      <w:r>
        <w:rPr>
          <w:spacing w:val="-4"/>
          <w:lang w:val="sq-AL"/>
        </w:rPr>
        <w:t>”</w:t>
      </w:r>
    </w:p>
    <w:p w:rsidR="008813C6" w:rsidRPr="00B91AE8" w:rsidRDefault="008813C6" w:rsidP="008813C6">
      <w:pPr>
        <w:pStyle w:val="Paragrafi"/>
        <w:rPr>
          <w:spacing w:val="-4"/>
          <w:sz w:val="12"/>
          <w:lang w:val="sq-AL"/>
        </w:rPr>
      </w:pPr>
    </w:p>
    <w:p w:rsidR="008813C6" w:rsidRPr="00B91AE8" w:rsidRDefault="008813C6" w:rsidP="008813C6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Bazuar në</w:t>
      </w:r>
      <w:r>
        <w:rPr>
          <w:spacing w:val="-4"/>
          <w:lang w:val="sq-AL"/>
        </w:rPr>
        <w:t xml:space="preserve"> nenin 10 </w:t>
      </w:r>
      <w:r w:rsidRPr="00B91AE8">
        <w:rPr>
          <w:spacing w:val="-4"/>
          <w:lang w:val="sq-AL"/>
        </w:rPr>
        <w:t>të vendimit të Këshillit të Ministrave nr. 669, datë 7.8.2013, me propozim të Autoritetit Shtetëror për Informacionin Gjeo-hapësinor, ministri për Inovacionin dhe Administratën Publike</w:t>
      </w:r>
    </w:p>
    <w:p w:rsidR="008813C6" w:rsidRPr="00BC12BC" w:rsidRDefault="008813C6" w:rsidP="008813C6">
      <w:pPr>
        <w:pStyle w:val="Titull-Titull"/>
        <w:rPr>
          <w:spacing w:val="-4"/>
          <w:sz w:val="14"/>
          <w:lang w:val="sq-AL"/>
        </w:rPr>
      </w:pPr>
    </w:p>
    <w:p w:rsidR="008813C6" w:rsidRPr="00B91AE8" w:rsidRDefault="008813C6" w:rsidP="008813C6">
      <w:pPr>
        <w:pStyle w:val="Titull-Titull"/>
        <w:rPr>
          <w:spacing w:val="-4"/>
          <w:lang w:val="sq-AL"/>
        </w:rPr>
      </w:pPr>
      <w:r w:rsidRPr="00B91AE8">
        <w:rPr>
          <w:spacing w:val="-4"/>
          <w:lang w:val="sq-AL"/>
        </w:rPr>
        <w:t>Udhëzon:</w:t>
      </w:r>
    </w:p>
    <w:p w:rsidR="008813C6" w:rsidRPr="00BC12BC" w:rsidRDefault="008813C6" w:rsidP="008813C6">
      <w:pPr>
        <w:pStyle w:val="Paragrafi"/>
        <w:rPr>
          <w:spacing w:val="-4"/>
          <w:sz w:val="10"/>
          <w:lang w:val="sq-AL"/>
        </w:rPr>
      </w:pPr>
    </w:p>
    <w:p w:rsidR="008813C6" w:rsidRPr="00B91AE8" w:rsidRDefault="008813C6" w:rsidP="008813C6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1. Për transformimin e koordinatave nga korniza referuese gjeodezike globale </w:t>
      </w:r>
      <w:r>
        <w:rPr>
          <w:spacing w:val="-4"/>
          <w:lang w:val="sq-AL"/>
        </w:rPr>
        <w:t>“I</w:t>
      </w:r>
      <w:r w:rsidRPr="00B91AE8">
        <w:rPr>
          <w:spacing w:val="-4"/>
          <w:lang w:val="sq-AL"/>
        </w:rPr>
        <w:t>TRF</w:t>
      </w:r>
      <w:r>
        <w:rPr>
          <w:spacing w:val="-4"/>
          <w:lang w:val="sq-AL"/>
        </w:rPr>
        <w:t xml:space="preserve"> </w:t>
      </w:r>
      <w:r w:rsidRPr="00B91AE8">
        <w:rPr>
          <w:spacing w:val="-4"/>
          <w:lang w:val="sq-AL"/>
        </w:rPr>
        <w:t>2005 (Epoka 2007.2)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dhe Sistemi Gjeodezik Shqiptar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ALB86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në Kornizën Referuese Gjeodezike </w:t>
      </w:r>
      <w:r>
        <w:rPr>
          <w:spacing w:val="-4"/>
          <w:lang w:val="sq-AL"/>
        </w:rPr>
        <w:t>Evropian</w:t>
      </w:r>
      <w:r w:rsidRPr="00B91AE8">
        <w:rPr>
          <w:spacing w:val="-4"/>
          <w:lang w:val="sq-AL"/>
        </w:rPr>
        <w:t xml:space="preserve">e </w:t>
      </w:r>
      <w:r>
        <w:rPr>
          <w:spacing w:val="-4"/>
          <w:lang w:val="sq-AL"/>
        </w:rPr>
        <w:t>“</w:t>
      </w:r>
      <w:r w:rsidRPr="00B91AE8">
        <w:rPr>
          <w:spacing w:val="-4"/>
          <w:lang w:val="sq-AL"/>
        </w:rPr>
        <w:t>ETRF</w:t>
      </w:r>
      <w:r>
        <w:rPr>
          <w:spacing w:val="-4"/>
          <w:lang w:val="sq-AL"/>
        </w:rPr>
        <w:t xml:space="preserve"> </w:t>
      </w:r>
      <w:r w:rsidRPr="00B91AE8">
        <w:rPr>
          <w:spacing w:val="-4"/>
          <w:lang w:val="sq-AL"/>
        </w:rPr>
        <w:t>2000 (Epoka 2014.177)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““</w:t>
      </w:r>
      <w:r w:rsidRPr="00B91AE8">
        <w:rPr>
          <w:spacing w:val="-4"/>
          <w:lang w:val="sq-AL"/>
        </w:rPr>
        <w:t>ETRF</w:t>
      </w:r>
      <w:r>
        <w:rPr>
          <w:spacing w:val="-4"/>
          <w:lang w:val="sq-AL"/>
        </w:rPr>
        <w:t xml:space="preserve"> </w:t>
      </w:r>
      <w:r w:rsidRPr="00B91AE8">
        <w:rPr>
          <w:spacing w:val="-4"/>
          <w:lang w:val="sq-AL"/>
        </w:rPr>
        <w:t>2000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(Epoka 2008)</w:t>
      </w:r>
      <w:r>
        <w:rPr>
          <w:spacing w:val="-4"/>
          <w:lang w:val="sq-AL"/>
        </w:rPr>
        <w:t>”</w:t>
      </w:r>
      <w:r w:rsidRPr="00B91AE8">
        <w:rPr>
          <w:spacing w:val="-4"/>
          <w:lang w:val="sq-AL"/>
        </w:rPr>
        <w:t xml:space="preserve"> të përdoret udhëzuesi i propozuar nga Autoriteti Shtetëror për Informacionin Gjeohapësinor dhe që është pjesë e këtij udhëzimi.</w:t>
      </w:r>
    </w:p>
    <w:p w:rsidR="008813C6" w:rsidRPr="00B91AE8" w:rsidRDefault="008813C6" w:rsidP="008813C6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2. Ngarkohet Autoriteti Shtetëror për Informa-cionin Gjeohapësinor (ASIG), autoritete për-gjegjëse për krijimin, ruajtjen dhe përditësimin e të dhënave gjeohapësinore, sipas nenit 11 të ligjit nr. 72/2012 dhe çdo institucion tjetër që përdor informacion gjeohapësinor, për ndjekjen dhe zbatimin e këtij udhëzimi.</w:t>
      </w:r>
    </w:p>
    <w:p w:rsidR="008813C6" w:rsidRPr="00B91AE8" w:rsidRDefault="008813C6" w:rsidP="008813C6">
      <w:pPr>
        <w:pStyle w:val="Paragrafi"/>
        <w:rPr>
          <w:spacing w:val="-4"/>
          <w:lang w:val="sq-AL"/>
        </w:rPr>
      </w:pPr>
      <w:r w:rsidRPr="00B91AE8">
        <w:rPr>
          <w:spacing w:val="-4"/>
          <w:lang w:val="sq-AL"/>
        </w:rPr>
        <w:t>3. Ky udhëzim hyn në fuqi pas botimit në Fletoren Zyrtare.</w:t>
      </w:r>
    </w:p>
    <w:p w:rsidR="008813C6" w:rsidRPr="00B91AE8" w:rsidRDefault="008813C6" w:rsidP="008813C6">
      <w:pPr>
        <w:pStyle w:val="Paragrafi"/>
        <w:rPr>
          <w:spacing w:val="-4"/>
          <w:sz w:val="14"/>
          <w:lang w:val="sq-AL"/>
        </w:rPr>
      </w:pPr>
    </w:p>
    <w:p w:rsidR="006D1C2C" w:rsidRDefault="008813C6" w:rsidP="008813C6">
      <w:pPr>
        <w:pStyle w:val="Autoriteti"/>
        <w:rPr>
          <w:spacing w:val="-4"/>
          <w:lang w:val="sq-AL"/>
        </w:rPr>
      </w:pPr>
      <w:r w:rsidRPr="00B91AE8">
        <w:rPr>
          <w:spacing w:val="-4"/>
          <w:lang w:val="sq-AL"/>
        </w:rPr>
        <w:t xml:space="preserve">Ministri i Shtetit Për Inovacionin </w:t>
      </w:r>
    </w:p>
    <w:p w:rsidR="008813C6" w:rsidRPr="00B91AE8" w:rsidRDefault="008813C6" w:rsidP="008813C6">
      <w:pPr>
        <w:pStyle w:val="Autoriteti"/>
        <w:rPr>
          <w:spacing w:val="-4"/>
          <w:lang w:val="sq-AL"/>
        </w:rPr>
      </w:pPr>
      <w:r w:rsidRPr="00B91AE8">
        <w:rPr>
          <w:spacing w:val="-4"/>
          <w:lang w:val="sq-AL"/>
        </w:rPr>
        <w:t>dhe AdministrAtën Publike</w:t>
      </w:r>
    </w:p>
    <w:p w:rsidR="008813C6" w:rsidRDefault="008813C6" w:rsidP="008813C6">
      <w:pPr>
        <w:pStyle w:val="AutoritetiEmer"/>
        <w:rPr>
          <w:spacing w:val="-4"/>
          <w:lang w:val="sq-AL"/>
        </w:rPr>
      </w:pPr>
      <w:r w:rsidRPr="00B91AE8">
        <w:rPr>
          <w:spacing w:val="-4"/>
          <w:lang w:val="sq-AL"/>
        </w:rPr>
        <w:t>Milena Harito</w:t>
      </w:r>
    </w:p>
    <w:p w:rsidR="006D1C2C" w:rsidRDefault="006D1C2C" w:rsidP="006D1C2C"/>
    <w:p w:rsidR="000F6EA9" w:rsidRDefault="000F6EA9" w:rsidP="006D1C2C">
      <w:bookmarkStart w:id="0" w:name="_GoBack"/>
      <w:bookmarkEnd w:id="0"/>
    </w:p>
    <w:sectPr w:rsidR="000F6EA9" w:rsidSect="008813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C6"/>
    <w:rsid w:val="000F6EA9"/>
    <w:rsid w:val="006D1C2C"/>
    <w:rsid w:val="0088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13C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813C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813C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813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13C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813C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813C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813C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813C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813C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813C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813C6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8813C6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13C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813C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813C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813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13C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813C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813C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813C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813C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813C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813C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813C6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8813C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2019-01-31T09:40:00Z</cp:lastPrinted>
  <dcterms:created xsi:type="dcterms:W3CDTF">2016-01-21T14:32:00Z</dcterms:created>
  <dcterms:modified xsi:type="dcterms:W3CDTF">2019-01-31T09:40:00Z</dcterms:modified>
</cp:coreProperties>
</file>