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4B54" w:rsidRPr="00300AB1" w:rsidRDefault="00464B54" w:rsidP="00464B54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300AB1">
        <w:rPr>
          <w:sz w:val="21"/>
          <w:szCs w:val="21"/>
        </w:rPr>
        <w:t xml:space="preserve">UDHËZIM  </w:t>
      </w:r>
    </w:p>
    <w:p w:rsidR="00464B54" w:rsidRPr="00300AB1" w:rsidRDefault="00464B54" w:rsidP="00464B54">
      <w:pPr>
        <w:pStyle w:val="NumriData"/>
        <w:keepNext w:val="0"/>
        <w:rPr>
          <w:sz w:val="21"/>
          <w:szCs w:val="21"/>
        </w:rPr>
      </w:pPr>
      <w:r w:rsidRPr="00300AB1">
        <w:rPr>
          <w:sz w:val="21"/>
          <w:szCs w:val="21"/>
        </w:rPr>
        <w:t xml:space="preserve">Nr.36, datë 22.10.2008  </w:t>
      </w:r>
    </w:p>
    <w:p w:rsidR="00464B54" w:rsidRPr="00300AB1" w:rsidRDefault="00464B54" w:rsidP="00464B54">
      <w:pPr>
        <w:pStyle w:val="Paragrafi"/>
        <w:rPr>
          <w:sz w:val="21"/>
          <w:szCs w:val="21"/>
        </w:rPr>
      </w:pPr>
    </w:p>
    <w:p w:rsidR="00464B54" w:rsidRPr="00300AB1" w:rsidRDefault="00464B54" w:rsidP="00464B54">
      <w:pPr>
        <w:pStyle w:val="Titulli"/>
        <w:keepNext w:val="0"/>
        <w:rPr>
          <w:sz w:val="21"/>
          <w:szCs w:val="21"/>
        </w:rPr>
      </w:pPr>
      <w:r w:rsidRPr="00300AB1">
        <w:rPr>
          <w:sz w:val="21"/>
          <w:szCs w:val="21"/>
        </w:rPr>
        <w:t xml:space="preserve">PËR  PROCEDURAT E PRANIMIT DHE TË REGJISTRIMIT NË PROGRAMET E  STUDIMIT TË CIKLIT TË DYTË DHE MASTER I NIVELIT TË PARË, ME KOHË TË  PLOTË, NË INSTITUCIONET PUBLIKE TË ARSIMIT TË LARTË, PËR VITIN  AKADEMIK 2008-2009  </w:t>
      </w:r>
    </w:p>
    <w:p w:rsidR="00464B54" w:rsidRPr="00300AB1" w:rsidRDefault="00464B54" w:rsidP="00464B54">
      <w:pPr>
        <w:pStyle w:val="Paragrafi"/>
        <w:rPr>
          <w:sz w:val="21"/>
          <w:szCs w:val="21"/>
        </w:rPr>
      </w:pPr>
    </w:p>
    <w:p w:rsidR="00464B54" w:rsidRPr="00300AB1" w:rsidRDefault="00464B54" w:rsidP="00464B54">
      <w:pPr>
        <w:pStyle w:val="BazLigjPropozues"/>
        <w:keepNext w:val="0"/>
        <w:rPr>
          <w:sz w:val="21"/>
          <w:szCs w:val="21"/>
        </w:rPr>
      </w:pPr>
      <w:r w:rsidRPr="00300AB1">
        <w:rPr>
          <w:sz w:val="21"/>
          <w:szCs w:val="21"/>
        </w:rPr>
        <w:t xml:space="preserve">Në mbështetje të nenit 102 të Kushtetutës, të pikës 1 të nenit 34 të ligjit nr.9741, datë 21.5. 2007 “Për arsimin e lartë në Republikën e Shqipërisë”, të ndryshuar, të vendimit nr.1337, datë 10.10.2008 të Këshillit të Ministrave “Për kuotat e pranimit në institucionet publike të arsimit të lartë, cikli i dytë i studimeve dhe master i nivelit të parë me kohë të plotë, si edhe tarifat e shkollimit për programet e studimit të miratuara për vitin akademik 2008- 2009”, </w:t>
      </w:r>
    </w:p>
    <w:p w:rsidR="00464B54" w:rsidRPr="00300AB1" w:rsidRDefault="00464B54" w:rsidP="00464B54">
      <w:pPr>
        <w:pStyle w:val="Paragrafi"/>
        <w:rPr>
          <w:sz w:val="21"/>
          <w:szCs w:val="21"/>
        </w:rPr>
      </w:pPr>
    </w:p>
    <w:p w:rsidR="00464B54" w:rsidRPr="00300AB1" w:rsidRDefault="00464B54" w:rsidP="00464B54">
      <w:pPr>
        <w:pStyle w:val="VENDOSI"/>
        <w:keepNext w:val="0"/>
        <w:rPr>
          <w:sz w:val="21"/>
          <w:szCs w:val="21"/>
        </w:rPr>
      </w:pPr>
      <w:r w:rsidRPr="00300AB1">
        <w:rPr>
          <w:sz w:val="21"/>
          <w:szCs w:val="21"/>
        </w:rPr>
        <w:t xml:space="preserve">UDHËZOJ:  </w:t>
      </w:r>
    </w:p>
    <w:p w:rsidR="00464B54" w:rsidRPr="00300AB1" w:rsidRDefault="00464B54" w:rsidP="00464B54">
      <w:pPr>
        <w:pStyle w:val="Paragrafi"/>
        <w:rPr>
          <w:sz w:val="21"/>
          <w:szCs w:val="21"/>
        </w:rPr>
      </w:pPr>
    </w:p>
    <w:p w:rsidR="00464B54" w:rsidRPr="00300AB1" w:rsidRDefault="00464B54" w:rsidP="00464B54">
      <w:pPr>
        <w:pStyle w:val="Paragrafi"/>
        <w:rPr>
          <w:sz w:val="21"/>
          <w:szCs w:val="21"/>
        </w:rPr>
      </w:pPr>
      <w:r w:rsidRPr="00300AB1">
        <w:rPr>
          <w:sz w:val="21"/>
          <w:szCs w:val="21"/>
        </w:rPr>
        <w:t xml:space="preserve">1. Pranimin e kandidatëve në programet e studimit të ciklit të dytë dhe master i nivelit të parë, me kohë të plotë në institucionet publike të arsimit të lartë, në vitin akademik 2008-2009, në bazë të përzgjedhjes së bërë nga institucionet publike të arsimit të lartë.  </w:t>
      </w:r>
    </w:p>
    <w:p w:rsidR="00464B54" w:rsidRPr="00300AB1" w:rsidRDefault="00464B54" w:rsidP="00464B54">
      <w:pPr>
        <w:pStyle w:val="Paragrafi"/>
        <w:rPr>
          <w:sz w:val="21"/>
          <w:szCs w:val="21"/>
        </w:rPr>
      </w:pPr>
      <w:r w:rsidRPr="00300AB1">
        <w:rPr>
          <w:sz w:val="21"/>
          <w:szCs w:val="21"/>
        </w:rPr>
        <w:t xml:space="preserve">2. Kandidatët fitues përzgjidhen nga institucionet publike të arsimit të lartë në bazë të kritereve të pranimit të përcaktuara nga institucionet publike të arsimit të lartë dhe të publikuara më parë.  </w:t>
      </w:r>
    </w:p>
    <w:p w:rsidR="00464B54" w:rsidRPr="00300AB1" w:rsidRDefault="00464B54" w:rsidP="00464B54">
      <w:pPr>
        <w:pStyle w:val="Paragrafi"/>
        <w:rPr>
          <w:sz w:val="21"/>
          <w:szCs w:val="21"/>
        </w:rPr>
      </w:pPr>
      <w:r w:rsidRPr="00300AB1">
        <w:rPr>
          <w:sz w:val="21"/>
          <w:szCs w:val="21"/>
        </w:rPr>
        <w:t xml:space="preserve">3. Njësitë kryesore të institucioneve publike të arsimit të lartë organizojnë procesin e pranimit dhe të regjistrimit të kandidatëve në programet e studimit të ciklit të dytë dhe master i nivelit të parë, me kohë të plotë. Procesi të monitorohet nga administrata e rektoratit dhe e Ministrisë së Arsimit dhe Shkencës.  </w:t>
      </w:r>
    </w:p>
    <w:p w:rsidR="00464B54" w:rsidRPr="00300AB1" w:rsidRDefault="00464B54" w:rsidP="00464B54">
      <w:pPr>
        <w:pStyle w:val="Paragrafi"/>
        <w:rPr>
          <w:sz w:val="21"/>
          <w:szCs w:val="21"/>
        </w:rPr>
      </w:pPr>
      <w:r w:rsidRPr="00300AB1">
        <w:rPr>
          <w:sz w:val="21"/>
          <w:szCs w:val="21"/>
        </w:rPr>
        <w:t xml:space="preserve">4. Institucionet publike të arsimit të lartë të shpallin menjëherë hapjen e procedurës së  pranimit të kërkesave për kandidatët që dëshirojnë të vazhdojnë programet e studimit  të ciklit të dytë dhe master i nivelit të parë, me kohë të plotë.  </w:t>
      </w:r>
    </w:p>
    <w:p w:rsidR="00464B54" w:rsidRPr="00300AB1" w:rsidRDefault="00464B54" w:rsidP="00464B54">
      <w:pPr>
        <w:pStyle w:val="Paragrafi"/>
        <w:rPr>
          <w:sz w:val="21"/>
          <w:szCs w:val="21"/>
          <w:lang w:val="de-DE"/>
        </w:rPr>
      </w:pPr>
      <w:r w:rsidRPr="00300AB1">
        <w:rPr>
          <w:sz w:val="21"/>
          <w:szCs w:val="21"/>
        </w:rPr>
        <w:t>5. Regjistrimi i aplikantëve në programet e studimit të ciklit të dytë dhe master i nivelit  të parë, me kohë të plotë, të zhvillohet nga data 23.10.2008 deri në datën 27.10.2008,  prej orës 8.</w:t>
      </w:r>
      <w:r w:rsidRPr="00300AB1">
        <w:rPr>
          <w:sz w:val="21"/>
          <w:szCs w:val="21"/>
          <w:vertAlign w:val="superscript"/>
        </w:rPr>
        <w:t>00</w:t>
      </w:r>
      <w:r w:rsidRPr="00300AB1">
        <w:rPr>
          <w:sz w:val="21"/>
          <w:szCs w:val="21"/>
        </w:rPr>
        <w:t xml:space="preserve"> deri në orën 18.</w:t>
      </w:r>
      <w:r w:rsidRPr="00300AB1">
        <w:rPr>
          <w:sz w:val="21"/>
          <w:szCs w:val="21"/>
          <w:vertAlign w:val="superscript"/>
        </w:rPr>
        <w:t>00</w:t>
      </w:r>
      <w:r w:rsidRPr="00300AB1">
        <w:rPr>
          <w:sz w:val="21"/>
          <w:szCs w:val="21"/>
        </w:rPr>
        <w:t xml:space="preserve"> pranë sekretarive mësimore të njësive kryesore. </w:t>
      </w:r>
      <w:r w:rsidRPr="00300AB1">
        <w:rPr>
          <w:sz w:val="21"/>
          <w:szCs w:val="21"/>
          <w:lang w:val="de-DE"/>
        </w:rPr>
        <w:t xml:space="preserve">Për regjistrim, aplikanti të dorëzojë dosjen individuale, me dokumentet e mëposhtme:  </w:t>
      </w:r>
    </w:p>
    <w:p w:rsidR="00464B54" w:rsidRPr="00300AB1" w:rsidRDefault="00464B54" w:rsidP="00464B54">
      <w:pPr>
        <w:pStyle w:val="Paragrafi"/>
        <w:rPr>
          <w:sz w:val="21"/>
          <w:szCs w:val="21"/>
          <w:lang w:val="de-DE"/>
        </w:rPr>
      </w:pPr>
      <w:r w:rsidRPr="00300AB1">
        <w:rPr>
          <w:sz w:val="21"/>
          <w:szCs w:val="21"/>
          <w:lang w:val="de-DE"/>
        </w:rPr>
        <w:t xml:space="preserve">a) Kopje të noterizuar të diplomës së ciklit të parë të studimeve të shoqëruar  me listën origjinale të notave;  </w:t>
      </w:r>
    </w:p>
    <w:p w:rsidR="00464B54" w:rsidRPr="00300AB1" w:rsidRDefault="00464B54" w:rsidP="00464B54">
      <w:pPr>
        <w:pStyle w:val="Paragrafi"/>
        <w:rPr>
          <w:sz w:val="21"/>
          <w:szCs w:val="21"/>
          <w:lang w:val="de-DE"/>
        </w:rPr>
      </w:pPr>
      <w:r w:rsidRPr="00300AB1">
        <w:rPr>
          <w:sz w:val="21"/>
          <w:szCs w:val="21"/>
          <w:lang w:val="de-DE"/>
        </w:rPr>
        <w:t xml:space="preserve">b) Certifikatë personale me fotografi;  </w:t>
      </w:r>
    </w:p>
    <w:p w:rsidR="00464B54" w:rsidRPr="00300AB1" w:rsidRDefault="00464B54" w:rsidP="00464B54">
      <w:pPr>
        <w:pStyle w:val="Paragrafi"/>
        <w:rPr>
          <w:sz w:val="21"/>
          <w:szCs w:val="21"/>
          <w:lang w:val="de-DE"/>
        </w:rPr>
      </w:pPr>
      <w:r w:rsidRPr="00300AB1">
        <w:rPr>
          <w:sz w:val="21"/>
          <w:szCs w:val="21"/>
          <w:lang w:val="de-DE"/>
        </w:rPr>
        <w:t xml:space="preserve">c) 2 fotografi;  </w:t>
      </w:r>
    </w:p>
    <w:p w:rsidR="00464B54" w:rsidRPr="00300AB1" w:rsidRDefault="00464B54" w:rsidP="00464B54">
      <w:pPr>
        <w:pStyle w:val="Paragrafi"/>
        <w:rPr>
          <w:sz w:val="21"/>
          <w:szCs w:val="21"/>
        </w:rPr>
      </w:pPr>
      <w:r w:rsidRPr="00300AB1">
        <w:rPr>
          <w:sz w:val="21"/>
          <w:szCs w:val="21"/>
        </w:rPr>
        <w:t xml:space="preserve">d) Mandatarkëtimi i tarifës së regjistrimit prej 2500 lekësh.  </w:t>
      </w:r>
    </w:p>
    <w:p w:rsidR="00464B54" w:rsidRPr="00300AB1" w:rsidRDefault="00464B54" w:rsidP="00464B54">
      <w:pPr>
        <w:pStyle w:val="Paragrafi"/>
        <w:rPr>
          <w:sz w:val="21"/>
          <w:szCs w:val="21"/>
        </w:rPr>
      </w:pPr>
      <w:r w:rsidRPr="00300AB1">
        <w:rPr>
          <w:sz w:val="21"/>
          <w:szCs w:val="21"/>
        </w:rPr>
        <w:t xml:space="preserve">6. Pranë njësive kryesore përgjegjëse të institucioneve publike të arsimit të lartë, për çdo  program studimi të ciklit të dytë dhe master i nivelit të parë, me kohë të plotë, të  ngrihen komisione </w:t>
      </w:r>
      <w:r w:rsidRPr="00300AB1">
        <w:rPr>
          <w:i/>
          <w:sz w:val="21"/>
          <w:szCs w:val="21"/>
        </w:rPr>
        <w:t>ad-hoc</w:t>
      </w:r>
      <w:r w:rsidRPr="00300AB1">
        <w:rPr>
          <w:sz w:val="21"/>
          <w:szCs w:val="21"/>
        </w:rPr>
        <w:t xml:space="preserve">, për përzgjedhjen e kandidatëve fitues, në përputhje me  kriteret e pranimit të vendosura dhe të shpallura publikisht nga këto institucione.  </w:t>
      </w:r>
    </w:p>
    <w:p w:rsidR="00464B54" w:rsidRPr="00300AB1" w:rsidRDefault="00464B54" w:rsidP="00464B54">
      <w:pPr>
        <w:pStyle w:val="Paragrafi"/>
        <w:rPr>
          <w:sz w:val="21"/>
          <w:szCs w:val="21"/>
        </w:rPr>
      </w:pPr>
      <w:r w:rsidRPr="00300AB1">
        <w:rPr>
          <w:sz w:val="21"/>
          <w:szCs w:val="21"/>
        </w:rPr>
        <w:t xml:space="preserve">7. Komisionet </w:t>
      </w:r>
      <w:r w:rsidRPr="00300AB1">
        <w:rPr>
          <w:i/>
          <w:sz w:val="21"/>
          <w:szCs w:val="21"/>
        </w:rPr>
        <w:t>ad-hoc</w:t>
      </w:r>
      <w:r w:rsidRPr="00300AB1">
        <w:rPr>
          <w:sz w:val="21"/>
          <w:szCs w:val="21"/>
        </w:rPr>
        <w:t xml:space="preserve"> për përzgjedhjen e kandidatëve fitues, përcaktojnë mbi bazën e  dokumentacionit të paraqitur njohjen e plotë ose të pjesshme të krediteve të fituara  për të gjithë ata kandidatë që vijnë nga programe studimi të ngjashme, të ciklit të parë.  </w:t>
      </w:r>
    </w:p>
    <w:p w:rsidR="00464B54" w:rsidRPr="00300AB1" w:rsidRDefault="00464B54" w:rsidP="00464B54">
      <w:pPr>
        <w:pStyle w:val="Paragrafi"/>
        <w:rPr>
          <w:sz w:val="21"/>
          <w:szCs w:val="21"/>
        </w:rPr>
      </w:pPr>
      <w:r w:rsidRPr="00300AB1">
        <w:rPr>
          <w:sz w:val="21"/>
          <w:szCs w:val="21"/>
        </w:rPr>
        <w:t>8. Institucionet publike të arsimit të lartë të shpallin dhe të afishojnë listat e  kandidatëve fitues në vende të dukshme, në mjediset e njësive kryesore përkatëse,  brenda orës 16.</w:t>
      </w:r>
      <w:r w:rsidRPr="00300AB1">
        <w:rPr>
          <w:sz w:val="21"/>
          <w:szCs w:val="21"/>
          <w:vertAlign w:val="superscript"/>
        </w:rPr>
        <w:t>00</w:t>
      </w:r>
      <w:r w:rsidRPr="00300AB1">
        <w:rPr>
          <w:sz w:val="21"/>
          <w:szCs w:val="21"/>
        </w:rPr>
        <w:t xml:space="preserve"> të datës 28.10.2008, të ndarë sipas programeve të studimit  përkatës, të renditur sipas rendit zbritës të pikëve të grumbulluara nga kandidatët, në  përputhje me kuotat e pranimeve, të miratuara me vendimin nr.1337, datë 10.10.2008  të Këshillit të Ministrave.  </w:t>
      </w:r>
    </w:p>
    <w:p w:rsidR="00464B54" w:rsidRDefault="00464B54" w:rsidP="00464B54">
      <w:pPr>
        <w:pStyle w:val="Paragrafi"/>
        <w:rPr>
          <w:sz w:val="21"/>
          <w:szCs w:val="21"/>
        </w:rPr>
      </w:pPr>
      <w:r w:rsidRPr="00300AB1">
        <w:rPr>
          <w:sz w:val="21"/>
          <w:szCs w:val="21"/>
        </w:rPr>
        <w:t>9. Regjistrimi i kandidatëve në programet e studimit ku janë shpallur fitues të zhvillohet  nga data 29.10.2008 deri në datën 31.10.2008, prej orës 8.</w:t>
      </w:r>
      <w:r w:rsidRPr="00300AB1">
        <w:rPr>
          <w:sz w:val="21"/>
          <w:szCs w:val="21"/>
          <w:vertAlign w:val="superscript"/>
        </w:rPr>
        <w:t>00</w:t>
      </w:r>
      <w:r w:rsidRPr="00300AB1">
        <w:rPr>
          <w:sz w:val="21"/>
          <w:szCs w:val="21"/>
        </w:rPr>
        <w:t xml:space="preserve"> deri në orën 18.</w:t>
      </w:r>
      <w:r w:rsidRPr="00300AB1">
        <w:rPr>
          <w:sz w:val="21"/>
          <w:szCs w:val="21"/>
          <w:vertAlign w:val="superscript"/>
        </w:rPr>
        <w:t>00</w:t>
      </w:r>
      <w:r w:rsidRPr="00300AB1">
        <w:rPr>
          <w:sz w:val="21"/>
          <w:szCs w:val="21"/>
        </w:rPr>
        <w:t xml:space="preserve"> pranë  sekretarive mësimore të njësive kryesore të institucioneve publike të arsimit të lartë.  Dokumentet e aplikantëve jofitues t’u </w:t>
      </w:r>
      <w:r w:rsidRPr="00300AB1">
        <w:rPr>
          <w:sz w:val="21"/>
          <w:szCs w:val="21"/>
        </w:rPr>
        <w:lastRenderedPageBreak/>
        <w:t xml:space="preserve">kthehen personave kundrejt kërkesës. </w:t>
      </w:r>
    </w:p>
    <w:p w:rsidR="00464B54" w:rsidRPr="00300AB1" w:rsidRDefault="00464B54" w:rsidP="00464B54">
      <w:pPr>
        <w:pStyle w:val="Paragrafi"/>
        <w:rPr>
          <w:sz w:val="21"/>
          <w:szCs w:val="21"/>
        </w:rPr>
      </w:pPr>
      <w:r w:rsidRPr="00300AB1">
        <w:rPr>
          <w:sz w:val="21"/>
          <w:szCs w:val="21"/>
        </w:rPr>
        <w:t xml:space="preserve">10. Pas mbylljes së procesit të regjistrimit, institucionet publike të arsimit të lartë të dorëzojnë në Ministrinë e Arsimit dhe Shkencës listat përfundimtare origjinale me  regjistrimet e kryera brenda datës 30.11.2008, në bazë të udhëzimit nr.19, datë  18.7.2007 “Për gjenerimin dhe dhënien e numrave të matrikullimit”. </w:t>
      </w:r>
    </w:p>
    <w:p w:rsidR="00464B54" w:rsidRPr="00300AB1" w:rsidRDefault="00464B54" w:rsidP="00464B54">
      <w:pPr>
        <w:pStyle w:val="Paragrafi"/>
        <w:rPr>
          <w:sz w:val="21"/>
          <w:szCs w:val="21"/>
        </w:rPr>
      </w:pPr>
      <w:r w:rsidRPr="00300AB1">
        <w:rPr>
          <w:sz w:val="21"/>
          <w:szCs w:val="21"/>
        </w:rPr>
        <w:t>11. Institucionet publike të arsimit të lartë, duke filluar nga data 23.10.2008, të shpallin në vende të dukshme datat dhe oraret e veprimeve të konkurrimit dhe të regjistrimit, procedurat përkatëse, listën e dokumenteve të nevojshme për regjistrim, si edhe njoftime të tjera që i gjykojnë të nevojshme për sigurimin e ecurisë normale të procesit të pranimeve në programet e studimit të ciklit të dytë dhe master i nivelit të parë, me kohë të plotë në institucionet publike të arsimit të lartë.</w:t>
      </w:r>
    </w:p>
    <w:p w:rsidR="00464B54" w:rsidRPr="00300AB1" w:rsidRDefault="00464B54" w:rsidP="00464B54">
      <w:pPr>
        <w:pStyle w:val="Paragrafi"/>
        <w:rPr>
          <w:sz w:val="21"/>
          <w:szCs w:val="21"/>
        </w:rPr>
      </w:pPr>
      <w:r w:rsidRPr="00300AB1">
        <w:rPr>
          <w:sz w:val="21"/>
          <w:szCs w:val="21"/>
        </w:rPr>
        <w:t xml:space="preserve">12. Këto njoftime të bëhen publike edhe në median e shkruar e elektronike nga institucionet publike të arsimit të lartë.  </w:t>
      </w:r>
    </w:p>
    <w:p w:rsidR="00464B54" w:rsidRPr="00300AB1" w:rsidRDefault="00464B54" w:rsidP="00464B54">
      <w:pPr>
        <w:pStyle w:val="Paragrafi"/>
        <w:rPr>
          <w:sz w:val="21"/>
          <w:szCs w:val="21"/>
        </w:rPr>
      </w:pPr>
      <w:r w:rsidRPr="00300AB1">
        <w:rPr>
          <w:sz w:val="21"/>
          <w:szCs w:val="21"/>
        </w:rPr>
        <w:t xml:space="preserve">13. Ngarkohen sekretari i përgjithshëm, zëvendësministri për arsimin e lartë, Drejtoria e Politikave të Arsimit të Lartë dhe institucionet publike të arsimit të lartë për zbatimin të këtij udhëzimi.  </w:t>
      </w:r>
    </w:p>
    <w:p w:rsidR="00464B54" w:rsidRPr="00300AB1" w:rsidRDefault="00464B54" w:rsidP="00464B54">
      <w:pPr>
        <w:pStyle w:val="Paragrafi"/>
        <w:rPr>
          <w:sz w:val="21"/>
          <w:szCs w:val="21"/>
        </w:rPr>
      </w:pPr>
      <w:r w:rsidRPr="00300AB1">
        <w:rPr>
          <w:sz w:val="21"/>
          <w:szCs w:val="21"/>
        </w:rPr>
        <w:t>Ky udhëzim hyn në fuqi menjëherë dhe botohet në Fletoren Zyrtare.</w:t>
      </w:r>
    </w:p>
    <w:p w:rsidR="00464B54" w:rsidRPr="00300AB1" w:rsidRDefault="00464B54" w:rsidP="00464B54">
      <w:pPr>
        <w:pStyle w:val="Paragrafi"/>
        <w:rPr>
          <w:sz w:val="21"/>
          <w:szCs w:val="21"/>
        </w:rPr>
      </w:pPr>
    </w:p>
    <w:p w:rsidR="00464B54" w:rsidRPr="00300AB1" w:rsidRDefault="00464B54" w:rsidP="00464B54">
      <w:pPr>
        <w:pStyle w:val="Autoriteti"/>
        <w:keepNext w:val="0"/>
        <w:rPr>
          <w:sz w:val="21"/>
          <w:szCs w:val="21"/>
        </w:rPr>
      </w:pPr>
      <w:r w:rsidRPr="00300AB1">
        <w:rPr>
          <w:sz w:val="21"/>
          <w:szCs w:val="21"/>
        </w:rPr>
        <w:t>Ministri i Arsimit dhe Shkencës</w:t>
      </w:r>
    </w:p>
    <w:p w:rsidR="00464B54" w:rsidRPr="00464B54" w:rsidRDefault="00464B54" w:rsidP="00464B54">
      <w:pPr>
        <w:pStyle w:val="AutoritetiEmer"/>
        <w:rPr>
          <w:sz w:val="21"/>
          <w:szCs w:val="21"/>
        </w:rPr>
      </w:pPr>
      <w:r w:rsidRPr="00300AB1">
        <w:t>Fatos Beja</w:t>
      </w:r>
    </w:p>
    <w:sectPr w:rsidR="00464B54" w:rsidRPr="00464B5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64B54"/>
    <w:rsid w:val="00153448"/>
    <w:rsid w:val="00464B54"/>
    <w:rsid w:val="00F0795D"/>
    <w:rsid w:val="00F162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2A5C257-0873-4726-87E2-7ADCE438C0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Char"/>
    <w:basedOn w:val="Normal"/>
    <w:link w:val="DefaultParagraphFont"/>
    <w:rsid w:val="00464B54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Akti">
    <w:name w:val="Akti"/>
    <w:rsid w:val="00464B5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AutoritetiEmer"/>
    <w:rsid w:val="00464B5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64B5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64B5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Paragrafi">
    <w:name w:val="Paragrafi"/>
    <w:rsid w:val="00464B5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NumriData">
    <w:name w:val="Numri_Data"/>
    <w:next w:val="Normal"/>
    <w:rsid w:val="00464B5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Titulli">
    <w:name w:val="Titulli"/>
    <w:next w:val="Normal"/>
    <w:rsid w:val="00464B5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64B5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rsid w:val="00464B54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748</Words>
  <Characters>4269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UDHËZIM  </vt:lpstr>
    </vt:vector>
  </TitlesOfParts>
  <Company/>
  <LinksUpToDate>false</LinksUpToDate>
  <CharactersWithSpaces>5007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UDHËZIM  </dc:title>
  <dc:subject/>
  <dc:creator>NEC</dc:creator>
  <cp:keywords/>
  <dc:description/>
  <cp:lastModifiedBy>Inida Noga</cp:lastModifiedBy>
  <cp:revision>2</cp:revision>
  <dcterms:created xsi:type="dcterms:W3CDTF">2019-03-16T20:03:00Z</dcterms:created>
  <dcterms:modified xsi:type="dcterms:W3CDTF">2019-03-16T20:03:00Z</dcterms:modified>
</cp:coreProperties>
</file>