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D1E" w:rsidRPr="005D2919" w:rsidRDefault="00921D1E" w:rsidP="00921D1E">
      <w:pPr>
        <w:pStyle w:val="Akti"/>
        <w:keepNext w:val="0"/>
      </w:pPr>
      <w:bookmarkStart w:id="0" w:name="_GoBack"/>
      <w:bookmarkEnd w:id="0"/>
      <w:r w:rsidRPr="005D2919">
        <w:t>UDHËzIM</w:t>
      </w:r>
    </w:p>
    <w:p w:rsidR="00921D1E" w:rsidRPr="005D2919" w:rsidRDefault="00921D1E" w:rsidP="00921D1E">
      <w:pPr>
        <w:pStyle w:val="NumriData"/>
        <w:keepNext w:val="0"/>
      </w:pPr>
      <w:r w:rsidRPr="005D2919">
        <w:t>N</w:t>
      </w:r>
      <w:r>
        <w:t>r.40</w:t>
      </w:r>
      <w:r w:rsidRPr="005D2919">
        <w:t>, datë</w:t>
      </w:r>
      <w:r>
        <w:t xml:space="preserve"> 22.11</w:t>
      </w:r>
      <w:r w:rsidRPr="005D2919">
        <w:t>.2008</w:t>
      </w:r>
    </w:p>
    <w:p w:rsidR="00921D1E" w:rsidRPr="002B05DA" w:rsidRDefault="00921D1E" w:rsidP="00921D1E">
      <w:pPr>
        <w:pStyle w:val="Paragrafi"/>
        <w:rPr>
          <w:sz w:val="14"/>
          <w:lang w:val="en-GB"/>
        </w:rPr>
      </w:pPr>
    </w:p>
    <w:p w:rsidR="00921D1E" w:rsidRPr="005D2919" w:rsidRDefault="00921D1E" w:rsidP="00921D1E">
      <w:pPr>
        <w:pStyle w:val="Titulli"/>
        <w:keepNext w:val="0"/>
      </w:pPr>
      <w:r>
        <w:t xml:space="preserve">             </w:t>
      </w:r>
      <w:r w:rsidRPr="005D2919">
        <w:t>PË</w:t>
      </w:r>
      <w:r>
        <w:t xml:space="preserve">R </w:t>
      </w:r>
      <w:r w:rsidRPr="005D2919">
        <w:t>PLOTËSIMIN E KUOTAVE TË P</w:t>
      </w:r>
      <w:smartTag w:uri="urn:schemas-microsoft-com:office:smarttags" w:element="stockticker">
        <w:r w:rsidRPr="005D2919">
          <w:t>A</w:t>
        </w:r>
        <w:smartTag w:uri="urn:schemas-microsoft-com:office:smarttags" w:element="stockticker">
          <w:r w:rsidRPr="005D2919">
            <w:t>REA</w:t>
          </w:r>
        </w:smartTag>
      </w:smartTag>
      <w:r w:rsidRPr="005D2919">
        <w:t>L</w:t>
      </w:r>
      <w:r w:rsidRPr="005D2919">
        <w:t xml:space="preserve">IZUARA TË PRANIMEVE NË CIKLIN E PARË TË </w:t>
      </w:r>
      <w:smartTag w:uri="urn:schemas-microsoft-com:office:smarttags" w:element="stockticker">
        <w:r w:rsidRPr="005D2919">
          <w:t>ST</w:t>
        </w:r>
        <w:smartTag w:uri="urn:schemas-microsoft-com:office:smarttags" w:element="stockticker">
          <w:r w:rsidRPr="005D2919">
            <w:t>U</w:t>
          </w:r>
        </w:smartTag>
      </w:smartTag>
      <w:r w:rsidRPr="005D2919">
        <w:t>DI</w:t>
      </w:r>
      <w:r w:rsidRPr="005D2919">
        <w:t>MEVE ME KOHË TË PLOTË, NË INSTI</w:t>
      </w:r>
      <w:smartTag w:uri="urn:schemas-microsoft-com:office:smarttags" w:element="stockticker">
        <w:r w:rsidRPr="005D2919">
          <w:t>TUC</w:t>
        </w:r>
      </w:smartTag>
      <w:r w:rsidRPr="005D2919">
        <w:t>IONET PUBLIKE TË ARSIMIT TË LART</w:t>
      </w:r>
      <w:r>
        <w:t>Ë NË VITIN AKADEMIK 2008 - 2009</w:t>
      </w:r>
    </w:p>
    <w:p w:rsidR="00921D1E" w:rsidRPr="002B05DA" w:rsidRDefault="00921D1E" w:rsidP="00921D1E">
      <w:pPr>
        <w:pStyle w:val="Paragrafi"/>
        <w:rPr>
          <w:sz w:val="14"/>
          <w:lang w:val="en-GB"/>
        </w:rPr>
      </w:pPr>
    </w:p>
    <w:p w:rsidR="00921D1E" w:rsidRPr="005D2919" w:rsidRDefault="00921D1E" w:rsidP="00921D1E">
      <w:pPr>
        <w:pStyle w:val="Paragrafi"/>
        <w:rPr>
          <w:lang w:val="en-GB"/>
        </w:rPr>
      </w:pPr>
      <w:r w:rsidRPr="005D2919">
        <w:rPr>
          <w:lang w:val="en-GB"/>
        </w:rPr>
        <w:t>Në mbështetje të nenit 102 të</w:t>
      </w:r>
      <w:r>
        <w:rPr>
          <w:lang w:val="en-GB"/>
        </w:rPr>
        <w:t xml:space="preserve"> Kushtetutë</w:t>
      </w:r>
      <w:r w:rsidRPr="005D2919">
        <w:rPr>
          <w:lang w:val="en-GB"/>
        </w:rPr>
        <w:t xml:space="preserve">s, të nenit 33 të </w:t>
      </w:r>
      <w:r>
        <w:rPr>
          <w:lang w:val="en-GB"/>
        </w:rPr>
        <w:t>ligjit nr.9741, datë 21.5. 2007</w:t>
      </w:r>
      <w:r w:rsidRPr="005D2919">
        <w:rPr>
          <w:lang w:val="en-GB"/>
        </w:rPr>
        <w:t xml:space="preserve"> “Për arsimin e lartë në Republikën e Shqipë</w:t>
      </w:r>
      <w:r>
        <w:rPr>
          <w:lang w:val="en-GB"/>
        </w:rPr>
        <w:t>risë”, të</w:t>
      </w:r>
      <w:r w:rsidRPr="005D2919">
        <w:rPr>
          <w:lang w:val="en-GB"/>
        </w:rPr>
        <w:t xml:space="preserve"> ndryshuar, të pikës 17 të vendimit nr.1037, datë</w:t>
      </w:r>
      <w:r>
        <w:rPr>
          <w:lang w:val="en-GB"/>
        </w:rPr>
        <w:t xml:space="preserve"> 2.7.2008</w:t>
      </w:r>
      <w:r w:rsidRPr="005D2919">
        <w:rPr>
          <w:lang w:val="en-GB"/>
        </w:rPr>
        <w:t xml:space="preserve"> të K</w:t>
      </w:r>
      <w:r>
        <w:rPr>
          <w:lang w:val="en-GB"/>
        </w:rPr>
        <w:t>ë</w:t>
      </w:r>
      <w:r w:rsidRPr="005D2919">
        <w:rPr>
          <w:lang w:val="en-GB"/>
        </w:rPr>
        <w:t>shillit t</w:t>
      </w:r>
      <w:r>
        <w:rPr>
          <w:lang w:val="en-GB"/>
        </w:rPr>
        <w:t>ë</w:t>
      </w:r>
      <w:r w:rsidRPr="005D2919">
        <w:rPr>
          <w:lang w:val="en-GB"/>
        </w:rPr>
        <w:t xml:space="preserve"> Ministrave “P</w:t>
      </w:r>
      <w:r>
        <w:rPr>
          <w:lang w:val="en-GB"/>
        </w:rPr>
        <w:t>ë</w:t>
      </w:r>
      <w:r w:rsidRPr="005D2919">
        <w:rPr>
          <w:lang w:val="en-GB"/>
        </w:rPr>
        <w:t>r kuotat e pranim</w:t>
      </w:r>
      <w:r>
        <w:rPr>
          <w:lang w:val="en-GB"/>
        </w:rPr>
        <w:t>it dhe tarifat e shkollimit në institucionet publike të a</w:t>
      </w:r>
      <w:r w:rsidRPr="005D2919">
        <w:rPr>
          <w:lang w:val="en-GB"/>
        </w:rPr>
        <w:t xml:space="preserve">rsimit </w:t>
      </w:r>
      <w:r>
        <w:rPr>
          <w:lang w:val="en-GB"/>
        </w:rPr>
        <w:t>të lartë</w:t>
      </w:r>
      <w:r w:rsidRPr="005D2919">
        <w:rPr>
          <w:lang w:val="en-GB"/>
        </w:rPr>
        <w:t xml:space="preserve"> për ciklin e par</w:t>
      </w:r>
      <w:r>
        <w:rPr>
          <w:lang w:val="en-GB"/>
        </w:rPr>
        <w:t>ë</w:t>
      </w:r>
      <w:r w:rsidRPr="005D2919">
        <w:rPr>
          <w:lang w:val="en-GB"/>
        </w:rPr>
        <w:t xml:space="preserve"> t</w:t>
      </w:r>
      <w:r>
        <w:rPr>
          <w:lang w:val="en-GB"/>
        </w:rPr>
        <w:t>ë</w:t>
      </w:r>
      <w:r w:rsidRPr="005D2919">
        <w:rPr>
          <w:lang w:val="en-GB"/>
        </w:rPr>
        <w:t xml:space="preserve"> studimeve me koh</w:t>
      </w:r>
      <w:r>
        <w:rPr>
          <w:lang w:val="en-GB"/>
        </w:rPr>
        <w:t>ë</w:t>
      </w:r>
      <w:r w:rsidRPr="005D2919">
        <w:rPr>
          <w:lang w:val="en-GB"/>
        </w:rPr>
        <w:t xml:space="preserve"> të plot</w:t>
      </w:r>
      <w:r>
        <w:rPr>
          <w:lang w:val="en-GB"/>
        </w:rPr>
        <w:t>ë</w:t>
      </w:r>
      <w:r w:rsidRPr="005D2919">
        <w:rPr>
          <w:lang w:val="en-GB"/>
        </w:rPr>
        <w:t>, për vitin akademik 2008-2009”</w:t>
      </w:r>
    </w:p>
    <w:p w:rsidR="00921D1E" w:rsidRPr="002B05DA" w:rsidRDefault="00921D1E" w:rsidP="00921D1E">
      <w:pPr>
        <w:pStyle w:val="Paragrafi"/>
        <w:rPr>
          <w:sz w:val="14"/>
          <w:lang w:val="en-GB"/>
        </w:rPr>
      </w:pPr>
    </w:p>
    <w:p w:rsidR="00921D1E" w:rsidRPr="005D2919" w:rsidRDefault="00921D1E" w:rsidP="00921D1E">
      <w:pPr>
        <w:pStyle w:val="VENDOSI"/>
        <w:keepNext w:val="0"/>
      </w:pPr>
      <w:r w:rsidRPr="005D2919">
        <w:t>UDHËZOJ:</w:t>
      </w:r>
    </w:p>
    <w:p w:rsidR="00921D1E" w:rsidRPr="002B05DA" w:rsidRDefault="00921D1E" w:rsidP="00921D1E">
      <w:pPr>
        <w:pStyle w:val="Paragrafi"/>
        <w:rPr>
          <w:sz w:val="12"/>
          <w:lang w:val="en-GB"/>
        </w:rPr>
      </w:pPr>
    </w:p>
    <w:p w:rsidR="00921D1E" w:rsidRPr="005D2919" w:rsidRDefault="00921D1E" w:rsidP="00921D1E">
      <w:pPr>
        <w:pStyle w:val="Paragrafi"/>
        <w:rPr>
          <w:lang w:val="en-GB"/>
        </w:rPr>
      </w:pPr>
      <w:r w:rsidRPr="005D2919">
        <w:rPr>
          <w:lang w:val="en-GB"/>
        </w:rPr>
        <w:t>1. Plotësimin e kuotave të parealizuara të pikës 1/a të vendimit nr.1037, datë</w:t>
      </w:r>
      <w:r>
        <w:rPr>
          <w:lang w:val="en-GB"/>
        </w:rPr>
        <w:t xml:space="preserve"> 2.7.2008</w:t>
      </w:r>
      <w:r w:rsidRPr="005D2919">
        <w:rPr>
          <w:lang w:val="en-GB"/>
        </w:rPr>
        <w:t xml:space="preserve"> të Këshillit të Ministrave, pas përfundimit të regjistrimit të pranimeve në ciklin e parë të studimeve me kohë të plotë në institucionet publike të arsimit të lartë, sipas udhëzimit nr.35, datë 17.10.2008.</w:t>
      </w:r>
    </w:p>
    <w:p w:rsidR="00921D1E" w:rsidRPr="005D2919" w:rsidRDefault="00921D1E" w:rsidP="00921D1E">
      <w:pPr>
        <w:pStyle w:val="Paragrafi"/>
        <w:rPr>
          <w:lang w:val="en-GB"/>
        </w:rPr>
      </w:pPr>
      <w:r w:rsidRPr="005D2919">
        <w:rPr>
          <w:lang w:val="en-GB"/>
        </w:rPr>
        <w:t>2. Kuotat e parealizuara të pranimeve në institucionet publike të arsimit të lartë, në vitin akademik 2008-2009, të ndara ndërmjet këtyre institucioneve sipas programeve të ndryshme të studimit, janë pasqyruar në tabelën nr.1, bashkëlidhur këtij ud</w:t>
      </w:r>
      <w:r>
        <w:rPr>
          <w:lang w:val="en-GB"/>
        </w:rPr>
        <w:t>hë</w:t>
      </w:r>
      <w:r w:rsidRPr="005D2919">
        <w:rPr>
          <w:lang w:val="en-GB"/>
        </w:rPr>
        <w:t>zimi.</w:t>
      </w:r>
    </w:p>
    <w:p w:rsidR="00921D1E" w:rsidRDefault="00921D1E" w:rsidP="00921D1E">
      <w:pPr>
        <w:pStyle w:val="Paragrafi"/>
      </w:pPr>
      <w:r w:rsidRPr="006A5A8C">
        <w:t>3.</w:t>
      </w:r>
      <w:r>
        <w:t xml:space="preserve"> </w:t>
      </w:r>
      <w:r w:rsidRPr="006A5A8C">
        <w:t>Agjencia e Pranimeve n</w:t>
      </w:r>
      <w:r>
        <w:t>ë</w:t>
      </w:r>
      <w:r w:rsidRPr="006A5A8C">
        <w:t xml:space="preserve"> Ins</w:t>
      </w:r>
      <w:r>
        <w:t>titucionet Publike të Arsimit të Lartë (APRIAL) të</w:t>
      </w:r>
      <w:r w:rsidRPr="006A5A8C">
        <w:t xml:space="preserve"> përgatis</w:t>
      </w:r>
      <w:r>
        <w:t>ë</w:t>
      </w:r>
      <w:r w:rsidRPr="006A5A8C">
        <w:t xml:space="preserve"> formularin A4 me programet e studimit dhe kuotat p</w:t>
      </w:r>
      <w:r>
        <w:t>ërkatëse, sipas pikës 2 të</w:t>
      </w:r>
      <w:r w:rsidRPr="006A5A8C">
        <w:t xml:space="preserve"> k</w:t>
      </w:r>
      <w:r>
        <w:t>ëtij udhë</w:t>
      </w:r>
      <w:r w:rsidRPr="006A5A8C">
        <w:t xml:space="preserve">zimi. </w:t>
      </w:r>
    </w:p>
    <w:p w:rsidR="00921D1E" w:rsidRPr="006A5A8C" w:rsidRDefault="00921D1E" w:rsidP="00921D1E">
      <w:pPr>
        <w:pStyle w:val="Paragrafi"/>
      </w:pPr>
      <w:r>
        <w:t xml:space="preserve">4. </w:t>
      </w:r>
      <w:r w:rsidRPr="006A5A8C">
        <w:t>Kan</w:t>
      </w:r>
      <w:r>
        <w:t xml:space="preserve">ë </w:t>
      </w:r>
      <w:r w:rsidRPr="006A5A8C">
        <w:t>t</w:t>
      </w:r>
      <w:r>
        <w:t>ë</w:t>
      </w:r>
      <w:r w:rsidRPr="006A5A8C">
        <w:t xml:space="preserve"> drejt</w:t>
      </w:r>
      <w:r>
        <w:t>ë</w:t>
      </w:r>
      <w:r w:rsidRPr="006A5A8C">
        <w:t xml:space="preserve"> të plot</w:t>
      </w:r>
      <w:r>
        <w:t>ësojnë</w:t>
      </w:r>
      <w:r w:rsidRPr="006A5A8C">
        <w:t xml:space="preserve"> formularin A4 t</w:t>
      </w:r>
      <w:r>
        <w:t>ë</w:t>
      </w:r>
      <w:r w:rsidRPr="006A5A8C">
        <w:t xml:space="preserve"> gjith</w:t>
      </w:r>
      <w:r>
        <w:t>ë</w:t>
      </w:r>
      <w:r w:rsidRPr="006A5A8C">
        <w:t xml:space="preserve"> kandidat</w:t>
      </w:r>
      <w:r>
        <w:t>ë</w:t>
      </w:r>
      <w:r w:rsidRPr="006A5A8C">
        <w:t>t q</w:t>
      </w:r>
      <w:r>
        <w:t>ë</w:t>
      </w:r>
      <w:r w:rsidRPr="006A5A8C">
        <w:t>:</w:t>
      </w:r>
    </w:p>
    <w:p w:rsidR="00921D1E" w:rsidRPr="006A5A8C" w:rsidRDefault="00921D1E" w:rsidP="00921D1E">
      <w:pPr>
        <w:pStyle w:val="Paragrafi"/>
      </w:pPr>
      <w:r>
        <w:t>a) kanë përfunduar me sukses maturën shtetë</w:t>
      </w:r>
      <w:r w:rsidRPr="006A5A8C">
        <w:t>rore 2008</w:t>
      </w:r>
      <w:r>
        <w:t>;</w:t>
      </w:r>
      <w:r w:rsidRPr="006A5A8C">
        <w:t xml:space="preserve"> dhe</w:t>
      </w:r>
    </w:p>
    <w:p w:rsidR="00921D1E" w:rsidRPr="006A5A8C" w:rsidRDefault="00921D1E" w:rsidP="00921D1E">
      <w:pPr>
        <w:pStyle w:val="Paragrafi"/>
      </w:pPr>
      <w:r>
        <w:t xml:space="preserve">b) </w:t>
      </w:r>
      <w:r w:rsidRPr="006A5A8C">
        <w:t>nuk jan</w:t>
      </w:r>
      <w:r>
        <w:t>ë</w:t>
      </w:r>
      <w:r w:rsidRPr="006A5A8C">
        <w:t xml:space="preserve"> regjistruar n</w:t>
      </w:r>
      <w:r>
        <w:t>ë</w:t>
      </w:r>
      <w:r w:rsidRPr="006A5A8C">
        <w:t xml:space="preserve"> asnj</w:t>
      </w:r>
      <w:r>
        <w:t>ë</w:t>
      </w:r>
      <w:r w:rsidRPr="006A5A8C">
        <w:t xml:space="preserve"> program studimi t</w:t>
      </w:r>
      <w:r>
        <w:t>ë</w:t>
      </w:r>
      <w:r w:rsidRPr="006A5A8C">
        <w:t xml:space="preserve"> ciklit t</w:t>
      </w:r>
      <w:r>
        <w:t>ë parë</w:t>
      </w:r>
      <w:r w:rsidRPr="006A5A8C">
        <w:t xml:space="preserve"> të studimeve, me koh</w:t>
      </w:r>
      <w:r>
        <w:t>ë</w:t>
      </w:r>
      <w:r w:rsidRPr="006A5A8C">
        <w:t xml:space="preserve"> të plot</w:t>
      </w:r>
      <w:r>
        <w:t>ë</w:t>
      </w:r>
      <w:r w:rsidRPr="006A5A8C">
        <w:t>, n</w:t>
      </w:r>
      <w:r>
        <w:t>ë</w:t>
      </w:r>
      <w:r w:rsidRPr="006A5A8C">
        <w:t xml:space="preserve"> institucionet publike të arsimit t</w:t>
      </w:r>
      <w:r>
        <w:t>ë</w:t>
      </w:r>
      <w:r w:rsidRPr="006A5A8C">
        <w:t xml:space="preserve"> lart</w:t>
      </w:r>
      <w:r>
        <w:t>ë</w:t>
      </w:r>
      <w:r w:rsidRPr="006A5A8C">
        <w:t xml:space="preserve"> në vitin akademik 2008-2009.</w:t>
      </w:r>
    </w:p>
    <w:p w:rsidR="00921D1E" w:rsidRPr="005D2919" w:rsidRDefault="00921D1E" w:rsidP="00921D1E">
      <w:pPr>
        <w:pStyle w:val="Paragrafi"/>
      </w:pPr>
      <w:r w:rsidRPr="005D2919">
        <w:t>5. Formularët A4 të shpërndahen në DAR/ZA dhe në APRIAL.</w:t>
      </w:r>
    </w:p>
    <w:p w:rsidR="00921D1E" w:rsidRPr="005D2919" w:rsidRDefault="00921D1E" w:rsidP="00921D1E">
      <w:pPr>
        <w:pStyle w:val="Paragrafi"/>
      </w:pPr>
      <w:r w:rsidRPr="005D2919">
        <w:t>6. DAR/ZA-t</w:t>
      </w:r>
      <w:r>
        <w:t>ë</w:t>
      </w:r>
      <w:r w:rsidRPr="005D2919">
        <w:t xml:space="preserve"> të të</w:t>
      </w:r>
      <w:r>
        <w:t>rheqin formularin A4</w:t>
      </w:r>
      <w:r w:rsidRPr="005D2919">
        <w:t>, të personalizuar, APRIAL në datën 23 nëntor 2008.</w:t>
      </w:r>
    </w:p>
    <w:p w:rsidR="00921D1E" w:rsidRPr="005D2919" w:rsidRDefault="00921D1E" w:rsidP="00921D1E">
      <w:pPr>
        <w:pStyle w:val="Paragrafi"/>
      </w:pPr>
      <w:r w:rsidRPr="005D2919">
        <w:t>7. Kandidatët e përcaktuar në pikën 4 të këtij udhëzimi, q</w:t>
      </w:r>
      <w:r>
        <w:t>ë</w:t>
      </w:r>
      <w:r w:rsidRPr="005D2919">
        <w:t xml:space="preserve"> kanë plotësuar më parë</w:t>
      </w:r>
      <w:r>
        <w:t xml:space="preserve"> formularin A3</w:t>
      </w:r>
      <w:r w:rsidRPr="005D2919">
        <w:t xml:space="preserve"> dhe nuk janë shpallur fitues në institucionet publike të arsimit të lartë, të paraqiten </w:t>
      </w:r>
      <w:r>
        <w:t xml:space="preserve">në </w:t>
      </w:r>
      <w:r w:rsidRPr="005D2919">
        <w:t>DAR/ZA në periudhën 24-28 nëntor 2008 për të t</w:t>
      </w:r>
      <w:r>
        <w:t>ë</w:t>
      </w:r>
      <w:r w:rsidRPr="005D2919">
        <w:t>rhequr, plotësuar dhe dorëzuar formularin A4.</w:t>
      </w:r>
    </w:p>
    <w:p w:rsidR="00921D1E" w:rsidRPr="005D2919" w:rsidRDefault="00921D1E" w:rsidP="00921D1E">
      <w:pPr>
        <w:pStyle w:val="Paragrafi"/>
      </w:pPr>
      <w:r w:rsidRPr="005D2919">
        <w:t>8. Kandidatët e përcaktuar në pikën 4 të këtij udhëzimi, që nuk kanë aplikuar nëpërmjet formularit A3, të par</w:t>
      </w:r>
      <w:r>
        <w:t>a</w:t>
      </w:r>
      <w:r w:rsidRPr="005D2919">
        <w:t>qiten në APRIAL në periudhën 24-28 nëntor 2008 pë</w:t>
      </w:r>
      <w:r>
        <w:t>r</w:t>
      </w:r>
      <w:r w:rsidRPr="005D2919">
        <w:t xml:space="preserve"> të tërhequr, plotësuar dhe dorëzuar formularin A4.</w:t>
      </w:r>
    </w:p>
    <w:p w:rsidR="00921D1E" w:rsidRPr="005D2919" w:rsidRDefault="00921D1E" w:rsidP="00921D1E">
      <w:pPr>
        <w:pStyle w:val="Paragrafi"/>
      </w:pPr>
      <w:r w:rsidRPr="005D2919">
        <w:t xml:space="preserve">9. </w:t>
      </w:r>
      <w:smartTag w:uri="urn:schemas-microsoft-com:office:smarttags" w:element="stockticker">
        <w:r w:rsidRPr="005D2919">
          <w:t>DAR</w:t>
        </w:r>
      </w:smartTag>
      <w:r w:rsidRPr="005D2919">
        <w:t>/ZA</w:t>
      </w:r>
      <w:r>
        <w:t>-</w:t>
      </w:r>
      <w:r w:rsidRPr="005D2919">
        <w:t>të sjellin në APRIAL formularët e plotësuar në datën 29 nëntor 2008.</w:t>
      </w:r>
    </w:p>
    <w:p w:rsidR="00921D1E" w:rsidRPr="005D2919" w:rsidRDefault="00921D1E" w:rsidP="00921D1E">
      <w:pPr>
        <w:pStyle w:val="Paragrafi"/>
      </w:pPr>
      <w:r w:rsidRPr="005D2919">
        <w:t>10. Plotësimi i kuotave të pranimeve në ciklin e parë të studimeve, me kohë të plotë, për vitin akademik 2008-2009 në Akademinë e Arteve të rregullohet me një udhëzim të veçantë të Ministrit të Arsimit dhe Shkencës.</w:t>
      </w:r>
    </w:p>
    <w:p w:rsidR="00921D1E" w:rsidRPr="005D2919" w:rsidRDefault="00921D1E" w:rsidP="00921D1E">
      <w:pPr>
        <w:pStyle w:val="Paragrafi"/>
      </w:pPr>
      <w:r w:rsidRPr="005D2919">
        <w:t>11. Ngarkohen për zbatimin të këtij udhë</w:t>
      </w:r>
      <w:r>
        <w:t>zimi Z</w:t>
      </w:r>
      <w:r w:rsidRPr="005D2919">
        <w:t>ëvendësministri i Arsimit dhe Shkencës për Arsimin e Lartë</w:t>
      </w:r>
      <w:r>
        <w:t>, Sekretari i Pë</w:t>
      </w:r>
      <w:r w:rsidRPr="005D2919">
        <w:t>rgjithshëm, Drejtoria e Politikave të Arsimit të Lartë, Agjencia e Pranimeve në Institucionet Publike të Arsimit të Lartë (APRIAL), institucionet publike të arsimit të lartë dhe DAR/ ZA-t</w:t>
      </w:r>
      <w:r>
        <w:t>ë</w:t>
      </w:r>
      <w:r w:rsidRPr="005D2919">
        <w:t>.</w:t>
      </w:r>
    </w:p>
    <w:p w:rsidR="00921D1E" w:rsidRPr="005D2919" w:rsidRDefault="00921D1E" w:rsidP="00921D1E">
      <w:pPr>
        <w:pStyle w:val="Paragrafi"/>
      </w:pPr>
      <w:r w:rsidRPr="005D2919">
        <w:t>Ky udhëzim hyn në fuqi menjëherë dhe botohet në Fletoren Zyrtare</w:t>
      </w:r>
      <w:r>
        <w:t>.</w:t>
      </w:r>
    </w:p>
    <w:p w:rsidR="00921D1E" w:rsidRPr="005D2919" w:rsidRDefault="00921D1E" w:rsidP="00921D1E">
      <w:pPr>
        <w:pStyle w:val="Akti"/>
        <w:keepNext w:val="0"/>
        <w:rPr>
          <w:lang w:val="en-US"/>
        </w:rPr>
      </w:pPr>
    </w:p>
    <w:p w:rsidR="00921D1E" w:rsidRPr="00260A72" w:rsidRDefault="00921D1E" w:rsidP="00921D1E">
      <w:pPr>
        <w:pStyle w:val="Autoriteti"/>
        <w:keepNext w:val="0"/>
      </w:pPr>
      <w:r>
        <w:t xml:space="preserve">MINISTRI i ARSIMIT dhe </w:t>
      </w:r>
      <w:r w:rsidRPr="00260A72">
        <w:t>shke</w:t>
      </w:r>
      <w:r>
        <w:t>ncËs</w:t>
      </w:r>
    </w:p>
    <w:p w:rsidR="00921D1E" w:rsidRPr="005310AB" w:rsidRDefault="00921D1E" w:rsidP="00921D1E">
      <w:pPr>
        <w:pStyle w:val="AutoritetiEmer"/>
        <w:tabs>
          <w:tab w:val="left" w:pos="7740"/>
        </w:tabs>
        <w:rPr>
          <w:lang w:val="de-DE"/>
        </w:rPr>
      </w:pPr>
      <w:r w:rsidRPr="005310AB">
        <w:rPr>
          <w:lang w:val="de-DE"/>
        </w:rPr>
        <w:t>Fatos Beja</w:t>
      </w:r>
    </w:p>
    <w:p w:rsidR="00921D1E" w:rsidRDefault="00921D1E" w:rsidP="00921D1E">
      <w:pPr>
        <w:pStyle w:val="Akti"/>
        <w:keepNext w:val="0"/>
        <w:rPr>
          <w:lang w:val="de-DE"/>
        </w:rPr>
      </w:pPr>
    </w:p>
    <w:p w:rsidR="00921D1E" w:rsidRDefault="00921D1E" w:rsidP="00921D1E">
      <w:pPr>
        <w:pStyle w:val="Akti"/>
        <w:keepNext w:val="0"/>
        <w:rPr>
          <w:lang w:val="de-DE"/>
        </w:rPr>
        <w:sectPr w:rsidR="00921D1E" w:rsidSect="00921D1E">
          <w:footerReference w:type="default" r:id="rId6"/>
          <w:pgSz w:w="11907" w:h="16840" w:code="9"/>
          <w:pgMar w:top="1418" w:right="1418" w:bottom="1418" w:left="1418" w:header="0" w:footer="1134" w:gutter="0"/>
          <w:pgNumType w:start="10698"/>
          <w:cols w:space="720"/>
          <w:docGrid w:linePitch="360"/>
        </w:sectPr>
      </w:pPr>
    </w:p>
    <w:p w:rsidR="00921D1E" w:rsidRDefault="00921D1E" w:rsidP="00921D1E">
      <w:pPr>
        <w:pStyle w:val="Akti"/>
        <w:keepNext w:val="0"/>
        <w:rPr>
          <w:b w:val="0"/>
          <w:lang w:val="de-DE"/>
        </w:rPr>
      </w:pPr>
      <w:r>
        <w:rPr>
          <w:b w:val="0"/>
          <w:lang w:val="de-DE"/>
        </w:rPr>
        <w:lastRenderedPageBreak/>
        <w:t>Kuotat e pranimeve të reja për vitin akademik 2008-2009</w:t>
      </w:r>
    </w:p>
    <w:p w:rsidR="00921D1E" w:rsidRDefault="00921D1E" w:rsidP="00921D1E">
      <w:pPr>
        <w:pStyle w:val="Akti"/>
        <w:keepNext w:val="0"/>
        <w:rPr>
          <w:b w:val="0"/>
          <w:lang w:val="de-DE"/>
        </w:rPr>
      </w:pPr>
    </w:p>
    <w:tbl>
      <w:tblPr>
        <w:tblStyle w:val="TableGrid"/>
        <w:tblW w:w="10080" w:type="dxa"/>
        <w:jc w:val="center"/>
        <w:tblLook w:val="01E0" w:firstRow="1" w:lastRow="1" w:firstColumn="1" w:lastColumn="1" w:noHBand="0" w:noVBand="0"/>
      </w:tblPr>
      <w:tblGrid>
        <w:gridCol w:w="545"/>
        <w:gridCol w:w="3338"/>
        <w:gridCol w:w="1077"/>
        <w:gridCol w:w="971"/>
        <w:gridCol w:w="546"/>
        <w:gridCol w:w="899"/>
        <w:gridCol w:w="546"/>
        <w:gridCol w:w="720"/>
        <w:gridCol w:w="719"/>
        <w:gridCol w:w="719"/>
      </w:tblGrid>
      <w:tr w:rsidR="00921D1E" w:rsidRPr="00130E38">
        <w:trPr>
          <w:jc w:val="center"/>
        </w:trPr>
        <w:tc>
          <w:tcPr>
            <w:tcW w:w="546" w:type="dxa"/>
          </w:tcPr>
          <w:p w:rsidR="00921D1E" w:rsidRPr="00333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P</w:t>
            </w:r>
            <w:r w:rsidRPr="00130E38">
              <w:t>rogrami i studimit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UT</w:t>
            </w: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UBT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UE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UGJ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smartTag w:uri="urn:schemas-microsoft-com:office:smarttags" w:element="place">
              <w:smartTag w:uri="urn:schemas-microsoft-com:office:smarttags" w:element="country-region">
                <w:r>
                  <w:t>UK</w:t>
                </w:r>
              </w:smartTag>
            </w:smartTag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USH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UV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rPr>
                <w:rFonts w:ascii="Georgia" w:hAnsi="Georgia"/>
              </w:rPr>
              <w:t>Σ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1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Gjuh</w:t>
            </w:r>
            <w:r>
              <w:t>ë</w:t>
            </w:r>
            <w:r>
              <w:rPr>
                <w:caps/>
              </w:rPr>
              <w:t>-</w:t>
            </w:r>
            <w:r>
              <w:t>l</w:t>
            </w:r>
            <w:r w:rsidRPr="00130E38">
              <w:t>et</w:t>
            </w:r>
            <w:r>
              <w:t>ë</w:t>
            </w:r>
            <w:r w:rsidRPr="00130E38">
              <w:t>rsi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49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49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2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Gazetari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3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Edukatë qytetare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4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Gjuhë angleze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59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67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126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5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Anglisht (Kukës)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16</w:t>
            </w: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16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6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Anglisht (Sarandë)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19</w:t>
            </w: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19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9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Frëngjisht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69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71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140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Italisht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14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55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51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190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11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Gjermanisht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69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69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138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12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Gjuhë-letërsi greke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70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70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13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Cikli i ulët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58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63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61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14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196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14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Cikli i ulët parashkollor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63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51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53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24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73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264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16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Fizkulturë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22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22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17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Matematikë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160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18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Fizikë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53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53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19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Matematikë-fizikë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79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56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235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20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Biologji-kimi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63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41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104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21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Matematikë-informatikë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82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182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22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Informatikë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100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23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Teknologji informacioni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100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24</w:t>
            </w:r>
          </w:p>
        </w:tc>
        <w:tc>
          <w:tcPr>
            <w:tcW w:w="333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Punë sociale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25</w:t>
            </w:r>
          </w:p>
        </w:tc>
        <w:tc>
          <w:tcPr>
            <w:tcW w:w="333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Infermieri e pë</w:t>
            </w:r>
            <w:r w:rsidRPr="005310AB">
              <w:rPr>
                <w:lang w:val="de-DE"/>
              </w:rPr>
              <w:t>rgjithshme (Kuk</w:t>
            </w:r>
            <w:r>
              <w:rPr>
                <w:lang w:val="de-DE"/>
              </w:rPr>
              <w:t>ë</w:t>
            </w:r>
            <w:r w:rsidRPr="005310AB">
              <w:rPr>
                <w:lang w:val="de-DE"/>
              </w:rPr>
              <w:t>s</w:t>
            </w:r>
            <w:r>
              <w:rPr>
                <w:lang w:val="de-DE"/>
              </w:rPr>
              <w:t>)</w:t>
            </w:r>
          </w:p>
        </w:tc>
        <w:tc>
          <w:tcPr>
            <w:tcW w:w="1077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41</w:t>
            </w:r>
          </w:p>
        </w:tc>
        <w:tc>
          <w:tcPr>
            <w:tcW w:w="971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20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D2919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41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26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Mami (Infermieri)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28</w:t>
            </w: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20</w:t>
            </w: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jc w:val="right"/>
              <w:rPr>
                <w:lang w:val="de-DE"/>
              </w:rPr>
            </w:pPr>
            <w:r>
              <w:rPr>
                <w:lang w:val="de-DE"/>
              </w:rPr>
              <w:t>48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27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Turizëm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38</w:t>
            </w: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39</w:t>
            </w: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rPr>
                <w:lang w:val="de-DE"/>
              </w:rPr>
              <w:t>77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28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Marketing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Inxhinieri navigacioni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rPr>
                <w:lang w:val="de-DE"/>
              </w:rPr>
              <w:t>17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17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31</w:t>
            </w:r>
          </w:p>
        </w:tc>
        <w:tc>
          <w:tcPr>
            <w:tcW w:w="333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Inxhinieri</w:t>
            </w:r>
            <w:r w:rsidRPr="005310AB">
              <w:rPr>
                <w:lang w:val="de-DE"/>
              </w:rPr>
              <w:t xml:space="preserve"> </w:t>
            </w:r>
            <w:r>
              <w:rPr>
                <w:lang w:val="de-DE"/>
              </w:rPr>
              <w:t>mekanike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rPr>
                <w:lang w:val="de-DE"/>
              </w:rPr>
              <w:t>100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100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32</w:t>
            </w:r>
          </w:p>
        </w:tc>
        <w:tc>
          <w:tcPr>
            <w:tcW w:w="333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Menaxhim agrobiznesi (Lushnjë</w:t>
            </w:r>
            <w:r w:rsidRPr="005310AB">
              <w:rPr>
                <w:lang w:val="de-DE"/>
              </w:rPr>
              <w:t>)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23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rPr>
                <w:lang w:val="de-DE"/>
              </w:rPr>
              <w:t>39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62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33</w:t>
            </w:r>
          </w:p>
        </w:tc>
        <w:tc>
          <w:tcPr>
            <w:tcW w:w="333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 w:rsidRPr="005310AB">
              <w:rPr>
                <w:lang w:val="de-DE"/>
              </w:rPr>
              <w:t>Financ</w:t>
            </w:r>
            <w:r>
              <w:rPr>
                <w:lang w:val="de-DE"/>
              </w:rPr>
              <w:t>ë-kontabilitet (Lushnjë</w:t>
            </w:r>
            <w:r w:rsidRPr="005310AB">
              <w:rPr>
                <w:lang w:val="de-DE"/>
              </w:rPr>
              <w:t>)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jc w:val="right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 w:rsidRPr="005310AB">
              <w:rPr>
                <w:lang w:val="de-DE"/>
              </w:rPr>
              <w:t>34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5310AB">
              <w:rPr>
                <w:lang w:val="de-DE"/>
              </w:rPr>
              <w:t>Agromekanik</w:t>
            </w:r>
            <w:r>
              <w:rPr>
                <w:lang w:val="de-DE"/>
              </w:rPr>
              <w:t>ë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19</w:t>
            </w: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jc w:val="right"/>
              <w:rPr>
                <w:lang w:val="de-DE"/>
              </w:rPr>
            </w:pPr>
            <w:r>
              <w:rPr>
                <w:lang w:val="de-DE"/>
              </w:rPr>
              <w:t>19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35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5310AB">
              <w:rPr>
                <w:lang w:val="de-DE"/>
              </w:rPr>
              <w:t>Hortikultur</w:t>
            </w:r>
            <w:r>
              <w:rPr>
                <w:lang w:val="de-DE"/>
              </w:rPr>
              <w:t>ë</w:t>
            </w:r>
            <w:r w:rsidRPr="005310AB">
              <w:rPr>
                <w:lang w:val="de-DE"/>
              </w:rPr>
              <w:t xml:space="preserve"> (L</w:t>
            </w:r>
            <w:r>
              <w:t>ushnjë)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24</w:t>
            </w: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jc w:val="right"/>
              <w:rPr>
                <w:lang w:val="de-DE"/>
              </w:rPr>
            </w:pPr>
            <w:r>
              <w:rPr>
                <w:lang w:val="de-DE"/>
              </w:rPr>
              <w:t>24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36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Hortikulturë</w:t>
            </w:r>
          </w:p>
        </w:tc>
        <w:tc>
          <w:tcPr>
            <w:tcW w:w="1077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89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545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  <w:r>
              <w:t>55</w:t>
            </w:r>
          </w:p>
        </w:tc>
        <w:tc>
          <w:tcPr>
            <w:tcW w:w="720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rPr>
                <w:lang w:val="de-DE"/>
              </w:rPr>
            </w:pPr>
          </w:p>
        </w:tc>
        <w:tc>
          <w:tcPr>
            <w:tcW w:w="719" w:type="dxa"/>
          </w:tcPr>
          <w:p w:rsidR="00921D1E" w:rsidRPr="005310AB" w:rsidRDefault="00921D1E" w:rsidP="00921D1E">
            <w:pPr>
              <w:pStyle w:val="Tabele"/>
              <w:widowControl w:val="0"/>
              <w:jc w:val="right"/>
              <w:rPr>
                <w:lang w:val="de-DE"/>
              </w:rPr>
            </w:pPr>
            <w:r>
              <w:rPr>
                <w:lang w:val="de-DE"/>
              </w:rPr>
              <w:t>55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37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Zootekni dhe biznes blegtoral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31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31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38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Vreshtari-enologji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32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32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  <w:r w:rsidRPr="00130E38">
              <w:t>39</w:t>
            </w: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Inxhinieri agronomike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50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50</w:t>
            </w:r>
          </w:p>
        </w:tc>
      </w:tr>
      <w:tr w:rsidR="00921D1E" w:rsidRPr="00130E38">
        <w:trPr>
          <w:jc w:val="center"/>
        </w:trPr>
        <w:tc>
          <w:tcPr>
            <w:tcW w:w="546" w:type="dxa"/>
          </w:tcPr>
          <w:p w:rsidR="00921D1E" w:rsidRPr="00130E38" w:rsidRDefault="00921D1E" w:rsidP="00921D1E">
            <w:pPr>
              <w:pStyle w:val="Tabele"/>
              <w:widowControl w:val="0"/>
            </w:pPr>
          </w:p>
        </w:tc>
        <w:tc>
          <w:tcPr>
            <w:tcW w:w="333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Gjithsej</w:t>
            </w:r>
          </w:p>
        </w:tc>
        <w:tc>
          <w:tcPr>
            <w:tcW w:w="1077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76</w:t>
            </w:r>
          </w:p>
        </w:tc>
        <w:tc>
          <w:tcPr>
            <w:tcW w:w="971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142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373</w:t>
            </w:r>
          </w:p>
        </w:tc>
        <w:tc>
          <w:tcPr>
            <w:tcW w:w="89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519</w:t>
            </w:r>
          </w:p>
        </w:tc>
        <w:tc>
          <w:tcPr>
            <w:tcW w:w="545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530</w:t>
            </w:r>
          </w:p>
        </w:tc>
        <w:tc>
          <w:tcPr>
            <w:tcW w:w="720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411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</w:pPr>
            <w:r>
              <w:t>574</w:t>
            </w:r>
          </w:p>
        </w:tc>
        <w:tc>
          <w:tcPr>
            <w:tcW w:w="719" w:type="dxa"/>
          </w:tcPr>
          <w:p w:rsidR="00921D1E" w:rsidRPr="00130E38" w:rsidRDefault="00921D1E" w:rsidP="00921D1E">
            <w:pPr>
              <w:pStyle w:val="Tabele"/>
              <w:widowControl w:val="0"/>
              <w:jc w:val="right"/>
            </w:pPr>
            <w:r>
              <w:t>2625</w:t>
            </w:r>
          </w:p>
        </w:tc>
      </w:tr>
    </w:tbl>
    <w:p w:rsidR="00921D1E" w:rsidRDefault="00921D1E" w:rsidP="00921D1E">
      <w:pPr>
        <w:pStyle w:val="Akti"/>
        <w:keepNext w:val="0"/>
        <w:jc w:val="both"/>
      </w:pPr>
    </w:p>
    <w:sectPr w:rsidR="00921D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10A42">
      <w:r>
        <w:separator/>
      </w:r>
    </w:p>
  </w:endnote>
  <w:endnote w:type="continuationSeparator" w:id="0">
    <w:p w:rsidR="00000000" w:rsidRDefault="00610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D1E" w:rsidRDefault="00921D1E" w:rsidP="00921D1E">
    <w:pPr>
      <w:pStyle w:val="Footer"/>
      <w:framePr w:wrap="around" w:vAnchor="text" w:hAnchor="margin" w:xAlign="outside" w:y="1"/>
      <w:rPr>
        <w:rStyle w:val="PageNumber"/>
      </w:rPr>
    </w:pPr>
    <w:r w:rsidRPr="0056362C">
      <w:rPr>
        <w:rStyle w:val="PageNumber"/>
        <w:rFonts w:ascii="CG Times" w:hAnsi="CG Times"/>
      </w:rPr>
      <w:fldChar w:fldCharType="begin"/>
    </w:r>
    <w:r w:rsidRPr="0056362C">
      <w:rPr>
        <w:rStyle w:val="PageNumber"/>
        <w:rFonts w:ascii="CG Times" w:hAnsi="CG Times"/>
      </w:rPr>
      <w:instrText xml:space="preserve">PAGE  </w:instrText>
    </w:r>
    <w:r w:rsidRPr="0056362C">
      <w:rPr>
        <w:rStyle w:val="PageNumber"/>
        <w:rFonts w:ascii="CG Times" w:hAnsi="CG Times"/>
      </w:rPr>
      <w:fldChar w:fldCharType="separate"/>
    </w:r>
    <w:r w:rsidR="00610A42">
      <w:rPr>
        <w:rStyle w:val="PageNumber"/>
        <w:rFonts w:ascii="CG Times" w:hAnsi="CG Times"/>
        <w:noProof/>
      </w:rPr>
      <w:t>10699</w:t>
    </w:r>
    <w:r w:rsidRPr="0056362C">
      <w:rPr>
        <w:rStyle w:val="PageNumber"/>
        <w:rFonts w:ascii="CG Times" w:hAnsi="CG Times"/>
      </w:rPr>
      <w:fldChar w:fldCharType="end"/>
    </w:r>
  </w:p>
  <w:p w:rsidR="00921D1E" w:rsidRDefault="00921D1E" w:rsidP="00921D1E">
    <w:pPr>
      <w:pStyle w:val="Footer"/>
      <w:ind w:right="360" w:firstLine="360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10A42">
      <w:r>
        <w:separator/>
      </w:r>
    </w:p>
  </w:footnote>
  <w:footnote w:type="continuationSeparator" w:id="0">
    <w:p w:rsidR="00000000" w:rsidRDefault="00610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1D1E"/>
    <w:rsid w:val="001136A5"/>
    <w:rsid w:val="00360A84"/>
    <w:rsid w:val="004006EF"/>
    <w:rsid w:val="00455E8D"/>
    <w:rsid w:val="00610A42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21D1E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6C1A3E-1983-4318-8359-8ADDEB0F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D1E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921D1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21D1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921D1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21D1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921D1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921D1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921D1E"/>
    <w:rPr>
      <w:rFonts w:ascii="CG Times" w:hAnsi="CG Times"/>
      <w:b/>
      <w:sz w:val="22"/>
      <w:lang w:val="en-GB" w:eastAsia="en-US" w:bidi="ar-SA"/>
    </w:rPr>
  </w:style>
  <w:style w:type="paragraph" w:customStyle="1" w:styleId="Tabele">
    <w:name w:val="Tabele"/>
    <w:rsid w:val="00921D1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1D1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1D1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21D1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21D1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21D1E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921D1E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92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