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CBC" w:rsidRPr="00072B5E" w:rsidRDefault="00B91CBC" w:rsidP="00B91CBC">
      <w:pPr>
        <w:pStyle w:val="Akti"/>
        <w:keepNext w:val="0"/>
      </w:pPr>
      <w:bookmarkStart w:id="0" w:name="_GoBack"/>
      <w:bookmarkEnd w:id="0"/>
      <w:r w:rsidRPr="00072B5E">
        <w:t>UDH</w:t>
      </w:r>
      <w:r>
        <w:t>Ë</w:t>
      </w:r>
      <w:r w:rsidRPr="00072B5E">
        <w:t>ZIM</w:t>
      </w:r>
    </w:p>
    <w:p w:rsidR="00B91CBC" w:rsidRDefault="00B91CBC" w:rsidP="00B91CBC">
      <w:pPr>
        <w:pStyle w:val="NumriData"/>
        <w:keepNext w:val="0"/>
      </w:pPr>
      <w:r w:rsidRPr="00072B5E">
        <w:t>Nr.22, dat</w:t>
      </w:r>
      <w:r>
        <w:t>ë</w:t>
      </w:r>
      <w:r w:rsidRPr="00072B5E">
        <w:t xml:space="preserve"> 18.8.2009</w:t>
      </w:r>
    </w:p>
    <w:p w:rsidR="00B91CBC" w:rsidRDefault="00B91CBC" w:rsidP="00B91CBC">
      <w:pPr>
        <w:pStyle w:val="Paragrafi0"/>
      </w:pPr>
    </w:p>
    <w:p w:rsidR="00B91CBC" w:rsidRDefault="00B91CBC" w:rsidP="00B91CBC">
      <w:pPr>
        <w:pStyle w:val="Titulli0"/>
        <w:keepNext w:val="0"/>
      </w:pPr>
      <w:r>
        <w:t>PËR PËRDORIMIN E FONDEVE TË TRAJNIMIT TË PUNONJËSVE MËSIMORË NË ARSIMIN PARAUNIVERSITAR</w:t>
      </w:r>
    </w:p>
    <w:p w:rsidR="00B91CBC" w:rsidRDefault="00B91CBC" w:rsidP="00B91CBC">
      <w:pPr>
        <w:pStyle w:val="Paragrafi0"/>
      </w:pPr>
    </w:p>
    <w:p w:rsidR="00B91CBC" w:rsidRDefault="00B91CBC" w:rsidP="00B91CBC">
      <w:pPr>
        <w:pStyle w:val="Paragrafi0"/>
      </w:pPr>
      <w:r>
        <w:t>Në mbështetje të nenit 102 të Kushtetutës, në zbatim të nenit 14/3 të ligjit nr.7592, datë 21.6.1995 “Për sistemin arsimor parauniversitar”, të ligjit nr.9936, datë 26.6.2008 “Për menaxhimin e sistemit buxhetor në Republikën e Shqipërisë”, të ligjit nr.10025, datë 27.11.2008 “Për buxhetin e vitit 2009”, Ministri i Arsimit dhe Shkencës</w:t>
      </w:r>
    </w:p>
    <w:p w:rsidR="00B91CBC" w:rsidRDefault="00B91CBC" w:rsidP="00B91CBC">
      <w:pPr>
        <w:pStyle w:val="Paragrafi0"/>
      </w:pPr>
    </w:p>
    <w:p w:rsidR="00B91CBC" w:rsidRDefault="00B91CBC" w:rsidP="00B91CBC">
      <w:pPr>
        <w:pStyle w:val="VENDOSI0"/>
        <w:keepNext w:val="0"/>
      </w:pPr>
      <w:r>
        <w:t>UDHËZON:</w:t>
      </w:r>
    </w:p>
    <w:p w:rsidR="00B91CBC" w:rsidRDefault="00B91CBC" w:rsidP="00B91CBC">
      <w:pPr>
        <w:pStyle w:val="Paragrafi0"/>
      </w:pPr>
    </w:p>
    <w:p w:rsidR="00B91CBC" w:rsidRDefault="00B91CBC" w:rsidP="00B91CBC">
      <w:pPr>
        <w:pStyle w:val="Paragrafi0"/>
      </w:pPr>
      <w:r>
        <w:t>1. Instituti i Kurrikulës dhe Trajnimit (IKT) të hartojë programin vjetor të trajnimeve, listën e moduleve të vitit 2009 për trajnimin e personelit të shkollave/kopshteve publike, e cila të miratohet nga MASH (Drejtoria e Kurrikulës dhe Drejtoria e Menaxhimit të Përditshëm).</w:t>
      </w:r>
    </w:p>
    <w:p w:rsidR="00B91CBC" w:rsidRDefault="00B91CBC" w:rsidP="00B91CBC">
      <w:pPr>
        <w:pStyle w:val="Paragrafi0"/>
      </w:pPr>
      <w:r>
        <w:t>2. DAR/ZA, mbështetur në programin vjetor të trajnimeve të miratuar nga MASH, të organizojnë trajnimet e personelit shkollor/parashkollor, këshillimin e mësuesve dhe shkëmbimin e përvojave në mes tyre.</w:t>
      </w:r>
    </w:p>
    <w:p w:rsidR="00B91CBC" w:rsidRDefault="00B91CBC" w:rsidP="00B91CBC">
      <w:pPr>
        <w:pStyle w:val="Paragrafi0"/>
      </w:pPr>
      <w:r>
        <w:t>3. Drejtoria e Planifikimit Buxhetor në MASH të detajojë për çdo DAR/ZA, sipas formulës, “Buxhet për mësues”, fondin e planifikuar për trajnimin e personelit të shkollave/kopshteve publike.</w:t>
      </w:r>
    </w:p>
    <w:p w:rsidR="00B91CBC" w:rsidRDefault="00B91CBC" w:rsidP="00B91CBC">
      <w:pPr>
        <w:pStyle w:val="Paragrafi0"/>
      </w:pPr>
      <w:r>
        <w:t>4. DAR/ZA të detajojë për çdo shkollë/kopsht fondin për trajnime, sipas formulës “Buxhet për mësues” dhe t’i njoftojë zyrtarisht ato për fondin që i takon për trajnimet e personelit të saj.</w:t>
      </w:r>
    </w:p>
    <w:p w:rsidR="00B91CBC" w:rsidRDefault="00B91CBC" w:rsidP="00B91CBC">
      <w:pPr>
        <w:pStyle w:val="Paragrafi0"/>
      </w:pPr>
      <w:r>
        <w:t>5. Secila shkollë, duke u bazuar në nevojat e saj për zhvillimin profesional dhe ofertat për trajnime, të paraqesë pranë DAR/ZA kërkesat e saj për trajnime.</w:t>
      </w:r>
    </w:p>
    <w:p w:rsidR="00B91CBC" w:rsidRDefault="00B91CBC" w:rsidP="00B91CBC">
      <w:pPr>
        <w:pStyle w:val="Paragrafi0"/>
      </w:pPr>
      <w:r>
        <w:t>6. DAR/ZA të hartojë listën përmbledhëse të kërkesave të shkollave për trajnime në nivel DAR/ZA dhe të shpallë kërkesën për trajnerë të certifikuar ose agjencitë trajnuese.</w:t>
      </w:r>
    </w:p>
    <w:p w:rsidR="00B91CBC" w:rsidRDefault="00B91CBC" w:rsidP="00B91CBC">
      <w:pPr>
        <w:pStyle w:val="Paragrafi0"/>
      </w:pPr>
      <w:r>
        <w:t>7. DAR/ZA, në zbatim të procedurave të prokurimit publik, duke marrë parasysh fondin vjetor që disponojnë, të realizojë të gjitha procedurat për të përzgjedhur ofertat trajnuese nga subjektet juridike, fizike, agjencitë trajnuese ose trajnerët e certifikuar/licencuar.</w:t>
      </w:r>
    </w:p>
    <w:p w:rsidR="00B91CBC" w:rsidRDefault="00B91CBC" w:rsidP="00B91CBC">
      <w:pPr>
        <w:pStyle w:val="Paragrafi0"/>
      </w:pPr>
      <w:r>
        <w:t>8. DAR/ZA të zbatojnë të gjitha procedurat për realizimin e kontratave të trajnimit me trajnerë të certifikuar ose me agjencitë trajnuese.</w:t>
      </w:r>
    </w:p>
    <w:p w:rsidR="00B91CBC" w:rsidRDefault="00B91CBC" w:rsidP="00B91CBC">
      <w:pPr>
        <w:pStyle w:val="Paragrafi0"/>
      </w:pPr>
      <w:r>
        <w:t>9. Drejtoria e Menaxhimit të Përditshëm në MASH koordinon veprimtarinë me DAR/ZA për programin vjetor të trajnimeve dhe certifikimin e të trajnuarve.</w:t>
      </w:r>
    </w:p>
    <w:p w:rsidR="00B91CBC" w:rsidRDefault="00B91CBC" w:rsidP="00B91CBC">
      <w:pPr>
        <w:pStyle w:val="Paragrafi0"/>
      </w:pPr>
      <w:r>
        <w:t>10. Drejtoria e Përgjithshme e Politikave Parauniversitare, Instituti i Kurrikulës dhe Trajnimit, drejtori dhe kryeinspektori i DAR/ZA kontrollojnë dhe raportojnë për realizimin e kontratave trajnuese, cilësinë e trajnimit, pjesëmarrjen në trajnime të mësuesve të planifikuar nga shkollat dhe certifikimin e tyre.</w:t>
      </w:r>
    </w:p>
    <w:p w:rsidR="00B91CBC" w:rsidRDefault="00B91CBC" w:rsidP="00B91CBC">
      <w:pPr>
        <w:pStyle w:val="Paragrafi0"/>
      </w:pPr>
      <w:r>
        <w:t>11. Drejtoria e Menaxhimit të Përditshëm në MASH dhe DAR/ZA monitorojnë procesin  e realizimit të planit të trajnimeve dhe raportojnë në Drejtorinë e Kurrikulës, Drejtorinë e Planifikimit Buxhetor në MASH, për numrin e personelit të trajnuar sipas klasave ose gruplëndëve, numrin e moduleve etj.</w:t>
      </w:r>
    </w:p>
    <w:p w:rsidR="00B91CBC" w:rsidRDefault="00B91CBC" w:rsidP="00B91CBC">
      <w:pPr>
        <w:pStyle w:val="Paragrafi0"/>
      </w:pPr>
      <w:r>
        <w:t>12.</w:t>
      </w:r>
      <w:r w:rsidRPr="0051736D">
        <w:t xml:space="preserve"> </w:t>
      </w:r>
      <w:r>
        <w:t>Drejtoria e Përgjithshme e Politikave Parauniversitare harton dhe paraqet pranë Ministrit të Arsimit dhe Shkencës raportin përmbledhës të trajnimeve të zhvilluara gjatë vitit 2009.</w:t>
      </w:r>
    </w:p>
    <w:p w:rsidR="00B91CBC" w:rsidRDefault="00B91CBC" w:rsidP="00B91CBC">
      <w:pPr>
        <w:pStyle w:val="Paragrafi0"/>
      </w:pPr>
      <w:r>
        <w:t>13. Ngarkohen për zbatimin e këtij udhëzimi Zëvendësministri, Sekretari i Përgjithshëm, Drejtoria e Kurrikulës dhe Monitorim-Vlerësimit, Drejtoria e Menaxhimit të Përditshëm, Drejtoria e Planifikimit Buxhetor, IKT dhe DAR/ZA.</w:t>
      </w:r>
    </w:p>
    <w:p w:rsidR="00B91CBC" w:rsidRDefault="00B91CBC" w:rsidP="00B91CBC">
      <w:pPr>
        <w:pStyle w:val="Paragrafi0"/>
      </w:pPr>
      <w:r>
        <w:t>Ky udhëzim hyn në fuqi menjëherë.</w:t>
      </w:r>
    </w:p>
    <w:p w:rsidR="00B91CBC" w:rsidRDefault="00B91CBC" w:rsidP="00B91CBC">
      <w:pPr>
        <w:pStyle w:val="Paragrafi0"/>
      </w:pPr>
    </w:p>
    <w:p w:rsidR="00B91CBC" w:rsidRDefault="00B91CBC" w:rsidP="00B91CBC">
      <w:pPr>
        <w:pStyle w:val="Autoriteti"/>
        <w:keepNext w:val="0"/>
      </w:pPr>
      <w:r>
        <w:t>MINISTRI I ARSIMIT DHE SHKENCËS</w:t>
      </w:r>
    </w:p>
    <w:p w:rsidR="00B91CBC" w:rsidRDefault="00B91CBC" w:rsidP="00B91CBC">
      <w:pPr>
        <w:pStyle w:val="AutoritetiEmer"/>
      </w:pPr>
      <w:r>
        <w:t>Fatos Beja</w:t>
      </w:r>
    </w:p>
    <w:sectPr w:rsidR="00B91CB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91CBC"/>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5FE"/>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5CF"/>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3C33"/>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360"/>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CB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401"/>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0AA"/>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85D97"/>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C6D4C3F-AB0D-4BE8-A827-B05055F6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CharCharChar">
    <w:name w:val=" Char Char Char Char Char Char Char"/>
    <w:basedOn w:val="Normal"/>
    <w:rsid w:val="00B91CBC"/>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2019-03-18T14:15:00Z</dcterms:created>
  <dcterms:modified xsi:type="dcterms:W3CDTF">2019-03-18T14:15:00Z</dcterms:modified>
</cp:coreProperties>
</file>