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3A7" w:rsidRPr="004E0C2C" w:rsidRDefault="00AF03A7" w:rsidP="00AF03A7">
      <w:pPr>
        <w:pStyle w:val="Akti"/>
        <w:keepNext w:val="0"/>
      </w:pPr>
      <w:bookmarkStart w:id="0" w:name="_GoBack"/>
      <w:bookmarkEnd w:id="0"/>
      <w:r>
        <w:t>UDHËZI</w:t>
      </w:r>
      <w:r w:rsidRPr="004E0C2C">
        <w:t>M</w:t>
      </w:r>
    </w:p>
    <w:p w:rsidR="00AF03A7" w:rsidRPr="004E0C2C" w:rsidRDefault="00AF03A7" w:rsidP="00AF03A7">
      <w:pPr>
        <w:pStyle w:val="NumriData"/>
        <w:keepNext w:val="0"/>
      </w:pPr>
      <w:r>
        <w:t>Nr.41, datë 8.12.</w:t>
      </w:r>
      <w:r w:rsidRPr="004E0C2C">
        <w:t>2009</w:t>
      </w:r>
    </w:p>
    <w:p w:rsidR="00AF03A7" w:rsidRPr="004E0C2C" w:rsidRDefault="00AF03A7" w:rsidP="00AF03A7">
      <w:pPr>
        <w:pStyle w:val="Paragrafi0"/>
      </w:pPr>
    </w:p>
    <w:p w:rsidR="00AF03A7" w:rsidRPr="006D6968" w:rsidRDefault="00AF03A7" w:rsidP="00AF03A7">
      <w:pPr>
        <w:pStyle w:val="Titulli0"/>
        <w:keepNext w:val="0"/>
        <w:rPr>
          <w:lang w:val="it-IT"/>
        </w:rPr>
      </w:pPr>
      <w:r w:rsidRPr="006D6968">
        <w:rPr>
          <w:lang w:val="it-IT"/>
        </w:rPr>
        <w:t>PËR PROCEDURAT  E NJOHJES SË DIPLOMAVE DHE CERTIFIKATAVE TË FITUARA NË SHKOLLAT E LARTA TË HUAJA</w:t>
      </w:r>
    </w:p>
    <w:p w:rsidR="00AF03A7" w:rsidRPr="006D6968" w:rsidRDefault="00AF03A7" w:rsidP="00AF03A7">
      <w:pPr>
        <w:pStyle w:val="Paragrafi0"/>
        <w:rPr>
          <w:lang w:val="it-IT"/>
        </w:rPr>
      </w:pPr>
    </w:p>
    <w:p w:rsidR="00AF03A7" w:rsidRPr="006D6968" w:rsidRDefault="00AF03A7" w:rsidP="00AF03A7">
      <w:pPr>
        <w:pStyle w:val="Paragrafi0"/>
        <w:rPr>
          <w:lang w:val="it-IT"/>
        </w:rPr>
      </w:pPr>
      <w:r w:rsidRPr="006D6968">
        <w:rPr>
          <w:lang w:val="it-IT"/>
        </w:rPr>
        <w:t xml:space="preserve">Në mbështetje të nenit 102 të Kushtetutës së Republikës së Shqipërisë, të nenit 37 të ligjit nr. 9741, datë 21.5.2007 “Për arsimin e lartë në Republikën e Shqipërisë”, të ndryshuar, </w:t>
      </w:r>
    </w:p>
    <w:p w:rsidR="00AF03A7" w:rsidRPr="006D6968" w:rsidRDefault="00AF03A7" w:rsidP="00AF03A7">
      <w:pPr>
        <w:pStyle w:val="Paragrafi0"/>
        <w:rPr>
          <w:lang w:val="it-IT"/>
        </w:rPr>
      </w:pPr>
    </w:p>
    <w:p w:rsidR="00AF03A7" w:rsidRPr="00AF03A7" w:rsidRDefault="00AF03A7" w:rsidP="00AF03A7">
      <w:pPr>
        <w:pStyle w:val="VENDOSI0"/>
        <w:keepNext w:val="0"/>
        <w:rPr>
          <w:lang w:val="it-IT"/>
        </w:rPr>
      </w:pPr>
      <w:r w:rsidRPr="00AF03A7">
        <w:rPr>
          <w:lang w:val="it-IT"/>
        </w:rPr>
        <w:t>UDHËZOJ:</w:t>
      </w:r>
    </w:p>
    <w:p w:rsidR="00AF03A7" w:rsidRPr="00AF03A7" w:rsidRDefault="00AF03A7" w:rsidP="00AF03A7">
      <w:pPr>
        <w:pStyle w:val="Paragrafi0"/>
        <w:rPr>
          <w:lang w:val="it-IT"/>
        </w:rPr>
      </w:pP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1. Fusha e veprimtarisë së njohjes së diplomave dhe certifikatave në Ministrinë e Arsimit dhe Shkencës (MASH):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Fusha e veprimtarisë së njohjes së kualifikimeve të fituara kryhet nga Drejtoria e Politikave të Arsimit të Lartë dhe ka për qëllim: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 xml:space="preserve">a) Të administrojë dhe të kryejë procedurat për të gjitha aplikimet për njohje të diplomave të përfunduara të ciklit të parë, të ciklit të dytë, të diplomave Master i nivelit të dytë, si dhe certifikatave të specializimit të fituara jashtë shtetit; 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b) Të kryejë procedurën verifikuese për vërtetësinë e certifikatave apo diplomave të tjera universitare të fituara jashtë shtetit që nuk përfshihen në pikën 1. a të këtij udhëzimi, kur kërkohet nga institucione të tjera;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c) Të kryejë procedurën verifikuese për vërtetësinë e certifikatave apo diplomave universitare të fituara në Republikën e Shqipërisë, kur kërkohet nga institucione të tjera jashtë shtetit;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d) Të mos shqyrtojë aplikime për  rastet si më poshtë: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1. diploma dhe kualifikime të fituara nga institucione të akredituara në Republikën e Shqipërisë;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2. kurse studimi të paplotësuara; këto shqyrtohen nga institucioni i arsimit të lartë, ku aplikanti kërkon të vijojë/përfundojë studimet, në përputhje me statutin/rregulloren e tij;</w:t>
      </w:r>
    </w:p>
    <w:p w:rsidR="00AF03A7" w:rsidRPr="006D6968" w:rsidRDefault="00AF03A7" w:rsidP="00AF03A7">
      <w:pPr>
        <w:pStyle w:val="Paragrafi0"/>
        <w:rPr>
          <w:lang w:val="it-IT"/>
        </w:rPr>
      </w:pPr>
      <w:r w:rsidRPr="006D6968">
        <w:rPr>
          <w:lang w:val="it-IT"/>
        </w:rPr>
        <w:t>3. certifikata për kurse të vetme si gjuhë e huaj, kompjuter etj.;</w:t>
      </w:r>
    </w:p>
    <w:p w:rsidR="00AF03A7" w:rsidRPr="006D6968" w:rsidRDefault="00AF03A7" w:rsidP="00AF03A7">
      <w:pPr>
        <w:pStyle w:val="Paragrafi0"/>
        <w:rPr>
          <w:lang w:val="it-IT"/>
        </w:rPr>
      </w:pPr>
      <w:r w:rsidRPr="006D6968">
        <w:rPr>
          <w:lang w:val="it-IT"/>
        </w:rPr>
        <w:t>4. diploma ose certifikata lëshuar nga institucione të huaja që nuk kanë legjitimitetin e duhur;</w:t>
      </w:r>
    </w:p>
    <w:p w:rsidR="00AF03A7" w:rsidRPr="006D6968" w:rsidRDefault="00AF03A7" w:rsidP="00AF03A7">
      <w:pPr>
        <w:pStyle w:val="Paragrafi0"/>
        <w:rPr>
          <w:lang w:val="it-IT"/>
        </w:rPr>
      </w:pPr>
      <w:r w:rsidRPr="006D6968">
        <w:rPr>
          <w:lang w:val="it-IT"/>
        </w:rPr>
        <w:t>5. dokumentet që nuk janë origjinale apo të njëvlefshme me to;</w:t>
      </w:r>
    </w:p>
    <w:p w:rsidR="00AF03A7" w:rsidRPr="006D6968" w:rsidRDefault="00AF03A7" w:rsidP="00AF03A7">
      <w:pPr>
        <w:pStyle w:val="Paragrafi0"/>
        <w:rPr>
          <w:lang w:val="it-IT"/>
        </w:rPr>
      </w:pPr>
      <w:r w:rsidRPr="006D6968">
        <w:rPr>
          <w:lang w:val="it-IT"/>
        </w:rPr>
        <w:t>6. diploma ose certifikata të fituara në shkolla të larta ushtarake, përjashtuar diplomat për drejtime civile të studimeve;</w:t>
      </w:r>
    </w:p>
    <w:p w:rsidR="00AF03A7" w:rsidRPr="006D6968" w:rsidRDefault="00AF03A7" w:rsidP="00AF03A7">
      <w:pPr>
        <w:pStyle w:val="Paragrafi0"/>
        <w:rPr>
          <w:lang w:val="it-IT"/>
        </w:rPr>
      </w:pPr>
      <w:r w:rsidRPr="006D6968">
        <w:rPr>
          <w:lang w:val="it-IT"/>
        </w:rPr>
        <w:t>7. diploma dhe certifikata të fituara në shkolla të larta fetare, përjashtuar diplomat për drejtimet civile të studimeve.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2. Aplikimi për njohje diplome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2.1 Dosja e aplikimit duhet të përmbajë dokumentet e mëposhtme:</w:t>
      </w:r>
    </w:p>
    <w:p w:rsidR="00AF03A7" w:rsidRPr="006D6968" w:rsidRDefault="00AF03A7" w:rsidP="00AF03A7">
      <w:pPr>
        <w:pStyle w:val="Paragrafi0"/>
        <w:rPr>
          <w:lang w:val="it-IT"/>
        </w:rPr>
      </w:pPr>
      <w:r w:rsidRPr="006D6968">
        <w:rPr>
          <w:lang w:val="it-IT"/>
        </w:rPr>
        <w:t>a) formatin e aplikimit të plotësuar;</w:t>
      </w:r>
    </w:p>
    <w:p w:rsidR="00AF03A7" w:rsidRPr="006D6968" w:rsidRDefault="00AF03A7" w:rsidP="00AF03A7">
      <w:pPr>
        <w:pStyle w:val="Paragrafi0"/>
        <w:rPr>
          <w:lang w:val="it-IT"/>
        </w:rPr>
      </w:pPr>
      <w:r w:rsidRPr="006D6968">
        <w:rPr>
          <w:lang w:val="it-IT"/>
        </w:rPr>
        <w:t>b) diplomën ose certifikatën/vërtetimin e diplomimit;</w:t>
      </w:r>
    </w:p>
    <w:p w:rsidR="00AF03A7" w:rsidRPr="006D6968" w:rsidRDefault="00AF03A7" w:rsidP="00AF03A7">
      <w:pPr>
        <w:pStyle w:val="Paragrafi0"/>
        <w:rPr>
          <w:lang w:val="it-IT"/>
        </w:rPr>
      </w:pPr>
      <w:r w:rsidRPr="006D6968">
        <w:rPr>
          <w:lang w:val="it-IT"/>
        </w:rPr>
        <w:t>c) listën e notave ose suplementin e diplomës;</w:t>
      </w:r>
    </w:p>
    <w:p w:rsidR="00AF03A7" w:rsidRPr="006D6968" w:rsidRDefault="00AF03A7" w:rsidP="00AF03A7">
      <w:pPr>
        <w:pStyle w:val="Paragrafi0"/>
        <w:rPr>
          <w:lang w:val="it-IT"/>
        </w:rPr>
      </w:pPr>
      <w:r w:rsidRPr="006D6968">
        <w:rPr>
          <w:lang w:val="it-IT"/>
        </w:rPr>
        <w:t>d) dokument zyrtar identiteti: fotokopje e pasaportës dhe kartës së identitetit për shtetasit shqiptarë dhe të huaj;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e) Mandatpagesën.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 xml:space="preserve">2.2 Dokumentet pranohen origjinale ose fotokopje të noterizuara. Dokumentet e përcaktuara në pikën 2.1, germat “b”, “c” dhe “d”  për shtetasit e huaj, duhet të jenë me përkthim të vërtetuar. 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Të paktën një nga dokumentet bazë që konfirmon diplomimin apo mbarimin e suksesshëm të kursit të studimit që do të njihet, duhet të jetë i legalizuar me vulën apostille ose nga ambasada shqiptare, ose nga Ministria e Punëve të Jashtme e Shqipërisë. Në rast pamundësie të marrjes së legalizimit, aplikimi do të pranohet edhe pa dokument të legalizuar dhe do të procedohet sipas përcaktimeve të pikës 3.2 të këtij udhëzimi.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 xml:space="preserve">2.3 Aplikimi duhet të dërgohet me postë në zyrën e marrëdhënieve me publikun të MASH-it. Brenda 3 (tri) ditëve Sektori i Njohjes së Diplomave (SENJOD) informon aplikantin për mbërritjen dhe plotësinë e dosjes. </w:t>
      </w:r>
      <w:r w:rsidRPr="006D6968">
        <w:rPr>
          <w:lang w:val="it-IT"/>
        </w:rPr>
        <w:t xml:space="preserve">Aplikimi nuk quhet i plotë, nëse mungon një nga dokumentet e cituara në pikën 2.1.  </w:t>
      </w:r>
      <w:r w:rsidRPr="00AF03A7">
        <w:rPr>
          <w:lang w:val="it-IT"/>
        </w:rPr>
        <w:t xml:space="preserve">Informimi mund të bëhet me e-mail ose postë të zakonshme. Nëse komunikimi bëhet me e-mail, duhet të konfirmohet marrja e tij nga aplikanti. 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 xml:space="preserve">2.4 Aplikimi për njohjen e diplomave të ndryshme të të njëjtit individ, të lëshuara nga i njëjti institucion, konsiderohet si një dhe për të paguhet një tarifë. 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3. Verifikimi i vërtetësisë së dokumenteve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3.1 SENJOD</w:t>
      </w:r>
      <w:r w:rsidRPr="00AF03A7" w:rsidDel="000633BC">
        <w:rPr>
          <w:lang w:val="it-IT"/>
        </w:rPr>
        <w:t xml:space="preserve"> </w:t>
      </w:r>
      <w:r w:rsidRPr="00AF03A7">
        <w:rPr>
          <w:lang w:val="it-IT"/>
        </w:rPr>
        <w:t>kryen verifikimin për të gjitha rastet, përfshi edhe njohjen e drejtpërdrejtë të autenticitetit të diplomës apo certifikatës së huaj si të statusit dhe legjitimitetin e institucionit që e ka lëshuar. Për vërtetësinë e diplomimit ose plotësimit të programit të studimit të pretenduar, SENJOD</w:t>
      </w:r>
      <w:r w:rsidRPr="00AF03A7" w:rsidDel="000633BC">
        <w:rPr>
          <w:lang w:val="it-IT"/>
        </w:rPr>
        <w:t xml:space="preserve"> </w:t>
      </w:r>
      <w:r w:rsidRPr="00AF03A7">
        <w:rPr>
          <w:lang w:val="it-IT"/>
        </w:rPr>
        <w:t xml:space="preserve">bazohet në dokumentin zyrtar që e konfirmon këtë, të legalizuar sipas pikës 2.2 të këtij udhëzimi. 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3.2 Në të gjitha rastet kur dokumenti bazë nuk është i legalizuar sipas përcaktimeve të pikës  2.2, SENJOD, me miratimin e kryetarit të komisionit,</w:t>
      </w:r>
      <w:r w:rsidRPr="00AF03A7" w:rsidDel="000633BC">
        <w:rPr>
          <w:lang w:val="it-IT"/>
        </w:rPr>
        <w:t xml:space="preserve"> </w:t>
      </w:r>
      <w:r w:rsidRPr="00AF03A7">
        <w:rPr>
          <w:lang w:val="it-IT"/>
        </w:rPr>
        <w:t>nuk bazohet në dokumentin e paraqitur, por kryen verifikimin e tij me postë, faks ose e-mail me institucionin e arsimit të lartë ku është kryer kursi i studimeve.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3.3 Materialet shkresore ose të printuara për të gjitha verifikimet e kryera, depozitohen në dosjen e aplikantit.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3.4 Komisioni i njohjes, pasi vë në dijeni ministrin, me miratimin e tij, pezullon procedurën e njohjes për raste ose grupraste të veçanta, kur ka informacione dhe konstatime që hedhin dyshime mbi vërtetësinë e dokumenteve shkollore ose kryerjen e programit të studimit të pretenduar dhe përcakton afatet dhe masat për mbylljen e procedurës.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4. Vendimi i njohjes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4.1 Vlerësimi i nivelit, profilit dhe drejtimit që përfshin një diplomë apo certifikatë e caktuar, kryhet nga komisioni i njohjes së MASH-it për rastet: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 xml:space="preserve">a) kur është pjesë e kuadrit të një marrëveshjeje ndërshtetërore; 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 xml:space="preserve">b) kur një diplomë është lëshuar nga një institucion i akredituar në një nga vendet e listuara në aneksin bashkëngjitur këtij udhëzimi; 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c) kur për të njëjtin program studimi apo titull diplome lëshuar në të njëjtin shtet, një komision i mëparshëm i MASH-it ka marrë një vendim njohjeje.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 xml:space="preserve"> 4.2 Komisioni i njohjes mund të kërkojë mendim nga universitetet publike ose të kontaktojë ekspertë të fushave përkatëse për raste që gjykon si të nevojshme për të marrë vendim përfundimtar, lidhur me vlerësimin e diplomës ose certifikatës.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4.3 Dosja e aplikantit i paraqitet komisionit të njohjes së MASH-it jo më vonë se 35 (tridhjetë e pesë) ditë nga mbërritja e saj në MASH, kur ajo është e plotë. Brenda 1 (një) jave nga marrja e dosjes, komisioni i njohjes, mund të marrë vendim sipas përcaktimit në pikat 4.1., 4.2., ose mund të vendosë t’ia kthejë dosjen SENJOD-it</w:t>
      </w:r>
      <w:r w:rsidRPr="00AF03A7" w:rsidDel="000633BC">
        <w:rPr>
          <w:lang w:val="it-IT"/>
        </w:rPr>
        <w:t xml:space="preserve"> </w:t>
      </w:r>
      <w:r w:rsidRPr="00AF03A7">
        <w:rPr>
          <w:lang w:val="it-IT"/>
        </w:rPr>
        <w:t xml:space="preserve">për plotësime të nevojshme në dokumentacion, sipas këtij udhëzimi. 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 xml:space="preserve">4.4 Në përfundim të procedurës, aplikantit i lëshohet një dëshmi njohje nga MASH, jo më vonë se një javë nga përfundimi i procedurës. Dëshmia nënshkruhet nga kryetari i komisionit të njohjes. Në dëshmi përfshihen vitet e studimit, profili i diplomës, së bashku me drejtime sekondare që nënkupton një program studimi, kur nuk përfshihet ose nuk është i ngjashëm me emërtimet e drejtimeve dhe profileve të studimit në Republikën e Shqipërisë. 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 xml:space="preserve">4.5 Bazë e vlerësimit të programit dhe kursit të kryer janë lëndët/modulet e programit, numri total i krediteve të fituara, vitet e studimit, kualifikimet që përcaktohen nga kuadri ligjor i vendit të origjinës, krahasuar me kuadrin vendas rregullues. 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4.6 Në rastet e mosnjohjes së kursit të studimeve dhe kualifikimit të fituar, brenda 5 (pesë) ditëve nga përfundimi i procedurës për njohje, kryetari i komisionit njofton me shkrim aplikantin për mosnjohjen dhe arsyet përkatëse.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4.7 Kur disponohen informacione zyrtare që provojnë pavërtetësinë e informacioneve të mëparshme, komisioni i njohjes rishikon vendimin e marrë.</w:t>
      </w:r>
    </w:p>
    <w:p w:rsidR="00AF03A7" w:rsidRPr="00AF03A7" w:rsidRDefault="00AF03A7" w:rsidP="00AF03A7">
      <w:pPr>
        <w:pStyle w:val="Paragrafi0"/>
        <w:rPr>
          <w:lang w:val="it-IT"/>
        </w:rPr>
      </w:pP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4.8 E gjithë procedura e njohjes së diplomave dhe certifikatave në MASH përfundon brenda 45 (dyzet e pesë) ditëve nga dita kur dosja për aplikim është e plotësuar me dokumentacion e kërkuar sipas pikës 2.1 të këtij udhëzimi.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 xml:space="preserve">4.9 Aplikanti ka të drejtë të bëjë ankim me shkrim te Ministri i Arsimit dhe Shkencës. Ankuesit i kthehet përgjigje brenda 30 (tridhjetë) ditëve nga data e paraqitjes së ankesës.  </w:t>
      </w:r>
    </w:p>
    <w:p w:rsidR="00AF03A7" w:rsidRPr="004E0C2C" w:rsidRDefault="00AF03A7" w:rsidP="00AF03A7">
      <w:pPr>
        <w:pStyle w:val="Paragrafi0"/>
      </w:pPr>
      <w:r>
        <w:t xml:space="preserve">4.10 </w:t>
      </w:r>
      <w:r w:rsidRPr="004E0C2C">
        <w:t xml:space="preserve">Aplikanti mund të bëjë ankesë edhe në rast vonese të paarsyetuar. Në rastet kur vonesa ka ardhur jashtë përcaktimeve të </w:t>
      </w:r>
      <w:r>
        <w:t>u</w:t>
      </w:r>
      <w:r w:rsidRPr="004E0C2C">
        <w:t>dhëzimit dhe si rezultat i mosveprimit të autoritetit shqyrtues, merren masat në përputhje me Kodin e Pro</w:t>
      </w:r>
      <w:r>
        <w:t>c</w:t>
      </w:r>
      <w:r w:rsidRPr="004E0C2C">
        <w:t>edurave Administrative.</w:t>
      </w:r>
    </w:p>
    <w:p w:rsidR="00AF03A7" w:rsidRPr="004E0C2C" w:rsidRDefault="00AF03A7" w:rsidP="00AF03A7">
      <w:pPr>
        <w:pStyle w:val="Paragrafi0"/>
      </w:pPr>
      <w:r>
        <w:t xml:space="preserve">4.11 </w:t>
      </w:r>
      <w:r w:rsidRPr="004E0C2C">
        <w:t xml:space="preserve">SENJOD nuk </w:t>
      </w:r>
      <w:r>
        <w:t>mban përgjegjësi administrative</w:t>
      </w:r>
      <w:r w:rsidRPr="004E0C2C">
        <w:t xml:space="preserve"> për vonesa që vi</w:t>
      </w:r>
      <w:r>
        <w:t>jnë për shkak të mospërgjigjes s</w:t>
      </w:r>
      <w:r w:rsidRPr="004E0C2C">
        <w:t xml:space="preserve">ë aplikantit për dorëzimin e dokumenteve shtesë. Aplikanti njoftohet me shkrim (postë, e-mail) për çdo vonesë të përgjigjes prej institucionit të huaj që ka lëshuar diplomën. </w:t>
      </w:r>
    </w:p>
    <w:p w:rsidR="00AF03A7" w:rsidRPr="004E0C2C" w:rsidRDefault="00AF03A7" w:rsidP="00AF03A7">
      <w:pPr>
        <w:pStyle w:val="Paragrafi0"/>
      </w:pPr>
      <w:r>
        <w:t xml:space="preserve">4.12 </w:t>
      </w:r>
      <w:r w:rsidRPr="004E0C2C">
        <w:t>Tarifa p</w:t>
      </w:r>
      <w:r>
        <w:t>ër procedurat e njohjes është 2</w:t>
      </w:r>
      <w:r w:rsidRPr="004E0C2C">
        <w:t>500 (dy mijë e pesëqind) lekë.</w:t>
      </w:r>
    </w:p>
    <w:p w:rsidR="00AF03A7" w:rsidRPr="004E0C2C" w:rsidRDefault="00AF03A7" w:rsidP="00AF03A7">
      <w:pPr>
        <w:pStyle w:val="Paragrafi0"/>
      </w:pPr>
      <w:r>
        <w:t>5. Udhëzimi nr.24, datë 3.</w:t>
      </w:r>
      <w:r w:rsidRPr="004E0C2C">
        <w:t>9.2007 “Për procedurat e njohjes së diplomave dhe certifikatave të fituara në shkollat e larta të huaja”</w:t>
      </w:r>
      <w:r>
        <w:t>,</w:t>
      </w:r>
      <w:r w:rsidRPr="004E0C2C">
        <w:t xml:space="preserve"> shfuqizohet.</w:t>
      </w:r>
    </w:p>
    <w:p w:rsidR="00AF03A7" w:rsidRPr="004E0C2C" w:rsidRDefault="00AF03A7" w:rsidP="00AF03A7">
      <w:pPr>
        <w:pStyle w:val="Paragrafi0"/>
      </w:pPr>
      <w:r w:rsidRPr="004E0C2C">
        <w:t>Ky udhëzim hyn në</w:t>
      </w:r>
      <w:r>
        <w:t xml:space="preserve"> fuqi menjëherë dhe botohet në Fletoren Zyrtare</w:t>
      </w:r>
      <w:r w:rsidRPr="004E0C2C">
        <w:t>.</w:t>
      </w:r>
    </w:p>
    <w:p w:rsidR="00AF03A7" w:rsidRPr="004E0C2C" w:rsidRDefault="00AF03A7" w:rsidP="00AF03A7">
      <w:pPr>
        <w:pStyle w:val="Paragrafi0"/>
      </w:pPr>
    </w:p>
    <w:p w:rsidR="00AF03A7" w:rsidRPr="004424E5" w:rsidRDefault="00AF03A7" w:rsidP="00AF03A7">
      <w:pPr>
        <w:pStyle w:val="Autoriteti"/>
        <w:keepNext w:val="0"/>
      </w:pPr>
      <w:r>
        <w:t xml:space="preserve">Ministri i Arsimit </w:t>
      </w:r>
      <w:r w:rsidRPr="0031368F">
        <w:t>DHE SHKENCËS</w:t>
      </w:r>
    </w:p>
    <w:p w:rsidR="00AF03A7" w:rsidRPr="004424E5" w:rsidRDefault="00AF03A7" w:rsidP="00AF03A7">
      <w:pPr>
        <w:pStyle w:val="AutoritetiEmer"/>
      </w:pPr>
      <w:r w:rsidRPr="004424E5">
        <w:t>Myqerem Tafaj</w:t>
      </w:r>
    </w:p>
    <w:p w:rsidR="00AF03A7" w:rsidRPr="004E0C2C" w:rsidRDefault="00AF03A7" w:rsidP="00AF03A7">
      <w:pPr>
        <w:pStyle w:val="Paragrafi0"/>
      </w:pPr>
    </w:p>
    <w:p w:rsidR="00AF03A7" w:rsidRPr="004E0C2C" w:rsidRDefault="00AF03A7" w:rsidP="00AF03A7">
      <w:pPr>
        <w:pStyle w:val="Paragrafi0"/>
      </w:pPr>
    </w:p>
    <w:p w:rsidR="00AF03A7" w:rsidRPr="004E0C2C" w:rsidRDefault="00AF03A7" w:rsidP="00AF03A7">
      <w:pPr>
        <w:pStyle w:val="Paragrafi0"/>
      </w:pPr>
    </w:p>
    <w:p w:rsidR="00AF03A7" w:rsidRPr="004E0C2C" w:rsidRDefault="00AF03A7" w:rsidP="00AF03A7">
      <w:pPr>
        <w:pStyle w:val="TitulliTitull"/>
        <w:keepNext w:val="0"/>
      </w:pPr>
      <w:r w:rsidRPr="004E0C2C">
        <w:t>ANEKS</w:t>
      </w:r>
    </w:p>
    <w:p w:rsidR="00AF03A7" w:rsidRPr="004E0C2C" w:rsidRDefault="00AF03A7" w:rsidP="00AF03A7">
      <w:pPr>
        <w:pStyle w:val="Paragrafi0"/>
      </w:pPr>
    </w:p>
    <w:p w:rsidR="00AF03A7" w:rsidRPr="004E0C2C" w:rsidRDefault="00AF03A7" w:rsidP="00AF03A7">
      <w:pPr>
        <w:pStyle w:val="Paragrafi0"/>
      </w:pPr>
      <w:r w:rsidRPr="004E0C2C">
        <w:t>Diplomat e lëshuara nga institucione të arsimit të lartë të akredituara në shtetet e mëposhtme, do të shqyrtohen sipas përcaktimit në paragrafin 4.1 dhe 4.2.</w:t>
      </w:r>
    </w:p>
    <w:p w:rsidR="00AF03A7" w:rsidRDefault="00AF03A7" w:rsidP="00AF03A7">
      <w:pPr>
        <w:pStyle w:val="Paragrafi0"/>
      </w:pPr>
    </w:p>
    <w:p w:rsidR="00AF03A7" w:rsidRPr="004E0C2C" w:rsidRDefault="00AF03A7" w:rsidP="00AF03A7">
      <w:pPr>
        <w:pStyle w:val="Paragrafi0"/>
      </w:pPr>
      <w:r>
        <w:t xml:space="preserve">1. </w:t>
      </w:r>
      <w:r w:rsidRPr="004E0C2C">
        <w:t xml:space="preserve">Shtetet e BE-së, për diploma të lëshuara në kohën kur </w:t>
      </w:r>
      <w:r>
        <w:t>ky shtet ka qenë anëtar i BE-së;</w:t>
      </w:r>
    </w:p>
    <w:p w:rsidR="00AF03A7" w:rsidRPr="004E0C2C" w:rsidRDefault="00AF03A7" w:rsidP="00AF03A7">
      <w:pPr>
        <w:pStyle w:val="Paragrafi0"/>
      </w:pPr>
      <w:r>
        <w:t xml:space="preserve">2. </w:t>
      </w:r>
      <w:r w:rsidRPr="004E0C2C">
        <w:t>Zvicër</w:t>
      </w:r>
      <w:r>
        <w:t>;</w:t>
      </w:r>
    </w:p>
    <w:p w:rsidR="00AF03A7" w:rsidRPr="004E0C2C" w:rsidRDefault="00AF03A7" w:rsidP="00AF03A7">
      <w:pPr>
        <w:pStyle w:val="Paragrafi0"/>
      </w:pPr>
      <w:r>
        <w:t xml:space="preserve">3. </w:t>
      </w:r>
      <w:r w:rsidRPr="004E0C2C">
        <w:t>Norvegji</w:t>
      </w:r>
      <w:r>
        <w:t>;</w:t>
      </w:r>
    </w:p>
    <w:p w:rsidR="00AF03A7" w:rsidRPr="004E0C2C" w:rsidRDefault="00AF03A7" w:rsidP="00AF03A7">
      <w:pPr>
        <w:pStyle w:val="Paragrafi0"/>
      </w:pPr>
      <w:r>
        <w:t xml:space="preserve">4. </w:t>
      </w:r>
      <w:r w:rsidRPr="004E0C2C">
        <w:t>Shtetet e Bashkuara të Amerikës</w:t>
      </w:r>
      <w:r>
        <w:t>;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5. Kanada;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6. Japoni;</w:t>
      </w:r>
    </w:p>
    <w:p w:rsidR="00AF03A7" w:rsidRPr="00AF03A7" w:rsidRDefault="00AF03A7" w:rsidP="00AF03A7">
      <w:pPr>
        <w:pStyle w:val="Paragrafi0"/>
        <w:rPr>
          <w:lang w:val="it-IT"/>
        </w:rPr>
      </w:pPr>
      <w:r w:rsidRPr="00AF03A7">
        <w:rPr>
          <w:lang w:val="it-IT"/>
        </w:rPr>
        <w:t>7. Kore e Jugut.</w:t>
      </w:r>
    </w:p>
    <w:sectPr w:rsidR="00AF03A7" w:rsidRPr="00AF03A7" w:rsidSect="00AF03A7">
      <w:pgSz w:w="11907" w:h="16840" w:code="9"/>
      <w:pgMar w:top="1418" w:right="1418" w:bottom="1418" w:left="1418" w:header="1304" w:footer="1134" w:gutter="0"/>
      <w:pgNumType w:start="976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C07A8">
      <w:r>
        <w:separator/>
      </w:r>
    </w:p>
  </w:endnote>
  <w:endnote w:type="continuationSeparator" w:id="0">
    <w:p w:rsidR="00000000" w:rsidRDefault="007C0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C07A8">
      <w:r>
        <w:separator/>
      </w:r>
    </w:p>
  </w:footnote>
  <w:footnote w:type="continuationSeparator" w:id="0">
    <w:p w:rsidR="00000000" w:rsidRDefault="007C0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03A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7A8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3A7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980EEA-CD45-4AC1-A4FF-880C0A7B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CharCharCharCharCharCharChar">
    <w:name w:val=" Char Char Char Char Char Char Char"/>
    <w:basedOn w:val="Normal"/>
    <w:rsid w:val="00AF03A7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8674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