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01" w:rsidRPr="0013238B" w:rsidRDefault="00782101" w:rsidP="00782101">
      <w:pPr>
        <w:pStyle w:val="Akti"/>
        <w:keepNext w:val="0"/>
        <w:rPr>
          <w:lang w:val="sq-AL"/>
        </w:rPr>
      </w:pPr>
      <w:r w:rsidRPr="0013238B">
        <w:rPr>
          <w:lang w:val="sq-AL"/>
        </w:rPr>
        <w:t>Udhëzim</w:t>
      </w:r>
    </w:p>
    <w:p w:rsidR="00782101" w:rsidRPr="0013238B" w:rsidRDefault="00782101" w:rsidP="00782101">
      <w:pPr>
        <w:pStyle w:val="NumriData"/>
        <w:keepNext w:val="0"/>
        <w:rPr>
          <w:lang w:val="sq-AL"/>
        </w:rPr>
      </w:pPr>
      <w:r w:rsidRPr="0013238B">
        <w:rPr>
          <w:lang w:val="sq-AL"/>
        </w:rPr>
        <w:t xml:space="preserve">Nr. 13, datë 14.4.2014 </w:t>
      </w:r>
    </w:p>
    <w:p w:rsidR="00782101" w:rsidRPr="00E77618" w:rsidRDefault="00782101" w:rsidP="00782101">
      <w:pPr>
        <w:pStyle w:val="Paragrafi"/>
        <w:rPr>
          <w:sz w:val="14"/>
          <w:lang w:val="sq-AL"/>
        </w:rPr>
      </w:pPr>
    </w:p>
    <w:p w:rsidR="00782101" w:rsidRPr="0013238B" w:rsidRDefault="00782101" w:rsidP="00782101">
      <w:pPr>
        <w:pStyle w:val="Titulli"/>
        <w:keepNext w:val="0"/>
        <w:rPr>
          <w:lang w:val="sq-AL"/>
        </w:rPr>
      </w:pPr>
      <w:r w:rsidRPr="0013238B">
        <w:rPr>
          <w:lang w:val="sq-AL"/>
        </w:rPr>
        <w:t>Për realizimin e procedurës së prokurimit të përqendruar “Shërbim interneti në sistemin arsimor parauniversitar për vitin 2014”</w:t>
      </w:r>
    </w:p>
    <w:p w:rsidR="00782101" w:rsidRPr="00E77618" w:rsidRDefault="00782101" w:rsidP="00782101">
      <w:pPr>
        <w:pStyle w:val="Titulli"/>
        <w:keepNext w:val="0"/>
        <w:rPr>
          <w:sz w:val="14"/>
          <w:lang w:val="sq-AL"/>
        </w:rPr>
      </w:pPr>
    </w:p>
    <w:p w:rsidR="00782101" w:rsidRPr="0013238B" w:rsidRDefault="00782101" w:rsidP="00782101">
      <w:pPr>
        <w:pStyle w:val="Paragrafi"/>
        <w:rPr>
          <w:lang w:val="sq-AL"/>
        </w:rPr>
      </w:pPr>
      <w:r w:rsidRPr="0013238B">
        <w:rPr>
          <w:lang w:val="sq-AL"/>
        </w:rPr>
        <w:t xml:space="preserve">Në përputhje të pikës 4 të nenit 102 të Kushtetutës së Republikës së Shqipërisë, të ligjit nr. 8485, datë 12.5.1999, “Kodi i Procedurave Administrative”, </w:t>
      </w:r>
      <w:r>
        <w:rPr>
          <w:lang w:val="sq-AL"/>
        </w:rPr>
        <w:t xml:space="preserve">të </w:t>
      </w:r>
      <w:r w:rsidRPr="0013238B">
        <w:rPr>
          <w:lang w:val="sq-AL"/>
        </w:rPr>
        <w:t>ligjit nr. 185/2013, “Për buxhetin e vitit 2014”, të ligjit nr. 9643, datë 20.11.2006, “Për prokurimin publik”,</w:t>
      </w:r>
      <w:r>
        <w:rPr>
          <w:lang w:val="sq-AL"/>
        </w:rPr>
        <w:t xml:space="preserve"> të</w:t>
      </w:r>
      <w:r w:rsidRPr="0013238B">
        <w:rPr>
          <w:lang w:val="sq-AL"/>
        </w:rPr>
        <w:t xml:space="preserve"> ndryshuar, dhe </w:t>
      </w:r>
      <w:r>
        <w:rPr>
          <w:lang w:val="sq-AL"/>
        </w:rPr>
        <w:t xml:space="preserve">të </w:t>
      </w:r>
      <w:r w:rsidRPr="0013238B">
        <w:rPr>
          <w:lang w:val="sq-AL"/>
        </w:rPr>
        <w:t>pikës 2/ç të kreut I dhe kreut XI të vendimit të Këshillit të Ministrave nr. 1, datë 10.1.2007, “Për rregullat e prokurimit publik”, të ndryshuar</w:t>
      </w:r>
      <w:r>
        <w:rPr>
          <w:lang w:val="sq-AL"/>
        </w:rPr>
        <w:t>,</w:t>
      </w:r>
    </w:p>
    <w:p w:rsidR="00782101" w:rsidRPr="0013238B" w:rsidRDefault="00782101" w:rsidP="00782101">
      <w:pPr>
        <w:pStyle w:val="VENDOSI"/>
        <w:keepNext w:val="0"/>
        <w:rPr>
          <w:lang w:val="sq-AL"/>
        </w:rPr>
      </w:pPr>
      <w:r w:rsidRPr="0013238B">
        <w:rPr>
          <w:lang w:val="sq-AL"/>
        </w:rPr>
        <w:t>Udhëzoj:</w:t>
      </w:r>
    </w:p>
    <w:p w:rsidR="00782101" w:rsidRPr="00E77618" w:rsidRDefault="00782101" w:rsidP="00782101">
      <w:pPr>
        <w:pStyle w:val="Paragrafi"/>
        <w:rPr>
          <w:sz w:val="14"/>
          <w:lang w:val="sq-AL"/>
        </w:rPr>
      </w:pPr>
    </w:p>
    <w:p w:rsidR="00782101" w:rsidRPr="0013238B" w:rsidRDefault="00782101" w:rsidP="00782101">
      <w:pPr>
        <w:pStyle w:val="Paragrafi"/>
        <w:rPr>
          <w:lang w:val="sq-AL"/>
        </w:rPr>
      </w:pPr>
      <w:r w:rsidRPr="0013238B">
        <w:rPr>
          <w:lang w:val="sq-AL"/>
        </w:rPr>
        <w:t>1. Realizimin e procedurave të prokurimit për furnizimin me shërbimin e internetit për sistemin arsimor parauniversitar publik, me procedurën “Prokurim i përqendruar” nga Ministria e Arsimit dhe Sportit.</w:t>
      </w:r>
    </w:p>
    <w:p w:rsidR="00782101" w:rsidRPr="0013238B" w:rsidRDefault="00782101" w:rsidP="00782101">
      <w:pPr>
        <w:pStyle w:val="Paragrafi"/>
        <w:rPr>
          <w:lang w:val="sq-AL"/>
        </w:rPr>
      </w:pPr>
      <w:r w:rsidRPr="0013238B">
        <w:rPr>
          <w:lang w:val="sq-AL"/>
        </w:rPr>
        <w:t>2. Ministria e Arsimit dhe Sportit merr përsipër rolin e Organit Qendror Blerës për zhvillimin e procedurës së prokurimit në emër dhe për llogari të njësive arsimore vendore (DAR/ZA) për shërbimin e internetit.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3. Të dhënat teknike/sasiore dhe fondi përkatës për kryerjen e këtij shërbimi përcaktohen dhe dërgohen të miratuara nga MAS, në formë të shkruar dhe elektronike (CD, e-</w:t>
      </w:r>
      <w:proofErr w:type="spellStart"/>
      <w:r w:rsidRPr="00E77618">
        <w:rPr>
          <w:spacing w:val="-4"/>
          <w:lang w:val="sq-AL"/>
        </w:rPr>
        <w:t>mail</w:t>
      </w:r>
      <w:proofErr w:type="spellEnd"/>
      <w:r w:rsidRPr="00E77618">
        <w:rPr>
          <w:spacing w:val="-4"/>
          <w:lang w:val="sq-AL"/>
        </w:rPr>
        <w:t>), sipas informacionit të marrë nga çdo DAR/ZA.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4. Ministria e Arsimit dhe Sportit është përgjegjëse për kryerjen e të gjithë procedurës së prokurimit, duke filluar nga njoftimi i kontratës deri në njoftimin e fituesit.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5. Pas njoftimit të fituesit, Ministria e Arsimit dhe Sportit dërgon në çdo DAR/ZA dokumentacionin e plotë, në formë të shkruar dhe elektronike (CD), për të vijuar me nënshkrimin e kontratave përkatëse prej tyre.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6. DAR/ZA-ja brenda 5 ditëve pas nënshkrimit të kontratës duhet të dërgojnë pranë Ministrisë së Arsimit dhe Sportit njoftimin e kontratës së nënshkruar në formë të shkruar dhe elektronike (CD), i cili do të hidhet në sistem elektronik nga Ministria e Arsimit dhe Sportit.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7. DAR/ZA-të janë përgjegjëse për ndjekjen e realizimit të kontratës.</w:t>
      </w:r>
    </w:p>
    <w:p w:rsidR="00782101" w:rsidRPr="00E77618" w:rsidRDefault="00782101" w:rsidP="007821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Ngarkohen</w:t>
      </w:r>
      <w:r w:rsidRPr="00E77618">
        <w:rPr>
          <w:spacing w:val="-4"/>
          <w:lang w:val="sq-AL"/>
        </w:rPr>
        <w:t xml:space="preserve"> për zbatimin e këtij udhëzimi: Sekretari i Përgjithshëm, Drejtoria Juridike, Drejtoria e Financës, Drejtoria e Teknologjisë Informacionit e Komunikimit dhe DAR/ZA-të.</w:t>
      </w:r>
    </w:p>
    <w:p w:rsidR="00782101" w:rsidRPr="0013238B" w:rsidRDefault="00782101" w:rsidP="00782101">
      <w:pPr>
        <w:pStyle w:val="Autoriteti"/>
        <w:keepNext w:val="0"/>
        <w:rPr>
          <w:lang w:val="sq-AL"/>
        </w:rPr>
      </w:pPr>
      <w:r w:rsidRPr="0013238B">
        <w:rPr>
          <w:lang w:val="sq-AL"/>
        </w:rPr>
        <w:t>MinistrI I Arsimit dhe Sportit</w:t>
      </w:r>
    </w:p>
    <w:p w:rsidR="00782101" w:rsidRPr="0013238B" w:rsidRDefault="00782101" w:rsidP="00782101">
      <w:pPr>
        <w:pStyle w:val="AutoritetiEmer"/>
        <w:rPr>
          <w:lang w:val="sq-AL"/>
        </w:rPr>
      </w:pPr>
      <w:r w:rsidRPr="0013238B">
        <w:rPr>
          <w:lang w:val="sq-AL"/>
        </w:rPr>
        <w:t xml:space="preserve">Lindita </w:t>
      </w:r>
      <w:proofErr w:type="spellStart"/>
      <w:r w:rsidRPr="0013238B">
        <w:rPr>
          <w:lang w:val="sq-AL"/>
        </w:rPr>
        <w:t>Nikolla</w:t>
      </w:r>
      <w:proofErr w:type="spellEnd"/>
    </w:p>
    <w:p w:rsidR="00782101" w:rsidRPr="00E77618" w:rsidRDefault="00782101" w:rsidP="00782101">
      <w:pPr>
        <w:pStyle w:val="Akti"/>
        <w:keepNext w:val="0"/>
        <w:rPr>
          <w:sz w:val="14"/>
          <w:lang w:val="sq-AL"/>
        </w:rPr>
      </w:pPr>
    </w:p>
    <w:p w:rsidR="00782101" w:rsidRDefault="00782101" w:rsidP="00782101">
      <w:pPr>
        <w:pStyle w:val="Akti"/>
        <w:keepNext w:val="0"/>
        <w:rPr>
          <w:lang w:val="sq-AL"/>
        </w:rPr>
      </w:pPr>
    </w:p>
    <w:p w:rsidR="00782101" w:rsidRDefault="00782101" w:rsidP="00782101">
      <w:pPr>
        <w:pStyle w:val="Akti"/>
        <w:keepNext w:val="0"/>
        <w:rPr>
          <w:lang w:val="sq-AL"/>
        </w:rPr>
      </w:pPr>
    </w:p>
    <w:p w:rsidR="00000000" w:rsidRDefault="0078210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82101"/>
    <w:rsid w:val="00782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10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210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8210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8210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8210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8210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8210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210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210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8210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8210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8210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8210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8210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>Grizli777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2014-10-02T11:48:00Z</dcterms:created>
  <dcterms:modified xsi:type="dcterms:W3CDTF">2014-10-02T11:48:00Z</dcterms:modified>
</cp:coreProperties>
</file>