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567" w:rsidRPr="00286848" w:rsidRDefault="00267567" w:rsidP="00267567">
      <w:pPr>
        <w:pStyle w:val="Akti"/>
        <w:keepNext w:val="0"/>
        <w:rPr>
          <w:lang w:val="sq-AL"/>
        </w:rPr>
      </w:pPr>
      <w:r w:rsidRPr="00286848">
        <w:rPr>
          <w:lang w:val="sq-AL"/>
        </w:rPr>
        <w:t>UDHËZIM</w:t>
      </w:r>
    </w:p>
    <w:p w:rsidR="00267567" w:rsidRPr="00286848" w:rsidRDefault="00267567" w:rsidP="00267567">
      <w:pPr>
        <w:pStyle w:val="NumriData"/>
        <w:keepNext w:val="0"/>
        <w:rPr>
          <w:lang w:val="sq-AL"/>
        </w:rPr>
      </w:pPr>
      <w:r w:rsidRPr="00286848">
        <w:rPr>
          <w:lang w:val="sq-AL"/>
        </w:rPr>
        <w:t>Nr. 35, datë 30.9.2014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Titulli"/>
        <w:keepNext w:val="0"/>
        <w:rPr>
          <w:lang w:val="sq-AL"/>
        </w:rPr>
      </w:pPr>
      <w:r w:rsidRPr="00286848">
        <w:rPr>
          <w:lang w:val="sq-AL"/>
        </w:rPr>
        <w:t xml:space="preserve">PËR PROCEDURAT LËVIZJES PARALELE, </w:t>
      </w:r>
      <w:r>
        <w:rPr>
          <w:lang w:val="sq-AL"/>
        </w:rPr>
        <w:t xml:space="preserve">TË </w:t>
      </w:r>
      <w:r w:rsidRPr="00286848">
        <w:rPr>
          <w:lang w:val="sq-AL"/>
        </w:rPr>
        <w:t>EMËRIMIT DHE TË LARGIMIT NGA PUNA TË MËSUESIT NË INSTITUCIONIN PUBLIK TË ARSIMIT PARAUNIVERSITAR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Në mbështetje të nenit 102, pika 4, të Kushtetutës së Republikës së Shqipërisë, dhe neneve 26, 54 dhe 60 të ligjit nr. 69/2012, datë 21.6.2012 “Për sistemin arsimor parauniversitar në Republikën e Shqipërisë”,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UDHËZOJ: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KREU 1</w:t>
      </w: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 xml:space="preserve">EMËRIMI I MËSUESIT NË INSTITUCIONIT PUBLIK </w:t>
      </w: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TË ARSIMIT PARAUNIVERSITAR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I. Shpallja e vendit të lirë dhe lëvizja paralele për mësues në institucionin publik të arsimit parauniversitar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Drejtori i institucionit publik të arsimit parauniversitar, brenda 2 ditëve nga dita kur vendi i një mësuesi lirohet, shpall vendin e lirë të punës. Shpallja i dërgohet fillimisht DAR/ZA-së nën juridiksionin e së cilës ndodhet institucioni arsimor për njoftimin e kërkuesve për lëvizje </w:t>
      </w:r>
      <w:r w:rsidRPr="00286848">
        <w:rPr>
          <w:lang w:val="sq-AL"/>
        </w:rPr>
        <w:lastRenderedPageBreak/>
        <w:t xml:space="preserve">paralele. </w:t>
      </w:r>
    </w:p>
    <w:p w:rsidR="00267567" w:rsidRPr="00332DC0" w:rsidRDefault="00267567" w:rsidP="00267567">
      <w:pPr>
        <w:pStyle w:val="Paragrafi"/>
        <w:rPr>
          <w:spacing w:val="-4"/>
          <w:lang w:val="sq-AL"/>
        </w:rPr>
      </w:pPr>
      <w:r w:rsidRPr="00332DC0">
        <w:rPr>
          <w:spacing w:val="-4"/>
          <w:lang w:val="sq-AL"/>
        </w:rPr>
        <w:t xml:space="preserve">Afati i njoftimit dhe dorëzimit të </w:t>
      </w:r>
      <w:proofErr w:type="spellStart"/>
      <w:r w:rsidRPr="00332DC0">
        <w:rPr>
          <w:spacing w:val="-4"/>
          <w:lang w:val="sq-AL"/>
        </w:rPr>
        <w:t>dokumenta</w:t>
      </w:r>
      <w:proofErr w:type="spellEnd"/>
      <w:r>
        <w:rPr>
          <w:spacing w:val="-4"/>
          <w:lang w:val="sq-AL"/>
        </w:rPr>
        <w:t>-</w:t>
      </w:r>
      <w:proofErr w:type="spellStart"/>
      <w:r w:rsidRPr="00332DC0">
        <w:rPr>
          <w:spacing w:val="-4"/>
          <w:lang w:val="sq-AL"/>
        </w:rPr>
        <w:t>cionit</w:t>
      </w:r>
      <w:proofErr w:type="spellEnd"/>
      <w:r w:rsidRPr="00332DC0">
        <w:rPr>
          <w:spacing w:val="-4"/>
          <w:lang w:val="sq-AL"/>
        </w:rPr>
        <w:t xml:space="preserve"> për lëvizje paralele, nuk mund të jetë më shumë se 10 ditë.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>Vendet e shpallura të lira në fillim u</w:t>
      </w:r>
      <w:r w:rsidRPr="00286848">
        <w:rPr>
          <w:lang w:val="sq-AL"/>
        </w:rPr>
        <w:t xml:space="preserve"> ofrohen mësuesve të </w:t>
      </w:r>
      <w:proofErr w:type="spellStart"/>
      <w:r w:rsidRPr="00286848">
        <w:rPr>
          <w:lang w:val="sq-AL"/>
        </w:rPr>
        <w:t>të</w:t>
      </w:r>
      <w:proofErr w:type="spellEnd"/>
      <w:r w:rsidRPr="00286848">
        <w:rPr>
          <w:lang w:val="sq-AL"/>
        </w:rPr>
        <w:t xml:space="preserve"> njëjtit profil dhe nivel, brenda së njëjtës njësi arsimore vendore (DAR).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Kërkesat për lëvizje paralele dhe </w:t>
      </w:r>
      <w:proofErr w:type="spellStart"/>
      <w:r w:rsidRPr="00286848">
        <w:rPr>
          <w:lang w:val="sq-AL"/>
        </w:rPr>
        <w:t>dokumenta</w:t>
      </w:r>
      <w:proofErr w:type="spellEnd"/>
      <w:r>
        <w:rPr>
          <w:lang w:val="sq-AL"/>
        </w:rPr>
        <w:t>-</w:t>
      </w:r>
      <w:proofErr w:type="spellStart"/>
      <w:r w:rsidRPr="00286848">
        <w:rPr>
          <w:lang w:val="sq-AL"/>
        </w:rPr>
        <w:t>cioni</w:t>
      </w:r>
      <w:proofErr w:type="spellEnd"/>
      <w:r w:rsidRPr="00286848">
        <w:rPr>
          <w:lang w:val="sq-AL"/>
        </w:rPr>
        <w:t xml:space="preserve"> përkatës i paraqiten drejtorisë së institucionit publik të arsimit parauniversitar, ku është vendi i lirë i punës.</w:t>
      </w:r>
    </w:p>
    <w:p w:rsidR="00267567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Drejtoria e institucionit publik të arsimit parauniversitar, mbi bazën e kërkesave të paraqitura, ngre komisionin sipas pikës 2/III të këtij udhëzimi, për shqyrtimin e kërkesave për lëvizje paralele të mësuesve nga një institucion arsimor në një tjetër, për të njëjtin profil dhe nivel dhe brenda së njëjtës njësi arsimore vendore (DAR).</w:t>
      </w:r>
    </w:p>
    <w:p w:rsidR="00267567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Komisioni shqyrton kërkesat për lëvizje paralele brenda 3 ditëve.</w:t>
      </w:r>
    </w:p>
    <w:p w:rsidR="00267567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Kriteret e shqyrtimit të kërkesave në rast se janë më shumë se një, për të njëjtin institucion arsimor, të bazohen në:</w:t>
      </w:r>
    </w:p>
    <w:p w:rsidR="00267567" w:rsidRPr="00EC0A0C" w:rsidRDefault="00267567" w:rsidP="00267567">
      <w:pPr>
        <w:pStyle w:val="Paragrafi"/>
        <w:rPr>
          <w:sz w:val="14"/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</w:p>
    <w:p w:rsidR="00267567" w:rsidRPr="004D4BAD" w:rsidRDefault="00267567" w:rsidP="00267567">
      <w:pPr>
        <w:pStyle w:val="Paragrafi"/>
        <w:rPr>
          <w:sz w:val="16"/>
          <w:lang w:val="sq-AL"/>
        </w:rPr>
        <w:sectPr w:rsidR="00267567" w:rsidRPr="004D4BAD" w:rsidSect="00C1254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8161"/>
          <w:cols w:num="2" w:space="454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2834"/>
        <w:gridCol w:w="1985"/>
        <w:gridCol w:w="2576"/>
        <w:gridCol w:w="1500"/>
      </w:tblGrid>
      <w:tr w:rsidR="00267567" w:rsidRPr="00286848" w:rsidTr="00A12644">
        <w:tc>
          <w:tcPr>
            <w:tcW w:w="487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286848">
              <w:rPr>
                <w:b/>
                <w:sz w:val="20"/>
                <w:szCs w:val="20"/>
                <w:lang w:val="sq-AL"/>
              </w:rPr>
              <w:lastRenderedPageBreak/>
              <w:t>Kriteri</w:t>
            </w:r>
          </w:p>
        </w:tc>
        <w:tc>
          <w:tcPr>
            <w:tcW w:w="1438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286848">
              <w:rPr>
                <w:b/>
                <w:sz w:val="20"/>
                <w:szCs w:val="20"/>
                <w:lang w:val="sq-AL"/>
              </w:rPr>
              <w:t>Përvojë pune dhe kualifikime</w:t>
            </w:r>
          </w:p>
        </w:tc>
        <w:tc>
          <w:tcPr>
            <w:tcW w:w="1007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286848">
              <w:rPr>
                <w:b/>
                <w:sz w:val="20"/>
                <w:szCs w:val="20"/>
                <w:lang w:val="sq-AL"/>
              </w:rPr>
              <w:t>Shkallë kualifikimi</w:t>
            </w:r>
          </w:p>
        </w:tc>
        <w:tc>
          <w:tcPr>
            <w:tcW w:w="1307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286848">
              <w:rPr>
                <w:b/>
                <w:sz w:val="20"/>
                <w:szCs w:val="20"/>
                <w:lang w:val="sq-AL"/>
              </w:rPr>
              <w:t>Aftësi të veçanta, gjuhë të huaja, botime</w:t>
            </w:r>
            <w:r>
              <w:rPr>
                <w:b/>
                <w:sz w:val="20"/>
                <w:szCs w:val="20"/>
                <w:lang w:val="sq-AL"/>
              </w:rPr>
              <w:t xml:space="preserve"> etj.</w:t>
            </w:r>
          </w:p>
        </w:tc>
        <w:tc>
          <w:tcPr>
            <w:tcW w:w="761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286848">
              <w:rPr>
                <w:b/>
                <w:sz w:val="20"/>
                <w:szCs w:val="20"/>
                <w:lang w:val="sq-AL"/>
              </w:rPr>
              <w:t>Intervista me gojë</w:t>
            </w:r>
          </w:p>
        </w:tc>
      </w:tr>
      <w:tr w:rsidR="00267567" w:rsidRPr="00286848" w:rsidTr="00A12644">
        <w:tc>
          <w:tcPr>
            <w:tcW w:w="487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86848">
              <w:rPr>
                <w:sz w:val="20"/>
                <w:szCs w:val="20"/>
                <w:lang w:val="sq-AL"/>
              </w:rPr>
              <w:t>Pikët</w:t>
            </w:r>
          </w:p>
        </w:tc>
        <w:tc>
          <w:tcPr>
            <w:tcW w:w="1438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86848">
              <w:rPr>
                <w:sz w:val="20"/>
                <w:szCs w:val="20"/>
                <w:lang w:val="sq-AL"/>
              </w:rPr>
              <w:t>Deri 10 pikë</w:t>
            </w:r>
          </w:p>
        </w:tc>
        <w:tc>
          <w:tcPr>
            <w:tcW w:w="1007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86848">
              <w:rPr>
                <w:sz w:val="20"/>
                <w:szCs w:val="20"/>
                <w:lang w:val="sq-AL"/>
              </w:rPr>
              <w:t>Deri 12 pikë</w:t>
            </w:r>
          </w:p>
        </w:tc>
        <w:tc>
          <w:tcPr>
            <w:tcW w:w="1307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86848">
              <w:rPr>
                <w:sz w:val="20"/>
                <w:szCs w:val="20"/>
                <w:lang w:val="sq-AL"/>
              </w:rPr>
              <w:t>Deri 8 pikë</w:t>
            </w:r>
          </w:p>
        </w:tc>
        <w:tc>
          <w:tcPr>
            <w:tcW w:w="761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86848">
              <w:rPr>
                <w:sz w:val="20"/>
                <w:szCs w:val="20"/>
                <w:lang w:val="sq-AL"/>
              </w:rPr>
              <w:t>Deri 10 pikë</w:t>
            </w:r>
          </w:p>
        </w:tc>
      </w:tr>
    </w:tbl>
    <w:p w:rsidR="00267567" w:rsidRPr="00286848" w:rsidRDefault="00267567" w:rsidP="00267567">
      <w:pPr>
        <w:pStyle w:val="Paragrafi"/>
        <w:rPr>
          <w:lang w:val="sq-AL"/>
        </w:rPr>
        <w:sectPr w:rsidR="00267567" w:rsidRPr="00286848" w:rsidSect="00D534C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267567" w:rsidRPr="005F19DE" w:rsidRDefault="00267567" w:rsidP="00267567">
      <w:pPr>
        <w:pStyle w:val="Paragrafi"/>
        <w:rPr>
          <w:sz w:val="16"/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Mbi bazën e pikëve të grumbulluara, komisioni liston kandidatët dhe ia paraqet drejtorit të institucionit arsimor, për emërimin e mësuesit me më shumë pikë të grumbulluara.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 Në rast se nuk ka kërkesa për lëvizje paralele, për institucionin arsimor ku është shpallur vendi i lirë i punës, për profilin/nivelin përkatës brenda 2 ditëve nga përfundimi i afatit 10-ditor për paraqitjen e dokumentacionit, drejtoria e institucionit arsimor parauniversitar, në bashkëpunim me DAR/ZA, shpallin vendin e lirë për konkurrim për kandidatë jashtë sistemit arsimor, në një mjedis publik të shkollës përkatëse ambientet e DAR/ZA dhe në faqet e internetit.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Afati i njoftimit dhe dorëzimit të </w:t>
      </w:r>
      <w:proofErr w:type="spellStart"/>
      <w:r w:rsidRPr="00286848">
        <w:rPr>
          <w:lang w:val="sq-AL"/>
        </w:rPr>
        <w:t>dokume</w:t>
      </w:r>
      <w:proofErr w:type="spellEnd"/>
      <w:r>
        <w:rPr>
          <w:lang w:val="sq-AL"/>
        </w:rPr>
        <w:t>-</w:t>
      </w:r>
      <w:proofErr w:type="spellStart"/>
      <w:r w:rsidRPr="00286848">
        <w:rPr>
          <w:lang w:val="sq-AL"/>
        </w:rPr>
        <w:t>ntacionit</w:t>
      </w:r>
      <w:proofErr w:type="spellEnd"/>
      <w:r w:rsidRPr="00286848">
        <w:rPr>
          <w:lang w:val="sq-AL"/>
        </w:rPr>
        <w:t xml:space="preserve"> për konkurrim nuk mund të jetë më shumë se 10 ditë.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lastRenderedPageBreak/>
        <w:t>Komisioni shqyrton kërkesat për konkurrim brenda 3 ditëve.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II. Dokumentacioni i aplikimit për mësues dhe afati i dorëzimit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1. Kandidati për mësues duhet të përmbushë kushtet e nenit 57 të ligjit nr. 69/2012, datë 21.6.2012 dhe të plotësojë kriteret që përcaktohen në kontratën kolektive të punës të nivelit të parë.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2. Paketa e aplikimit për mësues përmban: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a) CV dhe kopje të dëshmive apo dokumente që vërtetojnë pohimet në CV (sipas modelit të përcaktuar në shtojcën nr. 1, bashkëlidhur këtij udhëzimi).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b) Tabelën e të dhënave për </w:t>
      </w:r>
      <w:proofErr w:type="spellStart"/>
      <w:r w:rsidRPr="00286848">
        <w:rPr>
          <w:lang w:val="sq-AL"/>
        </w:rPr>
        <w:t>aplikant</w:t>
      </w:r>
      <w:proofErr w:type="spellEnd"/>
      <w:r w:rsidRPr="00286848">
        <w:rPr>
          <w:lang w:val="sq-AL"/>
        </w:rPr>
        <w:t xml:space="preserve"> (sipas modelit të përcaktuar në shtojcën nr. 2, bashkëlidhur këtij udhëzimi).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c) Raportin mjeko-ligjor.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lastRenderedPageBreak/>
        <w:t>d) Dëshminë e masave disiplinore në fuqi në ngarkim të tij (Nëse nuk ka, e deklaron me shkrim që nuk ka.).</w:t>
      </w:r>
    </w:p>
    <w:p w:rsidR="00267567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e) Dëshminë e </w:t>
      </w:r>
      <w:proofErr w:type="spellStart"/>
      <w:r w:rsidRPr="00286848">
        <w:rPr>
          <w:lang w:val="sq-AL"/>
        </w:rPr>
        <w:t>penalitetit</w:t>
      </w:r>
      <w:proofErr w:type="spellEnd"/>
      <w:r w:rsidRPr="00286848">
        <w:rPr>
          <w:lang w:val="sq-AL"/>
        </w:rPr>
        <w:t>, të lëshuar jo më herët se tre muaj para datës së aplikimit.</w:t>
      </w: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Pr="005F19DE" w:rsidRDefault="00267567" w:rsidP="00267567">
      <w:pPr>
        <w:pStyle w:val="Paragrafi"/>
        <w:rPr>
          <w:sz w:val="16"/>
          <w:lang w:val="sq-AL"/>
        </w:rPr>
      </w:pPr>
    </w:p>
    <w:p w:rsidR="00267567" w:rsidRPr="005F19DE" w:rsidRDefault="00267567" w:rsidP="00267567">
      <w:pPr>
        <w:pStyle w:val="Paragrafi"/>
        <w:rPr>
          <w:spacing w:val="-4"/>
          <w:lang w:val="sq-AL"/>
        </w:rPr>
      </w:pPr>
      <w:r w:rsidRPr="005F19DE">
        <w:rPr>
          <w:spacing w:val="-4"/>
          <w:lang w:val="sq-AL"/>
        </w:rPr>
        <w:t>Dokumentacioni i aplikimit dorëzohet në drejtorinë e institucionit arsimor, me procesverbal dorëzimi.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Dorëzimi i dokumentacionit kryhet jo më vonë se dhjetë ditë pas shpalljes së vendit të lirë.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III. Ngritja dhe përbërja e komisionit të vlerësimit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1. Komisioni i vlerësimit të kandidatëve për pozicionin e mësuesit në institucionin arsimor ngrihet nga drejtori i institucionit arsimor.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2. Komisioni i vlerësimit (komisioni) përbëhet nga: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a) një përfaqësues nga njësia arsimore vendore;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b) </w:t>
      </w:r>
      <w:r>
        <w:rPr>
          <w:lang w:val="sq-AL"/>
        </w:rPr>
        <w:t>kryetari</w:t>
      </w:r>
      <w:r w:rsidRPr="00286848">
        <w:rPr>
          <w:lang w:val="sq-AL"/>
        </w:rPr>
        <w:t xml:space="preserve"> </w:t>
      </w:r>
      <w:r>
        <w:rPr>
          <w:lang w:val="sq-AL"/>
        </w:rPr>
        <w:t>i</w:t>
      </w:r>
      <w:r w:rsidRPr="00286848">
        <w:rPr>
          <w:lang w:val="sq-AL"/>
        </w:rPr>
        <w:t xml:space="preserve"> bordit të institucionit;</w:t>
      </w:r>
    </w:p>
    <w:p w:rsidR="00267567" w:rsidRPr="00E302F1" w:rsidRDefault="00267567" w:rsidP="00267567">
      <w:pPr>
        <w:pStyle w:val="Paragrafi"/>
        <w:rPr>
          <w:spacing w:val="-4"/>
          <w:lang w:val="sq-AL"/>
        </w:rPr>
      </w:pPr>
      <w:r w:rsidRPr="00E302F1">
        <w:rPr>
          <w:spacing w:val="-4"/>
          <w:lang w:val="sq-AL"/>
        </w:rPr>
        <w:t xml:space="preserve">c) kryetari i këshillit të prindërve të institucionit;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d) dy mësues që zgjidhen nga këshilli i mësuesve në atë institucion. Një nga dy mësuesit me përvojën më të gjatë në atë institucion drejton komisionin e vlerësimit.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3. Titullari i njësisë arsimore vendore cakton një përfaqësues në komision, duke pasur parasysh profilin e mësuesit që kërkohet.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4. Anëtarët e komisionit nuk duhet të jenë në konflikt interesi me </w:t>
      </w:r>
      <w:proofErr w:type="spellStart"/>
      <w:r w:rsidRPr="00286848">
        <w:rPr>
          <w:lang w:val="sq-AL"/>
        </w:rPr>
        <w:t>aplikantin</w:t>
      </w:r>
      <w:proofErr w:type="spellEnd"/>
      <w:r w:rsidRPr="00286848">
        <w:rPr>
          <w:lang w:val="sq-AL"/>
        </w:rPr>
        <w:t xml:space="preserve"> në kuptim të legjislacionit në fuqi për parandalimin e konfliktit të interesit, gjë të cilën e deklarojnë me shkrim.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</w:t>
      </w:r>
      <w:r w:rsidRPr="00286848">
        <w:rPr>
          <w:spacing w:val="-4"/>
          <w:lang w:val="sq-AL"/>
        </w:rPr>
        <w:t>. Detyrat dhe puna e komi</w:t>
      </w:r>
      <w:r>
        <w:rPr>
          <w:spacing w:val="-4"/>
          <w:lang w:val="sq-AL"/>
        </w:rPr>
        <w:t>-</w:t>
      </w:r>
      <w:proofErr w:type="spellStart"/>
      <w:r w:rsidRPr="00286848">
        <w:rPr>
          <w:spacing w:val="-4"/>
          <w:lang w:val="sq-AL"/>
        </w:rPr>
        <w:t>sionit</w:t>
      </w:r>
      <w:proofErr w:type="spellEnd"/>
      <w:r w:rsidRPr="00286848">
        <w:rPr>
          <w:spacing w:val="-4"/>
          <w:lang w:val="sq-AL"/>
        </w:rPr>
        <w:t xml:space="preserve"> të vlerësimit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1. Komisioni mblidhet në mjediset e institucionit arsimor, në datën e caktuar nga kryetari i komisionit brenda afatit të caktuar në pikën I të këtij udhëzimi.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2. Komisioni kryen këto detyra: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a) Shqyrton kërkesat për lëvizje paralele, sipas përcaktimeve të pikës I të këtij udhëzimi.</w:t>
      </w:r>
    </w:p>
    <w:p w:rsidR="00267567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b) Shqyrton kërkesat për konkurrim nga jashtë sistemit, sipas shtojcave nr. 1 dhe nr. 4, bashkëlidhur këtij udhëzimi, dokumentacionin e paraqitur nga të gjithë kandidatët dhe liston </w:t>
      </w:r>
      <w:proofErr w:type="spellStart"/>
      <w:r w:rsidRPr="00286848">
        <w:rPr>
          <w:spacing w:val="-4"/>
          <w:lang w:val="sq-AL"/>
        </w:rPr>
        <w:t>aplikantët</w:t>
      </w:r>
      <w:proofErr w:type="spellEnd"/>
      <w:r w:rsidRPr="00286848">
        <w:rPr>
          <w:spacing w:val="-4"/>
          <w:lang w:val="sq-AL"/>
        </w:rPr>
        <w:t xml:space="preserve"> me dokumentacionin e plotë, të cilët do të vlerësohen nga komisioni.</w:t>
      </w:r>
    </w:p>
    <w:p w:rsidR="00267567" w:rsidRDefault="00267567" w:rsidP="00267567">
      <w:pPr>
        <w:pStyle w:val="Paragrafi"/>
        <w:rPr>
          <w:spacing w:val="-4"/>
          <w:lang w:val="sq-AL"/>
        </w:rPr>
      </w:pP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proofErr w:type="spellStart"/>
      <w:r w:rsidRPr="00286848">
        <w:rPr>
          <w:spacing w:val="-4"/>
          <w:lang w:val="sq-AL"/>
        </w:rPr>
        <w:t>Aplikantët</w:t>
      </w:r>
      <w:proofErr w:type="spellEnd"/>
      <w:r w:rsidRPr="00286848">
        <w:rPr>
          <w:spacing w:val="-4"/>
          <w:lang w:val="sq-AL"/>
        </w:rPr>
        <w:t xml:space="preserve"> që nuk pranohen, njoftohen me shpallje në mjediset e institucionit arsimor. </w:t>
      </w:r>
      <w:proofErr w:type="spellStart"/>
      <w:r w:rsidRPr="00286848">
        <w:rPr>
          <w:spacing w:val="-4"/>
          <w:lang w:val="sq-AL"/>
        </w:rPr>
        <w:t>Aplikantët</w:t>
      </w:r>
      <w:proofErr w:type="spellEnd"/>
      <w:r w:rsidRPr="00286848">
        <w:rPr>
          <w:spacing w:val="-4"/>
          <w:lang w:val="sq-AL"/>
        </w:rPr>
        <w:t xml:space="preserve"> e </w:t>
      </w:r>
      <w:proofErr w:type="spellStart"/>
      <w:r w:rsidRPr="00286848">
        <w:rPr>
          <w:spacing w:val="-4"/>
          <w:lang w:val="sq-AL"/>
        </w:rPr>
        <w:t>skualifikuar</w:t>
      </w:r>
      <w:proofErr w:type="spellEnd"/>
      <w:r w:rsidRPr="00286848">
        <w:rPr>
          <w:spacing w:val="-4"/>
          <w:lang w:val="sq-AL"/>
        </w:rPr>
        <w:t xml:space="preserve"> kanë të drejtën e ankimit brenda ditës pranë drejtuesit të DAR/ZA sipas juridiksionit të institucionit arsimor parauniversitar, i cili shqyrton ankimin, sipas këtij udhëzimi. 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c) Vlerëson me pikë </w:t>
      </w:r>
      <w:proofErr w:type="spellStart"/>
      <w:r w:rsidRPr="00286848">
        <w:rPr>
          <w:spacing w:val="-4"/>
          <w:lang w:val="sq-AL"/>
        </w:rPr>
        <w:t>aplikantët</w:t>
      </w:r>
      <w:proofErr w:type="spellEnd"/>
      <w:r w:rsidRPr="00286848">
        <w:rPr>
          <w:spacing w:val="-4"/>
          <w:lang w:val="sq-AL"/>
        </w:rPr>
        <w:t xml:space="preserve"> e pranuar, sipas modelit të përcaktuar në shtojcën nr. 4, bashkëlidhur këtij udhëzimi.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d) Interviston secilin </w:t>
      </w:r>
      <w:proofErr w:type="spellStart"/>
      <w:r w:rsidRPr="00286848">
        <w:rPr>
          <w:spacing w:val="-4"/>
          <w:lang w:val="sq-AL"/>
        </w:rPr>
        <w:t>aplikant</w:t>
      </w:r>
      <w:proofErr w:type="spellEnd"/>
      <w:r w:rsidRPr="00286848">
        <w:rPr>
          <w:spacing w:val="-4"/>
          <w:lang w:val="sq-AL"/>
        </w:rPr>
        <w:t xml:space="preserve"> për metodat e tij të  punës dhe e vlerëson me pikët nga 1 në 10.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3. Komisioni </w:t>
      </w:r>
      <w:r>
        <w:rPr>
          <w:spacing w:val="-4"/>
          <w:lang w:val="sq-AL"/>
        </w:rPr>
        <w:t xml:space="preserve">mbledh pikët e secilit </w:t>
      </w:r>
      <w:proofErr w:type="spellStart"/>
      <w:r>
        <w:rPr>
          <w:spacing w:val="-4"/>
          <w:lang w:val="sq-AL"/>
        </w:rPr>
        <w:t>aplikant</w:t>
      </w:r>
      <w:proofErr w:type="spellEnd"/>
      <w:r w:rsidRPr="00286848">
        <w:rPr>
          <w:spacing w:val="-4"/>
          <w:lang w:val="sq-AL"/>
        </w:rPr>
        <w:t xml:space="preserve"> dhe liston </w:t>
      </w:r>
      <w:proofErr w:type="spellStart"/>
      <w:r w:rsidRPr="00286848">
        <w:rPr>
          <w:spacing w:val="-4"/>
          <w:lang w:val="sq-AL"/>
        </w:rPr>
        <w:t>aplikantët</w:t>
      </w:r>
      <w:proofErr w:type="spellEnd"/>
      <w:r w:rsidRPr="00286848">
        <w:rPr>
          <w:spacing w:val="-4"/>
          <w:lang w:val="sq-AL"/>
        </w:rPr>
        <w:t xml:space="preserve"> sipas pikëve të grumbulluara. 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4. Brenda së njëjtës ditë, komisioni shpall, në një vend publik në institucion, listën e kandidatëve me pikët e secilit </w:t>
      </w:r>
      <w:proofErr w:type="spellStart"/>
      <w:r w:rsidRPr="00286848">
        <w:rPr>
          <w:spacing w:val="-4"/>
          <w:lang w:val="sq-AL"/>
        </w:rPr>
        <w:t>aplikant</w:t>
      </w:r>
      <w:proofErr w:type="spellEnd"/>
      <w:r w:rsidRPr="00286848">
        <w:rPr>
          <w:spacing w:val="-4"/>
          <w:lang w:val="sq-AL"/>
        </w:rPr>
        <w:t xml:space="preserve"> (shtojca 4). Çdo kandidat ka të drejtën e ankimit brenda 2 ditëve pune, nga dita e shpalljes së listës përfundimtare.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 5. Kryetari i komisionit i dorëzon dre</w:t>
      </w:r>
      <w:r>
        <w:rPr>
          <w:spacing w:val="-4"/>
          <w:lang w:val="sq-AL"/>
        </w:rPr>
        <w:t>jtorit të institucionit arsimor</w:t>
      </w:r>
      <w:r w:rsidRPr="00286848">
        <w:rPr>
          <w:spacing w:val="-4"/>
          <w:lang w:val="sq-AL"/>
        </w:rPr>
        <w:t xml:space="preserve"> dosjet e aplikimit dhe listën e vlerësimeve me pikët e të gjithë kandidatëve.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6. Kandidatët kanë të drejtën e </w:t>
      </w:r>
      <w:proofErr w:type="spellStart"/>
      <w:r w:rsidRPr="00286848">
        <w:rPr>
          <w:spacing w:val="-4"/>
          <w:lang w:val="sq-AL"/>
        </w:rPr>
        <w:t>ankimimit</w:t>
      </w:r>
      <w:proofErr w:type="spellEnd"/>
      <w:r w:rsidRPr="00286848">
        <w:rPr>
          <w:spacing w:val="-4"/>
          <w:lang w:val="sq-AL"/>
        </w:rPr>
        <w:t xml:space="preserve"> pranë drejtuesit të DAR/ZA, i cili shqyrton ankimet e paraqitura sipas pikës 2 brenda ditës dhe sipas pikës 4 brenda 2 ditëve pune, duke urdhëruar lënien në fuqi ose shfuqizimin e akteve të komisionit dhe vendos vet</w:t>
      </w:r>
      <w:r>
        <w:rPr>
          <w:spacing w:val="-4"/>
          <w:lang w:val="sq-AL"/>
        </w:rPr>
        <w:t>ë</w:t>
      </w:r>
      <w:r w:rsidRPr="00286848">
        <w:rPr>
          <w:spacing w:val="-4"/>
          <w:lang w:val="sq-AL"/>
        </w:rPr>
        <w:t xml:space="preserve"> sipas objektit të ankimit dhe Kodit të Procedurave Administrative.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V. Procedura e emërimit të mësuesit nga drejtori i institucionit arsimor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1. Drejtori i institucionit arsimor emëron kandidatin me më shumë pikë të listuar në listën e komisionit apo të drejtuesit të DAR/ZA. Në rast se ka dy kandidat</w:t>
      </w:r>
      <w:r>
        <w:rPr>
          <w:spacing w:val="-4"/>
          <w:lang w:val="sq-AL"/>
        </w:rPr>
        <w:t>ë</w:t>
      </w:r>
      <w:r w:rsidRPr="00286848">
        <w:rPr>
          <w:spacing w:val="-4"/>
          <w:lang w:val="sq-AL"/>
        </w:rPr>
        <w:t xml:space="preserve"> me të njëjtët pikë, drejtori hedh short në prani të kandidatëve dhe emëron kandidatin fitues. 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2. Brenda dy ditëve nga dorëzimi i </w:t>
      </w:r>
      <w:proofErr w:type="spellStart"/>
      <w:r w:rsidRPr="00286848">
        <w:rPr>
          <w:spacing w:val="-4"/>
          <w:lang w:val="sq-AL"/>
        </w:rPr>
        <w:t>dokumenta</w:t>
      </w:r>
      <w:proofErr w:type="spellEnd"/>
      <w:r w:rsidRPr="00286848">
        <w:rPr>
          <w:spacing w:val="-4"/>
          <w:lang w:val="sq-AL"/>
        </w:rPr>
        <w:t>-</w:t>
      </w:r>
      <w:proofErr w:type="spellStart"/>
      <w:r w:rsidRPr="00286848">
        <w:rPr>
          <w:spacing w:val="-4"/>
          <w:lang w:val="sq-AL"/>
        </w:rPr>
        <w:t>cionit</w:t>
      </w:r>
      <w:proofErr w:type="spellEnd"/>
      <w:r w:rsidRPr="00286848">
        <w:rPr>
          <w:spacing w:val="-4"/>
          <w:lang w:val="sq-AL"/>
        </w:rPr>
        <w:t xml:space="preserve"> nga komisioni/drejtuesi i DAR/ZA</w:t>
      </w:r>
      <w:r>
        <w:rPr>
          <w:spacing w:val="-4"/>
          <w:lang w:val="sq-AL"/>
        </w:rPr>
        <w:t>-së</w:t>
      </w:r>
      <w:r w:rsidRPr="00286848">
        <w:rPr>
          <w:spacing w:val="-4"/>
          <w:lang w:val="sq-AL"/>
        </w:rPr>
        <w:t>, drejtori shpall në një vend publik të institucionit arsimor mësuesin e emëruar prej tij.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3. Vendimi për emërim i dërgohet për njoftim titullarit të njësisë arsimore vendore, dhe mësuesit të sapoemëruar. </w:t>
      </w:r>
    </w:p>
    <w:p w:rsidR="00267567" w:rsidRPr="00286848" w:rsidRDefault="00267567" w:rsidP="00267567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KREU 2</w:t>
      </w:r>
    </w:p>
    <w:p w:rsidR="00267567" w:rsidRPr="00286848" w:rsidRDefault="00267567" w:rsidP="00267567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LARGIMI I MËSUESIT NGA PUNA</w:t>
      </w:r>
    </w:p>
    <w:p w:rsidR="00267567" w:rsidRPr="00286848" w:rsidRDefault="00267567" w:rsidP="00267567">
      <w:pPr>
        <w:pStyle w:val="Hapesira7"/>
        <w:rPr>
          <w:spacing w:val="-4"/>
          <w:lang w:val="sq-AL"/>
        </w:rPr>
      </w:pPr>
      <w:r w:rsidRPr="00286848">
        <w:rPr>
          <w:spacing w:val="-4"/>
          <w:lang w:val="sq-AL"/>
        </w:rPr>
        <w:tab/>
      </w:r>
      <w:r w:rsidRPr="00286848">
        <w:rPr>
          <w:spacing w:val="-4"/>
          <w:lang w:val="sq-AL"/>
        </w:rPr>
        <w:tab/>
      </w:r>
      <w:r w:rsidRPr="00286848">
        <w:rPr>
          <w:spacing w:val="-4"/>
          <w:lang w:val="sq-AL"/>
        </w:rPr>
        <w:tab/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I. Mbarimi i marrëdhënieve të punës</w:t>
      </w:r>
    </w:p>
    <w:p w:rsidR="00267567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Mbarimi i marrëdhënies së punës së mësuesit të institucionit publik të arsimit parauniversitar, bëhet: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a) kur jep dorëheqjen;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b) kur mbush moshën e pensionit;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c) kur bëhet i paaftë për kryerjen e detyrave për shkaqe fizike ose mendore;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d) kur dënohet me vendim të formës së prerë të gjykatës;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e) kur merret masa disiplinore e largimit nga puna.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II. Rastet e largimit të mësuesit nga puna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1. Drejtori i institucionit arsimor largon mësuesit nga institucioni publik i arsimit parauniversitar në rastet e shkeljeve flagrante ose kur ka një vendim të formës së prerë në ngarkim të tij nga organet kompetente për një ose më shumë nga rastet e mëposhtme: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a) Ka falsifikuar dokumente zyrtare;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b) Ka nxitur vartësit e tij të falsifikojnë dokumente zyrtare;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c) Ka ushtruar dhunë fizike ndaj nxënësve ose punonjësve të institucionit;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ç)  Ka ngacmuar seksualisht nxënës ose punonjës të institucionit;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d) Ka përvetësuar fonde financiare ose materiale të institucionit;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e) Ka organizuar kurse me pagesë me nxënësit që mëson ose me nxënësit e shkollës së tij. 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f) Ka organizuar kurse me pagesë me nxënës jashtë shkollës së tij, kur nuk është i licencuar për të ushtruar këtë veprimtari private;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dh) Ka marrë ryshfet;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g) Ka bërë deklaratë të rreme në procesin e aplikimit.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2. Drejtori i institucionit arsimor largon mësuesit nga institucioni publik i arsimit parauniversitar për mosarritje të nxënësve të tij sipas pikës 2/c të nenit 60 të ligjit nr. 69/2012, datë 21.6.2012, “Për sistemin arsimor parauniversitar në Republikën e Shqipërisë”. 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3. Drejtori i institucionit arsimor largon nga puna mësuesin, kur mësuesi kryen shkelje të dispozitave të Kodit të Punës, kontratës kolektive ose individuale të punës dhe të legjislacionit në fuqi.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4. Ndër</w:t>
      </w:r>
      <w:r>
        <w:rPr>
          <w:spacing w:val="-4"/>
          <w:lang w:val="sq-AL"/>
        </w:rPr>
        <w:t>prerja e marrëdhënieve të punës</w:t>
      </w:r>
      <w:r w:rsidRPr="00286848">
        <w:rPr>
          <w:spacing w:val="-4"/>
          <w:lang w:val="sq-AL"/>
        </w:rPr>
        <w:t xml:space="preserve"> kryhet nga drejtori i institucionit arsimor parauniversitar, sipas përcaktimeve të Kodit të Punës dhe janë objekt ankimi në rrugë administrative.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Default="00267567" w:rsidP="00267567">
      <w:pPr>
        <w:pStyle w:val="Titull-Titull"/>
        <w:rPr>
          <w:spacing w:val="-4"/>
          <w:lang w:val="sq-AL"/>
        </w:rPr>
      </w:pPr>
    </w:p>
    <w:p w:rsidR="00267567" w:rsidRDefault="00267567" w:rsidP="00267567">
      <w:pPr>
        <w:pStyle w:val="Titull-Titull"/>
        <w:rPr>
          <w:spacing w:val="-4"/>
          <w:lang w:val="sq-AL"/>
        </w:rPr>
      </w:pPr>
    </w:p>
    <w:p w:rsidR="00267567" w:rsidRDefault="00267567" w:rsidP="00267567">
      <w:pPr>
        <w:pStyle w:val="Titull-Titull"/>
        <w:rPr>
          <w:spacing w:val="-4"/>
          <w:lang w:val="sq-AL"/>
        </w:rPr>
      </w:pPr>
    </w:p>
    <w:p w:rsidR="00267567" w:rsidRPr="00286848" w:rsidRDefault="00267567" w:rsidP="00267567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KREU 3</w:t>
      </w:r>
    </w:p>
    <w:p w:rsidR="00267567" w:rsidRPr="00286848" w:rsidRDefault="00267567" w:rsidP="00267567">
      <w:pPr>
        <w:pStyle w:val="Titull-Titull"/>
        <w:rPr>
          <w:spacing w:val="-4"/>
          <w:lang w:val="sq-AL"/>
        </w:rPr>
      </w:pPr>
      <w:r w:rsidRPr="00286848">
        <w:rPr>
          <w:spacing w:val="-4"/>
          <w:lang w:val="sq-AL"/>
        </w:rPr>
        <w:t>DISPOZITA TË FUNDIT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1. Procedurat e emërimit dhe </w:t>
      </w:r>
      <w:r>
        <w:rPr>
          <w:spacing w:val="-4"/>
          <w:lang w:val="sq-AL"/>
        </w:rPr>
        <w:t xml:space="preserve">të </w:t>
      </w:r>
      <w:r w:rsidRPr="00286848">
        <w:rPr>
          <w:spacing w:val="-4"/>
          <w:lang w:val="sq-AL"/>
        </w:rPr>
        <w:t>shkarkimit të mësuesit janë objekt i inspektimit nga Ministria e Arsimit dhe Sportit.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2. Udhëzimi nr. 56, datë 12.11.2013 “Për procedurat e emërimit dhe të largimit nga puna të mësuesit në institucionin publik të arsimit parauniversitar” dhe udhëzimi nr. 22, datë 29.7.2010 i ministrit të Arsimit dhe Shkencës, “Për emërimin e personelit mësimor dhe drejtues në arsim</w:t>
      </w:r>
      <w:r>
        <w:rPr>
          <w:spacing w:val="-4"/>
          <w:lang w:val="sq-AL"/>
        </w:rPr>
        <w:t>in parauniversitar”, shfuqizohen</w:t>
      </w:r>
      <w:r w:rsidRPr="00286848">
        <w:rPr>
          <w:spacing w:val="-4"/>
          <w:lang w:val="sq-AL"/>
        </w:rPr>
        <w:t>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3. Ngarkohen për zbatimin e këtij udhëzimi sekretari i Përgjithshëm, Drejtoria e Arsimit Parauniversitar, njësitë arsimore vendore dhe institucionet publike të arsimit parauniversitar.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Ky udhëzim hyn në fuqi pas botimit në Fletoren Zyrtare.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Autoriteti"/>
        <w:rPr>
          <w:lang w:val="sq-AL"/>
        </w:rPr>
      </w:pPr>
      <w:r w:rsidRPr="00286848">
        <w:rPr>
          <w:lang w:val="sq-AL"/>
        </w:rPr>
        <w:t>Ministri i Arsimit dhe Sportit</w:t>
      </w:r>
    </w:p>
    <w:p w:rsidR="00267567" w:rsidRPr="00286848" w:rsidRDefault="00267567" w:rsidP="00267567">
      <w:pPr>
        <w:pStyle w:val="AutoritetiEmer"/>
        <w:rPr>
          <w:lang w:val="sq-AL"/>
        </w:rPr>
      </w:pPr>
      <w:r w:rsidRPr="00286848">
        <w:rPr>
          <w:lang w:val="sq-AL"/>
        </w:rPr>
        <w:t xml:space="preserve">Lindita </w:t>
      </w:r>
      <w:proofErr w:type="spellStart"/>
      <w:r w:rsidRPr="00286848">
        <w:rPr>
          <w:lang w:val="sq-AL"/>
        </w:rPr>
        <w:t>Nikolla</w:t>
      </w:r>
      <w:proofErr w:type="spellEnd"/>
    </w:p>
    <w:p w:rsidR="00267567" w:rsidRPr="00286848" w:rsidRDefault="00267567" w:rsidP="00267567">
      <w:pPr>
        <w:pStyle w:val="Paragrafi"/>
        <w:jc w:val="center"/>
        <w:rPr>
          <w:lang w:val="sq-AL"/>
        </w:rPr>
      </w:pPr>
      <w:r w:rsidRPr="00286848">
        <w:rPr>
          <w:lang w:val="sq-AL"/>
        </w:rPr>
        <w:t>SHTOJCA 1</w:t>
      </w: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ab/>
      </w:r>
      <w:r w:rsidRPr="00286848">
        <w:rPr>
          <w:lang w:val="sq-AL"/>
        </w:rPr>
        <w:tab/>
      </w:r>
      <w:r w:rsidRPr="00286848">
        <w:rPr>
          <w:lang w:val="sq-AL"/>
        </w:rPr>
        <w:tab/>
        <w:t>CURRICULUM VITAE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I. EMRI MBIEMRI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II. DATËLINDJA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III. TELEFONI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IV. ARSIMI</w:t>
      </w:r>
      <w:r w:rsidRPr="00286848">
        <w:rPr>
          <w:lang w:val="sq-AL"/>
        </w:rPr>
        <w:tab/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V. KUALIFIKIMI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VI. CERTIFIKATA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VII. PUNËSIMI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VIII. BOTIMET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a) LIBRA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b) SHKRIME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c) REFERIME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IX. PROJEKTE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X. PROVIMET KOMBËTARE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Dëshmoj se i kam kuptuar udhëzimet për plotësimin e shtojcës 1 dhe pasojat nga plotësimi i pasaktë i saj.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Nënshkrimi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                                         </w:t>
      </w:r>
      <w:r w:rsidRPr="00286848">
        <w:rPr>
          <w:lang w:val="sq-AL"/>
        </w:rPr>
        <w:t xml:space="preserve">Data </w:t>
      </w: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Default="00267567" w:rsidP="00267567">
      <w:pPr>
        <w:pStyle w:val="Paragrafi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ab/>
      </w:r>
      <w:r w:rsidRPr="00286848">
        <w:rPr>
          <w:lang w:val="sq-AL"/>
        </w:rPr>
        <w:tab/>
      </w:r>
      <w:r w:rsidRPr="00286848">
        <w:rPr>
          <w:lang w:val="sq-AL"/>
        </w:rPr>
        <w:tab/>
      </w:r>
      <w:r w:rsidRPr="00286848">
        <w:rPr>
          <w:lang w:val="sq-AL"/>
        </w:rPr>
        <w:tab/>
        <w:t>UDHËZIME</w:t>
      </w: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PLOTËSIMI I CURRICULUM VITAE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ARSIMI</w:t>
      </w:r>
      <w:r w:rsidRPr="00286848">
        <w:rPr>
          <w:lang w:val="sq-AL"/>
        </w:rPr>
        <w:tab/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Diploma (diplomat) e shkollës së lartë.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Licenca pas kalimit me sukses të Provimit të Shtetit (nëse i takon marrja e licencës)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KUALIFIKIMI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Kategoria e kualifikimit si mësues dhe vlerësimi i kualifikimit (nëse ka pasur vlerësim)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NOTA MESATARE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Nota mesatare në shkollën e lartë (e rrumbullakosur në numër të plotë)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CERTIFIKATA PËR DREJTIMIN E ARSIMIT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CERTIFIKATA PËR ASPEKTE TË TJERA ARSIMORE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>Shënim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Certifikatat  mund të jenë marrë brenda ose jashtë vendit.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Ndër certifikatat e marra brenda vendit, vendosen vetëm ato që dëshmojnë marrjen e </w:t>
      </w:r>
      <w:proofErr w:type="spellStart"/>
      <w:r w:rsidRPr="00286848">
        <w:rPr>
          <w:lang w:val="sq-AL"/>
        </w:rPr>
        <w:t>krediteve</w:t>
      </w:r>
      <w:proofErr w:type="spellEnd"/>
      <w:r w:rsidRPr="00286848">
        <w:rPr>
          <w:lang w:val="sq-AL"/>
        </w:rPr>
        <w:t xml:space="preserve">.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PUNËSIMI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Renditen, njëra pas tjetrës, të gjitha punësimet, duke filluar nga e tanishmja deri te punësimi i parë.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Për çdo punësim shkruhet: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6848">
        <w:rPr>
          <w:lang w:val="sq-AL"/>
        </w:rPr>
        <w:t>Viti i fillimit dhe i mbarimit të tij;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6848">
        <w:rPr>
          <w:lang w:val="sq-AL"/>
        </w:rPr>
        <w:t>Titulli i vendit të punës (mësues i mate</w:t>
      </w:r>
      <w:r>
        <w:rPr>
          <w:lang w:val="sq-AL"/>
        </w:rPr>
        <w:t>-</w:t>
      </w:r>
      <w:proofErr w:type="spellStart"/>
      <w:r w:rsidRPr="00286848">
        <w:rPr>
          <w:lang w:val="sq-AL"/>
        </w:rPr>
        <w:t>matikës</w:t>
      </w:r>
      <w:proofErr w:type="spellEnd"/>
      <w:r w:rsidRPr="00286848">
        <w:rPr>
          <w:lang w:val="sq-AL"/>
        </w:rPr>
        <w:t xml:space="preserve"> në arsimin bazë, mësues i fillores, nëndrejtor, drejtor shkolle, inspektor etj.);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6848">
        <w:rPr>
          <w:lang w:val="sq-AL"/>
        </w:rPr>
        <w:t>Adresa e vendit të punës (shkolla e mesme “Kristoforidhi”, Elbasan; Inspektor, DAR Elbasan.)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P.sh.: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1997-2000 </w:t>
      </w:r>
      <w:r w:rsidRPr="00286848">
        <w:rPr>
          <w:lang w:val="sq-AL"/>
        </w:rPr>
        <w:tab/>
        <w:t>Inspektor, DAR Elbasan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1990-1997</w:t>
      </w:r>
      <w:r w:rsidRPr="00286848">
        <w:rPr>
          <w:lang w:val="sq-AL"/>
        </w:rPr>
        <w:tab/>
        <w:t xml:space="preserve"> Drejtor, shkolla e arsimit bazë “</w:t>
      </w:r>
      <w:proofErr w:type="spellStart"/>
      <w:r w:rsidRPr="00286848">
        <w:rPr>
          <w:lang w:val="sq-AL"/>
        </w:rPr>
        <w:t>Naim</w:t>
      </w:r>
      <w:proofErr w:type="spellEnd"/>
      <w:r w:rsidRPr="00286848">
        <w:rPr>
          <w:lang w:val="sq-AL"/>
        </w:rPr>
        <w:t xml:space="preserve"> Frashri”, Elbasan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1990 – 1997 </w:t>
      </w:r>
      <w:r w:rsidRPr="00286848">
        <w:rPr>
          <w:lang w:val="sq-AL"/>
        </w:rPr>
        <w:tab/>
        <w:t>Mësues, shkolla e mesme “Kristoforidhi”, Elbasan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DF0493">
        <w:rPr>
          <w:b/>
          <w:lang w:val="sq-AL"/>
        </w:rPr>
        <w:t>Nëndrejtor (Vitet)</w:t>
      </w:r>
      <w:r w:rsidRPr="00286848">
        <w:rPr>
          <w:vertAlign w:val="superscript"/>
          <w:lang w:val="sq-AL"/>
        </w:rPr>
        <w:footnoteReference w:id="2"/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BOTIMET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Përmenden vetëm botime të cilat kanë të bëjnë me arsimin duke filluar nga 1 janar 1992.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Për çdo botim shkruhet emri e mbiemri i </w:t>
      </w:r>
      <w:r w:rsidRPr="00286848">
        <w:rPr>
          <w:lang w:val="sq-AL"/>
        </w:rPr>
        <w:lastRenderedPageBreak/>
        <w:t>bashkautorëve (nëse ka), titulli i botimit, institucioni botues dhe viti i botimit.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Botimet ndahen në libra dhe shkrime.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LIBRA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Librat ndahen në: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- Tekste shkollore,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- Tekste për mësuesit,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- Libra për drejtimin e shkollës, 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- Libra për çështje të tjera arsimore.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Secili prej katër llojeve të mësipërme të librave  renditet me numrat 1, 2,  ...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P.sh.:</w:t>
      </w:r>
    </w:p>
    <w:p w:rsidR="00267567" w:rsidRPr="00DF0493" w:rsidRDefault="00267567" w:rsidP="00267567">
      <w:pPr>
        <w:pStyle w:val="Paragrafi"/>
        <w:rPr>
          <w:b/>
          <w:lang w:val="sq-AL"/>
        </w:rPr>
      </w:pPr>
      <w:r w:rsidRPr="00DF0493">
        <w:rPr>
          <w:b/>
          <w:lang w:val="sq-AL"/>
        </w:rPr>
        <w:t xml:space="preserve">Tekste shkollore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Nuk ka</w:t>
      </w:r>
    </w:p>
    <w:p w:rsidR="00267567" w:rsidRPr="00DF0493" w:rsidRDefault="00267567" w:rsidP="00267567">
      <w:pPr>
        <w:pStyle w:val="Paragrafi"/>
        <w:rPr>
          <w:b/>
          <w:lang w:val="sq-AL"/>
        </w:rPr>
      </w:pPr>
      <w:r w:rsidRPr="00DF0493">
        <w:rPr>
          <w:b/>
          <w:lang w:val="sq-AL"/>
        </w:rPr>
        <w:t>Tekste për mësuesit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1) Me Agim Korabin; Teksti i nxënësit “Fizika 7”, Shtëpia botuese “</w:t>
      </w:r>
      <w:proofErr w:type="spellStart"/>
      <w:r w:rsidRPr="00286848">
        <w:rPr>
          <w:lang w:val="sq-AL"/>
        </w:rPr>
        <w:t>Egla</w:t>
      </w:r>
      <w:proofErr w:type="spellEnd"/>
      <w:r w:rsidRPr="00286848">
        <w:rPr>
          <w:lang w:val="sq-AL"/>
        </w:rPr>
        <w:t>”, 1997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Libra për drejtimin e shkollës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Nuk ka.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Libra për çështje të tjera arsimore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1)“Strategjitë e mësimdhënies dhe të </w:t>
      </w:r>
      <w:proofErr w:type="spellStart"/>
      <w:r w:rsidRPr="00286848">
        <w:rPr>
          <w:lang w:val="sq-AL"/>
        </w:rPr>
        <w:t>të</w:t>
      </w:r>
      <w:proofErr w:type="spellEnd"/>
      <w:r w:rsidRPr="00286848">
        <w:rPr>
          <w:lang w:val="sq-AL"/>
        </w:rPr>
        <w:t xml:space="preserve"> nxënit”, Shtëpia Botuese “</w:t>
      </w:r>
      <w:proofErr w:type="spellStart"/>
      <w:r w:rsidRPr="00286848">
        <w:rPr>
          <w:lang w:val="sq-AL"/>
        </w:rPr>
        <w:t>Egla</w:t>
      </w:r>
      <w:proofErr w:type="spellEnd"/>
      <w:r w:rsidRPr="00286848">
        <w:rPr>
          <w:lang w:val="sq-AL"/>
        </w:rPr>
        <w:t>”, 2004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2) “Braktisja e shkollës në qarkun e </w:t>
      </w:r>
      <w:proofErr w:type="spellStart"/>
      <w:r w:rsidRPr="00286848">
        <w:rPr>
          <w:lang w:val="sq-AL"/>
        </w:rPr>
        <w:t>Shkodrës</w:t>
      </w:r>
      <w:proofErr w:type="spellEnd"/>
      <w:r w:rsidRPr="00286848">
        <w:rPr>
          <w:lang w:val="sq-AL"/>
        </w:rPr>
        <w:t>, Shtëpia botuese “7 Marsi”, 2010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SHKRIME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Shkrimet ndahen në:</w:t>
      </w:r>
    </w:p>
    <w:p w:rsidR="00267567" w:rsidRPr="00C74F1F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74F1F">
        <w:rPr>
          <w:lang w:val="sq-AL"/>
        </w:rPr>
        <w:t>Për drejtimin e shkollës,</w:t>
      </w:r>
    </w:p>
    <w:p w:rsidR="00267567" w:rsidRPr="00C74F1F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74F1F">
        <w:rPr>
          <w:lang w:val="sq-AL"/>
        </w:rPr>
        <w:t>Për çështje të tjera arsimore.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Secili prej dy llojeve të mësipërme renditet me numrat 1, 2,  ...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P.sh.:</w:t>
      </w:r>
    </w:p>
    <w:p w:rsidR="00267567" w:rsidRPr="00DF0493" w:rsidRDefault="00267567" w:rsidP="00267567">
      <w:pPr>
        <w:pStyle w:val="Paragrafi"/>
        <w:rPr>
          <w:b/>
          <w:lang w:val="sq-AL"/>
        </w:rPr>
      </w:pPr>
      <w:r w:rsidRPr="00DF0493">
        <w:rPr>
          <w:b/>
          <w:lang w:val="sq-AL"/>
        </w:rPr>
        <w:t xml:space="preserve">Drejtimi i shkollës 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6848">
        <w:rPr>
          <w:lang w:val="sq-AL"/>
        </w:rPr>
        <w:t>“Drejtori i shkollës - menaxheri i saj”, Gazeta “Mësuesi”, 2007</w:t>
      </w:r>
    </w:p>
    <w:p w:rsidR="00267567" w:rsidRPr="00286848" w:rsidRDefault="00267567" w:rsidP="0026756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6848">
        <w:rPr>
          <w:lang w:val="sq-AL"/>
        </w:rPr>
        <w:t>“Reforma e drejtimit të shkollës te ne dhe në vendet fqinje”, Gazeta “Shekulli”, 2011</w:t>
      </w:r>
    </w:p>
    <w:p w:rsidR="00267567" w:rsidRPr="00BD0C98" w:rsidRDefault="00267567" w:rsidP="00267567">
      <w:pPr>
        <w:pStyle w:val="Paragrafi"/>
        <w:rPr>
          <w:b/>
          <w:lang w:val="sq-AL"/>
        </w:rPr>
      </w:pPr>
      <w:r w:rsidRPr="00BD0C98">
        <w:rPr>
          <w:b/>
          <w:lang w:val="sq-AL"/>
        </w:rPr>
        <w:t>Çështje të tjera arsimore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Nuk ka.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KUMTESA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Përfshihen kumtesa në konferenca, simpoziume etj., të mbajtura brenda ose jashtë vendit.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Për çdo referim tregohet emri e mbiemri i bashkautorëve (nëse ka), titulli i kumtesës, emri i konferencës ose simpoziumit, vendi dhe viti i mbajtjes.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Secila prej tyre renditet me numrat 1, 2,  ...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ab/>
        <w:t>P.sh.:</w:t>
      </w:r>
    </w:p>
    <w:p w:rsidR="00267567" w:rsidRPr="00DF0493" w:rsidRDefault="00267567" w:rsidP="00267567">
      <w:pPr>
        <w:pStyle w:val="Paragrafi"/>
        <w:rPr>
          <w:b/>
          <w:lang w:val="sq-AL"/>
        </w:rPr>
      </w:pPr>
      <w:r w:rsidRPr="00DF0493">
        <w:rPr>
          <w:b/>
          <w:lang w:val="sq-AL"/>
        </w:rPr>
        <w:t>Kumtesa në takime ndërkombëtare për arsimin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lastRenderedPageBreak/>
        <w:t>1. “Përfshirja e fëmijëve me aftësi të kufizuara në veprimtari jashtëshkollore”, Konferenca “Fëmijët me aftësi të kufizuara”, Bukuresht, botuar në revistën “</w:t>
      </w:r>
      <w:proofErr w:type="spellStart"/>
      <w:r w:rsidRPr="00286848">
        <w:rPr>
          <w:i/>
          <w:lang w:val="sq-AL"/>
        </w:rPr>
        <w:t>Education</w:t>
      </w:r>
      <w:proofErr w:type="spellEnd"/>
      <w:r w:rsidRPr="00286848">
        <w:rPr>
          <w:i/>
          <w:lang w:val="sq-AL"/>
        </w:rPr>
        <w:t xml:space="preserve"> </w:t>
      </w:r>
      <w:proofErr w:type="spellStart"/>
      <w:r w:rsidRPr="00286848">
        <w:rPr>
          <w:i/>
          <w:lang w:val="sq-AL"/>
        </w:rPr>
        <w:t>for</w:t>
      </w:r>
      <w:proofErr w:type="spellEnd"/>
      <w:r w:rsidRPr="00286848">
        <w:rPr>
          <w:i/>
          <w:lang w:val="sq-AL"/>
        </w:rPr>
        <w:t xml:space="preserve"> all</w:t>
      </w:r>
      <w:r w:rsidRPr="00286848">
        <w:rPr>
          <w:lang w:val="sq-AL"/>
        </w:rPr>
        <w:t>”, 2003</w:t>
      </w:r>
    </w:p>
    <w:p w:rsidR="00267567" w:rsidRPr="00DF0493" w:rsidRDefault="00267567" w:rsidP="00267567">
      <w:pPr>
        <w:pStyle w:val="Paragrafi"/>
        <w:rPr>
          <w:b/>
          <w:lang w:val="sq-AL"/>
        </w:rPr>
      </w:pPr>
      <w:r w:rsidRPr="00DF0493">
        <w:rPr>
          <w:b/>
          <w:lang w:val="sq-AL"/>
        </w:rPr>
        <w:t>Kumtesa në takime kombëtare për arsimin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1. Me Etleva Martën, Blerim Tiranën, Altin Koten, “Reforma e sistemit të trajnimit të mësuesve në vendet në </w:t>
      </w:r>
      <w:proofErr w:type="spellStart"/>
      <w:r w:rsidRPr="00286848">
        <w:rPr>
          <w:lang w:val="sq-AL"/>
        </w:rPr>
        <w:t>tranzicion</w:t>
      </w:r>
      <w:proofErr w:type="spellEnd"/>
      <w:r w:rsidRPr="00286848">
        <w:rPr>
          <w:lang w:val="sq-AL"/>
        </w:rPr>
        <w:t>”, Konferenca “Trajnimi i mësuesve”, Tiranë, 2006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PROJEKTE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Këtu përfshihen pjesëmarrjet në projekte që kanë të bëjnë vetëm me drejtimin e institucionit arsimor (kopsht, shkollë). 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Për secilin projekt përmendet titulli, organizmi që ka mbështetur realizmin e projektit, viti (vitet) kur është zhvilluar projekti, roli në projekt.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Secili prej tyre renditet me numrat 1, 2,  ...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P.sh.: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1. Projekti “Studimi mbi braktisjen e shkollës nëntëvjeçare”; UNICEF, 2004-2006. Kam zhvilluar pyetësorë me prindërit e nxënësve braktisës.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lastRenderedPageBreak/>
        <w:t>2. Projekti “Dhuna në mjediset e shkollës”, OJF “Rruga e dritës”, 2001. Koordinator i projektit.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PROVIMET KOMBËTARE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Administrator në provimet kombëtare (matura ose lirimi) (Vitet)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Hartues i testeve në provimet kombëtare (matura ose lirimi) (Vitet)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Vlerësues i përgjigjeve të nxënësve në provimet kombëtare (matura ose lirimi) (Vitet)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VINI RE!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86848">
        <w:rPr>
          <w:spacing w:val="-4"/>
          <w:lang w:val="sq-AL"/>
        </w:rPr>
        <w:t>Për kategorinë e kualifikimit si mësues, diploma (diplomat) e shkollës së lartë, licencën dhe notat e shkollës së lartë paraqiten kopje të noterizuara të tyre.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86848">
        <w:rPr>
          <w:spacing w:val="-4"/>
          <w:lang w:val="sq-AL"/>
        </w:rPr>
        <w:t>Për certifikata paraqiten kopjet e tyre.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86848">
        <w:rPr>
          <w:spacing w:val="-4"/>
          <w:lang w:val="sq-AL"/>
        </w:rPr>
        <w:t>Për librat paraqitet kopja e ballinës.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86848">
        <w:rPr>
          <w:spacing w:val="-4"/>
          <w:lang w:val="sq-AL"/>
        </w:rPr>
        <w:t>Për shkrimet paraqiten kopje të faqes së parë.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86848">
        <w:rPr>
          <w:spacing w:val="-4"/>
          <w:lang w:val="sq-AL"/>
        </w:rPr>
        <w:t>Për kumtesat paraqitet kopja e faqes së parë.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286848">
        <w:rPr>
          <w:spacing w:val="-4"/>
          <w:lang w:val="sq-AL"/>
        </w:rPr>
        <w:t>Për provimet kombëtare paraqiten dëshmi të firmosura nga DAR ose ZA përkatëse</w:t>
      </w:r>
    </w:p>
    <w:p w:rsidR="00267567" w:rsidRPr="00286848" w:rsidRDefault="00267567" w:rsidP="00267567">
      <w:pPr>
        <w:pStyle w:val="Paragrafi"/>
        <w:rPr>
          <w:spacing w:val="-4"/>
          <w:lang w:val="sq-AL"/>
        </w:rPr>
      </w:pPr>
    </w:p>
    <w:p w:rsidR="00267567" w:rsidRPr="00286848" w:rsidRDefault="00267567" w:rsidP="00267567">
      <w:pPr>
        <w:pStyle w:val="Paragrafi"/>
        <w:rPr>
          <w:spacing w:val="-4"/>
          <w:lang w:val="sq-AL"/>
        </w:rPr>
        <w:sectPr w:rsidR="00267567" w:rsidRPr="00286848" w:rsidSect="00D534C3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r w:rsidRPr="00286848">
        <w:rPr>
          <w:spacing w:val="-4"/>
          <w:lang w:val="sq-AL"/>
        </w:rPr>
        <w:t>.</w:t>
      </w:r>
    </w:p>
    <w:p w:rsidR="00267567" w:rsidRDefault="00267567" w:rsidP="00267567">
      <w:pPr>
        <w:pStyle w:val="Hapesira7"/>
        <w:rPr>
          <w:lang w:val="sq-AL"/>
        </w:rPr>
      </w:pPr>
    </w:p>
    <w:p w:rsidR="00267567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1D7C78" w:rsidRDefault="00267567" w:rsidP="00267567">
      <w:pPr>
        <w:pStyle w:val="Titull-Titull"/>
        <w:rPr>
          <w:lang w:val="sq-AL"/>
        </w:rPr>
      </w:pPr>
      <w:r w:rsidRPr="001D7C78">
        <w:rPr>
          <w:lang w:val="sq-AL"/>
        </w:rPr>
        <w:t>SHTOJCA 2:  TABELA E TË DHËNAVE PËR APLIKANTIN</w:t>
      </w:r>
    </w:p>
    <w:p w:rsidR="00267567" w:rsidRPr="001D7C78" w:rsidRDefault="00267567" w:rsidP="00267567">
      <w:pPr>
        <w:widowControl w:val="0"/>
        <w:spacing w:after="0" w:line="240" w:lineRule="auto"/>
        <w:rPr>
          <w:rFonts w:ascii="Garamond" w:hAnsi="Garamond"/>
          <w:b/>
          <w:lang w:val="sq-AL"/>
        </w:rPr>
      </w:pPr>
      <w:r w:rsidRPr="001D7C78">
        <w:rPr>
          <w:rFonts w:ascii="Garamond" w:hAnsi="Garamond"/>
          <w:b/>
          <w:lang w:val="sq-AL"/>
        </w:rPr>
        <w:t>Emri e mbiemri _______________________</w:t>
      </w:r>
    </w:p>
    <w:p w:rsidR="00267567" w:rsidRPr="001D7C78" w:rsidRDefault="00267567" w:rsidP="00267567">
      <w:pPr>
        <w:pStyle w:val="Hapesira7"/>
        <w:rPr>
          <w:lang w:val="sq-AL"/>
        </w:rPr>
      </w:pPr>
    </w:p>
    <w:p w:rsidR="00267567" w:rsidRPr="001D7C78" w:rsidRDefault="00267567" w:rsidP="00267567">
      <w:pPr>
        <w:widowControl w:val="0"/>
        <w:spacing w:after="0" w:line="240" w:lineRule="auto"/>
        <w:rPr>
          <w:rFonts w:ascii="Garamond" w:hAnsi="Garamond"/>
          <w:lang w:val="sq-AL"/>
        </w:rPr>
      </w:pPr>
      <w:proofErr w:type="spellStart"/>
      <w:r w:rsidRPr="001D7C78">
        <w:rPr>
          <w:rFonts w:ascii="Garamond" w:hAnsi="Garamond"/>
          <w:lang w:val="sq-AL"/>
        </w:rPr>
        <w:t>Aplikanti</w:t>
      </w:r>
      <w:proofErr w:type="spellEnd"/>
      <w:r w:rsidRPr="001D7C78">
        <w:rPr>
          <w:rFonts w:ascii="Garamond" w:hAnsi="Garamond"/>
          <w:lang w:val="sq-AL"/>
        </w:rPr>
        <w:t xml:space="preserve"> shënon brenda kllapave, krahas zërit përkatës:</w:t>
      </w:r>
    </w:p>
    <w:p w:rsidR="00267567" w:rsidRPr="001D7C78" w:rsidRDefault="00267567" w:rsidP="00267567">
      <w:pPr>
        <w:widowControl w:val="0"/>
        <w:spacing w:after="0" w:line="240" w:lineRule="auto"/>
        <w:jc w:val="left"/>
        <w:rPr>
          <w:rFonts w:ascii="Garamond" w:hAnsi="Garamond"/>
          <w:lang w:val="sq-AL"/>
        </w:rPr>
      </w:pPr>
      <w:r w:rsidRPr="001D7C78">
        <w:rPr>
          <w:rFonts w:ascii="Garamond" w:hAnsi="Garamond"/>
          <w:lang w:val="sq-AL"/>
        </w:rPr>
        <w:t>- Numrin, kur kërkohet numri.</w:t>
      </w:r>
    </w:p>
    <w:p w:rsidR="00267567" w:rsidRPr="001D7C78" w:rsidRDefault="00267567" w:rsidP="00267567">
      <w:pPr>
        <w:widowControl w:val="0"/>
        <w:spacing w:after="0" w:line="240" w:lineRule="auto"/>
        <w:jc w:val="left"/>
        <w:rPr>
          <w:rFonts w:ascii="Garamond" w:hAnsi="Garamond"/>
          <w:lang w:val="sq-AL"/>
        </w:rPr>
      </w:pPr>
      <w:r w:rsidRPr="001D7C78">
        <w:rPr>
          <w:rFonts w:ascii="Garamond" w:hAnsi="Garamond"/>
          <w:lang w:val="sq-AL"/>
        </w:rPr>
        <w:t>- “PO” ose “JO”,  kur kërkohet përgjigje e tillë.</w:t>
      </w:r>
    </w:p>
    <w:p w:rsidR="00267567" w:rsidRPr="00286848" w:rsidRDefault="00267567" w:rsidP="00267567">
      <w:pPr>
        <w:pStyle w:val="Hapesira7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9153"/>
      </w:tblGrid>
      <w:tr w:rsidR="00267567" w:rsidRPr="001D7C78" w:rsidTr="00A12644">
        <w:trPr>
          <w:trHeight w:val="260"/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I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CERTIFIKATA</w:t>
            </w:r>
          </w:p>
        </w:tc>
      </w:tr>
      <w:tr w:rsidR="00267567" w:rsidRPr="001D7C78" w:rsidTr="00A12644">
        <w:trPr>
          <w:trHeight w:val="215"/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Certifikata për drejtimin e arsimit  (numri i tyre)</w:t>
            </w:r>
          </w:p>
        </w:tc>
      </w:tr>
      <w:tr w:rsidR="00267567" w:rsidRPr="001D7C78" w:rsidTr="00A12644">
        <w:trPr>
          <w:trHeight w:val="215"/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Certifikata për aspekte të tjera arsimore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proofErr w:type="spellStart"/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Kredite</w:t>
            </w:r>
            <w:proofErr w:type="spellEnd"/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 xml:space="preserve"> si drejtor (numri)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proofErr w:type="spellStart"/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Kredite</w:t>
            </w:r>
            <w:proofErr w:type="spellEnd"/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 xml:space="preserve"> si mësues (numri)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II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LIBRA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 xml:space="preserve"> Autor në tekstet shkollore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Autor në tekstet për mësuesit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Autor libri për drejtimin e shkollës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 xml:space="preserve">Autor libri për çështje të tjera arsimore (numri i tyre) 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III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SHKRIME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Shkrime për drejtimin e shkollës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Shkrime për çështje të tjera arsimore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IV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KUMTESA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Kumtesa në takime ndërkombëtare për arsimin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Kumtesa në takime kombëtare për arsimin 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V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GJUHA E HUAJ E MBROJTUR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Gjuha angleze   (   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Gjuhë e huaj tjetër e vendeve të BE-s (numri i gjuhëve)</w:t>
            </w:r>
          </w:p>
        </w:tc>
      </w:tr>
      <w:tr w:rsidR="00267567" w:rsidRPr="001D7C78" w:rsidTr="00A12644">
        <w:trPr>
          <w:trHeight w:val="170"/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VI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TEKNOLOGJIA E INFORMACIONIT DHE KOMUNIKIMIT (TË MBROJTURA OSE ME KREDITE)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Microsoft Word  (   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Përdorimi i internetit   (   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Excel  (   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4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proofErr w:type="spellStart"/>
            <w:r w:rsidRPr="001D7C78">
              <w:rPr>
                <w:rFonts w:ascii="Garamond" w:hAnsi="Garamond"/>
                <w:i/>
                <w:sz w:val="18"/>
                <w:szCs w:val="18"/>
                <w:lang w:val="sq-AL"/>
              </w:rPr>
              <w:t>Power</w:t>
            </w:r>
            <w:proofErr w:type="spellEnd"/>
            <w:r w:rsidRPr="001D7C78">
              <w:rPr>
                <w:rFonts w:ascii="Garamond" w:hAnsi="Garamond"/>
                <w:i/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1D7C78">
              <w:rPr>
                <w:rFonts w:ascii="Garamond" w:hAnsi="Garamond"/>
                <w:i/>
                <w:sz w:val="18"/>
                <w:szCs w:val="18"/>
                <w:lang w:val="sq-AL"/>
              </w:rPr>
              <w:t>point</w:t>
            </w:r>
            <w:proofErr w:type="spellEnd"/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 xml:space="preserve">  (   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VII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NOTAT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Nota mesatare në shkollën lartë, e rrumbullakosur në numër të plotë  (   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VIII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PROVIMET KOMBËTARE (lirimi ose matura)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Administrator në provimet kombëtare (numri i herëve)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Hartues i testeve në provimet kombëtare (numri i herëve)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Vlerësues i përgjigjeve të nxënësve në provimet kombëtare  (numri i herëve)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IX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PROJEKTE  </w:t>
            </w: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(numri i tyre)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X</w:t>
            </w: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b/>
                <w:sz w:val="18"/>
                <w:szCs w:val="18"/>
                <w:lang w:val="sq-AL"/>
              </w:rPr>
              <w:t>ROLE NË DREJTIM</w:t>
            </w:r>
          </w:p>
        </w:tc>
      </w:tr>
      <w:tr w:rsidR="00267567" w:rsidRPr="001D7C78" w:rsidTr="00A12644">
        <w:trPr>
          <w:jc w:val="center"/>
        </w:trPr>
        <w:tc>
          <w:tcPr>
            <w:tcW w:w="356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644" w:type="pct"/>
          </w:tcPr>
          <w:p w:rsidR="00267567" w:rsidRPr="001D7C78" w:rsidRDefault="00267567" w:rsidP="00A1264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1D7C78">
              <w:rPr>
                <w:rFonts w:ascii="Garamond" w:hAnsi="Garamond"/>
                <w:sz w:val="18"/>
                <w:szCs w:val="18"/>
                <w:lang w:val="sq-AL"/>
              </w:rPr>
              <w:t>Nëndrejtor (Vitet)</w:t>
            </w:r>
          </w:p>
        </w:tc>
      </w:tr>
    </w:tbl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1D7C78" w:rsidRDefault="00267567" w:rsidP="00267567">
      <w:pPr>
        <w:widowControl w:val="0"/>
        <w:spacing w:after="0" w:line="240" w:lineRule="auto"/>
        <w:rPr>
          <w:rFonts w:ascii="Garamond" w:hAnsi="Garamond"/>
          <w:lang w:val="sq-AL"/>
        </w:rPr>
      </w:pPr>
      <w:r w:rsidRPr="001D7C78">
        <w:rPr>
          <w:rFonts w:ascii="Garamond" w:hAnsi="Garamond"/>
          <w:lang w:val="sq-AL"/>
        </w:rPr>
        <w:t xml:space="preserve">Dëshmoj se i kam kuptuar udhëzimet për plotësimin e shtojcës 2 dhe pasojat nga plotësimi i pasaktë i saj.     </w:t>
      </w:r>
    </w:p>
    <w:p w:rsidR="00267567" w:rsidRPr="001D7C78" w:rsidRDefault="00267567" w:rsidP="00267567">
      <w:pPr>
        <w:pStyle w:val="Hapesira7"/>
        <w:rPr>
          <w:lang w:val="sq-AL"/>
        </w:rPr>
      </w:pPr>
    </w:p>
    <w:p w:rsidR="00267567" w:rsidRPr="001D7C78" w:rsidRDefault="00267567" w:rsidP="00267567">
      <w:pPr>
        <w:widowControl w:val="0"/>
        <w:spacing w:after="0" w:line="240" w:lineRule="auto"/>
        <w:rPr>
          <w:rFonts w:ascii="Garamond" w:hAnsi="Garamond"/>
          <w:lang w:val="sq-AL"/>
        </w:rPr>
      </w:pPr>
      <w:r w:rsidRPr="001D7C78">
        <w:rPr>
          <w:rFonts w:ascii="Garamond" w:hAnsi="Garamond"/>
          <w:lang w:val="sq-AL"/>
        </w:rPr>
        <w:t xml:space="preserve"> Nënshkrimi, </w:t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</w:r>
      <w:r w:rsidRPr="001D7C78">
        <w:rPr>
          <w:rFonts w:ascii="Garamond" w:hAnsi="Garamond"/>
          <w:lang w:val="sq-AL"/>
        </w:rPr>
        <w:tab/>
        <w:t xml:space="preserve">data </w:t>
      </w:r>
    </w:p>
    <w:p w:rsidR="00267567" w:rsidRPr="00286848" w:rsidRDefault="00267567" w:rsidP="00267567">
      <w:pPr>
        <w:pStyle w:val="Paragrafi"/>
        <w:rPr>
          <w:lang w:val="sq-AL"/>
        </w:rPr>
      </w:pPr>
    </w:p>
    <w:p w:rsidR="00267567" w:rsidRPr="00286848" w:rsidRDefault="00267567" w:rsidP="00267567">
      <w:pPr>
        <w:pStyle w:val="Titull-Titull"/>
        <w:rPr>
          <w:sz w:val="8"/>
          <w:lang w:val="sq-AL"/>
        </w:rPr>
        <w:sectPr w:rsidR="00267567" w:rsidRPr="00286848" w:rsidSect="00D534C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SHTOJCA 3</w:t>
      </w: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REKOMANDIMET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DF0493" w:rsidRDefault="00267567" w:rsidP="00267567">
      <w:pPr>
        <w:pStyle w:val="Paragrafi"/>
        <w:rPr>
          <w:spacing w:val="-4"/>
          <w:lang w:val="sq-AL"/>
        </w:rPr>
      </w:pPr>
      <w:r w:rsidRPr="00DF0493">
        <w:rPr>
          <w:spacing w:val="-4"/>
          <w:lang w:val="sq-AL"/>
        </w:rPr>
        <w:t xml:space="preserve">Një rekomandim zë jo më shumë se gjysmë faqe. Lëshohet nga mësues, drejtor i institucionit arsimor ose titullar, me kusht që </w:t>
      </w:r>
      <w:proofErr w:type="spellStart"/>
      <w:r w:rsidRPr="00DF0493">
        <w:rPr>
          <w:spacing w:val="-4"/>
          <w:lang w:val="sq-AL"/>
        </w:rPr>
        <w:t>aplikanti</w:t>
      </w:r>
      <w:proofErr w:type="spellEnd"/>
      <w:r w:rsidRPr="00DF0493">
        <w:rPr>
          <w:spacing w:val="-4"/>
          <w:lang w:val="sq-AL"/>
        </w:rPr>
        <w:t xml:space="preserve"> të ketë punuar vitet e fundit shkollore me rekomanduesin. Nuk lejohet që të dy rekomanduesit të jenë mësues.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Rekomandimi përshkruan tri aspekte të veprimtarisë profesionale të </w:t>
      </w:r>
      <w:proofErr w:type="spellStart"/>
      <w:r w:rsidRPr="00286848">
        <w:rPr>
          <w:lang w:val="sq-AL"/>
        </w:rPr>
        <w:t>aplikantit</w:t>
      </w:r>
      <w:proofErr w:type="spellEnd"/>
      <w:r w:rsidRPr="00286848">
        <w:rPr>
          <w:lang w:val="sq-AL"/>
        </w:rPr>
        <w:t xml:space="preserve">, duke </w:t>
      </w:r>
      <w:r w:rsidRPr="00286848">
        <w:rPr>
          <w:lang w:val="sq-AL"/>
        </w:rPr>
        <w:lastRenderedPageBreak/>
        <w:t>përdorur fjalët “Mjaftueshëm”, “Mirë” ose “Shumë mirë”. Këto aspekte janë: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- Zbatimi i ligjshmërisë.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- Etika dhe sjellja.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- Arritjet profesionale.</w:t>
      </w: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Rekomanduesi mund të shkruajë ndonjë ngjarje të spikatur në karrierën e </w:t>
      </w:r>
      <w:proofErr w:type="spellStart"/>
      <w:r w:rsidRPr="00286848">
        <w:rPr>
          <w:lang w:val="sq-AL"/>
        </w:rPr>
        <w:t>aplikantit</w:t>
      </w:r>
      <w:proofErr w:type="spellEnd"/>
      <w:r w:rsidRPr="00286848">
        <w:rPr>
          <w:lang w:val="sq-AL"/>
        </w:rPr>
        <w:t>.</w:t>
      </w:r>
    </w:p>
    <w:p w:rsidR="00267567" w:rsidRPr="00286848" w:rsidRDefault="00267567" w:rsidP="00267567">
      <w:pPr>
        <w:pStyle w:val="Titull-Titull"/>
        <w:rPr>
          <w:sz w:val="6"/>
          <w:lang w:val="sq-AL"/>
        </w:rPr>
      </w:pPr>
    </w:p>
    <w:p w:rsidR="00267567" w:rsidRDefault="00267567" w:rsidP="00267567">
      <w:pPr>
        <w:pStyle w:val="Titull-Titull"/>
        <w:rPr>
          <w:lang w:val="sq-AL"/>
        </w:rPr>
      </w:pPr>
    </w:p>
    <w:p w:rsidR="00267567" w:rsidRPr="00DF0493" w:rsidRDefault="00267567" w:rsidP="00267567">
      <w:pPr>
        <w:pStyle w:val="Titull-Titull"/>
        <w:rPr>
          <w:sz w:val="12"/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SHTOJCA 4</w:t>
      </w:r>
    </w:p>
    <w:p w:rsidR="00267567" w:rsidRPr="00DF0493" w:rsidRDefault="00267567" w:rsidP="00267567">
      <w:pPr>
        <w:pStyle w:val="Titull-Titull"/>
        <w:rPr>
          <w:sz w:val="16"/>
          <w:lang w:val="sq-AL"/>
        </w:rPr>
      </w:pPr>
    </w:p>
    <w:p w:rsidR="00267567" w:rsidRPr="00286848" w:rsidRDefault="00267567" w:rsidP="00267567">
      <w:pPr>
        <w:pStyle w:val="Titull-Titull"/>
        <w:rPr>
          <w:lang w:val="sq-AL"/>
        </w:rPr>
      </w:pPr>
      <w:r w:rsidRPr="00286848">
        <w:rPr>
          <w:lang w:val="sq-AL"/>
        </w:rPr>
        <w:t>UDHËZIM PËR KOMISIONIN E VLERËSIMIT</w:t>
      </w:r>
    </w:p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DF0493" w:rsidRDefault="00267567" w:rsidP="00267567">
      <w:pPr>
        <w:pStyle w:val="Paragrafi"/>
        <w:rPr>
          <w:b/>
          <w:szCs w:val="24"/>
          <w:lang w:val="sq-AL"/>
        </w:rPr>
      </w:pPr>
      <w:r w:rsidRPr="00DF0493">
        <w:rPr>
          <w:b/>
          <w:szCs w:val="24"/>
          <w:lang w:val="sq-AL"/>
        </w:rPr>
        <w:t>Pranimi ose mospranimi i një aplikimi</w:t>
      </w:r>
    </w:p>
    <w:p w:rsidR="00267567" w:rsidRPr="00DF0493" w:rsidRDefault="00267567" w:rsidP="00267567">
      <w:pPr>
        <w:pStyle w:val="Paragrafi"/>
        <w:rPr>
          <w:szCs w:val="24"/>
          <w:lang w:val="sq-AL"/>
        </w:rPr>
      </w:pPr>
      <w:r w:rsidRPr="00DF0493">
        <w:rPr>
          <w:szCs w:val="24"/>
          <w:lang w:val="sq-AL"/>
        </w:rPr>
        <w:t>Komisioni nuk pranon aplikimet në të cilat mungon dokumentacioni i përcaktuar si i detyrueshëm në udhëzim.</w:t>
      </w:r>
    </w:p>
    <w:p w:rsidR="00267567" w:rsidRPr="00DF0493" w:rsidRDefault="00267567" w:rsidP="00267567">
      <w:pPr>
        <w:pStyle w:val="Paragrafi"/>
        <w:rPr>
          <w:b/>
          <w:szCs w:val="24"/>
          <w:lang w:val="sq-AL"/>
        </w:rPr>
      </w:pPr>
      <w:r w:rsidRPr="00DF0493">
        <w:rPr>
          <w:b/>
          <w:szCs w:val="24"/>
          <w:lang w:val="sq-AL"/>
        </w:rPr>
        <w:t>Pikët e intervistës</w:t>
      </w:r>
    </w:p>
    <w:p w:rsidR="00267567" w:rsidRPr="00DF0493" w:rsidRDefault="00267567" w:rsidP="00267567">
      <w:pPr>
        <w:pStyle w:val="Paragrafi"/>
        <w:rPr>
          <w:szCs w:val="24"/>
          <w:lang w:val="sq-AL"/>
        </w:rPr>
      </w:pPr>
      <w:r w:rsidRPr="00DF0493">
        <w:rPr>
          <w:szCs w:val="24"/>
          <w:lang w:val="sq-AL"/>
        </w:rPr>
        <w:t>Mblidhen pikët e secilit anëtar të komisionit. Shuma pjesëtohet me numrin e anëtarëve të komisionit dhe rezultati rrumbullakoset në numrin e plotë më të afërt.</w:t>
      </w:r>
    </w:p>
    <w:p w:rsidR="00267567" w:rsidRPr="00DF0493" w:rsidRDefault="00267567" w:rsidP="00267567">
      <w:pPr>
        <w:pStyle w:val="Paragrafi"/>
        <w:rPr>
          <w:b/>
          <w:szCs w:val="24"/>
          <w:lang w:val="sq-AL"/>
        </w:rPr>
      </w:pPr>
      <w:r w:rsidRPr="00DF0493">
        <w:rPr>
          <w:b/>
          <w:szCs w:val="24"/>
          <w:lang w:val="sq-AL"/>
        </w:rPr>
        <w:t xml:space="preserve">Pikët e një </w:t>
      </w:r>
      <w:proofErr w:type="spellStart"/>
      <w:r w:rsidRPr="00DF0493">
        <w:rPr>
          <w:b/>
          <w:szCs w:val="24"/>
          <w:lang w:val="sq-AL"/>
        </w:rPr>
        <w:t>aplikanti</w:t>
      </w:r>
      <w:proofErr w:type="spellEnd"/>
    </w:p>
    <w:p w:rsidR="00267567" w:rsidRPr="00DF0493" w:rsidRDefault="00267567" w:rsidP="00267567">
      <w:pPr>
        <w:pStyle w:val="Paragrafi"/>
        <w:rPr>
          <w:szCs w:val="24"/>
          <w:lang w:val="sq-AL"/>
        </w:rPr>
      </w:pPr>
      <w:r w:rsidRPr="00DF0493">
        <w:rPr>
          <w:szCs w:val="24"/>
          <w:lang w:val="sq-AL"/>
        </w:rPr>
        <w:t xml:space="preserve">Për të plotësuar pikët e një </w:t>
      </w:r>
      <w:proofErr w:type="spellStart"/>
      <w:r w:rsidRPr="00DF0493">
        <w:rPr>
          <w:szCs w:val="24"/>
          <w:lang w:val="sq-AL"/>
        </w:rPr>
        <w:t>aplikanti</w:t>
      </w:r>
      <w:proofErr w:type="spellEnd"/>
      <w:r w:rsidRPr="00DF0493">
        <w:rPr>
          <w:szCs w:val="24"/>
          <w:lang w:val="sq-AL"/>
        </w:rPr>
        <w:t>, komisioni harton tabelën si më poshtë dhe vlerëson:</w:t>
      </w:r>
    </w:p>
    <w:p w:rsidR="00267567" w:rsidRPr="00286848" w:rsidRDefault="00267567" w:rsidP="00267567">
      <w:pPr>
        <w:pStyle w:val="Paragrafi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  <w:sectPr w:rsidR="00267567" w:rsidRPr="00286848" w:rsidSect="00D534C3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267567" w:rsidRPr="00286848" w:rsidRDefault="00267567" w:rsidP="00267567">
      <w:pPr>
        <w:pStyle w:val="Paragrafi"/>
        <w:rPr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3"/>
        <w:gridCol w:w="2436"/>
        <w:gridCol w:w="1823"/>
        <w:gridCol w:w="1915"/>
        <w:gridCol w:w="1459"/>
      </w:tblGrid>
      <w:tr w:rsidR="00267567" w:rsidRPr="00286848" w:rsidTr="00A12644">
        <w:tc>
          <w:tcPr>
            <w:tcW w:w="1014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rFonts w:cs="CGTimes-Regular"/>
                <w:b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b/>
                <w:sz w:val="18"/>
                <w:szCs w:val="18"/>
                <w:lang w:val="sq-AL"/>
              </w:rPr>
              <w:t>Kriteri</w:t>
            </w:r>
          </w:p>
        </w:tc>
        <w:tc>
          <w:tcPr>
            <w:tcW w:w="1272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rFonts w:cs="CGTimes-Regular"/>
                <w:b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b/>
                <w:sz w:val="18"/>
                <w:szCs w:val="18"/>
                <w:lang w:val="sq-AL"/>
              </w:rPr>
              <w:t>Përvojë pune dhe kualifikime</w:t>
            </w:r>
          </w:p>
        </w:tc>
        <w:tc>
          <w:tcPr>
            <w:tcW w:w="952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rFonts w:cs="CGTimes-Regular"/>
                <w:b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b/>
                <w:sz w:val="18"/>
                <w:szCs w:val="18"/>
                <w:lang w:val="sq-AL"/>
              </w:rPr>
              <w:t>Shkallë kualifikimi</w:t>
            </w:r>
          </w:p>
        </w:tc>
        <w:tc>
          <w:tcPr>
            <w:tcW w:w="1000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rFonts w:cs="CGTimes-Regular"/>
                <w:b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b/>
                <w:sz w:val="18"/>
                <w:szCs w:val="18"/>
                <w:lang w:val="sq-AL"/>
              </w:rPr>
              <w:t>Aftësi të veçanta, gjuhë të huaja, botime</w:t>
            </w:r>
          </w:p>
        </w:tc>
        <w:tc>
          <w:tcPr>
            <w:tcW w:w="762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rFonts w:cs="CGTimes-Regular"/>
                <w:b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b/>
                <w:sz w:val="18"/>
                <w:szCs w:val="18"/>
                <w:lang w:val="sq-AL"/>
              </w:rPr>
              <w:t>Intervista me gojë</w:t>
            </w:r>
          </w:p>
        </w:tc>
      </w:tr>
      <w:tr w:rsidR="00267567" w:rsidRPr="00286848" w:rsidTr="00A12644">
        <w:tc>
          <w:tcPr>
            <w:tcW w:w="1014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rFonts w:cs="CGTimes-Regular"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sz w:val="18"/>
                <w:szCs w:val="18"/>
                <w:lang w:val="sq-AL"/>
              </w:rPr>
              <w:t>Pikët</w:t>
            </w:r>
          </w:p>
        </w:tc>
        <w:tc>
          <w:tcPr>
            <w:tcW w:w="1272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rFonts w:cs="CGTimes-Regular"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sz w:val="18"/>
                <w:szCs w:val="18"/>
                <w:lang w:val="sq-AL"/>
              </w:rPr>
              <w:t>Deri 10 pikë</w:t>
            </w:r>
          </w:p>
        </w:tc>
        <w:tc>
          <w:tcPr>
            <w:tcW w:w="952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rFonts w:cs="CGTimes-Regular"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sz w:val="18"/>
                <w:szCs w:val="18"/>
                <w:lang w:val="sq-AL"/>
              </w:rPr>
              <w:t>Deri 12 pikë</w:t>
            </w:r>
          </w:p>
        </w:tc>
        <w:tc>
          <w:tcPr>
            <w:tcW w:w="1000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rFonts w:cs="CGTimes-Regular"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sz w:val="18"/>
                <w:szCs w:val="18"/>
                <w:lang w:val="sq-AL"/>
              </w:rPr>
              <w:t>Deri 8 pikë</w:t>
            </w:r>
          </w:p>
        </w:tc>
        <w:tc>
          <w:tcPr>
            <w:tcW w:w="762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rFonts w:cs="CGTimes-Regular"/>
                <w:sz w:val="18"/>
                <w:szCs w:val="18"/>
                <w:lang w:val="sq-AL"/>
              </w:rPr>
            </w:pPr>
            <w:r w:rsidRPr="00286848">
              <w:rPr>
                <w:rFonts w:cs="CGTimes-Regular"/>
                <w:sz w:val="18"/>
                <w:szCs w:val="18"/>
                <w:lang w:val="sq-AL"/>
              </w:rPr>
              <w:t>Deri 10 pikë</w:t>
            </w:r>
          </w:p>
        </w:tc>
      </w:tr>
    </w:tbl>
    <w:p w:rsidR="00267567" w:rsidRPr="00286848" w:rsidRDefault="00267567" w:rsidP="00267567">
      <w:pPr>
        <w:pStyle w:val="Paragrafi"/>
        <w:rPr>
          <w:sz w:val="14"/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 xml:space="preserve">Shpallet tabela e pikëve totale për të gjithë </w:t>
      </w:r>
      <w:proofErr w:type="spellStart"/>
      <w:r w:rsidRPr="00286848">
        <w:rPr>
          <w:lang w:val="sq-AL"/>
        </w:rPr>
        <w:t>aplikantët</w:t>
      </w:r>
      <w:proofErr w:type="spellEnd"/>
      <w:r w:rsidRPr="00286848">
        <w:rPr>
          <w:lang w:val="sq-AL"/>
        </w:rPr>
        <w:t>.</w:t>
      </w:r>
    </w:p>
    <w:p w:rsidR="00267567" w:rsidRPr="00286848" w:rsidRDefault="00267567" w:rsidP="00267567">
      <w:pPr>
        <w:pStyle w:val="Paragrafi"/>
        <w:rPr>
          <w:sz w:val="14"/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P.sh.:</w:t>
      </w:r>
    </w:p>
    <w:tbl>
      <w:tblPr>
        <w:tblW w:w="23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8"/>
        <w:gridCol w:w="1533"/>
      </w:tblGrid>
      <w:tr w:rsidR="00267567" w:rsidRPr="00286848" w:rsidTr="00A12644">
        <w:trPr>
          <w:jc w:val="center"/>
        </w:trPr>
        <w:tc>
          <w:tcPr>
            <w:tcW w:w="3308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848">
              <w:rPr>
                <w:sz w:val="18"/>
                <w:szCs w:val="18"/>
                <w:lang w:val="sq-AL"/>
              </w:rPr>
              <w:t xml:space="preserve">Emri e mbiemri i </w:t>
            </w:r>
            <w:proofErr w:type="spellStart"/>
            <w:r w:rsidRPr="00286848">
              <w:rPr>
                <w:sz w:val="18"/>
                <w:szCs w:val="18"/>
                <w:lang w:val="sq-AL"/>
              </w:rPr>
              <w:t>aplikantit</w:t>
            </w:r>
            <w:proofErr w:type="spellEnd"/>
          </w:p>
        </w:tc>
        <w:tc>
          <w:tcPr>
            <w:tcW w:w="1692" w:type="pct"/>
          </w:tcPr>
          <w:p w:rsidR="00267567" w:rsidRPr="00286848" w:rsidRDefault="00267567" w:rsidP="00A1264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86848">
              <w:rPr>
                <w:sz w:val="18"/>
                <w:szCs w:val="18"/>
                <w:lang w:val="sq-AL"/>
              </w:rPr>
              <w:t>Pikët totale</w:t>
            </w:r>
          </w:p>
        </w:tc>
      </w:tr>
      <w:tr w:rsidR="00267567" w:rsidRPr="00286848" w:rsidTr="00A12644">
        <w:trPr>
          <w:jc w:val="center"/>
        </w:trPr>
        <w:tc>
          <w:tcPr>
            <w:tcW w:w="3308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86848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1692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267567" w:rsidRPr="00286848" w:rsidTr="00A12644">
        <w:trPr>
          <w:jc w:val="center"/>
        </w:trPr>
        <w:tc>
          <w:tcPr>
            <w:tcW w:w="3308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86848">
              <w:rPr>
                <w:sz w:val="18"/>
                <w:szCs w:val="18"/>
                <w:lang w:val="sq-AL"/>
              </w:rPr>
              <w:t>B</w:t>
            </w:r>
          </w:p>
        </w:tc>
        <w:tc>
          <w:tcPr>
            <w:tcW w:w="1692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267567" w:rsidRPr="00286848" w:rsidTr="00A12644">
        <w:trPr>
          <w:jc w:val="center"/>
        </w:trPr>
        <w:tc>
          <w:tcPr>
            <w:tcW w:w="3308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86848">
              <w:rPr>
                <w:sz w:val="18"/>
                <w:szCs w:val="18"/>
                <w:lang w:val="sq-AL"/>
              </w:rPr>
              <w:t>C</w:t>
            </w:r>
          </w:p>
        </w:tc>
        <w:tc>
          <w:tcPr>
            <w:tcW w:w="1692" w:type="pct"/>
          </w:tcPr>
          <w:p w:rsidR="00267567" w:rsidRPr="00286848" w:rsidRDefault="00267567" w:rsidP="00A1264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267567" w:rsidRPr="00286848" w:rsidRDefault="00267567" w:rsidP="00267567">
      <w:pPr>
        <w:pStyle w:val="Hapesira7"/>
        <w:rPr>
          <w:lang w:val="sq-AL"/>
        </w:rPr>
      </w:pPr>
    </w:p>
    <w:p w:rsidR="00267567" w:rsidRPr="00286848" w:rsidRDefault="00267567" w:rsidP="00267567">
      <w:pPr>
        <w:pStyle w:val="Paragrafi"/>
        <w:rPr>
          <w:lang w:val="sq-AL"/>
        </w:rPr>
      </w:pPr>
      <w:r w:rsidRPr="00286848">
        <w:rPr>
          <w:lang w:val="sq-AL"/>
        </w:rPr>
        <w:t>Nënshkrimet e anëtarëve të komisionit</w:t>
      </w:r>
    </w:p>
    <w:p w:rsidR="00FD57DC" w:rsidRDefault="00267567"/>
    <w:sectPr w:rsidR="00FD57D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567" w:rsidRDefault="00267567" w:rsidP="00267567">
      <w:pPr>
        <w:spacing w:after="0" w:line="240" w:lineRule="auto"/>
      </w:pPr>
      <w:r>
        <w:separator/>
      </w:r>
    </w:p>
  </w:endnote>
  <w:endnote w:type="continuationSeparator" w:id="1">
    <w:p w:rsidR="00267567" w:rsidRDefault="00267567" w:rsidP="0026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Times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67567" w:rsidRPr="00B4283E" w:rsidRDefault="0026756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8184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7567" w:rsidRPr="005B4361" w:rsidRDefault="00267567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8161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67567" w:rsidRPr="00833610" w:rsidRDefault="0026756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67567" w:rsidRDefault="002675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567" w:rsidRDefault="00267567" w:rsidP="00267567">
      <w:pPr>
        <w:spacing w:after="0" w:line="240" w:lineRule="auto"/>
      </w:pPr>
      <w:r>
        <w:separator/>
      </w:r>
    </w:p>
  </w:footnote>
  <w:footnote w:type="continuationSeparator" w:id="1">
    <w:p w:rsidR="00267567" w:rsidRDefault="00267567" w:rsidP="00267567">
      <w:pPr>
        <w:spacing w:after="0" w:line="240" w:lineRule="auto"/>
      </w:pPr>
      <w:r>
        <w:continuationSeparator/>
      </w:r>
    </w:p>
  </w:footnote>
  <w:footnote w:id="2">
    <w:p w:rsidR="00267567" w:rsidRPr="00BA2380" w:rsidRDefault="00267567" w:rsidP="0026756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>
        <w:rPr>
          <w:lang w:val="en-US"/>
        </w:rPr>
        <w:t>Shënoni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numrin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viteve</w:t>
      </w:r>
      <w:proofErr w:type="spellEnd"/>
      <w:r>
        <w:rPr>
          <w:lang w:val="en-US"/>
        </w:rPr>
        <w:t xml:space="preserve">, duke </w:t>
      </w:r>
      <w:proofErr w:type="spellStart"/>
      <w:r>
        <w:rPr>
          <w:lang w:val="en-US"/>
        </w:rPr>
        <w:t>filluar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</w:t>
      </w:r>
      <w:proofErr w:type="spellEnd"/>
      <w:r>
        <w:rPr>
          <w:lang w:val="en-US"/>
        </w:rPr>
        <w:t xml:space="preserve"> zero.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267567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67567" w:rsidRPr="00EB260B" w:rsidRDefault="00267567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67567" w:rsidRPr="00EB260B" w:rsidRDefault="00267567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67567" w:rsidRPr="00EB260B" w:rsidRDefault="00267567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160</w:t>
          </w:r>
        </w:p>
      </w:tc>
    </w:tr>
  </w:tbl>
  <w:p w:rsidR="00267567" w:rsidRDefault="002675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267567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67567" w:rsidRPr="00EB260B" w:rsidRDefault="00267567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67567" w:rsidRPr="00EB260B" w:rsidRDefault="00267567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67567" w:rsidRPr="00EB260B" w:rsidRDefault="00267567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160</w:t>
          </w:r>
        </w:p>
      </w:tc>
    </w:tr>
  </w:tbl>
  <w:p w:rsidR="00267567" w:rsidRDefault="0026756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567" w:rsidRDefault="00267567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7567"/>
    <w:rsid w:val="00080EE1"/>
    <w:rsid w:val="00267567"/>
    <w:rsid w:val="002E755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56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267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2675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67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56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67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56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675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675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75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675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756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675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6756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675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675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75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75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75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6756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67567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6756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6756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26756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5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2671</Words>
  <Characters>15227</Characters>
  <Application>Microsoft Office Word</Application>
  <DocSecurity>0</DocSecurity>
  <Lines>126</Lines>
  <Paragraphs>35</Paragraphs>
  <ScaleCrop>false</ScaleCrop>
  <Company>Grizli777</Company>
  <LinksUpToDate>false</LinksUpToDate>
  <CharactersWithSpaces>17863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2014-11-17T12:05:00Z</dcterms:created>
  <dcterms:modified xsi:type="dcterms:W3CDTF">2014-11-17T12:05:00Z</dcterms:modified>
</cp:coreProperties>
</file>