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1A5" w:rsidRPr="005A5A8E" w:rsidRDefault="00F561A5" w:rsidP="00F561A5">
      <w:pPr>
        <w:pStyle w:val="Akt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UDHËZIM</w:t>
      </w:r>
    </w:p>
    <w:p w:rsidR="00F561A5" w:rsidRPr="005A5A8E" w:rsidRDefault="00F561A5" w:rsidP="00F561A5">
      <w:pPr>
        <w:pStyle w:val="NumriData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Nr. 3, datë 19.2.2015</w:t>
      </w:r>
    </w:p>
    <w:p w:rsidR="00F561A5" w:rsidRPr="005A5A8E" w:rsidRDefault="00F561A5" w:rsidP="00F561A5">
      <w:pPr>
        <w:pStyle w:val="Hapesira7"/>
        <w:rPr>
          <w:spacing w:val="-4"/>
          <w:lang w:val="sq-AL"/>
        </w:rPr>
      </w:pPr>
    </w:p>
    <w:p w:rsidR="00F561A5" w:rsidRPr="005A5A8E" w:rsidRDefault="00F561A5" w:rsidP="00F561A5">
      <w:pPr>
        <w:pStyle w:val="Titull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PËR NJË NDRYSHIM NË UDHËZIMIN NR. 26, DATË 15.8.2014 “PËR ZHVILLIMIN PROFESIONAL TË PUNONJËSVE ARSIMORË” </w:t>
      </w:r>
    </w:p>
    <w:p w:rsidR="00F561A5" w:rsidRPr="005A5A8E" w:rsidRDefault="00F561A5" w:rsidP="00F561A5">
      <w:pPr>
        <w:pStyle w:val="Hapesira7"/>
        <w:rPr>
          <w:spacing w:val="-4"/>
          <w:lang w:val="sq-AL"/>
        </w:rPr>
      </w:pPr>
    </w:p>
    <w:p w:rsidR="00F561A5" w:rsidRPr="005A5A8E" w:rsidRDefault="00F561A5" w:rsidP="00F561A5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Në mbështetje të nenit 102 të Kushtetutës së Republikës së Shqipërisë, të nenit 58 të ligjit nr. 69/2012, datë 21.6.2012, "Për sistemin arsimor parauniversitar në Republikën e Shqipërisë", të ligjit nr. 9754, datë 14.6.2007, “Për përgjegjësinë penale të personave juridikë” dhe të ligjit nr. 10081, datë 23.2.2009, “Për lejet, autorizimet dhe licencat në Republikën e Shqipërisë”, të ndryshuar, </w:t>
      </w:r>
    </w:p>
    <w:p w:rsidR="00F561A5" w:rsidRPr="005A5A8E" w:rsidRDefault="00F561A5" w:rsidP="00F561A5">
      <w:pPr>
        <w:pStyle w:val="Hapesira7"/>
        <w:rPr>
          <w:spacing w:val="-4"/>
          <w:lang w:val="sq-AL"/>
        </w:rPr>
      </w:pPr>
    </w:p>
    <w:p w:rsidR="00F561A5" w:rsidRPr="005A5A8E" w:rsidRDefault="00F561A5" w:rsidP="00F561A5">
      <w:pPr>
        <w:pStyle w:val="Titull-Titull"/>
        <w:rPr>
          <w:spacing w:val="-4"/>
          <w:lang w:val="sq-AL"/>
        </w:rPr>
      </w:pPr>
      <w:r w:rsidRPr="005A5A8E">
        <w:rPr>
          <w:spacing w:val="-4"/>
          <w:lang w:val="sq-AL"/>
        </w:rPr>
        <w:t>UDHËZOJ:</w:t>
      </w:r>
    </w:p>
    <w:p w:rsidR="00F561A5" w:rsidRPr="005A5A8E" w:rsidRDefault="00F561A5" w:rsidP="00F561A5">
      <w:pPr>
        <w:pStyle w:val="Hapesira7"/>
        <w:rPr>
          <w:spacing w:val="-4"/>
          <w:lang w:val="sq-AL"/>
        </w:rPr>
      </w:pPr>
    </w:p>
    <w:p w:rsidR="00F561A5" w:rsidRPr="005A5A8E" w:rsidRDefault="00F561A5" w:rsidP="00F561A5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1. Pika 2 e nenit 6 të udhëzimit nr. 26, datë 15.8.2014 “Për zhvillimin profesional të punonjësve arsimorë”, ndryshon si më poshtë vijon: </w:t>
      </w:r>
    </w:p>
    <w:p w:rsidR="00F561A5" w:rsidRDefault="00F561A5" w:rsidP="00F561A5">
      <w:pPr>
        <w:pStyle w:val="Paragrafi"/>
        <w:rPr>
          <w:i/>
          <w:spacing w:val="-4"/>
          <w:lang w:val="sq-AL"/>
        </w:rPr>
      </w:pPr>
      <w:r w:rsidRPr="005A5A8E">
        <w:rPr>
          <w:i/>
          <w:spacing w:val="-4"/>
          <w:lang w:val="sq-AL"/>
        </w:rPr>
        <w:t>“</w:t>
      </w:r>
      <w:r w:rsidRPr="005A5A8E">
        <w:rPr>
          <w:spacing w:val="-4"/>
          <w:lang w:val="sq-AL"/>
        </w:rPr>
        <w:t>Tre ditë trajnimi përmbajnë 18 orë dhe pasqyrojnë 1 kredit.”.</w:t>
      </w:r>
      <w:r w:rsidRPr="005A5A8E">
        <w:rPr>
          <w:i/>
          <w:spacing w:val="-4"/>
          <w:lang w:val="sq-AL"/>
        </w:rPr>
        <w:t xml:space="preserve"> </w:t>
      </w:r>
    </w:p>
    <w:p w:rsidR="00F561A5" w:rsidRPr="005A5A8E" w:rsidRDefault="00F561A5" w:rsidP="00F561A5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2. Pika 3 e nenit 6 të udhëzimit nr. 26, datë 15.8.2014, “Për zhvillimin profesional të punonjësve arsimor” ndryshon si më poshtë vijon:</w:t>
      </w:r>
    </w:p>
    <w:p w:rsidR="00F561A5" w:rsidRDefault="00F561A5" w:rsidP="00F561A5">
      <w:pPr>
        <w:pStyle w:val="Paragrafi"/>
        <w:rPr>
          <w:spacing w:val="-4"/>
          <w:lang w:val="sq-AL"/>
        </w:rPr>
      </w:pPr>
    </w:p>
    <w:p w:rsidR="00F561A5" w:rsidRPr="005A5A8E" w:rsidRDefault="00F561A5" w:rsidP="00F561A5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“Një punonjës mësimor duhet të realizojë së paku tre ditë trajnimi në vit.”.</w:t>
      </w:r>
    </w:p>
    <w:p w:rsidR="00F561A5" w:rsidRPr="005A5A8E" w:rsidRDefault="00F561A5" w:rsidP="00F561A5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3. Ngarkohen për zbatimin e këtij urdhri Drejtoria e Arsimit Parauniversitar në MAS, IZHA, AKP, ISHA, DAR/ZA, institucionet arsimore dhe agjencitë trajnuese. </w:t>
      </w:r>
    </w:p>
    <w:p w:rsidR="00F561A5" w:rsidRPr="005A5A8E" w:rsidRDefault="00F561A5" w:rsidP="00F561A5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Ky udhëzim hyn në fuqi menjëherë. </w:t>
      </w:r>
    </w:p>
    <w:p w:rsidR="00F561A5" w:rsidRPr="005A5A8E" w:rsidRDefault="00F561A5" w:rsidP="00F561A5">
      <w:pPr>
        <w:pStyle w:val="Hapesira7"/>
        <w:rPr>
          <w:spacing w:val="-4"/>
          <w:lang w:val="sq-AL"/>
        </w:rPr>
      </w:pPr>
    </w:p>
    <w:p w:rsidR="00F561A5" w:rsidRPr="005A5A8E" w:rsidRDefault="00F561A5" w:rsidP="00F561A5">
      <w:pPr>
        <w:pStyle w:val="Autoritet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Ministri i Arsimit dhe Sportit</w:t>
      </w:r>
    </w:p>
    <w:p w:rsidR="00F561A5" w:rsidRPr="005A5A8E" w:rsidRDefault="00F561A5" w:rsidP="00F561A5">
      <w:pPr>
        <w:pStyle w:val="AutoritetiEmer"/>
        <w:rPr>
          <w:spacing w:val="-4"/>
          <w:lang w:val="sq-AL"/>
        </w:rPr>
      </w:pPr>
      <w:r w:rsidRPr="005A5A8E">
        <w:rPr>
          <w:spacing w:val="-4"/>
          <w:lang w:val="sq-AL"/>
        </w:rPr>
        <w:t>Lindita Nikolla</w:t>
      </w:r>
    </w:p>
    <w:p w:rsidR="00FD57DC" w:rsidRDefault="00F561A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561A5"/>
    <w:rsid w:val="00013606"/>
    <w:rsid w:val="00032E53"/>
    <w:rsid w:val="001D125B"/>
    <w:rsid w:val="002178E6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561A5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561A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561A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561A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F561A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561A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561A5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561A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561A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561A5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561A5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561A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561A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561A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561A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Company>Grizli777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2015-05-26T10:26:00Z</dcterms:created>
  <dcterms:modified xsi:type="dcterms:W3CDTF">2015-05-26T10:26:00Z</dcterms:modified>
</cp:coreProperties>
</file>