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7B7" w:rsidRPr="005A5A8E" w:rsidRDefault="003747B7" w:rsidP="003747B7">
      <w:pPr>
        <w:pStyle w:val="Ak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UDHËZIM</w:t>
      </w:r>
    </w:p>
    <w:p w:rsidR="003747B7" w:rsidRPr="005A5A8E" w:rsidRDefault="003747B7" w:rsidP="003747B7">
      <w:pPr>
        <w:pStyle w:val="NumriData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Nr. 4, datë 19.2.2015</w:t>
      </w:r>
    </w:p>
    <w:p w:rsidR="003747B7" w:rsidRPr="005A5A8E" w:rsidRDefault="003747B7" w:rsidP="003747B7">
      <w:pPr>
        <w:pStyle w:val="Hapesira7"/>
        <w:rPr>
          <w:spacing w:val="-4"/>
          <w:lang w:val="sq-AL"/>
        </w:rPr>
      </w:pPr>
    </w:p>
    <w:p w:rsidR="003747B7" w:rsidRPr="005A5A8E" w:rsidRDefault="003747B7" w:rsidP="003747B7">
      <w:pPr>
        <w:pStyle w:val="Titull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PËR NJË NDRYSHIM NË UDHËZIMIN NR. 2, DATË 12.2.2015, “PËR KRITERET DHE PROCEDURAT E KUALIFIKIMIT TË MËSUESVE”</w:t>
      </w:r>
    </w:p>
    <w:p w:rsidR="003747B7" w:rsidRPr="005A5A8E" w:rsidRDefault="003747B7" w:rsidP="003747B7">
      <w:pPr>
        <w:pStyle w:val="Paragrafi"/>
        <w:rPr>
          <w:spacing w:val="-4"/>
          <w:sz w:val="14"/>
          <w:lang w:val="sq-AL"/>
        </w:rPr>
      </w:pPr>
    </w:p>
    <w:p w:rsidR="003747B7" w:rsidRPr="005A5A8E" w:rsidRDefault="003747B7" w:rsidP="003747B7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Në mbështetje të nenit 102 të Kushtetutës së Republikës së Shqipërisë, të neneve 106 dhe 107 të Kodit të Procedurave Administrative, të nenit 59 të ligjit nr. 69/2012, datë 21.6.2012, “Për sistemin arsimor parauniversitar në Republikën e Shqipërisë” dhe të vendimit të Këshillit të Ministrave nr. 537, datë 26.9.1994, “Për shtesë mbi pagën bazë për kualifikim të mësuesve dhe shtesë për veprimtari të inspektorëve të arsimit”, </w:t>
      </w:r>
    </w:p>
    <w:p w:rsidR="003747B7" w:rsidRPr="005A5A8E" w:rsidRDefault="003747B7" w:rsidP="003747B7">
      <w:pPr>
        <w:pStyle w:val="Hapesira7"/>
        <w:rPr>
          <w:spacing w:val="-4"/>
          <w:lang w:val="sq-AL"/>
        </w:rPr>
      </w:pPr>
    </w:p>
    <w:p w:rsidR="003747B7" w:rsidRPr="005A5A8E" w:rsidRDefault="003747B7" w:rsidP="003747B7">
      <w:pPr>
        <w:pStyle w:val="Titull-Titull"/>
        <w:rPr>
          <w:spacing w:val="-4"/>
          <w:lang w:val="sq-AL"/>
        </w:rPr>
      </w:pPr>
      <w:r w:rsidRPr="005A5A8E">
        <w:rPr>
          <w:spacing w:val="-4"/>
          <w:lang w:val="sq-AL"/>
        </w:rPr>
        <w:t>UDHËZOJ:</w:t>
      </w:r>
    </w:p>
    <w:p w:rsidR="003747B7" w:rsidRPr="005A5A8E" w:rsidRDefault="003747B7" w:rsidP="003747B7">
      <w:pPr>
        <w:pStyle w:val="Hapesira7"/>
        <w:rPr>
          <w:spacing w:val="-4"/>
          <w:lang w:val="sq-AL"/>
        </w:rPr>
      </w:pPr>
    </w:p>
    <w:p w:rsidR="003747B7" w:rsidRPr="005A5A8E" w:rsidRDefault="003747B7" w:rsidP="003747B7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 Pika 3 e nenit 2 të udhëzimit nr. 2, datë 12.2.2015 “Për kriteret dhe procedurat e kualifikimit të mësuesve”, ndryshon si vijon:</w:t>
      </w:r>
    </w:p>
    <w:p w:rsidR="003747B7" w:rsidRPr="005A5A8E" w:rsidRDefault="003747B7" w:rsidP="003747B7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“Duke filluar nga viti 2014-2015 e në vazhdim, mësuesit që plotësojnë kriteret e pikës 2, kanë të drejtë të aplikojnë për të fituar kategorinë e kualifikimit, nëse kanë kryer të paktën 3 ditë trajnimi në vit, të cilat janë të barasvlershme me 18 orë trajnimi të pasqyruara me 1 kredit”. </w:t>
      </w:r>
    </w:p>
    <w:p w:rsidR="003747B7" w:rsidRPr="005A5A8E" w:rsidRDefault="003747B7" w:rsidP="003747B7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2. Ngarkohen për zbatimin e këtij urdhri, Drejtoria e Arsimit Parauniversitar në MAS, IZHA, AKP, ISHA, DAR/ZA, institucionet arsimore dhe agjencitë trajnuese. </w:t>
      </w:r>
    </w:p>
    <w:p w:rsidR="003747B7" w:rsidRPr="005A5A8E" w:rsidRDefault="003747B7" w:rsidP="003747B7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Ky udhëzim hyn në fuqi menjëherë. </w:t>
      </w:r>
    </w:p>
    <w:p w:rsidR="003747B7" w:rsidRPr="005A5A8E" w:rsidRDefault="003747B7" w:rsidP="003747B7">
      <w:pPr>
        <w:pStyle w:val="Hapesira7"/>
        <w:rPr>
          <w:spacing w:val="-4"/>
          <w:lang w:val="sq-AL"/>
        </w:rPr>
      </w:pPr>
    </w:p>
    <w:p w:rsidR="003747B7" w:rsidRPr="005A5A8E" w:rsidRDefault="003747B7" w:rsidP="003747B7">
      <w:pPr>
        <w:pStyle w:val="Autorite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Ministri i Arsimit dhe Sportit</w:t>
      </w:r>
    </w:p>
    <w:p w:rsidR="003747B7" w:rsidRPr="005A5A8E" w:rsidRDefault="003747B7" w:rsidP="003747B7">
      <w:pPr>
        <w:pStyle w:val="AutoritetiEmer"/>
        <w:rPr>
          <w:spacing w:val="-4"/>
          <w:lang w:val="sq-AL"/>
        </w:rPr>
      </w:pPr>
      <w:r w:rsidRPr="005A5A8E">
        <w:rPr>
          <w:spacing w:val="-4"/>
          <w:lang w:val="sq-AL"/>
        </w:rPr>
        <w:t>Lindita Nikolla</w:t>
      </w:r>
    </w:p>
    <w:p w:rsidR="00FD57DC" w:rsidRDefault="003747B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3747B7"/>
    <w:rsid w:val="00013606"/>
    <w:rsid w:val="00032E53"/>
    <w:rsid w:val="001D125B"/>
    <w:rsid w:val="002178E6"/>
    <w:rsid w:val="002C0AA4"/>
    <w:rsid w:val="002E7553"/>
    <w:rsid w:val="00332E0F"/>
    <w:rsid w:val="003747B7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47B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747B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747B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3747B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747B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747B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747B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747B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747B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747B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747B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747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747B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747B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>Grizli777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2015-05-26T10:27:00Z</dcterms:created>
  <dcterms:modified xsi:type="dcterms:W3CDTF">2015-05-26T10:27:00Z</dcterms:modified>
</cp:coreProperties>
</file>