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243" w:rsidRPr="005A5A8E" w:rsidRDefault="009B4243" w:rsidP="009B4243">
      <w:pPr>
        <w:pStyle w:val="Ak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UDHËZIM</w:t>
      </w:r>
    </w:p>
    <w:p w:rsidR="009B4243" w:rsidRPr="005A5A8E" w:rsidRDefault="009B4243" w:rsidP="009B4243">
      <w:pPr>
        <w:pStyle w:val="NumriData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Nr. 7, datë 26.3.2015</w:t>
      </w:r>
    </w:p>
    <w:p w:rsidR="009B4243" w:rsidRPr="005A5A8E" w:rsidRDefault="009B4243" w:rsidP="009B4243">
      <w:pPr>
        <w:pStyle w:val="Hapesira7"/>
        <w:rPr>
          <w:spacing w:val="-4"/>
          <w:lang w:val="sq-AL"/>
        </w:rPr>
      </w:pPr>
    </w:p>
    <w:p w:rsidR="009B4243" w:rsidRPr="005A5A8E" w:rsidRDefault="009B4243" w:rsidP="009B4243">
      <w:pPr>
        <w:pStyle w:val="Titull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PËR ZHVILLIMIN E PROVIMEVE KOMBËTARE TË ARSIMIT BAZË 2015</w:t>
      </w:r>
    </w:p>
    <w:p w:rsidR="009B4243" w:rsidRPr="005A5A8E" w:rsidRDefault="009B4243" w:rsidP="009B4243">
      <w:pPr>
        <w:pStyle w:val="Hapesira7"/>
        <w:rPr>
          <w:spacing w:val="-4"/>
          <w:lang w:val="sq-AL"/>
        </w:rPr>
      </w:pP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Në mbështetje të nenit 102 të Kushtetutës së Republikës së Shqipërisë, nenit 50 të  ligjit nr. 69/2012, “Për sistemin parauniversitar në Republikën e Shqipërisë”, vendimit të Këshillit të Ministrave nr. 1013, datë 10.12.2010, “Për krijimin e Agjencisë Kombëtare të Provimeve”, vendimit të Këshillit të Ministrave nr. 67, datë 10.2.2013 “Për krijimin e IZHA-së”, vendimit të Këshillit të Ministrave nr. 352, datë 3.4.2013,  “Për organizimin dhe funksionimin e Inspektoratit Shtetëror të Arsimit”,</w:t>
      </w:r>
    </w:p>
    <w:p w:rsidR="009B4243" w:rsidRPr="005A5A8E" w:rsidRDefault="009B4243" w:rsidP="009B4243">
      <w:pPr>
        <w:pStyle w:val="Titull-Titull"/>
        <w:rPr>
          <w:spacing w:val="-4"/>
          <w:lang w:val="sq-AL"/>
        </w:rPr>
      </w:pPr>
      <w:r w:rsidRPr="005A5A8E">
        <w:rPr>
          <w:spacing w:val="-4"/>
          <w:lang w:val="sq-AL"/>
        </w:rPr>
        <w:t>UDHËZOJ:</w:t>
      </w:r>
    </w:p>
    <w:p w:rsidR="009B4243" w:rsidRPr="005A5A8E" w:rsidRDefault="009B4243" w:rsidP="009B4243">
      <w:pPr>
        <w:pStyle w:val="Hapesira7"/>
        <w:rPr>
          <w:spacing w:val="-4"/>
          <w:lang w:val="sq-AL"/>
        </w:rPr>
      </w:pP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 Zhvillimin e provimeve kombëtare të arsimit bazë si më poshtë vijon: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a) Gjuhë e huaj,</w:t>
      </w:r>
      <w:r w:rsidRPr="005A5A8E">
        <w:rPr>
          <w:spacing w:val="-4"/>
          <w:lang w:val="sq-AL"/>
        </w:rPr>
        <w:tab/>
      </w:r>
      <w:r w:rsidRPr="005A5A8E">
        <w:rPr>
          <w:spacing w:val="-4"/>
          <w:lang w:val="sq-AL"/>
        </w:rPr>
        <w:tab/>
        <w:t xml:space="preserve"> 6 qershor 2015;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b) Gjuhë shqipe,</w:t>
      </w:r>
      <w:r w:rsidRPr="005A5A8E">
        <w:rPr>
          <w:spacing w:val="-4"/>
          <w:lang w:val="sq-AL"/>
        </w:rPr>
        <w:tab/>
      </w:r>
      <w:r w:rsidRPr="005A5A8E">
        <w:rPr>
          <w:spacing w:val="-4"/>
          <w:lang w:val="sq-AL"/>
        </w:rPr>
        <w:tab/>
        <w:t xml:space="preserve">11 qershor 2015;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c) Matematikë</w:t>
      </w:r>
      <w:r w:rsidRPr="005A5A8E">
        <w:rPr>
          <w:spacing w:val="-4"/>
          <w:lang w:val="sq-AL"/>
        </w:rPr>
        <w:tab/>
      </w:r>
      <w:r w:rsidRPr="005A5A8E">
        <w:rPr>
          <w:spacing w:val="-4"/>
          <w:lang w:val="sq-AL"/>
        </w:rPr>
        <w:tab/>
        <w:t xml:space="preserve">, 16 qershor 2015.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2. Nxënësit e pakicave kombëtare (greke dhe maqedonase) zhvillojnë edhe provimin kombëtar të arsimit bazë në lëndën “Gjuhë amtare”. Provimi kombëtar i arsimit bazë në lëndën “Gjuhë amtare”, do të zhvillohet më datën 18 qershor 2015.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3. Testi i gjuhës së huaj  hartohet në përputhje me gjuhën e cila, në planin mësimor të arsimit të mesëm të ulët,  trajtohet si gjuhë e huaj e detyruar në nivelin gjuhësor A2.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4. Lista e gjuhëve të huaja që do të jepen si provim i detyruar janë: anglisht, italisht,</w:t>
      </w:r>
      <w:r w:rsidRPr="005A5A8E">
        <w:rPr>
          <w:spacing w:val="-4"/>
          <w:lang w:val="sq-AL"/>
        </w:rPr>
        <w:br/>
        <w:t xml:space="preserve">frëngjisht dhe gjermanisht.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5. Nxënësit e klasave të IX-ta parapërgatitore për seksionet dygjuhëshe: italiane, gjermane dhe franceze, janë të lirë të zgjedhin midis gjuhës së huaj të parë  që kanë filluar në klasën e III-të dhe gjuhës së huaj të seksionit  përkatës të filluar në klasën e VI-të.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6. Testi i gjuhës së huaj për nxënësit e klasave të IX-ta parapërgatitore, për seksionet dygjuhëshe italiane, gjermane dhe franceze, të hartohet dhe të korrigjohet në bashkëpunim me mësuesit e huaj dhe shqiptarë të këtyre seksioneve.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7. Provimet kombëtare të arsimit bazë të fillojnë në orën 10.00 dhe të zgjasin 2 orë e 30 minuta.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8. Procedurat e hartimit dhe vlerësimit të testeve përcaktohen në rregulloren “Për procesin e organizimit dhe të zhvillimit të provimeve kombëtare të arsimit bazë 2015”. 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9. Për shkollat e pakicës kombëtare greke, teza për provimin në lëndën “gjuhë amtare”, përgatitet nga DAR Gjirokastër. Zyra Arsimore Delvinë dhe Zyra Arsimore Sarandë tërheqin në DAR Gjirokastër tezën ditën e provimit.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10. Për shkollat e pakicës kombëtare maqedonase, teza për provimin në lëndën gjuhë amtare, përgatitet nga DAR Korçë dhe tërhiqet ditën e provimit nga drejtori i shkollës, shoqëruar nga përfaqësuesi i DAR Korçë.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11. Nxënësit me aftësi të kufizuara zhvillojnë provimet kombëtare në përshtatje me veçoritë e tyre.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12. Për Institutin e Nxënësve që nuk Shikojnë, drejtoria e institutit tërheq testin nga AKP, një ditë para zhvillimit të provimit dhe e kthen atë në sistemin e shkrimit brail.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13. Nxënësi mbetës në provimet kombëtare të arsimit bazë ka të drejtën e riprovimit në sesionin e dytë.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14. Inspektorati Shtetëror i Arsimit monitoron procesin e provimeve kombëtare të arsimit bazë dhe raporton  për çdo parregullsi të vërejtur në zhvillimin e tyre.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15. Arkivimi i testeve të bëhet pranë DAR/ZA-ve qendra.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16. Sektori i statistikës i DAR/ ZA-së merr nga QVT-ja dhe ruan të dhënat e çdo nxënësi, të vlerësuesve të jashtëm dhe të mjediseve ku janë realizuar provimet e lirimit. Këto të dhëna dërgohen në AKP, ISHA dhe MAS.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lastRenderedPageBreak/>
        <w:t xml:space="preserve">17. Ngarkohen për zbatimin e këtij udhëzimi Zëvendësministri, Sekretari i Përgjithshëm, Drejtoria e Arsimit Parauniversitar, Drejtoria e Shërbimeve të Brendshme, Agjencia Kombëtare e Provimeve, Inspektorati Shtetëror i Arsimit, Drejtoritë Arsimore Rajonale dhe Zyrat Arsimore. </w:t>
      </w:r>
    </w:p>
    <w:p w:rsidR="009B4243" w:rsidRPr="005A5A8E" w:rsidRDefault="009B4243" w:rsidP="009B4243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 xml:space="preserve">Ky udhëzim hyn në fuqi menjëherë dhe botohet në Fletoren Zyrtare. </w:t>
      </w:r>
    </w:p>
    <w:p w:rsidR="009B4243" w:rsidRPr="005A5A8E" w:rsidRDefault="009B4243" w:rsidP="009B4243">
      <w:pPr>
        <w:pStyle w:val="Hapesira7"/>
        <w:rPr>
          <w:spacing w:val="-4"/>
          <w:lang w:val="sq-AL"/>
        </w:rPr>
      </w:pPr>
    </w:p>
    <w:p w:rsidR="009B4243" w:rsidRPr="005A5A8E" w:rsidRDefault="009B4243" w:rsidP="009B4243">
      <w:pPr>
        <w:pStyle w:val="Autorite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Ministri i Arsimit dhe Sportit</w:t>
      </w:r>
    </w:p>
    <w:p w:rsidR="009B4243" w:rsidRPr="005A5A8E" w:rsidRDefault="009B4243" w:rsidP="009B4243">
      <w:pPr>
        <w:pStyle w:val="AutoritetiEmer"/>
        <w:rPr>
          <w:spacing w:val="-4"/>
          <w:lang w:val="sq-AL"/>
        </w:rPr>
      </w:pPr>
      <w:r w:rsidRPr="005A5A8E">
        <w:rPr>
          <w:spacing w:val="-4"/>
          <w:lang w:val="sq-AL"/>
        </w:rPr>
        <w:t>Lindita Nikolla</w:t>
      </w:r>
    </w:p>
    <w:p w:rsidR="00FD57DC" w:rsidRDefault="009B424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9B4243"/>
    <w:rsid w:val="00013606"/>
    <w:rsid w:val="00032E53"/>
    <w:rsid w:val="001D125B"/>
    <w:rsid w:val="002178E6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B4243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424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B424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B424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9B424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B424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B424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B424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B424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B424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B424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B424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B424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B424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B424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>Grizli777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2015-05-26T10:27:00Z</dcterms:created>
  <dcterms:modified xsi:type="dcterms:W3CDTF">2015-05-26T10:27:00Z</dcterms:modified>
</cp:coreProperties>
</file>