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0EA" w:rsidRPr="00051AC2" w:rsidRDefault="00BD50EA" w:rsidP="00BD50EA">
      <w:pPr>
        <w:pStyle w:val="Akti"/>
        <w:rPr>
          <w:lang w:val="sq-AL"/>
        </w:rPr>
      </w:pPr>
      <w:bookmarkStart w:id="0" w:name="_GoBack"/>
      <w:bookmarkEnd w:id="0"/>
      <w:r w:rsidRPr="00051AC2">
        <w:rPr>
          <w:lang w:val="sq-AL"/>
        </w:rPr>
        <w:t>UDHËZIM I PËRBASHKËT</w:t>
      </w:r>
    </w:p>
    <w:p w:rsidR="00BD50EA" w:rsidRPr="00051AC2" w:rsidRDefault="00BD50EA" w:rsidP="00BD50EA">
      <w:pPr>
        <w:pStyle w:val="NumriData"/>
        <w:rPr>
          <w:lang w:val="sq-AL"/>
        </w:rPr>
      </w:pPr>
      <w:r w:rsidRPr="00051AC2">
        <w:rPr>
          <w:lang w:val="sq-AL"/>
        </w:rPr>
        <w:t>Nr. 33, dat</w:t>
      </w:r>
      <w:r>
        <w:rPr>
          <w:lang w:val="sq-AL"/>
        </w:rPr>
        <w:t>ë</w:t>
      </w:r>
      <w:r w:rsidRPr="00051AC2">
        <w:rPr>
          <w:lang w:val="sq-AL"/>
        </w:rPr>
        <w:t xml:space="preserve"> 10. 9.2015</w:t>
      </w:r>
    </w:p>
    <w:p w:rsidR="00BD50EA" w:rsidRPr="00051AC2" w:rsidRDefault="00BD50EA" w:rsidP="00BD50EA">
      <w:pPr>
        <w:pStyle w:val="Hapesira7"/>
        <w:rPr>
          <w:lang w:val="sq-AL"/>
        </w:rPr>
      </w:pPr>
    </w:p>
    <w:p w:rsidR="00BD50EA" w:rsidRPr="00051AC2" w:rsidRDefault="00BD50EA" w:rsidP="00BD50EA">
      <w:pPr>
        <w:pStyle w:val="Titulli"/>
        <w:rPr>
          <w:lang w:val="sq-AL"/>
        </w:rPr>
      </w:pPr>
      <w:r>
        <w:rPr>
          <w:lang w:val="sq-AL"/>
        </w:rPr>
        <w:t xml:space="preserve"> </w:t>
      </w:r>
      <w:r w:rsidRPr="00051AC2">
        <w:rPr>
          <w:lang w:val="sq-AL"/>
        </w:rPr>
        <w:t xml:space="preserve">Për një shtesë në Udhëzimin </w:t>
      </w:r>
      <w:r>
        <w:rPr>
          <w:lang w:val="sq-AL"/>
        </w:rPr>
        <w:t xml:space="preserve"> e përbashkët  nr. 51, datë 20.</w:t>
      </w:r>
      <w:r w:rsidRPr="00051AC2">
        <w:rPr>
          <w:lang w:val="sq-AL"/>
        </w:rPr>
        <w:t>9.2013 “Për proc</w:t>
      </w:r>
      <w:r>
        <w:rPr>
          <w:lang w:val="sq-AL"/>
        </w:rPr>
        <w:t xml:space="preserve">edurat e përdorimit të fondeve </w:t>
      </w:r>
      <w:r w:rsidRPr="00051AC2">
        <w:rPr>
          <w:lang w:val="sq-AL"/>
        </w:rPr>
        <w:t>të buxhetit të shtetit për botimin, shtypjen, shpërndarjen  dhe shitjen e teksteve të arsimit parauniversitar”</w:t>
      </w:r>
    </w:p>
    <w:p w:rsidR="00BD50EA" w:rsidRPr="00051AC2" w:rsidRDefault="00BD50EA" w:rsidP="00BD50EA">
      <w:pPr>
        <w:pStyle w:val="Hapesira7"/>
        <w:rPr>
          <w:lang w:val="sq-AL"/>
        </w:rPr>
      </w:pPr>
    </w:p>
    <w:p w:rsidR="00BD50EA" w:rsidRPr="00051AC2" w:rsidRDefault="00BD50EA" w:rsidP="00BD50EA">
      <w:pPr>
        <w:pStyle w:val="Paragrafi"/>
        <w:rPr>
          <w:lang w:val="sq-AL"/>
        </w:rPr>
      </w:pPr>
      <w:r w:rsidRPr="00051AC2">
        <w:rPr>
          <w:lang w:val="sq-AL"/>
        </w:rPr>
        <w:t>Në mbështetje të nenit 102, pika 4</w:t>
      </w:r>
      <w:r>
        <w:rPr>
          <w:lang w:val="sq-AL"/>
        </w:rPr>
        <w:t>,</w:t>
      </w:r>
      <w:r w:rsidRPr="00051AC2">
        <w:rPr>
          <w:lang w:val="sq-AL"/>
        </w:rPr>
        <w:t xml:space="preserve"> të Kushtetutës së Rep</w:t>
      </w:r>
      <w:r>
        <w:rPr>
          <w:lang w:val="sq-AL"/>
        </w:rPr>
        <w:t>ublikës së Shqipërisë, të ligjit nr. 69/2012, datë 21.6.2012, “Për sistemin arsimor parauniversitar në Republikën e Shqipërisë”, të ndryshuar, të ligjit nr. 9936, datë 26.6.2008 “Për menaxhimin e sistemit buxhetor në Republikën e Shqipërisë”, të ndryshuar, të ligjit nr. 10296, datë 8.7.2010 “Për menaxhimin financiar dhe kontrollin”, të ligjit nr. 160/2014 “Për buxhetin e vitit 2015”, të vendimit të Këshillit të Ministrave nr. 107, datë 10.2.2010, “Për botimin, shtypjen, shpërndarjen dhe shitjen e teksteve shkollore, të sistemit arsimor parauniversitar”, të ndryshuar, të vendimit nr. 843, datë 2.11.2012 të Këshillit të Ministrave “Për krijimin e shtëpisë botuese të teksteve mësimore “BOTEM””, të ndryshuar, si dhe të vendimit nr. 9, datë 4.1.2013, të Këshillit të Ministrave, “Për miratimin e çmimit të teksteve shkollore për nxënësit e shkollave të arsimit profesional, nxënësit  e pakicave kombëtare dhe nxënësit shqiptarë që jetojnë e arsimohen në diasporë”,</w:t>
      </w:r>
      <w:r w:rsidRPr="00051AC2">
        <w:rPr>
          <w:lang w:val="sq-AL"/>
        </w:rPr>
        <w:t xml:space="preserve"> </w:t>
      </w:r>
    </w:p>
    <w:p w:rsidR="00BD50EA" w:rsidRPr="00051AC2" w:rsidRDefault="00BD50EA" w:rsidP="00BD50EA">
      <w:pPr>
        <w:pStyle w:val="Hapesira7"/>
        <w:rPr>
          <w:lang w:val="sq-AL"/>
        </w:rPr>
      </w:pPr>
    </w:p>
    <w:p w:rsidR="00BD50EA" w:rsidRPr="00051AC2" w:rsidRDefault="00BD50EA" w:rsidP="00BD50EA">
      <w:pPr>
        <w:pStyle w:val="Vendosi"/>
        <w:rPr>
          <w:lang w:val="sq-AL"/>
        </w:rPr>
      </w:pPr>
      <w:r w:rsidRPr="00051AC2">
        <w:rPr>
          <w:lang w:val="sq-AL"/>
        </w:rPr>
        <w:t>UDHËZOJNË:</w:t>
      </w:r>
    </w:p>
    <w:p w:rsidR="00BD50EA" w:rsidRPr="00051AC2" w:rsidRDefault="00BD50EA" w:rsidP="00BD50EA">
      <w:pPr>
        <w:pStyle w:val="Hapesira7"/>
        <w:rPr>
          <w:lang w:val="sq-AL"/>
        </w:rPr>
      </w:pPr>
    </w:p>
    <w:p w:rsidR="00BD50EA" w:rsidRPr="00051AC2" w:rsidRDefault="00BD50EA" w:rsidP="00BD50EA">
      <w:pPr>
        <w:pStyle w:val="Paragrafi"/>
        <w:rPr>
          <w:lang w:val="sq-AL"/>
        </w:rPr>
      </w:pPr>
      <w:r w:rsidRPr="00051AC2">
        <w:rPr>
          <w:lang w:val="sq-AL"/>
        </w:rPr>
        <w:t xml:space="preserve">1. Në udhëzimin </w:t>
      </w:r>
      <w:r>
        <w:rPr>
          <w:lang w:val="sq-AL"/>
        </w:rPr>
        <w:t xml:space="preserve"> e përbashkët  nr. 51, datë 20.</w:t>
      </w:r>
      <w:r w:rsidRPr="00051AC2">
        <w:rPr>
          <w:lang w:val="sq-AL"/>
        </w:rPr>
        <w:t>9.2013</w:t>
      </w:r>
      <w:r>
        <w:rPr>
          <w:lang w:val="sq-AL"/>
        </w:rPr>
        <w:t>,</w:t>
      </w:r>
      <w:r w:rsidRPr="00051AC2">
        <w:rPr>
          <w:lang w:val="sq-AL"/>
        </w:rPr>
        <w:t xml:space="preserve"> “Për proc</w:t>
      </w:r>
      <w:r>
        <w:rPr>
          <w:lang w:val="sq-AL"/>
        </w:rPr>
        <w:t xml:space="preserve">edurat e përdorimit të fondeve </w:t>
      </w:r>
      <w:r w:rsidRPr="00051AC2">
        <w:rPr>
          <w:lang w:val="sq-AL"/>
        </w:rPr>
        <w:t xml:space="preserve">të buxhetit </w:t>
      </w:r>
      <w:r>
        <w:rPr>
          <w:lang w:val="sq-AL"/>
        </w:rPr>
        <w:t>të shtetit për botimin, shtypje</w:t>
      </w:r>
      <w:r w:rsidRPr="00051AC2">
        <w:rPr>
          <w:lang w:val="sq-AL"/>
        </w:rPr>
        <w:t>n, shpërndarjen  dhe shitjen e teksteve të arsimit parauniversitar”, bëhet shtesa e mëposhtme:</w:t>
      </w:r>
    </w:p>
    <w:p w:rsidR="00BD50EA" w:rsidRPr="00051AC2" w:rsidRDefault="00BD50EA" w:rsidP="00BD50EA">
      <w:pPr>
        <w:pStyle w:val="Paragrafi"/>
        <w:rPr>
          <w:lang w:val="sq-AL"/>
        </w:rPr>
      </w:pPr>
      <w:r w:rsidRPr="00051AC2">
        <w:rPr>
          <w:lang w:val="sq-AL"/>
        </w:rPr>
        <w:t xml:space="preserve">1. Në </w:t>
      </w:r>
      <w:r>
        <w:rPr>
          <w:lang w:val="sq-AL"/>
        </w:rPr>
        <w:t>s</w:t>
      </w:r>
      <w:r w:rsidRPr="00051AC2">
        <w:rPr>
          <w:lang w:val="sq-AL"/>
        </w:rPr>
        <w:t>esionin III “Procedurat e përdorimit të fondeve buxhetore, për tekste shkollore të arsimit bazë, arsimit të mesëm të përgjithshëm dhe arsimit të mesëm profesional”, në fund të pikës 2, shtohen fjalit</w:t>
      </w:r>
      <w:r>
        <w:rPr>
          <w:lang w:val="sq-AL"/>
        </w:rPr>
        <w:t>ë</w:t>
      </w:r>
      <w:r w:rsidRPr="00051AC2">
        <w:rPr>
          <w:lang w:val="sq-AL"/>
        </w:rPr>
        <w:t xml:space="preserve"> me këtë përmbajtje:</w:t>
      </w:r>
    </w:p>
    <w:p w:rsidR="00BD50EA" w:rsidRPr="00051AC2" w:rsidRDefault="00BD50EA" w:rsidP="00BD50EA">
      <w:pPr>
        <w:pStyle w:val="Paragrafi"/>
        <w:rPr>
          <w:lang w:val="sq-AL"/>
        </w:rPr>
      </w:pPr>
      <w:r w:rsidRPr="00051AC2">
        <w:rPr>
          <w:lang w:val="sq-AL"/>
        </w:rPr>
        <w:t>“Në fund të çdo dite, botuesi regjistron tek pajisja fiskale të gjithë t</w:t>
      </w:r>
      <w:r>
        <w:rPr>
          <w:lang w:val="sq-AL"/>
        </w:rPr>
        <w:t xml:space="preserve">ransaksionet e evidentuara  </w:t>
      </w:r>
      <w:r w:rsidRPr="00051AC2">
        <w:rPr>
          <w:lang w:val="sq-AL"/>
        </w:rPr>
        <w:t>në bazë të faturave tatimore të shitjes sipas  formularëve  E-TBV 055/A dhe</w:t>
      </w:r>
      <w:r>
        <w:rPr>
          <w:lang w:val="sq-AL"/>
        </w:rPr>
        <w:t xml:space="preserve"> f</w:t>
      </w:r>
      <w:r w:rsidRPr="00051AC2">
        <w:rPr>
          <w:lang w:val="sq-AL"/>
        </w:rPr>
        <w:t>ormularit E-TVS 055/a. K</w:t>
      </w:r>
      <w:r>
        <w:rPr>
          <w:lang w:val="sq-AL"/>
        </w:rPr>
        <w:t>ë</w:t>
      </w:r>
      <w:r w:rsidRPr="00051AC2">
        <w:rPr>
          <w:lang w:val="sq-AL"/>
        </w:rPr>
        <w:t>to transaksione duhet t</w:t>
      </w:r>
      <w:r>
        <w:rPr>
          <w:lang w:val="sq-AL"/>
        </w:rPr>
        <w:t>ë</w:t>
      </w:r>
      <w:r w:rsidRPr="00051AC2">
        <w:rPr>
          <w:lang w:val="sq-AL"/>
        </w:rPr>
        <w:t xml:space="preserve"> jen</w:t>
      </w:r>
      <w:r>
        <w:rPr>
          <w:lang w:val="sq-AL"/>
        </w:rPr>
        <w:t>ë</w:t>
      </w:r>
      <w:r w:rsidRPr="00051AC2">
        <w:rPr>
          <w:lang w:val="sq-AL"/>
        </w:rPr>
        <w:t xml:space="preserve"> pjes</w:t>
      </w:r>
      <w:r>
        <w:rPr>
          <w:lang w:val="sq-AL"/>
        </w:rPr>
        <w:t>ë</w:t>
      </w:r>
      <w:r w:rsidRPr="00051AC2">
        <w:rPr>
          <w:lang w:val="sq-AL"/>
        </w:rPr>
        <w:t xml:space="preserve"> e raporti</w:t>
      </w:r>
      <w:r>
        <w:rPr>
          <w:lang w:val="sq-AL"/>
        </w:rPr>
        <w:t>t</w:t>
      </w:r>
      <w:r w:rsidRPr="00051AC2">
        <w:rPr>
          <w:lang w:val="sq-AL"/>
        </w:rPr>
        <w:t xml:space="preserve"> tatimor ditor t</w:t>
      </w:r>
      <w:r>
        <w:rPr>
          <w:lang w:val="sq-AL"/>
        </w:rPr>
        <w:t>ë</w:t>
      </w:r>
      <w:r w:rsidRPr="00051AC2">
        <w:rPr>
          <w:lang w:val="sq-AL"/>
        </w:rPr>
        <w:t xml:space="preserve"> pajisjes fiskale q</w:t>
      </w:r>
      <w:r>
        <w:rPr>
          <w:lang w:val="sq-AL"/>
        </w:rPr>
        <w:t>ë</w:t>
      </w:r>
      <w:r w:rsidRPr="00051AC2">
        <w:rPr>
          <w:lang w:val="sq-AL"/>
        </w:rPr>
        <w:t xml:space="preserve"> shërben për të kryer mbylljen ditore të aktivitetit t</w:t>
      </w:r>
      <w:r>
        <w:rPr>
          <w:lang w:val="sq-AL"/>
        </w:rPr>
        <w:t>ë</w:t>
      </w:r>
      <w:r w:rsidRPr="00051AC2">
        <w:rPr>
          <w:lang w:val="sq-AL"/>
        </w:rPr>
        <w:t xml:space="preserve"> botuesit”</w:t>
      </w:r>
      <w:r>
        <w:rPr>
          <w:lang w:val="sq-AL"/>
        </w:rPr>
        <w:t>.”</w:t>
      </w:r>
    </w:p>
    <w:p w:rsidR="00BD50EA" w:rsidRPr="00051AC2" w:rsidRDefault="00BD50EA" w:rsidP="00BD50EA">
      <w:pPr>
        <w:pStyle w:val="Paragrafi"/>
        <w:rPr>
          <w:lang w:val="sq-AL"/>
        </w:rPr>
      </w:pPr>
      <w:r w:rsidRPr="00051AC2">
        <w:rPr>
          <w:lang w:val="sq-AL"/>
        </w:rPr>
        <w:t>Ky udhëzim hyn në fuqi pas botimit në Fletoren Zyrtare.</w:t>
      </w:r>
    </w:p>
    <w:p w:rsidR="00BD50EA" w:rsidRPr="00051AC2" w:rsidRDefault="00BD50EA" w:rsidP="00BD50EA">
      <w:pPr>
        <w:pStyle w:val="Paragrafi"/>
        <w:rPr>
          <w:lang w:val="sq-AL"/>
        </w:rPr>
      </w:pPr>
    </w:p>
    <w:p w:rsidR="00BD50EA" w:rsidRPr="00051AC2" w:rsidRDefault="00BD50EA" w:rsidP="00BD50EA">
      <w:pPr>
        <w:pStyle w:val="Paragrafi"/>
        <w:jc w:val="right"/>
        <w:rPr>
          <w:lang w:val="sq-AL"/>
        </w:rPr>
      </w:pPr>
      <w:r w:rsidRPr="00051AC2">
        <w:rPr>
          <w:lang w:val="sq-AL"/>
        </w:rPr>
        <w:t>MINISTRI I ARSIMIT DHE SPORTIT</w:t>
      </w:r>
    </w:p>
    <w:p w:rsidR="00BD50EA" w:rsidRPr="00051AC2" w:rsidRDefault="00BD50EA" w:rsidP="00BD50EA">
      <w:pPr>
        <w:pStyle w:val="Paragrafi"/>
        <w:jc w:val="right"/>
        <w:rPr>
          <w:b/>
          <w:lang w:val="sq-AL"/>
        </w:rPr>
      </w:pPr>
      <w:r w:rsidRPr="00051AC2">
        <w:rPr>
          <w:b/>
          <w:lang w:val="sq-AL"/>
        </w:rPr>
        <w:t>Lindita Nikolla</w:t>
      </w:r>
    </w:p>
    <w:p w:rsidR="00BD50EA" w:rsidRPr="00051AC2" w:rsidRDefault="00BD50EA" w:rsidP="00BD50EA">
      <w:pPr>
        <w:pStyle w:val="Paragrafi"/>
        <w:rPr>
          <w:b/>
          <w:lang w:val="sq-AL"/>
        </w:rPr>
      </w:pPr>
    </w:p>
    <w:p w:rsidR="00BD50EA" w:rsidRPr="00051AC2" w:rsidRDefault="00BD50EA" w:rsidP="00BD50EA">
      <w:pPr>
        <w:pStyle w:val="Paragrafi"/>
        <w:jc w:val="right"/>
        <w:rPr>
          <w:lang w:val="sq-AL"/>
        </w:rPr>
      </w:pPr>
      <w:r w:rsidRPr="00051AC2">
        <w:rPr>
          <w:lang w:val="sq-AL"/>
        </w:rPr>
        <w:t>MINISTRI I FINANCAVE</w:t>
      </w:r>
    </w:p>
    <w:p w:rsidR="00BD50EA" w:rsidRPr="00051AC2" w:rsidRDefault="00BD50EA" w:rsidP="00BD50EA">
      <w:pPr>
        <w:pStyle w:val="Paragrafi"/>
        <w:jc w:val="right"/>
        <w:rPr>
          <w:b/>
          <w:lang w:val="sq-AL"/>
        </w:rPr>
      </w:pPr>
      <w:r w:rsidRPr="00051AC2">
        <w:rPr>
          <w:b/>
          <w:lang w:val="sq-AL"/>
        </w:rPr>
        <w:t>Shkëlqim Cani</w:t>
      </w:r>
    </w:p>
    <w:p w:rsidR="00BD50EA" w:rsidRPr="00051AC2" w:rsidRDefault="00BD50EA" w:rsidP="00BD50EA">
      <w:pPr>
        <w:pStyle w:val="Paragrafi"/>
        <w:rPr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0EA"/>
    <w:rsid w:val="000F6EA9"/>
    <w:rsid w:val="00780568"/>
    <w:rsid w:val="00BD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D50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BD50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BD50E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BD50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D50E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D50E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BD50E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BD50E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Vendosi">
    <w:name w:val="Vendosi"/>
    <w:basedOn w:val="Normal"/>
    <w:qFormat/>
    <w:rsid w:val="00BD50E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BD50E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D50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BD50E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BD50E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BD50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D50E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D50E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BD50E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BD50E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Vendosi">
    <w:name w:val="Vendosi"/>
    <w:basedOn w:val="Normal"/>
    <w:qFormat/>
    <w:rsid w:val="00BD50E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BD50E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2019-01-30T14:33:00Z</cp:lastPrinted>
  <dcterms:created xsi:type="dcterms:W3CDTF">2016-01-21T13:17:00Z</dcterms:created>
  <dcterms:modified xsi:type="dcterms:W3CDTF">2019-01-30T14:33:00Z</dcterms:modified>
</cp:coreProperties>
</file>