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92F" w:rsidRPr="00F13142" w:rsidRDefault="002D092F" w:rsidP="002D092F">
      <w:pPr>
        <w:pStyle w:val="Akti"/>
        <w:keepNext w:val="0"/>
        <w:rPr>
          <w:lang w:val="sq-AL"/>
        </w:rPr>
      </w:pPr>
      <w:r w:rsidRPr="00F13142">
        <w:rPr>
          <w:lang w:val="sq-AL"/>
        </w:rPr>
        <w:t>UDHËZIM</w:t>
      </w:r>
    </w:p>
    <w:p w:rsidR="002D092F" w:rsidRPr="00F13142" w:rsidRDefault="002D092F" w:rsidP="002D092F">
      <w:pPr>
        <w:pStyle w:val="NumriData"/>
        <w:keepNext w:val="0"/>
        <w:rPr>
          <w:lang w:val="sq-AL"/>
        </w:rPr>
      </w:pPr>
      <w:bookmarkStart w:id="0" w:name="_GoBack"/>
      <w:r w:rsidRPr="00F13142">
        <w:rPr>
          <w:lang w:val="sq-AL"/>
        </w:rPr>
        <w:t>Nr. 38, datë 6.10.2015</w:t>
      </w:r>
    </w:p>
    <w:bookmarkEnd w:id="0"/>
    <w:p w:rsidR="002D092F" w:rsidRPr="00F13142" w:rsidRDefault="002D092F" w:rsidP="002D092F">
      <w:pPr>
        <w:pStyle w:val="Hapesira7"/>
        <w:rPr>
          <w:lang w:val="sq-AL"/>
        </w:rPr>
      </w:pPr>
    </w:p>
    <w:p w:rsidR="002D092F" w:rsidRPr="00F13142" w:rsidRDefault="002D092F" w:rsidP="002D092F">
      <w:pPr>
        <w:pStyle w:val="Titulli"/>
        <w:keepNext w:val="0"/>
        <w:rPr>
          <w:lang w:val="sq-AL"/>
        </w:rPr>
      </w:pPr>
      <w:r w:rsidRPr="00F13142">
        <w:rPr>
          <w:lang w:val="sq-AL"/>
        </w:rPr>
        <w:t xml:space="preserve">PËR PROCEDURAT E LËVIZJES PARALELE, EMËRIMIT DHE LARGIMIT NGA PUNA TË MËSUESIT NË INSTITUCIONET ARSIMORE PUBLIKE TË SISTEMIT ARSIMOR </w:t>
      </w:r>
      <w:proofErr w:type="spellStart"/>
      <w:r w:rsidRPr="00F13142">
        <w:rPr>
          <w:lang w:val="sq-AL"/>
        </w:rPr>
        <w:t>PARAUNIVERSITAR</w:t>
      </w:r>
      <w:proofErr w:type="spellEnd"/>
    </w:p>
    <w:p w:rsidR="002D092F" w:rsidRPr="00F13142" w:rsidRDefault="002D092F" w:rsidP="002D092F">
      <w:pPr>
        <w:pStyle w:val="Hapesira7"/>
        <w:rPr>
          <w:lang w:val="sq-AL"/>
        </w:rPr>
      </w:pPr>
    </w:p>
    <w:p w:rsidR="002D092F" w:rsidRPr="00F13142" w:rsidRDefault="002D092F" w:rsidP="002D092F">
      <w:pPr>
        <w:pStyle w:val="Paragrafi"/>
        <w:rPr>
          <w:lang w:val="sq-AL"/>
        </w:rPr>
      </w:pPr>
      <w:r w:rsidRPr="00F13142">
        <w:rPr>
          <w:lang w:val="sq-AL"/>
        </w:rPr>
        <w:t xml:space="preserve">Në mbështetje të nenit 102, pika 4 e Kushtetutës së Republikës së Shqipërisë, dhe të nenit 60, të ligjit nr. 69/2012, datë 21.6.2012 “Për sistemin arsimor </w:t>
      </w:r>
      <w:proofErr w:type="spellStart"/>
      <w:r w:rsidRPr="00F13142">
        <w:rPr>
          <w:lang w:val="sq-AL"/>
        </w:rPr>
        <w:t>parauniversitar</w:t>
      </w:r>
      <w:proofErr w:type="spellEnd"/>
      <w:r w:rsidRPr="00F13142">
        <w:rPr>
          <w:lang w:val="sq-AL"/>
        </w:rPr>
        <w:t xml:space="preserve"> në Republikën e Shqipërisë”</w:t>
      </w:r>
      <w:r>
        <w:rPr>
          <w:lang w:val="sq-AL"/>
        </w:rPr>
        <w:t>, të</w:t>
      </w:r>
      <w:r w:rsidRPr="00F13142">
        <w:rPr>
          <w:lang w:val="sq-AL"/>
        </w:rPr>
        <w:t xml:space="preserve"> ndryshuar</w:t>
      </w:r>
      <w:r>
        <w:rPr>
          <w:lang w:val="sq-AL"/>
        </w:rPr>
        <w:t>,</w:t>
      </w:r>
    </w:p>
    <w:p w:rsidR="002D092F" w:rsidRPr="00F13142" w:rsidRDefault="002D092F" w:rsidP="002D092F">
      <w:pPr>
        <w:pStyle w:val="Hapesira7"/>
        <w:rPr>
          <w:lang w:val="sq-AL"/>
        </w:rPr>
      </w:pPr>
    </w:p>
    <w:p w:rsidR="002D092F" w:rsidRPr="00F13142" w:rsidRDefault="002D092F" w:rsidP="002D092F">
      <w:pPr>
        <w:pStyle w:val="Titull-Titull"/>
        <w:rPr>
          <w:lang w:val="sq-AL"/>
        </w:rPr>
      </w:pPr>
      <w:r w:rsidRPr="00F13142">
        <w:rPr>
          <w:lang w:val="sq-AL"/>
        </w:rPr>
        <w:t>UDHËZOJ:</w:t>
      </w:r>
    </w:p>
    <w:p w:rsidR="002D092F" w:rsidRPr="00F13142" w:rsidRDefault="002D092F" w:rsidP="002D092F">
      <w:pPr>
        <w:pStyle w:val="Titull-Titull"/>
        <w:rPr>
          <w:sz w:val="14"/>
          <w:lang w:val="sq-AL"/>
        </w:rPr>
      </w:pPr>
    </w:p>
    <w:p w:rsidR="002D092F" w:rsidRPr="00F13142" w:rsidRDefault="002D092F" w:rsidP="002D092F">
      <w:pPr>
        <w:pStyle w:val="Titull-Titull"/>
        <w:rPr>
          <w:lang w:val="sq-AL"/>
        </w:rPr>
      </w:pPr>
      <w:r w:rsidRPr="00F13142">
        <w:rPr>
          <w:lang w:val="sq-AL"/>
        </w:rPr>
        <w:t>KREU 1</w:t>
      </w:r>
    </w:p>
    <w:p w:rsidR="002D092F" w:rsidRPr="00F13142" w:rsidRDefault="002D092F" w:rsidP="002D092F">
      <w:pPr>
        <w:pStyle w:val="Titull-Titull"/>
        <w:rPr>
          <w:lang w:val="sq-AL"/>
        </w:rPr>
      </w:pPr>
      <w:r w:rsidRPr="00F13142">
        <w:rPr>
          <w:lang w:val="sq-AL"/>
        </w:rPr>
        <w:t>TË PËRGJITHSHME</w:t>
      </w:r>
    </w:p>
    <w:p w:rsidR="002D092F" w:rsidRPr="00F13142" w:rsidRDefault="002D092F" w:rsidP="002D092F">
      <w:pPr>
        <w:pStyle w:val="Hapesira7"/>
        <w:rPr>
          <w:lang w:val="sq-AL"/>
        </w:rPr>
      </w:pPr>
    </w:p>
    <w:p w:rsidR="002D092F" w:rsidRPr="00F13142" w:rsidRDefault="002D092F" w:rsidP="002D092F">
      <w:pPr>
        <w:pStyle w:val="Paragrafi"/>
        <w:rPr>
          <w:lang w:val="sq-AL"/>
        </w:rPr>
      </w:pPr>
      <w:r w:rsidRPr="00F13142">
        <w:rPr>
          <w:lang w:val="sq-AL"/>
        </w:rPr>
        <w:t>1. Procedurat për emërimin dhe largimin nga puna të mësuesit administrohen nga njësitë arsimore vendore, institucionet arsimore e përfaqësues të prindërve dhe udhëhiqen nga parimet e ligjshmërisë e të përgjegjshmërisë, si dhe nga vlerat e profesionalizmit, transparencës</w:t>
      </w:r>
      <w:r>
        <w:rPr>
          <w:lang w:val="sq-AL"/>
        </w:rPr>
        <w:t>,</w:t>
      </w:r>
      <w:r w:rsidRPr="00F13142">
        <w:rPr>
          <w:lang w:val="sq-AL"/>
        </w:rPr>
        <w:t xml:space="preserve"> meritës, barazisë dhe interesit më të lartë të nxënë</w:t>
      </w:r>
      <w:r>
        <w:rPr>
          <w:lang w:val="sq-AL"/>
        </w:rPr>
        <w:t>sve.</w:t>
      </w:r>
    </w:p>
    <w:p w:rsidR="002D092F" w:rsidRPr="00F13142" w:rsidRDefault="002D092F" w:rsidP="002D092F">
      <w:pPr>
        <w:pStyle w:val="Paragrafi"/>
        <w:rPr>
          <w:lang w:val="sq-AL"/>
        </w:rPr>
      </w:pPr>
      <w:r w:rsidRPr="00F13142">
        <w:rPr>
          <w:lang w:val="sq-AL"/>
        </w:rPr>
        <w:t>2. Në institucionin arsimor publik, për një vend të lirë pune, mësuesi emërohet nga drejtori i institucionit arsimor, me konkurrim të hapur.</w:t>
      </w:r>
    </w:p>
    <w:p w:rsidR="002D092F" w:rsidRPr="00F13142" w:rsidRDefault="002D092F" w:rsidP="002D092F">
      <w:pPr>
        <w:pStyle w:val="Paragrafi"/>
        <w:rPr>
          <w:lang w:val="sq-AL"/>
        </w:rPr>
      </w:pPr>
      <w:r w:rsidRPr="00F13142">
        <w:rPr>
          <w:lang w:val="sq-AL"/>
        </w:rPr>
        <w:t>3. Procesi i konkurrimit për emërimin e mësuesit zhvillohet për të gjithë kandidatët që plotësojnë kriteret e përcaktuara në kuadrin ligjor në fuqi për ushtrimin e profesionit të mësuesit.</w:t>
      </w:r>
    </w:p>
    <w:p w:rsidR="002D092F" w:rsidRPr="00F13142" w:rsidRDefault="002D092F" w:rsidP="002D092F">
      <w:pPr>
        <w:pStyle w:val="Paragrafi"/>
        <w:rPr>
          <w:lang w:val="sq-AL"/>
        </w:rPr>
      </w:pPr>
      <w:r w:rsidRPr="00F13142">
        <w:rPr>
          <w:lang w:val="sq-AL"/>
        </w:rPr>
        <w:t xml:space="preserve">4. Kandidatët e interesuar për të ushtruar profesionin e mësuesit marrin pjesë në </w:t>
      </w:r>
      <w:proofErr w:type="spellStart"/>
      <w:r w:rsidRPr="00F13142">
        <w:rPr>
          <w:lang w:val="sq-AL"/>
        </w:rPr>
        <w:t>konkurimin</w:t>
      </w:r>
      <w:proofErr w:type="spellEnd"/>
      <w:r w:rsidRPr="00F13142">
        <w:rPr>
          <w:lang w:val="sq-AL"/>
        </w:rPr>
        <w:t>, i cili zhvillohet në tri faza:</w:t>
      </w:r>
    </w:p>
    <w:p w:rsidR="002D092F" w:rsidRPr="00F13142" w:rsidRDefault="002D092F" w:rsidP="002D092F">
      <w:pPr>
        <w:pStyle w:val="Paragrafi"/>
        <w:rPr>
          <w:lang w:val="sq-AL"/>
        </w:rPr>
      </w:pPr>
      <w:r w:rsidRPr="00F13142">
        <w:rPr>
          <w:lang w:val="sq-AL"/>
        </w:rPr>
        <w:t>a) Konkurrim me dosje;</w:t>
      </w:r>
    </w:p>
    <w:p w:rsidR="002D092F" w:rsidRPr="00F13142" w:rsidRDefault="002D092F" w:rsidP="002D092F">
      <w:pPr>
        <w:pStyle w:val="Paragrafi"/>
        <w:rPr>
          <w:lang w:val="sq-AL"/>
        </w:rPr>
      </w:pPr>
      <w:r w:rsidRPr="00F13142">
        <w:rPr>
          <w:lang w:val="sq-AL"/>
        </w:rPr>
        <w:t>b) Konkurrim nëpërmjet testimit “Mësues për Shqipërinë”;</w:t>
      </w:r>
    </w:p>
    <w:p w:rsidR="002D092F" w:rsidRPr="00F13142" w:rsidRDefault="002D092F" w:rsidP="002D092F">
      <w:pPr>
        <w:pStyle w:val="Paragrafi"/>
        <w:rPr>
          <w:lang w:val="sq-AL"/>
        </w:rPr>
      </w:pPr>
      <w:r w:rsidRPr="00F13142">
        <w:rPr>
          <w:lang w:val="sq-AL"/>
        </w:rPr>
        <w:t>c) Zgjedhje e vendit të punës.</w:t>
      </w:r>
    </w:p>
    <w:p w:rsidR="002D092F" w:rsidRPr="00F13142" w:rsidRDefault="002D092F" w:rsidP="002D092F">
      <w:pPr>
        <w:pStyle w:val="Hapesira7"/>
        <w:rPr>
          <w:lang w:val="sq-AL"/>
        </w:rPr>
      </w:pPr>
    </w:p>
    <w:p w:rsidR="002D092F" w:rsidRPr="00F13142" w:rsidRDefault="002D092F" w:rsidP="002D092F">
      <w:pPr>
        <w:pStyle w:val="Titull-Titull"/>
        <w:rPr>
          <w:lang w:val="sq-AL"/>
        </w:rPr>
      </w:pPr>
      <w:r w:rsidRPr="00F13142">
        <w:rPr>
          <w:lang w:val="sq-AL"/>
        </w:rPr>
        <w:t>KREU 2</w:t>
      </w:r>
    </w:p>
    <w:p w:rsidR="002D092F" w:rsidRPr="00F13142" w:rsidRDefault="002D092F" w:rsidP="002D092F">
      <w:pPr>
        <w:pStyle w:val="Titull-Titull"/>
        <w:rPr>
          <w:lang w:val="sq-AL"/>
        </w:rPr>
      </w:pPr>
      <w:r w:rsidRPr="00F13142">
        <w:rPr>
          <w:lang w:val="sq-AL"/>
        </w:rPr>
        <w:t>KONKURRIMI ME DOSJE</w:t>
      </w:r>
    </w:p>
    <w:p w:rsidR="002D092F" w:rsidRPr="00F13142" w:rsidRDefault="002D092F" w:rsidP="002D092F">
      <w:pPr>
        <w:pStyle w:val="Hapesira7"/>
        <w:rPr>
          <w:lang w:val="sq-AL"/>
        </w:rPr>
      </w:pPr>
    </w:p>
    <w:p w:rsidR="002D092F" w:rsidRPr="00F13142" w:rsidRDefault="002D092F" w:rsidP="002D092F">
      <w:pPr>
        <w:pStyle w:val="Paragrafi"/>
        <w:rPr>
          <w:lang w:val="sq-AL"/>
        </w:rPr>
      </w:pPr>
      <w:r w:rsidRPr="00F13142">
        <w:rPr>
          <w:lang w:val="sq-AL"/>
        </w:rPr>
        <w:t>1. Në fazën e parë, kandidatët e interesuar për të ushtruar profesionin e mësuesit dërgojnë në njësitë arsimore vendore, ku dëshirojnë të punësohen (pa kufizim) dosjen e aplikimit për konkurrim. Dosja e aplikimit dërgohet në njësinë arsimore vendore përmes shërbimit postar, brenda afateve të përcaktuara nga njësia arsimore vendore.</w:t>
      </w:r>
    </w:p>
    <w:p w:rsidR="002D092F" w:rsidRPr="00F13142" w:rsidRDefault="002D092F" w:rsidP="002D092F">
      <w:pPr>
        <w:pStyle w:val="Paragrafi"/>
        <w:rPr>
          <w:lang w:val="sq-AL"/>
        </w:rPr>
      </w:pPr>
      <w:r w:rsidRPr="00F13142">
        <w:rPr>
          <w:lang w:val="sq-AL"/>
        </w:rPr>
        <w:t>2. Dosja e aplikimit për mësues përmban:</w:t>
      </w:r>
    </w:p>
    <w:p w:rsidR="002D092F" w:rsidRPr="00F13142" w:rsidRDefault="002D092F" w:rsidP="002D092F">
      <w:pPr>
        <w:pStyle w:val="Paragrafi"/>
        <w:rPr>
          <w:lang w:val="sq-AL"/>
        </w:rPr>
      </w:pPr>
      <w:r w:rsidRPr="00F13142">
        <w:rPr>
          <w:lang w:val="sq-AL"/>
        </w:rPr>
        <w:t xml:space="preserve">a) </w:t>
      </w:r>
      <w:proofErr w:type="spellStart"/>
      <w:r w:rsidRPr="00F13142">
        <w:rPr>
          <w:i/>
          <w:lang w:val="sq-AL"/>
        </w:rPr>
        <w:t>Curriculum</w:t>
      </w:r>
      <w:proofErr w:type="spellEnd"/>
      <w:r w:rsidRPr="00F13142">
        <w:rPr>
          <w:i/>
          <w:lang w:val="sq-AL"/>
        </w:rPr>
        <w:t xml:space="preserve"> </w:t>
      </w:r>
      <w:proofErr w:type="spellStart"/>
      <w:r w:rsidRPr="00F13142">
        <w:rPr>
          <w:i/>
          <w:lang w:val="sq-AL"/>
        </w:rPr>
        <w:t>Vitae</w:t>
      </w:r>
      <w:proofErr w:type="spellEnd"/>
      <w:r w:rsidRPr="00F13142">
        <w:rPr>
          <w:lang w:val="sq-AL"/>
        </w:rPr>
        <w:t xml:space="preserve"> sipas modelit të përcaktuar në shtojcën 1, bashkëlidhur këtij udhëzimi;</w:t>
      </w:r>
    </w:p>
    <w:p w:rsidR="002D092F" w:rsidRPr="00F13142" w:rsidRDefault="002D092F" w:rsidP="002D092F">
      <w:pPr>
        <w:pStyle w:val="Paragrafi"/>
        <w:rPr>
          <w:lang w:val="sq-AL"/>
        </w:rPr>
      </w:pPr>
      <w:r w:rsidRPr="00F13142">
        <w:rPr>
          <w:lang w:val="sq-AL"/>
        </w:rPr>
        <w:t>b) Raport mjekoligjor (i tre muajve të fundit dhe i detyrueshëm);</w:t>
      </w:r>
    </w:p>
    <w:p w:rsidR="002D092F" w:rsidRPr="00F13142" w:rsidRDefault="002D092F" w:rsidP="002D092F">
      <w:pPr>
        <w:pStyle w:val="Paragrafi"/>
        <w:rPr>
          <w:lang w:val="sq-AL"/>
        </w:rPr>
      </w:pPr>
      <w:r w:rsidRPr="00F13142">
        <w:rPr>
          <w:lang w:val="sq-AL"/>
        </w:rPr>
        <w:t>c) Deklaratë për gjendjen gjyqësore, sipas shtojcës 5 bashkëlidhur këtij udhëzimi;</w:t>
      </w:r>
    </w:p>
    <w:p w:rsidR="002D092F" w:rsidRPr="00F13142" w:rsidRDefault="002D092F" w:rsidP="002D092F">
      <w:pPr>
        <w:pStyle w:val="Paragrafi"/>
        <w:rPr>
          <w:lang w:val="sq-AL"/>
        </w:rPr>
      </w:pPr>
      <w:r w:rsidRPr="00F13142">
        <w:rPr>
          <w:lang w:val="sq-AL"/>
        </w:rPr>
        <w:t>d) Vërtetim të qendrës së banimit (i detyrueshëm);</w:t>
      </w:r>
    </w:p>
    <w:p w:rsidR="002D092F" w:rsidRPr="00F13142" w:rsidRDefault="002D092F" w:rsidP="002D092F">
      <w:pPr>
        <w:pStyle w:val="Paragrafi"/>
        <w:rPr>
          <w:lang w:val="sq-AL"/>
        </w:rPr>
      </w:pPr>
      <w:r w:rsidRPr="00F13142">
        <w:rPr>
          <w:lang w:val="sq-AL"/>
        </w:rPr>
        <w:t>e) Fotokopje të librezës së punës;</w:t>
      </w:r>
    </w:p>
    <w:p w:rsidR="002D092F" w:rsidRPr="00F13142" w:rsidRDefault="002D092F" w:rsidP="002D092F">
      <w:pPr>
        <w:pStyle w:val="Paragrafi"/>
        <w:rPr>
          <w:lang w:val="sq-AL"/>
        </w:rPr>
      </w:pPr>
      <w:r w:rsidRPr="00F13142">
        <w:rPr>
          <w:lang w:val="sq-AL"/>
        </w:rPr>
        <w:t xml:space="preserve">f) Fotokopje të diplomës dhe vërtetimit/listës së notave të studimeve të larta (cikli </w:t>
      </w:r>
      <w:proofErr w:type="spellStart"/>
      <w:r w:rsidRPr="00F13142">
        <w:rPr>
          <w:lang w:val="sq-AL"/>
        </w:rPr>
        <w:t>I+II</w:t>
      </w:r>
      <w:proofErr w:type="spellEnd"/>
      <w:r w:rsidRPr="00F13142">
        <w:rPr>
          <w:lang w:val="sq-AL"/>
        </w:rPr>
        <w:t xml:space="preserve"> dhe </w:t>
      </w:r>
      <w:proofErr w:type="spellStart"/>
      <w:r w:rsidRPr="00F13142">
        <w:rPr>
          <w:lang w:val="sq-AL"/>
        </w:rPr>
        <w:t>DIND</w:t>
      </w:r>
      <w:proofErr w:type="spellEnd"/>
      <w:r w:rsidRPr="00F13142">
        <w:rPr>
          <w:lang w:val="sq-AL"/>
        </w:rPr>
        <w:t xml:space="preserve">), të </w:t>
      </w:r>
      <w:proofErr w:type="spellStart"/>
      <w:r w:rsidRPr="00F13142">
        <w:rPr>
          <w:lang w:val="sq-AL"/>
        </w:rPr>
        <w:t>noterizuar</w:t>
      </w:r>
      <w:proofErr w:type="spellEnd"/>
      <w:r w:rsidRPr="00F13142">
        <w:rPr>
          <w:lang w:val="sq-AL"/>
        </w:rPr>
        <w:t xml:space="preserve"> (i detyrueshëm);</w:t>
      </w:r>
    </w:p>
    <w:p w:rsidR="002D092F" w:rsidRPr="00F13142" w:rsidRDefault="002D092F" w:rsidP="002D092F">
      <w:pPr>
        <w:pStyle w:val="Paragrafi"/>
        <w:rPr>
          <w:lang w:val="sq-AL"/>
        </w:rPr>
      </w:pPr>
      <w:r w:rsidRPr="00F13142">
        <w:rPr>
          <w:lang w:val="sq-AL"/>
        </w:rPr>
        <w:t>g) Fotokopje të licencës së provimit të shtetit për profesionin e rregulluar të më</w:t>
      </w:r>
      <w:r>
        <w:rPr>
          <w:lang w:val="sq-AL"/>
        </w:rPr>
        <w:t>suesit;</w:t>
      </w:r>
    </w:p>
    <w:p w:rsidR="002D092F" w:rsidRPr="00F13142" w:rsidRDefault="002D092F" w:rsidP="002D092F">
      <w:pPr>
        <w:pStyle w:val="Paragrafi"/>
        <w:rPr>
          <w:lang w:val="sq-AL"/>
        </w:rPr>
      </w:pPr>
      <w:r w:rsidRPr="00F13142">
        <w:rPr>
          <w:lang w:val="sq-AL"/>
        </w:rPr>
        <w:t xml:space="preserve">h) Fotokopje e certifikatave të trajnimeve (paraqiten kopje të certifikatave të akredituara nga </w:t>
      </w:r>
      <w:proofErr w:type="spellStart"/>
      <w:r w:rsidRPr="00F13142">
        <w:rPr>
          <w:lang w:val="sq-AL"/>
        </w:rPr>
        <w:t>MAS</w:t>
      </w:r>
      <w:proofErr w:type="spellEnd"/>
      <w:r w:rsidRPr="00F13142">
        <w:rPr>
          <w:lang w:val="sq-AL"/>
        </w:rPr>
        <w:t xml:space="preserve"> dhe ato jashtë </w:t>
      </w:r>
      <w:r>
        <w:rPr>
          <w:lang w:val="sq-AL"/>
        </w:rPr>
        <w:t>vendit);</w:t>
      </w:r>
    </w:p>
    <w:p w:rsidR="002D092F" w:rsidRPr="00F13142" w:rsidRDefault="002D092F" w:rsidP="002D092F">
      <w:pPr>
        <w:pStyle w:val="Paragrafi"/>
        <w:rPr>
          <w:lang w:val="sq-AL"/>
        </w:rPr>
      </w:pPr>
      <w:r w:rsidRPr="00F13142">
        <w:rPr>
          <w:lang w:val="sq-AL"/>
        </w:rPr>
        <w:t>i) Fotokopje e dëshmive të shkallëve të</w:t>
      </w:r>
      <w:r>
        <w:rPr>
          <w:lang w:val="sq-AL"/>
        </w:rPr>
        <w:t xml:space="preserve"> kualifikimit;</w:t>
      </w:r>
    </w:p>
    <w:p w:rsidR="002D092F" w:rsidRPr="00F13142" w:rsidRDefault="002D092F" w:rsidP="002D092F">
      <w:pPr>
        <w:pStyle w:val="Paragrafi"/>
        <w:rPr>
          <w:lang w:val="sq-AL"/>
        </w:rPr>
      </w:pPr>
      <w:r w:rsidRPr="00F13142">
        <w:rPr>
          <w:lang w:val="sq-AL"/>
        </w:rPr>
        <w:t xml:space="preserve">j) Fotokopje të </w:t>
      </w:r>
      <w:proofErr w:type="spellStart"/>
      <w:r w:rsidRPr="00F13142">
        <w:rPr>
          <w:lang w:val="sq-AL"/>
        </w:rPr>
        <w:t>noterizuar</w:t>
      </w:r>
      <w:proofErr w:type="spellEnd"/>
      <w:r w:rsidRPr="00F13142">
        <w:rPr>
          <w:lang w:val="sq-AL"/>
        </w:rPr>
        <w:t xml:space="preserve"> të dëshmive të kualifikimeve shkencore (gradë ose ti</w:t>
      </w:r>
      <w:r>
        <w:rPr>
          <w:lang w:val="sq-AL"/>
        </w:rPr>
        <w:t>tull akademik/shkencor);</w:t>
      </w:r>
    </w:p>
    <w:p w:rsidR="002D092F" w:rsidRPr="00F13142" w:rsidRDefault="002D092F" w:rsidP="002D092F">
      <w:pPr>
        <w:pStyle w:val="Paragrafi"/>
        <w:rPr>
          <w:lang w:val="sq-AL"/>
        </w:rPr>
      </w:pPr>
      <w:r w:rsidRPr="00F13142">
        <w:rPr>
          <w:lang w:val="sq-AL"/>
        </w:rPr>
        <w:t>k) Fotokopje të dëshmisë së njohjes së gjuhës/ve të huaja, të</w:t>
      </w:r>
      <w:r>
        <w:rPr>
          <w:lang w:val="sq-AL"/>
        </w:rPr>
        <w:t xml:space="preserve"> </w:t>
      </w:r>
      <w:proofErr w:type="spellStart"/>
      <w:r>
        <w:rPr>
          <w:lang w:val="sq-AL"/>
        </w:rPr>
        <w:t>noterizuar</w:t>
      </w:r>
      <w:proofErr w:type="spellEnd"/>
      <w:r>
        <w:rPr>
          <w:lang w:val="sq-AL"/>
        </w:rPr>
        <w:t>;</w:t>
      </w:r>
    </w:p>
    <w:p w:rsidR="002D092F" w:rsidRPr="00F13142" w:rsidRDefault="002D092F" w:rsidP="002D092F">
      <w:pPr>
        <w:pStyle w:val="Paragrafi"/>
        <w:rPr>
          <w:lang w:val="sq-AL"/>
        </w:rPr>
      </w:pPr>
      <w:r w:rsidRPr="00F13142">
        <w:rPr>
          <w:lang w:val="sq-AL"/>
        </w:rPr>
        <w:t>l) Botime, kumtesa dhe publikime në fushën e edukimit. Kopje të faqes së parë, ku identifikohen titulli dhe njësia publikuese;</w:t>
      </w:r>
    </w:p>
    <w:p w:rsidR="002D092F" w:rsidRPr="00F13142" w:rsidRDefault="002D092F" w:rsidP="002D092F">
      <w:pPr>
        <w:pStyle w:val="Paragrafi"/>
        <w:rPr>
          <w:lang w:val="sq-AL"/>
        </w:rPr>
      </w:pPr>
      <w:r w:rsidRPr="00F13142">
        <w:rPr>
          <w:lang w:val="sq-AL"/>
        </w:rPr>
        <w:t>m) Deklaratë nga kandidati për autorizimin e njësisë arsimore vendore që të shqyrtojë vërtetësinë e dokumenteve të paraqitura (sipas shtojcës 2).</w:t>
      </w:r>
    </w:p>
    <w:p w:rsidR="002D092F" w:rsidRPr="00F13142" w:rsidRDefault="002D092F" w:rsidP="002D092F">
      <w:pPr>
        <w:pStyle w:val="Paragrafi"/>
        <w:rPr>
          <w:lang w:val="sq-AL"/>
        </w:rPr>
      </w:pPr>
      <w:r w:rsidRPr="00F13142">
        <w:rPr>
          <w:lang w:val="sq-AL"/>
        </w:rPr>
        <w:t xml:space="preserve">3. Kandidati, dosja e të cilit nuk përmban dokumentet e detyrueshme si më sipër, </w:t>
      </w:r>
      <w:proofErr w:type="spellStart"/>
      <w:r w:rsidRPr="00F13142">
        <w:rPr>
          <w:lang w:val="sq-AL"/>
        </w:rPr>
        <w:t>skualifikohet</w:t>
      </w:r>
      <w:proofErr w:type="spellEnd"/>
      <w:r w:rsidRPr="00F13142">
        <w:rPr>
          <w:lang w:val="sq-AL"/>
        </w:rPr>
        <w:t xml:space="preserve"> nga të gjitha fazat e konkurrimit.</w:t>
      </w:r>
    </w:p>
    <w:p w:rsidR="002D092F" w:rsidRPr="00F13142" w:rsidRDefault="002D092F" w:rsidP="002D092F">
      <w:pPr>
        <w:pStyle w:val="Paragrafi"/>
        <w:rPr>
          <w:lang w:val="sq-AL"/>
        </w:rPr>
      </w:pPr>
      <w:r w:rsidRPr="00F13142">
        <w:rPr>
          <w:lang w:val="sq-AL"/>
        </w:rPr>
        <w:t xml:space="preserve">4. Skema e vlerësimit të dosjes së kandidatëve për ushtrimin e profesionit si mësues, përcaktohet në </w:t>
      </w:r>
      <w:r w:rsidRPr="00F13142">
        <w:rPr>
          <w:lang w:val="sq-AL"/>
        </w:rPr>
        <w:lastRenderedPageBreak/>
        <w:t>shtojcën 3, bashkëlidhur dhe pjesë përbërëse e këtij udhëzimi.</w:t>
      </w:r>
    </w:p>
    <w:p w:rsidR="002D092F" w:rsidRPr="00F13142" w:rsidRDefault="002D092F" w:rsidP="002D092F">
      <w:pPr>
        <w:pStyle w:val="Paragrafi"/>
        <w:rPr>
          <w:lang w:val="sq-AL"/>
        </w:rPr>
      </w:pPr>
      <w:r w:rsidRPr="00F13142">
        <w:rPr>
          <w:lang w:val="sq-AL"/>
        </w:rPr>
        <w:t xml:space="preserve">5. Komisioni, brenda pesë ditëve pune pas përfundimit të afatit të pranimit të aplikimeve, vlerëson dokumentacionin e paraqitur nga kandidatët, harton listën për çdo profil/lëndë dhe rendit kandidatët sipas pikëve të grumbulluara nga vlerësimi i dosjeve. Renditja fillon me kandidatin me më shumë pikë dhe vijon në rend zbritës. Renditja bëhet publike nëpërmjet faqes zyrtare të njësisë arsimore vendore, ku kandidatët identifikohen me kod personal. Kandidatët kanë të drejtën e </w:t>
      </w:r>
      <w:proofErr w:type="spellStart"/>
      <w:r w:rsidRPr="00F13142">
        <w:rPr>
          <w:lang w:val="sq-AL"/>
        </w:rPr>
        <w:t>ankimimit</w:t>
      </w:r>
      <w:proofErr w:type="spellEnd"/>
      <w:r w:rsidRPr="00F13142">
        <w:rPr>
          <w:lang w:val="sq-AL"/>
        </w:rPr>
        <w:t xml:space="preserve"> në njësinë arsimore vendore, brenda tri ditëve pune nga dita e shpalljes lidhur me vlerësim dhe renditje.</w:t>
      </w:r>
    </w:p>
    <w:p w:rsidR="002D092F" w:rsidRPr="00F13142" w:rsidRDefault="002D092F" w:rsidP="002D092F">
      <w:pPr>
        <w:pStyle w:val="Hapesira7"/>
        <w:rPr>
          <w:lang w:val="sq-AL"/>
        </w:rPr>
      </w:pPr>
    </w:p>
    <w:p w:rsidR="002D092F" w:rsidRPr="00F13142" w:rsidRDefault="002D092F" w:rsidP="002D092F">
      <w:pPr>
        <w:pStyle w:val="Titull-Titull"/>
        <w:rPr>
          <w:lang w:val="sq-AL"/>
        </w:rPr>
      </w:pPr>
      <w:r w:rsidRPr="00F13142">
        <w:rPr>
          <w:lang w:val="sq-AL"/>
        </w:rPr>
        <w:t>KREU 3</w:t>
      </w:r>
    </w:p>
    <w:p w:rsidR="002D092F" w:rsidRPr="00F13142" w:rsidRDefault="002D092F" w:rsidP="002D092F">
      <w:pPr>
        <w:pStyle w:val="Titull-Titull"/>
        <w:rPr>
          <w:lang w:val="sq-AL"/>
        </w:rPr>
      </w:pPr>
      <w:r w:rsidRPr="00F13142">
        <w:rPr>
          <w:lang w:val="sq-AL"/>
        </w:rPr>
        <w:t>KONKURRIMI NËPËRMJET TESTIMIT “MËSUES PËR SHQIPËRINË” DHE RENDITJA PËRFUNDIMTARE</w:t>
      </w:r>
    </w:p>
    <w:p w:rsidR="002D092F" w:rsidRPr="00F13142" w:rsidRDefault="002D092F" w:rsidP="002D092F">
      <w:pPr>
        <w:pStyle w:val="Hapesira7"/>
        <w:rPr>
          <w:lang w:val="sq-AL"/>
        </w:rPr>
      </w:pPr>
    </w:p>
    <w:p w:rsidR="002D092F" w:rsidRPr="00F13142" w:rsidRDefault="002D092F" w:rsidP="002D092F">
      <w:pPr>
        <w:pStyle w:val="Paragrafi"/>
        <w:rPr>
          <w:lang w:val="sq-AL"/>
        </w:rPr>
      </w:pPr>
      <w:r w:rsidRPr="00F13142">
        <w:rPr>
          <w:lang w:val="sq-AL"/>
        </w:rPr>
        <w:t>1. Në testimin “Mësues për Shqipërinë” marrin pjesë të gjithë kandidatët që janë kualifikuar në fazën e parë të konkurrimit nga vlerësimi i dosjes.</w:t>
      </w:r>
    </w:p>
    <w:p w:rsidR="002D092F" w:rsidRPr="00F13142" w:rsidRDefault="002D092F" w:rsidP="002D092F">
      <w:pPr>
        <w:pStyle w:val="Paragrafi"/>
        <w:rPr>
          <w:lang w:val="sq-AL"/>
        </w:rPr>
      </w:pPr>
      <w:r w:rsidRPr="00F13142">
        <w:rPr>
          <w:lang w:val="sq-AL"/>
        </w:rPr>
        <w:t>2. Aplikimi për pjesëmarrje, mënyra e testimit dhe vlerësimi përcaktohen në udhëzimin përkatës të Ministrisë së Arsimit dhe Sportit.</w:t>
      </w:r>
    </w:p>
    <w:p w:rsidR="002D092F" w:rsidRPr="00F13142" w:rsidRDefault="002D092F" w:rsidP="002D092F">
      <w:pPr>
        <w:pStyle w:val="Paragrafi"/>
        <w:rPr>
          <w:lang w:val="sq-AL"/>
        </w:rPr>
      </w:pPr>
      <w:r w:rsidRPr="00F13142">
        <w:rPr>
          <w:lang w:val="sq-AL"/>
        </w:rPr>
        <w:t xml:space="preserve">3. Komisioni, brenda pesë ditëve pune pas marrjes së rezultateve të testimit “Mësues për Shqipërinë” nga </w:t>
      </w:r>
      <w:proofErr w:type="spellStart"/>
      <w:r w:rsidRPr="00F13142">
        <w:rPr>
          <w:lang w:val="sq-AL"/>
        </w:rPr>
        <w:t>IZHA</w:t>
      </w:r>
      <w:proofErr w:type="spellEnd"/>
      <w:r w:rsidRPr="00F13142">
        <w:rPr>
          <w:lang w:val="sq-AL"/>
        </w:rPr>
        <w:t>/</w:t>
      </w:r>
      <w:proofErr w:type="spellStart"/>
      <w:r w:rsidRPr="00F13142">
        <w:rPr>
          <w:lang w:val="sq-AL"/>
        </w:rPr>
        <w:t>MAS</w:t>
      </w:r>
      <w:proofErr w:type="spellEnd"/>
      <w:r w:rsidRPr="00F13142">
        <w:rPr>
          <w:lang w:val="sq-AL"/>
        </w:rPr>
        <w:t>, harton listën e kandidatëve për çdo profil/lëndë dhe rendit kandidatët sipas pikëve të grumbulluara në testim. Renditja fillon me kandidatin me më shumë pikë dhe vijon në rend zbritës. Komisioni publikon listën.</w:t>
      </w:r>
    </w:p>
    <w:p w:rsidR="002D092F" w:rsidRPr="00F13142" w:rsidRDefault="002D092F" w:rsidP="002D092F">
      <w:pPr>
        <w:pStyle w:val="Paragrafi"/>
        <w:rPr>
          <w:lang w:val="sq-AL"/>
        </w:rPr>
      </w:pPr>
      <w:r w:rsidRPr="00F13142">
        <w:rPr>
          <w:lang w:val="sq-AL"/>
        </w:rPr>
        <w:t xml:space="preserve">4. Komisioni, pas përfundimit të afateve të </w:t>
      </w:r>
      <w:proofErr w:type="spellStart"/>
      <w:r w:rsidRPr="00F13142">
        <w:rPr>
          <w:lang w:val="sq-AL"/>
        </w:rPr>
        <w:t>ankimimit</w:t>
      </w:r>
      <w:proofErr w:type="spellEnd"/>
      <w:r w:rsidRPr="00F13142">
        <w:rPr>
          <w:lang w:val="sq-AL"/>
        </w:rPr>
        <w:t>, bën renditjen e kandidatëve sipas pikëve totale, që nxirret nga shuma e pikëve të marra në vlerësimin e dosjes së aplikimit dhe pikëve të marra në testimin “Mësues për Shqipërinë”. Kjo renditje e përgjithshme bëhet për çdo profil/lëndë, sipas totalit të pikëve të grumbulluara. Renditja fillon me kandidatin me më shumë pikë dhe vijon në rend zbritës.</w:t>
      </w:r>
    </w:p>
    <w:p w:rsidR="002D092F" w:rsidRPr="00F13142" w:rsidRDefault="002D092F" w:rsidP="002D092F">
      <w:pPr>
        <w:pStyle w:val="Paragrafi"/>
        <w:rPr>
          <w:lang w:val="sq-AL"/>
        </w:rPr>
      </w:pPr>
      <w:r w:rsidRPr="00F13142">
        <w:rPr>
          <w:lang w:val="sq-AL"/>
        </w:rPr>
        <w:t>5. Renditja e kandidatëve publikohet brenda ditës në mjediset e njësisë arsimore vendore dhe në faqen zyrtare (</w:t>
      </w:r>
      <w:proofErr w:type="spellStart"/>
      <w:r w:rsidRPr="00F13142">
        <w:rPr>
          <w:i/>
          <w:lang w:val="sq-AL"/>
        </w:rPr>
        <w:t>web</w:t>
      </w:r>
      <w:proofErr w:type="spellEnd"/>
      <w:r w:rsidRPr="00F13142">
        <w:rPr>
          <w:lang w:val="sq-AL"/>
        </w:rPr>
        <w:t>) të saj.</w:t>
      </w:r>
    </w:p>
    <w:p w:rsidR="002D092F" w:rsidRPr="00F13142" w:rsidRDefault="002D092F" w:rsidP="002D092F">
      <w:pPr>
        <w:pStyle w:val="Hapesira7"/>
        <w:rPr>
          <w:lang w:val="sq-AL"/>
        </w:rPr>
      </w:pPr>
    </w:p>
    <w:p w:rsidR="002D092F" w:rsidRPr="00F13142" w:rsidRDefault="002D092F" w:rsidP="002D092F">
      <w:pPr>
        <w:pStyle w:val="Paragrafi"/>
        <w:ind w:firstLine="0"/>
        <w:jc w:val="center"/>
        <w:rPr>
          <w:lang w:val="sq-AL"/>
        </w:rPr>
      </w:pPr>
      <w:r w:rsidRPr="00F13142">
        <w:rPr>
          <w:lang w:val="sq-AL"/>
        </w:rPr>
        <w:t>KREU 4</w:t>
      </w:r>
    </w:p>
    <w:p w:rsidR="002D092F" w:rsidRPr="00F13142" w:rsidRDefault="002D092F" w:rsidP="002D092F">
      <w:pPr>
        <w:pStyle w:val="Paragrafi"/>
        <w:ind w:firstLine="0"/>
        <w:jc w:val="center"/>
        <w:rPr>
          <w:lang w:val="sq-AL"/>
        </w:rPr>
      </w:pPr>
      <w:r w:rsidRPr="00F13142">
        <w:rPr>
          <w:lang w:val="sq-AL"/>
        </w:rPr>
        <w:t>PROCEDURA E ZGJEDHJES SË VENDIT TË PUNËS DHE EMËRIMI I MËSUESIT</w:t>
      </w:r>
    </w:p>
    <w:p w:rsidR="002D092F" w:rsidRPr="00F13142" w:rsidRDefault="002D092F" w:rsidP="002D092F">
      <w:pPr>
        <w:pStyle w:val="Hapesira7"/>
        <w:rPr>
          <w:lang w:val="sq-AL"/>
        </w:rPr>
      </w:pPr>
    </w:p>
    <w:p w:rsidR="002D092F" w:rsidRPr="00F13142" w:rsidRDefault="002D092F" w:rsidP="002D092F">
      <w:pPr>
        <w:pStyle w:val="Paragrafi"/>
        <w:rPr>
          <w:lang w:val="sq-AL"/>
        </w:rPr>
      </w:pPr>
      <w:r w:rsidRPr="00F13142">
        <w:rPr>
          <w:lang w:val="sq-AL"/>
        </w:rPr>
        <w:t>1. Kandidati, i cili në renditjen e përgjithshme sipas profilit/lëndës është renditur me numrin më të madh të pikëve, ka të drejtën e zgjedhjes për vendet e lira të punës në institucionet arsimore.</w:t>
      </w:r>
    </w:p>
    <w:p w:rsidR="002D092F" w:rsidRPr="00F13142" w:rsidRDefault="002D092F" w:rsidP="002D092F">
      <w:pPr>
        <w:pStyle w:val="Paragrafi"/>
        <w:rPr>
          <w:lang w:val="sq-AL"/>
        </w:rPr>
      </w:pPr>
      <w:r w:rsidRPr="00F13142">
        <w:rPr>
          <w:lang w:val="sq-AL"/>
        </w:rPr>
        <w:t>2. Kandidati me numrin më të madh të pikëve ftohet nga komisioni dhe zgjedh një nga vendet e lira të punës (me ngarkesë të plotë apo të pjesshme, të përkohshme apo të përhershme), sipas preferencës së tij, në prani të drejtorëve të institucioneve arsimore ku janë vendet e lira të punës.</w:t>
      </w:r>
    </w:p>
    <w:p w:rsidR="002D092F" w:rsidRPr="00F13142" w:rsidRDefault="002D092F" w:rsidP="002D092F">
      <w:pPr>
        <w:pStyle w:val="Paragrafi"/>
        <w:rPr>
          <w:lang w:val="sq-AL"/>
        </w:rPr>
      </w:pPr>
      <w:r w:rsidRPr="00F13142">
        <w:rPr>
          <w:lang w:val="sq-AL"/>
        </w:rPr>
        <w:t>3. Komisioni dokumenton procesin e zgjedhjes së vendeve të punës për çdo kandidat.</w:t>
      </w:r>
    </w:p>
    <w:p w:rsidR="002D092F" w:rsidRPr="00F13142" w:rsidRDefault="002D092F" w:rsidP="002D092F">
      <w:pPr>
        <w:pStyle w:val="Paragrafi"/>
        <w:rPr>
          <w:lang w:val="sq-AL"/>
        </w:rPr>
      </w:pPr>
      <w:r w:rsidRPr="00F13142">
        <w:rPr>
          <w:lang w:val="sq-AL"/>
        </w:rPr>
        <w:t>4. Kandidati emërohet nga drejtori i institucionit arsimor me kontratë individuale pune me afat një vit kalendarik (periudhë prove). Kontrata nënshkruhet ndërmjet mësuesit dhe drejtorit të institucionit arsimor.</w:t>
      </w:r>
    </w:p>
    <w:p w:rsidR="002D092F" w:rsidRPr="00F13142" w:rsidRDefault="002D092F" w:rsidP="002D092F">
      <w:pPr>
        <w:pStyle w:val="Paragrafi"/>
        <w:rPr>
          <w:lang w:val="sq-AL"/>
        </w:rPr>
      </w:pPr>
      <w:r w:rsidRPr="00F13142">
        <w:rPr>
          <w:lang w:val="sq-AL"/>
        </w:rPr>
        <w:t xml:space="preserve">5. Drejtori i institucionit arsimor, në përfundim të kontratës individuale, pas miratimit të këshillit të prindërve, të institucionit arsimor dhe komisionit të shërbimit </w:t>
      </w:r>
      <w:proofErr w:type="spellStart"/>
      <w:r w:rsidRPr="00F13142">
        <w:rPr>
          <w:lang w:val="sq-AL"/>
        </w:rPr>
        <w:t>psikosocial</w:t>
      </w:r>
      <w:proofErr w:type="spellEnd"/>
      <w:r w:rsidRPr="00F13142">
        <w:rPr>
          <w:lang w:val="sq-AL"/>
        </w:rPr>
        <w:t>, komision i cili ngrihet nga drejtuesi i njësisë arsimore vendore, bën emërimin definitiv të mësuesit. Vendimi për emërimin e mësuesit i dërgohet njësisë arsimore vendore.</w:t>
      </w:r>
    </w:p>
    <w:p w:rsidR="002D092F" w:rsidRPr="00F13142" w:rsidRDefault="002D092F" w:rsidP="002D092F">
      <w:pPr>
        <w:pStyle w:val="Paragrafi"/>
        <w:rPr>
          <w:lang w:val="sq-AL"/>
        </w:rPr>
      </w:pPr>
      <w:r w:rsidRPr="00F13142">
        <w:rPr>
          <w:lang w:val="sq-AL"/>
        </w:rPr>
        <w:t xml:space="preserve">6. Në rastet kur vlerësimi i këshillit të prindërve apo i komisionit të shërbimit </w:t>
      </w:r>
      <w:proofErr w:type="spellStart"/>
      <w:r w:rsidRPr="00F13142">
        <w:rPr>
          <w:lang w:val="sq-AL"/>
        </w:rPr>
        <w:t>psikosocial</w:t>
      </w:r>
      <w:proofErr w:type="spellEnd"/>
      <w:r w:rsidRPr="00F13142">
        <w:rPr>
          <w:lang w:val="sq-AL"/>
        </w:rPr>
        <w:t xml:space="preserve"> nuk është pozitiv për cilësinë e shërbimit arsimor të ofruar nga mësuesi gjatë periudhës së provës, drejtori i institucionit arsimor ndërpret marrëdhëniet e punës me mësuesin.</w:t>
      </w:r>
    </w:p>
    <w:p w:rsidR="002D092F" w:rsidRPr="00F13142" w:rsidRDefault="002D092F" w:rsidP="002D092F">
      <w:pPr>
        <w:pStyle w:val="Paragrafi"/>
        <w:rPr>
          <w:lang w:val="sq-AL"/>
        </w:rPr>
      </w:pPr>
      <w:r w:rsidRPr="00F13142">
        <w:rPr>
          <w:lang w:val="sq-AL"/>
        </w:rPr>
        <w:t>7. Kandidatët nuk mund të refuzojnë më shumë se tri vende pune të lira në tri njoftime të njëpasnjëshme të komisionit. Në rast se refuzojnë më shumë se tri vende, kandidatët hiqen nga lista e renditjes.</w:t>
      </w:r>
    </w:p>
    <w:p w:rsidR="002D092F" w:rsidRPr="00F13142" w:rsidRDefault="002D092F" w:rsidP="002D092F">
      <w:pPr>
        <w:pStyle w:val="Paragrafi"/>
        <w:rPr>
          <w:lang w:val="sq-AL"/>
        </w:rPr>
      </w:pPr>
      <w:r w:rsidRPr="00F13142">
        <w:rPr>
          <w:lang w:val="sq-AL"/>
        </w:rPr>
        <w:t xml:space="preserve">8. Për një vend të lirë pune me ngarkesë të plotë mësimore dhe të përhershme, komisioni është i detyruar të njoftojë në fillim kandidatët për mësues që janë punësuar në një vend pune me ngarkesë të pjesshme apo të përkohshme. </w:t>
      </w:r>
      <w:proofErr w:type="spellStart"/>
      <w:r w:rsidRPr="00F13142">
        <w:rPr>
          <w:lang w:val="sq-AL"/>
        </w:rPr>
        <w:t>Mosofrimi</w:t>
      </w:r>
      <w:proofErr w:type="spellEnd"/>
      <w:r w:rsidRPr="00F13142">
        <w:rPr>
          <w:lang w:val="sq-AL"/>
        </w:rPr>
        <w:t xml:space="preserve"> i vendeve sipas kësaj pike bën të pavlefshme kontratën e punës të lidhur me kandidatët e tjerë.</w:t>
      </w:r>
    </w:p>
    <w:p w:rsidR="002D092F" w:rsidRPr="00F13142" w:rsidRDefault="002D092F" w:rsidP="002D092F">
      <w:pPr>
        <w:pStyle w:val="Paragrafi"/>
        <w:rPr>
          <w:lang w:val="sq-AL"/>
        </w:rPr>
      </w:pPr>
      <w:r w:rsidRPr="00F13142">
        <w:rPr>
          <w:lang w:val="sq-AL"/>
        </w:rPr>
        <w:t>9. Për vendet e lira me ngarkesë mësimore të pjesshme apo të përkohshme, lidhet kontratë e përkohshme pune ndërmjet drejtuesit të institucionit arsimor dhe kandidatit. Kandidati i punësuar sipas kësaj pike, nuk e humbet të drejtën për t’u njoftuar për të zgjedhur, sipas këtij kreu, si dhe ka të drejtën e ndërprerjes së njëanshme të kontratës përpara afatit.</w:t>
      </w:r>
    </w:p>
    <w:p w:rsidR="002D092F" w:rsidRPr="00F13142" w:rsidRDefault="002D092F" w:rsidP="002D092F">
      <w:pPr>
        <w:pStyle w:val="Hapesira7"/>
        <w:rPr>
          <w:lang w:val="sq-AL"/>
        </w:rPr>
      </w:pPr>
    </w:p>
    <w:p w:rsidR="002D092F" w:rsidRPr="00F13142" w:rsidRDefault="002D092F" w:rsidP="002D092F">
      <w:pPr>
        <w:pStyle w:val="Hapesira7"/>
        <w:rPr>
          <w:lang w:val="sq-AL"/>
        </w:rPr>
      </w:pPr>
    </w:p>
    <w:p w:rsidR="002D092F" w:rsidRPr="00F13142" w:rsidRDefault="002D092F" w:rsidP="002D092F">
      <w:pPr>
        <w:pStyle w:val="Hapesira7"/>
        <w:rPr>
          <w:lang w:val="sq-AL"/>
        </w:rPr>
      </w:pPr>
    </w:p>
    <w:p w:rsidR="002D092F" w:rsidRPr="00F13142" w:rsidRDefault="002D092F" w:rsidP="002D092F">
      <w:pPr>
        <w:pStyle w:val="Hapesira7"/>
        <w:rPr>
          <w:lang w:val="sq-AL"/>
        </w:rPr>
      </w:pPr>
    </w:p>
    <w:p w:rsidR="002D092F" w:rsidRPr="00F13142" w:rsidRDefault="002D092F" w:rsidP="002D092F">
      <w:pPr>
        <w:pStyle w:val="Hapesira7"/>
        <w:rPr>
          <w:lang w:val="sq-AL"/>
        </w:rPr>
      </w:pPr>
    </w:p>
    <w:p w:rsidR="002D092F" w:rsidRPr="00F13142" w:rsidRDefault="002D092F" w:rsidP="002D092F">
      <w:pPr>
        <w:pStyle w:val="Hapesira7"/>
        <w:rPr>
          <w:lang w:val="sq-AL"/>
        </w:rPr>
      </w:pPr>
    </w:p>
    <w:p w:rsidR="002D092F" w:rsidRPr="00F13142" w:rsidRDefault="002D092F" w:rsidP="002D092F">
      <w:pPr>
        <w:pStyle w:val="Paragrafi"/>
        <w:ind w:firstLine="0"/>
        <w:jc w:val="center"/>
        <w:rPr>
          <w:lang w:val="sq-AL"/>
        </w:rPr>
      </w:pPr>
      <w:r w:rsidRPr="00F13142">
        <w:rPr>
          <w:lang w:val="sq-AL"/>
        </w:rPr>
        <w:t>KREU 5</w:t>
      </w:r>
    </w:p>
    <w:p w:rsidR="002D092F" w:rsidRPr="00F13142" w:rsidRDefault="002D092F" w:rsidP="002D092F">
      <w:pPr>
        <w:pStyle w:val="Paragrafi"/>
        <w:ind w:firstLine="0"/>
        <w:jc w:val="center"/>
        <w:rPr>
          <w:lang w:val="sq-AL"/>
        </w:rPr>
      </w:pPr>
      <w:r w:rsidRPr="00F13142">
        <w:rPr>
          <w:lang w:val="sq-AL"/>
        </w:rPr>
        <w:t>NGRITJA E KOMISIONIT TË VLERËSIMIT DHE PËRGJEGJËSITË</w:t>
      </w:r>
    </w:p>
    <w:p w:rsidR="002D092F" w:rsidRPr="00F13142" w:rsidRDefault="002D092F" w:rsidP="002D092F">
      <w:pPr>
        <w:pStyle w:val="Hapesira7"/>
        <w:rPr>
          <w:lang w:val="sq-AL"/>
        </w:rPr>
      </w:pPr>
    </w:p>
    <w:p w:rsidR="002D092F" w:rsidRPr="00F13142" w:rsidRDefault="002D092F" w:rsidP="002D092F">
      <w:pPr>
        <w:pStyle w:val="Paragrafi"/>
        <w:rPr>
          <w:lang w:val="sq-AL"/>
        </w:rPr>
      </w:pPr>
      <w:r w:rsidRPr="00F13142">
        <w:rPr>
          <w:lang w:val="sq-AL"/>
        </w:rPr>
        <w:t>1. Për shqyrtimin dhe vlerësimin e aplikimeve të kandidatëve për mësues, për të tria fazat, drejtuesi i njësisë arsimore vendore krijon Komisionin e Vlerësimit.</w:t>
      </w:r>
    </w:p>
    <w:p w:rsidR="002D092F" w:rsidRPr="00F13142" w:rsidRDefault="002D092F" w:rsidP="002D092F">
      <w:pPr>
        <w:pStyle w:val="Paragrafi"/>
        <w:rPr>
          <w:lang w:val="sq-AL"/>
        </w:rPr>
      </w:pPr>
      <w:r w:rsidRPr="00F13142">
        <w:rPr>
          <w:lang w:val="sq-AL"/>
        </w:rPr>
        <w:t>2. Komisioni i Vlerësimit përbëhet nga:</w:t>
      </w:r>
    </w:p>
    <w:p w:rsidR="002D092F" w:rsidRPr="00F13142" w:rsidRDefault="002D092F" w:rsidP="002D092F">
      <w:pPr>
        <w:pStyle w:val="Paragrafi"/>
        <w:rPr>
          <w:lang w:val="sq-AL"/>
        </w:rPr>
      </w:pPr>
      <w:r w:rsidRPr="00F13142">
        <w:rPr>
          <w:lang w:val="sq-AL"/>
        </w:rPr>
        <w:t xml:space="preserve">a) një përfaqësues i njësisë arsimore vendore, që mbulon çështjet e </w:t>
      </w:r>
      <w:proofErr w:type="spellStart"/>
      <w:r w:rsidRPr="00F13142">
        <w:rPr>
          <w:lang w:val="sq-AL"/>
        </w:rPr>
        <w:t>kurrikulës</w:t>
      </w:r>
      <w:proofErr w:type="spellEnd"/>
      <w:r w:rsidRPr="00F13142">
        <w:rPr>
          <w:lang w:val="sq-AL"/>
        </w:rPr>
        <w:t xml:space="preserve"> (kryetar).</w:t>
      </w:r>
    </w:p>
    <w:p w:rsidR="002D092F" w:rsidRPr="00F13142" w:rsidRDefault="002D092F" w:rsidP="002D092F">
      <w:pPr>
        <w:pStyle w:val="Paragrafi"/>
        <w:rPr>
          <w:lang w:val="sq-AL"/>
        </w:rPr>
      </w:pPr>
      <w:r w:rsidRPr="00F13142">
        <w:rPr>
          <w:lang w:val="sq-AL"/>
        </w:rPr>
        <w:t>b) Katër mësues me kualifikim “Mjeshtër” që përfaqësojnë katër fusha të ndryshme lëndore nga e njëjta njësi arsimore vendore (anëtarë).</w:t>
      </w:r>
    </w:p>
    <w:p w:rsidR="002D092F" w:rsidRPr="00F13142" w:rsidRDefault="002D092F" w:rsidP="002D092F">
      <w:pPr>
        <w:pStyle w:val="Paragrafi"/>
        <w:rPr>
          <w:lang w:val="sq-AL"/>
        </w:rPr>
      </w:pPr>
      <w:r w:rsidRPr="00F13142">
        <w:rPr>
          <w:lang w:val="sq-AL"/>
        </w:rPr>
        <w:t>c) Dy përfaqësues të prindërve të zgjedhur ndërmjet kryetarëve të këshillave të prindërve (anëtarë).</w:t>
      </w:r>
    </w:p>
    <w:p w:rsidR="002D092F" w:rsidRPr="00F13142" w:rsidRDefault="002D092F" w:rsidP="002D092F">
      <w:pPr>
        <w:pStyle w:val="Paragrafi"/>
        <w:rPr>
          <w:lang w:val="sq-AL"/>
        </w:rPr>
      </w:pPr>
      <w:r w:rsidRPr="00F13142">
        <w:rPr>
          <w:lang w:val="sq-AL"/>
        </w:rPr>
        <w:t xml:space="preserve">d) Një punonjës </w:t>
      </w:r>
      <w:proofErr w:type="spellStart"/>
      <w:r w:rsidRPr="00F13142">
        <w:rPr>
          <w:lang w:val="sq-AL"/>
        </w:rPr>
        <w:t>psikosocial</w:t>
      </w:r>
      <w:proofErr w:type="spellEnd"/>
      <w:r w:rsidRPr="00F13142">
        <w:rPr>
          <w:lang w:val="sq-AL"/>
        </w:rPr>
        <w:t xml:space="preserve"> nga e njëjta njësi arsimore vendore (anëtar).</w:t>
      </w:r>
    </w:p>
    <w:p w:rsidR="002D092F" w:rsidRPr="00F13142" w:rsidRDefault="002D092F" w:rsidP="002D092F">
      <w:pPr>
        <w:pStyle w:val="Paragrafi"/>
        <w:rPr>
          <w:lang w:val="sq-AL"/>
        </w:rPr>
      </w:pPr>
      <w:r w:rsidRPr="00F13142">
        <w:rPr>
          <w:lang w:val="sq-AL"/>
        </w:rPr>
        <w:t>3. Komisioni asistohet nga grupe teknike të përcaktuara me urdhër të drejtorit të njësisë arsimore vendore, sipas kërkesave të komisionit.</w:t>
      </w:r>
    </w:p>
    <w:p w:rsidR="002D092F" w:rsidRPr="00F13142" w:rsidRDefault="002D092F" w:rsidP="002D092F">
      <w:pPr>
        <w:pStyle w:val="Paragrafi"/>
        <w:rPr>
          <w:lang w:val="sq-AL"/>
        </w:rPr>
      </w:pPr>
      <w:r w:rsidRPr="00F13142">
        <w:rPr>
          <w:lang w:val="sq-AL"/>
        </w:rPr>
        <w:t>4. Anëtarët e komisionit dhe të grupeve teknike duhet të verifikojë dhe të shmangin konfliktin e interesit me kandidatët (shtojca 4).</w:t>
      </w:r>
    </w:p>
    <w:p w:rsidR="002D092F" w:rsidRPr="00F13142" w:rsidRDefault="002D092F" w:rsidP="002D092F">
      <w:pPr>
        <w:pStyle w:val="Paragrafi"/>
        <w:rPr>
          <w:lang w:val="sq-AL"/>
        </w:rPr>
      </w:pPr>
      <w:r w:rsidRPr="00F13142">
        <w:rPr>
          <w:lang w:val="sq-AL"/>
        </w:rPr>
        <w:t>5. Komisioni është përgjegjës për:</w:t>
      </w:r>
    </w:p>
    <w:p w:rsidR="002D092F" w:rsidRPr="00F13142" w:rsidRDefault="002D092F" w:rsidP="002D092F">
      <w:pPr>
        <w:pStyle w:val="Paragrafi"/>
        <w:rPr>
          <w:lang w:val="sq-AL"/>
        </w:rPr>
      </w:pPr>
      <w:r w:rsidRPr="00F13142">
        <w:rPr>
          <w:lang w:val="sq-AL"/>
        </w:rPr>
        <w:t xml:space="preserve">a) </w:t>
      </w:r>
      <w:r>
        <w:rPr>
          <w:lang w:val="sq-AL"/>
        </w:rPr>
        <w:t>A</w:t>
      </w:r>
      <w:r w:rsidRPr="00F13142">
        <w:rPr>
          <w:lang w:val="sq-AL"/>
        </w:rPr>
        <w:t>dministrimin e dokumentacionit të paraqitur nga kandidatët për mësues.</w:t>
      </w:r>
    </w:p>
    <w:p w:rsidR="002D092F" w:rsidRPr="00F13142" w:rsidRDefault="002D092F" w:rsidP="002D092F">
      <w:pPr>
        <w:pStyle w:val="Paragrafi"/>
        <w:rPr>
          <w:lang w:val="sq-AL"/>
        </w:rPr>
      </w:pPr>
      <w:r w:rsidRPr="00F13142">
        <w:rPr>
          <w:lang w:val="sq-AL"/>
        </w:rPr>
        <w:t>b) Vlerësimin e dosjes së çdo kandidati, sipas kritereve të vlerësimit të përcaktuara në këtë udhëzim.</w:t>
      </w:r>
    </w:p>
    <w:p w:rsidR="002D092F" w:rsidRPr="00F13142" w:rsidRDefault="002D092F" w:rsidP="002D092F">
      <w:pPr>
        <w:pStyle w:val="Paragrafi"/>
        <w:rPr>
          <w:lang w:val="sq-AL"/>
        </w:rPr>
      </w:pPr>
      <w:r w:rsidRPr="00F13142">
        <w:rPr>
          <w:lang w:val="sq-AL"/>
        </w:rPr>
        <w:t xml:space="preserve">c) Renditjen e kandidatëve për çdo profil/lëndë, mbi bazën e vlerësimit të dosjes dhe shpalljen e renditjes në faqen zyrtare </w:t>
      </w:r>
      <w:proofErr w:type="spellStart"/>
      <w:r w:rsidRPr="00F13142">
        <w:rPr>
          <w:i/>
          <w:lang w:val="sq-AL"/>
        </w:rPr>
        <w:t>web</w:t>
      </w:r>
      <w:proofErr w:type="spellEnd"/>
      <w:r w:rsidRPr="00F13142">
        <w:rPr>
          <w:lang w:val="sq-AL"/>
        </w:rPr>
        <w:t xml:space="preserve"> dhe në mjediset e njësisë arsimore vendore.</w:t>
      </w:r>
    </w:p>
    <w:p w:rsidR="002D092F" w:rsidRPr="00F13142" w:rsidRDefault="002D092F" w:rsidP="002D092F">
      <w:pPr>
        <w:pStyle w:val="Paragrafi"/>
        <w:rPr>
          <w:lang w:val="sq-AL"/>
        </w:rPr>
      </w:pPr>
      <w:r w:rsidRPr="00F13142">
        <w:rPr>
          <w:lang w:val="sq-AL"/>
        </w:rPr>
        <w:t xml:space="preserve">d) Renditjen e kandidatëve për çdo profil/lëndë mbi bazën e vlerësimit të testimit “Mësues për Shqipërinë” dhe shpalljen e renditjes në faqen zyrtare </w:t>
      </w:r>
      <w:proofErr w:type="spellStart"/>
      <w:r w:rsidRPr="00F13142">
        <w:rPr>
          <w:i/>
          <w:lang w:val="sq-AL"/>
        </w:rPr>
        <w:t>web</w:t>
      </w:r>
      <w:proofErr w:type="spellEnd"/>
      <w:r w:rsidRPr="00F13142">
        <w:rPr>
          <w:lang w:val="sq-AL"/>
        </w:rPr>
        <w:t xml:space="preserve"> dhe në mjediset e njësisë arsimore vendore.</w:t>
      </w:r>
    </w:p>
    <w:p w:rsidR="002D092F" w:rsidRPr="00F13142" w:rsidRDefault="002D092F" w:rsidP="002D092F">
      <w:pPr>
        <w:pStyle w:val="Paragrafi"/>
        <w:rPr>
          <w:lang w:val="sq-AL"/>
        </w:rPr>
      </w:pPr>
      <w:r w:rsidRPr="00F13142">
        <w:rPr>
          <w:lang w:val="sq-AL"/>
        </w:rPr>
        <w:t xml:space="preserve">e) Renditjen e përgjithshme për çdo profil/lëndë të kandidatëve në nivel të njësisë arsimore vendore dhe shpalljen e renditjes së përgjithshme në faqen zyrtare </w:t>
      </w:r>
      <w:proofErr w:type="spellStart"/>
      <w:r w:rsidRPr="00F13142">
        <w:rPr>
          <w:i/>
          <w:lang w:val="sq-AL"/>
        </w:rPr>
        <w:t>web</w:t>
      </w:r>
      <w:proofErr w:type="spellEnd"/>
      <w:r w:rsidRPr="00F13142">
        <w:rPr>
          <w:lang w:val="sq-AL"/>
        </w:rPr>
        <w:t xml:space="preserve"> dhe në mjediset e njësisë arsimore vendore.</w:t>
      </w:r>
    </w:p>
    <w:p w:rsidR="002D092F" w:rsidRPr="00F13142" w:rsidRDefault="002D092F" w:rsidP="002D092F">
      <w:pPr>
        <w:pStyle w:val="Paragrafi"/>
        <w:rPr>
          <w:lang w:val="sq-AL"/>
        </w:rPr>
      </w:pPr>
      <w:r w:rsidRPr="00F13142">
        <w:rPr>
          <w:lang w:val="sq-AL"/>
        </w:rPr>
        <w:t>f) Vlerësimin dhe renditje</w:t>
      </w:r>
      <w:r>
        <w:rPr>
          <w:lang w:val="sq-AL"/>
        </w:rPr>
        <w:t>n</w:t>
      </w:r>
      <w:r w:rsidRPr="00F13142">
        <w:rPr>
          <w:lang w:val="sq-AL"/>
        </w:rPr>
        <w:t xml:space="preserve"> e mësuesve, sipas pikëve të marra nga vlerësimi i dosjeve, në rastet e ndërprerjes së marrëdhënieve të punës për shkak të mungesës së ngarkesës mësimore.</w:t>
      </w:r>
    </w:p>
    <w:p w:rsidR="002D092F" w:rsidRPr="00F13142" w:rsidRDefault="002D092F" w:rsidP="002D092F">
      <w:pPr>
        <w:pStyle w:val="Paragrafi"/>
        <w:rPr>
          <w:lang w:val="sq-AL"/>
        </w:rPr>
      </w:pPr>
      <w:r w:rsidRPr="00F13142">
        <w:rPr>
          <w:lang w:val="sq-AL"/>
        </w:rPr>
        <w:t xml:space="preserve">g) Monitorimin e punësimeve sipas renditjes së përgjithshme të kandidatëve dhe raportimin në </w:t>
      </w:r>
      <w:proofErr w:type="spellStart"/>
      <w:r w:rsidRPr="00F13142">
        <w:rPr>
          <w:lang w:val="sq-AL"/>
        </w:rPr>
        <w:t>MAS</w:t>
      </w:r>
      <w:proofErr w:type="spellEnd"/>
      <w:r w:rsidRPr="00F13142">
        <w:rPr>
          <w:lang w:val="sq-AL"/>
        </w:rPr>
        <w:t>, çdo tre muaj.</w:t>
      </w:r>
    </w:p>
    <w:p w:rsidR="002D092F" w:rsidRPr="00F13142" w:rsidRDefault="002D092F" w:rsidP="002D092F">
      <w:pPr>
        <w:pStyle w:val="Paragrafi"/>
        <w:rPr>
          <w:lang w:val="sq-AL"/>
        </w:rPr>
      </w:pPr>
      <w:r w:rsidRPr="00F13142">
        <w:rPr>
          <w:lang w:val="sq-AL"/>
        </w:rPr>
        <w:t>h) Njoftimin e përfaqësuesve vendorë të sindikatave nënshkruese të kontratës kolektive të punës, për pjesëmarrje në mbledhje dhe për monitorimin e të gjithë procesit të konkurrimit dhe të emërimeve.</w:t>
      </w:r>
    </w:p>
    <w:p w:rsidR="002D092F" w:rsidRPr="00F13142" w:rsidRDefault="002D092F" w:rsidP="002D092F">
      <w:pPr>
        <w:pStyle w:val="Hapesira7"/>
        <w:rPr>
          <w:lang w:val="sq-AL"/>
        </w:rPr>
      </w:pPr>
    </w:p>
    <w:p w:rsidR="002D092F" w:rsidRPr="00FD0672" w:rsidRDefault="002D092F" w:rsidP="002D092F">
      <w:pPr>
        <w:pStyle w:val="Paragrafi"/>
        <w:ind w:firstLine="0"/>
        <w:jc w:val="center"/>
        <w:rPr>
          <w:lang w:val="sq-AL"/>
        </w:rPr>
      </w:pPr>
      <w:r w:rsidRPr="00FD0672">
        <w:rPr>
          <w:lang w:val="sq-AL"/>
        </w:rPr>
        <w:t>KREU 6</w:t>
      </w:r>
    </w:p>
    <w:p w:rsidR="002D092F" w:rsidRPr="00FD0672" w:rsidRDefault="002D092F" w:rsidP="002D092F">
      <w:pPr>
        <w:pStyle w:val="Paragrafi"/>
        <w:ind w:firstLine="0"/>
        <w:jc w:val="center"/>
        <w:rPr>
          <w:lang w:val="sq-AL"/>
        </w:rPr>
      </w:pPr>
      <w:proofErr w:type="spellStart"/>
      <w:r w:rsidRPr="00FD0672">
        <w:rPr>
          <w:lang w:val="sq-AL"/>
        </w:rPr>
        <w:t>ANKIMIMI</w:t>
      </w:r>
      <w:proofErr w:type="spellEnd"/>
    </w:p>
    <w:p w:rsidR="002D092F" w:rsidRPr="00FD0672" w:rsidRDefault="002D092F" w:rsidP="002D092F">
      <w:pPr>
        <w:pStyle w:val="Hapesira7"/>
        <w:rPr>
          <w:lang w:val="sq-AL"/>
        </w:rPr>
      </w:pPr>
    </w:p>
    <w:p w:rsidR="002D092F" w:rsidRPr="00FD0672" w:rsidRDefault="002D092F" w:rsidP="002D092F">
      <w:pPr>
        <w:pStyle w:val="Paragrafi"/>
        <w:rPr>
          <w:lang w:val="sq-AL"/>
        </w:rPr>
      </w:pPr>
      <w:r w:rsidRPr="00FD0672">
        <w:rPr>
          <w:lang w:val="sq-AL"/>
        </w:rPr>
        <w:t xml:space="preserve">1. Çdo kandidat ka të drejtën të </w:t>
      </w:r>
      <w:proofErr w:type="spellStart"/>
      <w:r w:rsidRPr="00FD0672">
        <w:rPr>
          <w:lang w:val="sq-AL"/>
        </w:rPr>
        <w:t>ankimojë</w:t>
      </w:r>
      <w:proofErr w:type="spellEnd"/>
      <w:r w:rsidRPr="00FD0672">
        <w:rPr>
          <w:lang w:val="sq-AL"/>
        </w:rPr>
        <w:t xml:space="preserve"> vendimet e komisionit në secilën prej procedurave të zhvilluara për vendet e lira të punës për pozicionin e mësuesit.</w:t>
      </w:r>
    </w:p>
    <w:p w:rsidR="002D092F" w:rsidRPr="00FD0672" w:rsidRDefault="002D092F" w:rsidP="002D092F">
      <w:pPr>
        <w:pStyle w:val="Paragrafi"/>
        <w:rPr>
          <w:lang w:val="sq-AL"/>
        </w:rPr>
      </w:pPr>
      <w:r w:rsidRPr="00FD0672">
        <w:rPr>
          <w:lang w:val="sq-AL"/>
        </w:rPr>
        <w:t xml:space="preserve">2. </w:t>
      </w:r>
      <w:proofErr w:type="spellStart"/>
      <w:r w:rsidRPr="00FD0672">
        <w:rPr>
          <w:lang w:val="sq-AL"/>
        </w:rPr>
        <w:t>Ankimimi</w:t>
      </w:r>
      <w:proofErr w:type="spellEnd"/>
      <w:r w:rsidRPr="00FD0672">
        <w:rPr>
          <w:lang w:val="sq-AL"/>
        </w:rPr>
        <w:t xml:space="preserve"> i kandidatit protokollohet në njësinë arsimore vendore, brenda tri ditëve pune nga shpallja e akteve të komisionit. </w:t>
      </w:r>
    </w:p>
    <w:p w:rsidR="002D092F" w:rsidRPr="00F13142" w:rsidRDefault="002D092F" w:rsidP="002D092F">
      <w:pPr>
        <w:pStyle w:val="Paragrafi"/>
        <w:rPr>
          <w:lang w:val="sq-AL"/>
        </w:rPr>
      </w:pPr>
      <w:r w:rsidRPr="00FD0672">
        <w:rPr>
          <w:lang w:val="sq-AL"/>
        </w:rPr>
        <w:t xml:space="preserve">3. Ankimet shqyrtohen nga drejtuesi i njësisë arsimore vendoren </w:t>
      </w:r>
      <w:r>
        <w:rPr>
          <w:lang w:val="sq-AL"/>
        </w:rPr>
        <w:t xml:space="preserve">në </w:t>
      </w:r>
      <w:r w:rsidRPr="00FD0672">
        <w:rPr>
          <w:lang w:val="sq-AL"/>
        </w:rPr>
        <w:t xml:space="preserve">bashkëpunim me komisionin përkatës, brenda tri ditëve pune. Vendimi i arritur pas përfundimit të shqyrtimit të ankimit i bëhet i njohur </w:t>
      </w:r>
      <w:proofErr w:type="spellStart"/>
      <w:r w:rsidRPr="00FD0672">
        <w:rPr>
          <w:lang w:val="sq-AL"/>
        </w:rPr>
        <w:t>ankimuesit</w:t>
      </w:r>
      <w:proofErr w:type="spellEnd"/>
      <w:r w:rsidRPr="00FD0672">
        <w:rPr>
          <w:lang w:val="sq-AL"/>
        </w:rPr>
        <w:t xml:space="preserve"> me shkrim nga njësia arsimore vendore.</w:t>
      </w:r>
    </w:p>
    <w:p w:rsidR="002D092F" w:rsidRPr="00F13142" w:rsidRDefault="002D092F" w:rsidP="002D092F">
      <w:pPr>
        <w:pStyle w:val="Paragrafi"/>
        <w:rPr>
          <w:lang w:val="sq-AL"/>
        </w:rPr>
      </w:pPr>
      <w:r>
        <w:rPr>
          <w:lang w:val="sq-AL"/>
        </w:rPr>
        <w:t>4</w:t>
      </w:r>
      <w:r w:rsidRPr="00F13142">
        <w:rPr>
          <w:lang w:val="sq-AL"/>
        </w:rPr>
        <w:t xml:space="preserve">. Vendimi i njësisë arsimore mund të </w:t>
      </w:r>
      <w:proofErr w:type="spellStart"/>
      <w:r w:rsidRPr="00F13142">
        <w:rPr>
          <w:lang w:val="sq-AL"/>
        </w:rPr>
        <w:t>ankimohet</w:t>
      </w:r>
      <w:proofErr w:type="spellEnd"/>
      <w:r w:rsidRPr="00F13142">
        <w:rPr>
          <w:lang w:val="sq-AL"/>
        </w:rPr>
        <w:t xml:space="preserve"> në </w:t>
      </w:r>
      <w:proofErr w:type="spellStart"/>
      <w:r w:rsidRPr="00F13142">
        <w:rPr>
          <w:lang w:val="sq-AL"/>
        </w:rPr>
        <w:t>MAS</w:t>
      </w:r>
      <w:proofErr w:type="spellEnd"/>
      <w:r w:rsidRPr="00F13142">
        <w:rPr>
          <w:lang w:val="sq-AL"/>
        </w:rPr>
        <w:t>.</w:t>
      </w:r>
    </w:p>
    <w:p w:rsidR="002D092F" w:rsidRPr="00F13142" w:rsidRDefault="002D092F" w:rsidP="002D092F">
      <w:pPr>
        <w:pStyle w:val="Hapesira7"/>
        <w:rPr>
          <w:lang w:val="sq-AL"/>
        </w:rPr>
      </w:pPr>
    </w:p>
    <w:p w:rsidR="002D092F" w:rsidRPr="00F13142" w:rsidRDefault="002D092F" w:rsidP="002D092F">
      <w:pPr>
        <w:pStyle w:val="Paragrafi"/>
        <w:ind w:firstLine="0"/>
        <w:jc w:val="center"/>
        <w:rPr>
          <w:lang w:val="sq-AL"/>
        </w:rPr>
      </w:pPr>
      <w:r w:rsidRPr="00F13142">
        <w:rPr>
          <w:lang w:val="sq-AL"/>
        </w:rPr>
        <w:t>KREU 7</w:t>
      </w:r>
    </w:p>
    <w:p w:rsidR="002D092F" w:rsidRPr="00F13142" w:rsidRDefault="002D092F" w:rsidP="002D092F">
      <w:pPr>
        <w:pStyle w:val="Paragrafi"/>
        <w:ind w:firstLine="0"/>
        <w:jc w:val="center"/>
        <w:rPr>
          <w:lang w:val="sq-AL"/>
        </w:rPr>
      </w:pPr>
      <w:r w:rsidRPr="00F13142">
        <w:rPr>
          <w:lang w:val="sq-AL"/>
        </w:rPr>
        <w:t>SHQYRTIMI I KËRKESAVE PËR LËVIZJE PARALELE, LËVIZJ</w:t>
      </w:r>
      <w:r>
        <w:rPr>
          <w:lang w:val="sq-AL"/>
        </w:rPr>
        <w:t>E</w:t>
      </w:r>
      <w:r w:rsidRPr="00F13142">
        <w:rPr>
          <w:lang w:val="sq-AL"/>
        </w:rPr>
        <w:t xml:space="preserve"> PARALELE TË DETYRUESHME DHE ULJE NË DETYRË</w:t>
      </w:r>
    </w:p>
    <w:p w:rsidR="002D092F" w:rsidRPr="00F13142" w:rsidRDefault="002D092F" w:rsidP="002D092F">
      <w:pPr>
        <w:pStyle w:val="Hapesira7"/>
        <w:rPr>
          <w:lang w:val="sq-AL"/>
        </w:rPr>
      </w:pPr>
    </w:p>
    <w:p w:rsidR="002D092F" w:rsidRPr="00F13142" w:rsidRDefault="002D092F" w:rsidP="002D092F">
      <w:pPr>
        <w:pStyle w:val="Paragrafi"/>
        <w:rPr>
          <w:lang w:val="sq-AL"/>
        </w:rPr>
      </w:pPr>
      <w:r w:rsidRPr="00F13142">
        <w:rPr>
          <w:lang w:val="sq-AL"/>
        </w:rPr>
        <w:t>1. Të gjithë mësuesit që mbeten pa ngarkesë mësimore, bëjnë kërkesë në njësinë arsimore vendore për lëvizje paralele të detyrueshme. Kërkesa shoqërohet me dokumentacionin e përcaktuar në shtojcën 3 dhe shtojcën 3.1, bashkëlidhur këtij udhëzimi.</w:t>
      </w:r>
    </w:p>
    <w:p w:rsidR="002D092F" w:rsidRPr="00F13142" w:rsidRDefault="002D092F" w:rsidP="002D092F">
      <w:pPr>
        <w:pStyle w:val="Paragrafi"/>
        <w:rPr>
          <w:lang w:val="sq-AL"/>
        </w:rPr>
      </w:pPr>
      <w:r w:rsidRPr="00F13142">
        <w:rPr>
          <w:lang w:val="sq-AL"/>
        </w:rPr>
        <w:t xml:space="preserve">2. Të gjithë mësuesit që dëshirojnë të kryejnë lëvizje paralele brenda </w:t>
      </w:r>
      <w:r>
        <w:rPr>
          <w:lang w:val="sq-AL"/>
        </w:rPr>
        <w:t>s</w:t>
      </w:r>
      <w:r w:rsidRPr="00F13142">
        <w:rPr>
          <w:lang w:val="sq-AL"/>
        </w:rPr>
        <w:t>ë njëjtë</w:t>
      </w:r>
      <w:r>
        <w:rPr>
          <w:lang w:val="sq-AL"/>
        </w:rPr>
        <w:t>s</w:t>
      </w:r>
      <w:r w:rsidRPr="00F13142">
        <w:rPr>
          <w:lang w:val="sq-AL"/>
        </w:rPr>
        <w:t xml:space="preserve"> njësi arsimore vendore, paraqesin me shkrim kërkesën e tyre në njësinë arsimore vendore, brenda muajit maj. Kërkesa shoqërohet me dokumentacioni</w:t>
      </w:r>
      <w:r>
        <w:rPr>
          <w:lang w:val="sq-AL"/>
        </w:rPr>
        <w:t>n</w:t>
      </w:r>
      <w:r w:rsidRPr="00F13142">
        <w:rPr>
          <w:lang w:val="sq-AL"/>
        </w:rPr>
        <w:t xml:space="preserve"> e përcaktuar në shtojcën 3.1, bashkëlidhur këtij udhëzimi.</w:t>
      </w:r>
    </w:p>
    <w:p w:rsidR="002D092F" w:rsidRPr="00F13142" w:rsidRDefault="002D092F" w:rsidP="002D092F">
      <w:pPr>
        <w:pStyle w:val="Paragrafi"/>
        <w:rPr>
          <w:lang w:val="sq-AL"/>
        </w:rPr>
      </w:pPr>
      <w:r w:rsidRPr="00F13142">
        <w:rPr>
          <w:lang w:val="sq-AL"/>
        </w:rPr>
        <w:t xml:space="preserve">3. Komisioni i vlerësimit në njësinë arsimore vendore, brenda muajit gusht, bën vlerësimin e dosjeve dhe rendit mësuesit sipas pikëve në profil/lëndë. Renditja fillon me mësuesit me më shumë pikë që janë </w:t>
      </w:r>
      <w:r w:rsidRPr="00F13142">
        <w:rPr>
          <w:lang w:val="sq-AL"/>
        </w:rPr>
        <w:lastRenderedPageBreak/>
        <w:t xml:space="preserve">në lëvizje paralele të detyrueshme, vijon në rend zbritës dhe më pas vijon me mësuesit me më shumë pikë që dëshirojnë të kryejnë lëvizje paralele, duke vijuar në rend zbritës. Renditja e mësuesve shpallet në </w:t>
      </w:r>
      <w:proofErr w:type="spellStart"/>
      <w:r w:rsidRPr="00F13142">
        <w:rPr>
          <w:i/>
          <w:lang w:val="sq-AL"/>
        </w:rPr>
        <w:t>web</w:t>
      </w:r>
      <w:proofErr w:type="spellEnd"/>
      <w:r w:rsidRPr="00F13142">
        <w:rPr>
          <w:lang w:val="sq-AL"/>
        </w:rPr>
        <w:t xml:space="preserve"> dhe në mjediset e njësisë arsimore vendore. Mësuesit kanë të drejtën e ankimit në njësi</w:t>
      </w:r>
      <w:r>
        <w:rPr>
          <w:lang w:val="sq-AL"/>
        </w:rPr>
        <w:t>n</w:t>
      </w:r>
      <w:r w:rsidRPr="00F13142">
        <w:rPr>
          <w:lang w:val="sq-AL"/>
        </w:rPr>
        <w:t>ë arsimore vendore, brenda tri ditëve pun</w:t>
      </w:r>
      <w:r>
        <w:rPr>
          <w:lang w:val="sq-AL"/>
        </w:rPr>
        <w:t>e</w:t>
      </w:r>
      <w:r w:rsidRPr="00F13142">
        <w:rPr>
          <w:lang w:val="sq-AL"/>
        </w:rPr>
        <w:t xml:space="preserve"> nga dita e shpalljes lidhur me këtë vlerësim dhe renditje.</w:t>
      </w:r>
    </w:p>
    <w:p w:rsidR="002D092F" w:rsidRPr="00F13142" w:rsidRDefault="002D092F" w:rsidP="002D092F">
      <w:pPr>
        <w:pStyle w:val="Paragrafi"/>
        <w:rPr>
          <w:lang w:val="sq-AL"/>
        </w:rPr>
      </w:pPr>
      <w:r w:rsidRPr="00F13142">
        <w:rPr>
          <w:lang w:val="sq-AL"/>
        </w:rPr>
        <w:t>4. Mësuesi, i cili në renditjen sipas profilit/lëndës është renditur me numrin më të madh të pikëve, ka të drejtën e zgjedhjes për vendet e lira të punës në institucionet arsimore. Ky kandidat ftohet nga komisioni dhe zgjedh një nga vendet e lira të punës (me ngarkesë të plotë apo të pjesshme, të përkohshme apo të përhershme), sipas preferencës së tij, në prani të drejtorëve të institucioneve arsimore ku janë vendet e lira të punës.</w:t>
      </w:r>
    </w:p>
    <w:p w:rsidR="002D092F" w:rsidRPr="00F13142" w:rsidRDefault="002D092F" w:rsidP="002D092F">
      <w:pPr>
        <w:pStyle w:val="Paragrafi"/>
        <w:rPr>
          <w:lang w:val="sq-AL"/>
        </w:rPr>
      </w:pPr>
      <w:r w:rsidRPr="00F13142">
        <w:rPr>
          <w:lang w:val="sq-AL"/>
        </w:rPr>
        <w:t>5. Komisioni dokumenton procesin e zgjedhjes së vendeve të punës për çdo mësues.</w:t>
      </w:r>
    </w:p>
    <w:p w:rsidR="002D092F" w:rsidRPr="00F13142" w:rsidRDefault="002D092F" w:rsidP="002D092F">
      <w:pPr>
        <w:pStyle w:val="Paragrafi"/>
        <w:rPr>
          <w:lang w:val="sq-AL"/>
        </w:rPr>
      </w:pPr>
      <w:r w:rsidRPr="00F13142">
        <w:rPr>
          <w:lang w:val="sq-AL"/>
        </w:rPr>
        <w:t>6. Mësuesi emërohet në mënyrë definitive nga drejtori i institucionit arsimor.</w:t>
      </w:r>
    </w:p>
    <w:p w:rsidR="002D092F" w:rsidRPr="00F13142" w:rsidRDefault="002D092F" w:rsidP="002D092F">
      <w:pPr>
        <w:pStyle w:val="Paragrafi"/>
        <w:rPr>
          <w:lang w:val="sq-AL"/>
        </w:rPr>
      </w:pPr>
      <w:r w:rsidRPr="00F13142">
        <w:rPr>
          <w:lang w:val="sq-AL"/>
        </w:rPr>
        <w:t xml:space="preserve">7. Të gjithë mësuesit që rezultojnë pa ngarkesë mësimore dhe mbeten të </w:t>
      </w:r>
      <w:proofErr w:type="spellStart"/>
      <w:r w:rsidRPr="00F13142">
        <w:rPr>
          <w:lang w:val="sq-AL"/>
        </w:rPr>
        <w:t>pasistemuar</w:t>
      </w:r>
      <w:proofErr w:type="spellEnd"/>
      <w:r w:rsidRPr="00F13142">
        <w:rPr>
          <w:lang w:val="sq-AL"/>
        </w:rPr>
        <w:t>, si pasojë e mungesës së vendeve të punës, largohen nga puna me të drejtën e konkurrimit sipas këtij udhëzimi.</w:t>
      </w:r>
    </w:p>
    <w:p w:rsidR="002D092F" w:rsidRPr="00F13142" w:rsidRDefault="002D092F" w:rsidP="002D092F">
      <w:pPr>
        <w:pStyle w:val="Paragrafi"/>
        <w:rPr>
          <w:lang w:val="sq-AL"/>
        </w:rPr>
      </w:pPr>
      <w:r w:rsidRPr="00F13142">
        <w:rPr>
          <w:lang w:val="sq-AL"/>
        </w:rPr>
        <w:t>8. Të gjithë mësuesit që kanë kërkuar lëvizje paralele dhe nuk janë sistemuar, vijojnë punën në institucionin arsimor ku janë.</w:t>
      </w:r>
    </w:p>
    <w:p w:rsidR="002D092F" w:rsidRPr="00F13142" w:rsidRDefault="002D092F" w:rsidP="002D092F">
      <w:pPr>
        <w:pStyle w:val="Paragrafi"/>
        <w:rPr>
          <w:lang w:val="sq-AL"/>
        </w:rPr>
      </w:pPr>
      <w:r w:rsidRPr="00F13142">
        <w:rPr>
          <w:lang w:val="sq-AL"/>
        </w:rPr>
        <w:t xml:space="preserve">9. Drejtuesit e njësive arsimore vendore nuk mund të pranojnë dorëheqjet e drejtorëve dhe nëndrejtorëve të institucioneve arsimore, pa i sistemuar më parë në vende pune të përhershme dhe me ngarkesë të plotë, brenda së njëjtës njësi arsimore vendore, me përjashtim të rasteve kur drejtorët apo </w:t>
      </w:r>
      <w:proofErr w:type="spellStart"/>
      <w:r w:rsidRPr="00F13142">
        <w:rPr>
          <w:lang w:val="sq-AL"/>
        </w:rPr>
        <w:t>nëndrejtoriët</w:t>
      </w:r>
      <w:proofErr w:type="spellEnd"/>
      <w:r w:rsidRPr="00F13142">
        <w:rPr>
          <w:lang w:val="sq-AL"/>
        </w:rPr>
        <w:t xml:space="preserve"> largohen nga sistemi arsimor. Rastet e dorëheqjeve të drejtorëve dhe nëndrejtorëve të institucioneve arsimore, me kërkesën për sistemim si mësues, i paraqiten menjëherë komisionit të vlerësimit, i cili ia propozon kërkesat drejtorit të institucionit arsimor ku lirohet vendi më i parë i punës.</w:t>
      </w:r>
    </w:p>
    <w:p w:rsidR="002D092F" w:rsidRPr="00F13142" w:rsidRDefault="002D092F" w:rsidP="002D092F">
      <w:pPr>
        <w:pStyle w:val="Paragrafi"/>
        <w:rPr>
          <w:lang w:val="sq-AL"/>
        </w:rPr>
      </w:pPr>
      <w:r w:rsidRPr="00F13142">
        <w:rPr>
          <w:lang w:val="sq-AL"/>
        </w:rPr>
        <w:t>10. Drejtorëve dhe nëndrejtorëve të dorëhequr nga funksioni u bëhet emërim i përhershëm.</w:t>
      </w:r>
    </w:p>
    <w:p w:rsidR="002D092F" w:rsidRPr="00F13142" w:rsidRDefault="002D092F" w:rsidP="002D092F">
      <w:pPr>
        <w:pStyle w:val="Hapesira7"/>
        <w:rPr>
          <w:lang w:val="sq-AL"/>
        </w:rPr>
      </w:pPr>
    </w:p>
    <w:p w:rsidR="002D092F" w:rsidRPr="00F13142" w:rsidRDefault="002D092F" w:rsidP="002D092F">
      <w:pPr>
        <w:pStyle w:val="Paragrafi"/>
        <w:ind w:firstLine="0"/>
        <w:jc w:val="center"/>
        <w:rPr>
          <w:lang w:val="sq-AL"/>
        </w:rPr>
      </w:pPr>
      <w:r w:rsidRPr="00F13142">
        <w:rPr>
          <w:lang w:val="sq-AL"/>
        </w:rPr>
        <w:t>KREU 8</w:t>
      </w:r>
    </w:p>
    <w:p w:rsidR="002D092F" w:rsidRPr="00F13142" w:rsidRDefault="002D092F" w:rsidP="002D092F">
      <w:pPr>
        <w:pStyle w:val="Paragrafi"/>
        <w:ind w:firstLine="0"/>
        <w:jc w:val="center"/>
        <w:rPr>
          <w:lang w:val="sq-AL"/>
        </w:rPr>
      </w:pPr>
      <w:r w:rsidRPr="00F13142">
        <w:rPr>
          <w:lang w:val="sq-AL"/>
        </w:rPr>
        <w:t>PEZULLIMI DHE LARGIMI I MËSUESIT NGA PUNA</w:t>
      </w:r>
    </w:p>
    <w:p w:rsidR="002D092F" w:rsidRPr="00F13142" w:rsidRDefault="002D092F" w:rsidP="002D092F">
      <w:pPr>
        <w:pStyle w:val="Hapesira7"/>
        <w:rPr>
          <w:lang w:val="sq-AL"/>
        </w:rPr>
      </w:pPr>
    </w:p>
    <w:p w:rsidR="002D092F" w:rsidRPr="00F13142" w:rsidRDefault="002D092F" w:rsidP="002D092F">
      <w:pPr>
        <w:pStyle w:val="Paragrafi"/>
        <w:rPr>
          <w:lang w:val="sq-AL"/>
        </w:rPr>
      </w:pPr>
      <w:r w:rsidRPr="00F13142">
        <w:rPr>
          <w:lang w:val="sq-AL"/>
        </w:rPr>
        <w:t xml:space="preserve">1. Drejtori i institucionit merr masën e pezullimit ndaj mësuesit, kur ndaj mësuesit zhvillohet një proces penal dhe/ose </w:t>
      </w:r>
      <w:proofErr w:type="spellStart"/>
      <w:r w:rsidRPr="00F13142">
        <w:rPr>
          <w:lang w:val="sq-AL"/>
        </w:rPr>
        <w:t>adminis</w:t>
      </w:r>
      <w:r>
        <w:rPr>
          <w:lang w:val="sq-AL"/>
        </w:rPr>
        <w:t>-</w:t>
      </w:r>
      <w:r w:rsidRPr="00F13142">
        <w:rPr>
          <w:lang w:val="sq-AL"/>
        </w:rPr>
        <w:t>trativ</w:t>
      </w:r>
      <w:proofErr w:type="spellEnd"/>
      <w:r w:rsidRPr="00F13142">
        <w:rPr>
          <w:lang w:val="sq-AL"/>
        </w:rPr>
        <w:t>.</w:t>
      </w:r>
    </w:p>
    <w:p w:rsidR="002D092F" w:rsidRPr="00F13142" w:rsidRDefault="002D092F" w:rsidP="002D092F">
      <w:pPr>
        <w:pStyle w:val="Paragrafi"/>
        <w:rPr>
          <w:lang w:val="sq-AL"/>
        </w:rPr>
      </w:pPr>
      <w:r w:rsidRPr="00F13142">
        <w:rPr>
          <w:lang w:val="sq-AL"/>
        </w:rPr>
        <w:t>2. Masa e pezullimit përfundon me shuarjen e shkaqeve të pezullimit ose</w:t>
      </w:r>
      <w:r>
        <w:rPr>
          <w:lang w:val="sq-AL"/>
        </w:rPr>
        <w:t xml:space="preserve"> të</w:t>
      </w:r>
      <w:r w:rsidRPr="00F13142">
        <w:rPr>
          <w:lang w:val="sq-AL"/>
        </w:rPr>
        <w:t xml:space="preserve"> largimit nga detyra. Mësuesit të pezulluar i ndërpriten marrëdhëniet financiare për kohën e pezullimit.</w:t>
      </w:r>
    </w:p>
    <w:p w:rsidR="002D092F" w:rsidRPr="00F13142" w:rsidRDefault="002D092F" w:rsidP="002D092F">
      <w:pPr>
        <w:pStyle w:val="Paragrafi"/>
        <w:rPr>
          <w:lang w:val="sq-AL"/>
        </w:rPr>
      </w:pPr>
      <w:r w:rsidRPr="00F13142">
        <w:rPr>
          <w:lang w:val="sq-AL"/>
        </w:rPr>
        <w:t xml:space="preserve">3. Mbarimi i marrëdhënies së punës së mësuesit me institucionin publik të arsimit </w:t>
      </w:r>
      <w:proofErr w:type="spellStart"/>
      <w:r w:rsidRPr="00F13142">
        <w:rPr>
          <w:lang w:val="sq-AL"/>
        </w:rPr>
        <w:t>parauniversitar</w:t>
      </w:r>
      <w:proofErr w:type="spellEnd"/>
      <w:r w:rsidRPr="00F13142">
        <w:rPr>
          <w:lang w:val="sq-AL"/>
        </w:rPr>
        <w:t xml:space="preserve"> bëhet:</w:t>
      </w:r>
    </w:p>
    <w:p w:rsidR="002D092F" w:rsidRPr="00F13142" w:rsidRDefault="002D092F" w:rsidP="002D092F">
      <w:pPr>
        <w:pStyle w:val="Paragrafi"/>
        <w:rPr>
          <w:lang w:val="sq-AL"/>
        </w:rPr>
      </w:pPr>
      <w:r>
        <w:rPr>
          <w:lang w:val="sq-AL"/>
        </w:rPr>
        <w:t>a)</w:t>
      </w:r>
      <w:r w:rsidRPr="00F13142">
        <w:rPr>
          <w:lang w:val="sq-AL"/>
        </w:rPr>
        <w:t xml:space="preserve"> kur jep dorëheqjen;</w:t>
      </w:r>
    </w:p>
    <w:p w:rsidR="002D092F" w:rsidRPr="00F13142" w:rsidRDefault="002D092F" w:rsidP="002D092F">
      <w:pPr>
        <w:pStyle w:val="Paragrafi"/>
        <w:rPr>
          <w:lang w:val="sq-AL"/>
        </w:rPr>
      </w:pPr>
      <w:r w:rsidRPr="00F13142">
        <w:rPr>
          <w:lang w:val="sq-AL"/>
        </w:rPr>
        <w:t>b)</w:t>
      </w:r>
      <w:r>
        <w:rPr>
          <w:lang w:val="sq-AL"/>
        </w:rPr>
        <w:t xml:space="preserve"> </w:t>
      </w:r>
      <w:r w:rsidRPr="00F13142">
        <w:rPr>
          <w:lang w:val="sq-AL"/>
        </w:rPr>
        <w:t>kur mbush moshën e pensionit;</w:t>
      </w:r>
    </w:p>
    <w:p w:rsidR="002D092F" w:rsidRPr="00F13142" w:rsidRDefault="002D092F" w:rsidP="002D092F">
      <w:pPr>
        <w:pStyle w:val="Paragrafi"/>
        <w:rPr>
          <w:lang w:val="sq-AL"/>
        </w:rPr>
      </w:pPr>
      <w:r w:rsidRPr="00F13142">
        <w:rPr>
          <w:lang w:val="sq-AL"/>
        </w:rPr>
        <w:t>c)</w:t>
      </w:r>
      <w:r>
        <w:rPr>
          <w:lang w:val="sq-AL"/>
        </w:rPr>
        <w:t xml:space="preserve"> </w:t>
      </w:r>
      <w:r w:rsidRPr="00F13142">
        <w:rPr>
          <w:lang w:val="sq-AL"/>
        </w:rPr>
        <w:t>kur bëhet i paaftë për kryerjen e detyrave për shkaqe fizike ose mendore;</w:t>
      </w:r>
    </w:p>
    <w:p w:rsidR="002D092F" w:rsidRPr="00F13142" w:rsidRDefault="002D092F" w:rsidP="002D092F">
      <w:pPr>
        <w:pStyle w:val="Paragrafi"/>
        <w:rPr>
          <w:lang w:val="sq-AL"/>
        </w:rPr>
      </w:pPr>
      <w:r w:rsidRPr="00F13142">
        <w:rPr>
          <w:lang w:val="sq-AL"/>
        </w:rPr>
        <w:t>d) kur dënohet me vendim të formës së prerë të gjykatës;</w:t>
      </w:r>
    </w:p>
    <w:p w:rsidR="002D092F" w:rsidRPr="00F13142" w:rsidRDefault="002D092F" w:rsidP="002D092F">
      <w:pPr>
        <w:pStyle w:val="Paragrafi"/>
        <w:rPr>
          <w:lang w:val="sq-AL"/>
        </w:rPr>
      </w:pPr>
      <w:r w:rsidRPr="00F13142">
        <w:rPr>
          <w:lang w:val="sq-AL"/>
        </w:rPr>
        <w:t>e) kur merret mesa disiplinore e largimit nga puna;</w:t>
      </w:r>
    </w:p>
    <w:p w:rsidR="002D092F" w:rsidRPr="00F13142" w:rsidRDefault="002D092F" w:rsidP="002D092F">
      <w:pPr>
        <w:pStyle w:val="Paragrafi"/>
        <w:rPr>
          <w:lang w:val="sq-AL"/>
        </w:rPr>
      </w:pPr>
      <w:r w:rsidRPr="00F13142">
        <w:rPr>
          <w:lang w:val="sq-AL"/>
        </w:rPr>
        <w:t>f) kur institucioni shkollor nuk ofron ngarkesë mësimore lëndore</w:t>
      </w:r>
      <w:r>
        <w:rPr>
          <w:lang w:val="sq-AL"/>
        </w:rPr>
        <w:t>.</w:t>
      </w:r>
    </w:p>
    <w:p w:rsidR="002D092F" w:rsidRPr="00F13142" w:rsidRDefault="002D092F" w:rsidP="002D092F">
      <w:pPr>
        <w:pStyle w:val="Paragrafi"/>
        <w:rPr>
          <w:lang w:val="sq-AL"/>
        </w:rPr>
      </w:pPr>
      <w:r w:rsidRPr="00F13142">
        <w:rPr>
          <w:lang w:val="sq-AL"/>
        </w:rPr>
        <w:t xml:space="preserve">4. Drejtori i institucionit arsimor fillon procedurat disiplinore të largimit të mësuesit nga institucioni publik i arsimit </w:t>
      </w:r>
      <w:proofErr w:type="spellStart"/>
      <w:r w:rsidRPr="00F13142">
        <w:rPr>
          <w:lang w:val="sq-AL"/>
        </w:rPr>
        <w:t>parauniversitar</w:t>
      </w:r>
      <w:proofErr w:type="spellEnd"/>
      <w:r w:rsidRPr="00F13142">
        <w:rPr>
          <w:lang w:val="sq-AL"/>
        </w:rPr>
        <w:t xml:space="preserve"> në rastet e mëposhtme:</w:t>
      </w:r>
    </w:p>
    <w:p w:rsidR="002D092F" w:rsidRPr="00F13142" w:rsidRDefault="002D092F" w:rsidP="002D092F">
      <w:pPr>
        <w:pStyle w:val="Paragrafi"/>
        <w:rPr>
          <w:lang w:val="sq-AL"/>
        </w:rPr>
      </w:pPr>
      <w:r w:rsidRPr="00F13142">
        <w:rPr>
          <w:lang w:val="sq-AL"/>
        </w:rPr>
        <w:t>a) Ka falsifikuar dokumentet zyrtare dhe ka bërë deklaratë të rreme në procesin e aplikimit;</w:t>
      </w:r>
    </w:p>
    <w:p w:rsidR="002D092F" w:rsidRPr="00F13142" w:rsidRDefault="002D092F" w:rsidP="002D092F">
      <w:pPr>
        <w:pStyle w:val="Paragrafi"/>
        <w:rPr>
          <w:lang w:val="sq-AL"/>
        </w:rPr>
      </w:pPr>
      <w:r w:rsidRPr="00F13142">
        <w:rPr>
          <w:lang w:val="sq-AL"/>
        </w:rPr>
        <w:t>b) Ka ushtruar dhunë fizike ndaj nxënësve ose punonjësve të institucionit;</w:t>
      </w:r>
    </w:p>
    <w:p w:rsidR="002D092F" w:rsidRPr="00F13142" w:rsidRDefault="002D092F" w:rsidP="002D092F">
      <w:pPr>
        <w:pStyle w:val="Paragrafi"/>
        <w:rPr>
          <w:lang w:val="sq-AL"/>
        </w:rPr>
      </w:pPr>
      <w:r w:rsidRPr="00F13142">
        <w:rPr>
          <w:lang w:val="sq-AL"/>
        </w:rPr>
        <w:t>c) Ka ngacmuar seksualisht nxënës ose punonjës të institucionit;</w:t>
      </w:r>
    </w:p>
    <w:p w:rsidR="002D092F" w:rsidRPr="00F13142" w:rsidRDefault="002D092F" w:rsidP="002D092F">
      <w:pPr>
        <w:pStyle w:val="Paragrafi"/>
        <w:rPr>
          <w:lang w:val="sq-AL"/>
        </w:rPr>
      </w:pPr>
      <w:r w:rsidRPr="00F13142">
        <w:rPr>
          <w:lang w:val="sq-AL"/>
        </w:rPr>
        <w:t>d) Ka përvetësuar fonde financiare ose materiale të institucionit;</w:t>
      </w:r>
    </w:p>
    <w:p w:rsidR="002D092F" w:rsidRPr="00F13142" w:rsidRDefault="002D092F" w:rsidP="002D092F">
      <w:pPr>
        <w:pStyle w:val="Paragrafi"/>
        <w:rPr>
          <w:lang w:val="sq-AL"/>
        </w:rPr>
      </w:pPr>
      <w:r w:rsidRPr="00F13142">
        <w:rPr>
          <w:lang w:val="sq-AL"/>
        </w:rPr>
        <w:t>e) Ka organizuar kurse me pagesë me nxënësit që mëson dhe me nxënësit e institucionit arsimor;</w:t>
      </w:r>
    </w:p>
    <w:p w:rsidR="002D092F" w:rsidRPr="00F13142" w:rsidRDefault="002D092F" w:rsidP="002D092F">
      <w:pPr>
        <w:pStyle w:val="Paragrafi"/>
        <w:rPr>
          <w:lang w:val="sq-AL"/>
        </w:rPr>
      </w:pPr>
      <w:r w:rsidRPr="00F13142">
        <w:rPr>
          <w:lang w:val="sq-AL"/>
        </w:rPr>
        <w:t>f) Ka organizuar kurse me pagesë me nxënës jashtë institucionit arsimor, kur nuk është i licencuar për të ushtruar këtë veprimtari private;</w:t>
      </w:r>
    </w:p>
    <w:p w:rsidR="002D092F" w:rsidRPr="00F13142" w:rsidRDefault="002D092F" w:rsidP="002D092F">
      <w:pPr>
        <w:pStyle w:val="Paragrafi"/>
        <w:rPr>
          <w:lang w:val="sq-AL"/>
        </w:rPr>
      </w:pPr>
      <w:r w:rsidRPr="00F13142">
        <w:rPr>
          <w:lang w:val="sq-AL"/>
        </w:rPr>
        <w:t>g) Ka shkelje të etikës e të sjelljes në institucion;</w:t>
      </w:r>
    </w:p>
    <w:p w:rsidR="002D092F" w:rsidRPr="00F13142" w:rsidRDefault="002D092F" w:rsidP="002D092F">
      <w:pPr>
        <w:pStyle w:val="Paragrafi"/>
        <w:rPr>
          <w:lang w:val="sq-AL"/>
        </w:rPr>
      </w:pPr>
      <w:r w:rsidRPr="00F13142">
        <w:rPr>
          <w:lang w:val="sq-AL"/>
        </w:rPr>
        <w:t>h) Për mosarritje të nxënësve të tij, sipas pikës 2/c të nenit 60 t</w:t>
      </w:r>
      <w:r>
        <w:rPr>
          <w:lang w:val="sq-AL"/>
        </w:rPr>
        <w:t>ë</w:t>
      </w:r>
      <w:r w:rsidRPr="00F13142">
        <w:rPr>
          <w:lang w:val="sq-AL"/>
        </w:rPr>
        <w:t xml:space="preserve"> ligjit nr. 69/2012, datë 21.6.2012</w:t>
      </w:r>
      <w:r>
        <w:rPr>
          <w:lang w:val="sq-AL"/>
        </w:rPr>
        <w:t>,</w:t>
      </w:r>
      <w:r w:rsidRPr="00F13142">
        <w:rPr>
          <w:lang w:val="sq-AL"/>
        </w:rPr>
        <w:t xml:space="preserve"> “Për sistemin arsimor </w:t>
      </w:r>
      <w:proofErr w:type="spellStart"/>
      <w:r w:rsidRPr="00F13142">
        <w:rPr>
          <w:lang w:val="sq-AL"/>
        </w:rPr>
        <w:t>parauniversitar</w:t>
      </w:r>
      <w:proofErr w:type="spellEnd"/>
      <w:r w:rsidRPr="00F13142">
        <w:rPr>
          <w:lang w:val="sq-AL"/>
        </w:rPr>
        <w:t xml:space="preserve"> në Republikën e Shqipërisë”;</w:t>
      </w:r>
    </w:p>
    <w:p w:rsidR="002D092F" w:rsidRPr="00F13142" w:rsidRDefault="002D092F" w:rsidP="002D092F">
      <w:pPr>
        <w:pStyle w:val="Paragrafi"/>
        <w:rPr>
          <w:lang w:val="sq-AL"/>
        </w:rPr>
      </w:pPr>
      <w:r w:rsidRPr="00F13142">
        <w:rPr>
          <w:lang w:val="sq-AL"/>
        </w:rPr>
        <w:t>i) Ka marrë ryshfet;</w:t>
      </w:r>
    </w:p>
    <w:p w:rsidR="002D092F" w:rsidRPr="00F13142" w:rsidRDefault="002D092F" w:rsidP="002D092F">
      <w:pPr>
        <w:pStyle w:val="Paragrafi"/>
        <w:rPr>
          <w:lang w:val="sq-AL"/>
        </w:rPr>
      </w:pPr>
      <w:r w:rsidRPr="00F13142">
        <w:rPr>
          <w:lang w:val="sq-AL"/>
        </w:rPr>
        <w:t>j) Ka ankim me shkrim nga prindër të nxënësve të atij institucioni;</w:t>
      </w:r>
    </w:p>
    <w:p w:rsidR="002D092F" w:rsidRPr="00F13142" w:rsidRDefault="002D092F" w:rsidP="002D092F">
      <w:pPr>
        <w:pStyle w:val="Paragrafi"/>
        <w:rPr>
          <w:lang w:val="sq-AL"/>
        </w:rPr>
      </w:pPr>
      <w:r>
        <w:rPr>
          <w:lang w:val="sq-AL"/>
        </w:rPr>
        <w:t>k)</w:t>
      </w:r>
      <w:r w:rsidRPr="00F13142">
        <w:rPr>
          <w:lang w:val="sq-AL"/>
        </w:rPr>
        <w:t xml:space="preserve"> Ka kryer shkelje të dispozitave të Kodit të Punës dhe të legjislacionit në fuqi.</w:t>
      </w:r>
    </w:p>
    <w:p w:rsidR="002D092F" w:rsidRPr="00F13142" w:rsidRDefault="002D092F" w:rsidP="002D092F">
      <w:pPr>
        <w:pStyle w:val="Paragrafi"/>
        <w:rPr>
          <w:lang w:val="sq-AL"/>
        </w:rPr>
      </w:pPr>
      <w:r w:rsidRPr="00F13142">
        <w:rPr>
          <w:lang w:val="sq-AL"/>
        </w:rPr>
        <w:t xml:space="preserve">5. Procedurat e largimit të mësuesit nga institucioni publik i arsimit </w:t>
      </w:r>
      <w:proofErr w:type="spellStart"/>
      <w:r w:rsidRPr="00F13142">
        <w:rPr>
          <w:lang w:val="sq-AL"/>
        </w:rPr>
        <w:t>parauniversitar</w:t>
      </w:r>
      <w:proofErr w:type="spellEnd"/>
      <w:r w:rsidRPr="00F13142">
        <w:rPr>
          <w:lang w:val="sq-AL"/>
        </w:rPr>
        <w:t xml:space="preserve"> kryhen sipas përcaktimeve në Kodin e Punës dhe në legjislacionin në fuqi.</w:t>
      </w:r>
    </w:p>
    <w:p w:rsidR="002D092F" w:rsidRPr="008A44FA" w:rsidRDefault="002D092F" w:rsidP="002D092F">
      <w:pPr>
        <w:pStyle w:val="Paragrafi"/>
        <w:ind w:firstLine="0"/>
        <w:jc w:val="center"/>
        <w:rPr>
          <w:sz w:val="14"/>
          <w:lang w:val="sq-AL"/>
        </w:rPr>
      </w:pPr>
    </w:p>
    <w:p w:rsidR="002D092F" w:rsidRPr="00F13142" w:rsidRDefault="002D092F" w:rsidP="002D092F">
      <w:pPr>
        <w:pStyle w:val="Paragrafi"/>
        <w:ind w:firstLine="0"/>
        <w:jc w:val="center"/>
        <w:rPr>
          <w:lang w:val="sq-AL"/>
        </w:rPr>
      </w:pPr>
      <w:r w:rsidRPr="00F13142">
        <w:rPr>
          <w:lang w:val="sq-AL"/>
        </w:rPr>
        <w:t>KREU 9</w:t>
      </w:r>
    </w:p>
    <w:p w:rsidR="002D092F" w:rsidRPr="00F13142" w:rsidRDefault="002D092F" w:rsidP="002D092F">
      <w:pPr>
        <w:pStyle w:val="Paragrafi"/>
        <w:ind w:firstLine="0"/>
        <w:jc w:val="center"/>
        <w:rPr>
          <w:lang w:val="sq-AL"/>
        </w:rPr>
      </w:pPr>
      <w:r w:rsidRPr="00F13142">
        <w:rPr>
          <w:lang w:val="sq-AL"/>
        </w:rPr>
        <w:t>IDENTIFIKIMI DHE SHPALLJA E VENDEVE TË LIRA TË PUNËS</w:t>
      </w:r>
    </w:p>
    <w:p w:rsidR="002D092F" w:rsidRPr="00F13142" w:rsidRDefault="002D092F" w:rsidP="002D092F">
      <w:pPr>
        <w:pStyle w:val="Hapesira7"/>
        <w:rPr>
          <w:lang w:val="sq-AL"/>
        </w:rPr>
      </w:pPr>
    </w:p>
    <w:p w:rsidR="002D092F" w:rsidRPr="00F13142" w:rsidRDefault="002D092F" w:rsidP="002D092F">
      <w:pPr>
        <w:pStyle w:val="Paragrafi"/>
        <w:rPr>
          <w:lang w:val="sq-AL"/>
        </w:rPr>
      </w:pPr>
      <w:r w:rsidRPr="00F13142">
        <w:rPr>
          <w:lang w:val="sq-AL"/>
        </w:rPr>
        <w:t>1. Njësitë arsimore vendore, në bashkëpunim me drejtoritë e institucioneve arsimore publike, identifikojnë vendet e lira të punës që krijohen në institucionet arsimore publike.</w:t>
      </w:r>
    </w:p>
    <w:p w:rsidR="002D092F" w:rsidRPr="00F13142" w:rsidRDefault="002D092F" w:rsidP="002D092F">
      <w:pPr>
        <w:pStyle w:val="Paragrafi"/>
        <w:rPr>
          <w:lang w:val="sq-AL"/>
        </w:rPr>
      </w:pPr>
      <w:r w:rsidRPr="00F13142">
        <w:rPr>
          <w:lang w:val="sq-AL"/>
        </w:rPr>
        <w:t>2. Vendet e lira të punës, të krijuara në përfundim të vitit mësimor, u ofrohen në fillim mësuesve që mbeten pa ngarkesë mësimore, apo që kërkojnë lëvizje paralele brenda njësisë arsimore vendore.</w:t>
      </w:r>
    </w:p>
    <w:p w:rsidR="002D092F" w:rsidRPr="00F13142" w:rsidRDefault="002D092F" w:rsidP="002D092F">
      <w:pPr>
        <w:pStyle w:val="Paragrafi"/>
        <w:rPr>
          <w:lang w:val="sq-AL"/>
        </w:rPr>
      </w:pPr>
      <w:r w:rsidRPr="00F13142">
        <w:rPr>
          <w:lang w:val="sq-AL"/>
        </w:rPr>
        <w:t>3. Të gjitha vendet e tjera të lira të punës, apo të shpallura si të tilla gjatë vitit shkollor, trajtohen sipas përcaktimeve në këtë udhëzim.</w:t>
      </w:r>
    </w:p>
    <w:p w:rsidR="002D092F" w:rsidRPr="00F13142" w:rsidRDefault="002D092F" w:rsidP="002D092F">
      <w:pPr>
        <w:pStyle w:val="Paragrafi"/>
        <w:rPr>
          <w:lang w:val="sq-AL"/>
        </w:rPr>
      </w:pPr>
      <w:r w:rsidRPr="00F13142">
        <w:rPr>
          <w:lang w:val="sq-AL"/>
        </w:rPr>
        <w:t xml:space="preserve">4. </w:t>
      </w:r>
      <w:r>
        <w:rPr>
          <w:lang w:val="sq-AL"/>
        </w:rPr>
        <w:t>“</w:t>
      </w:r>
      <w:r w:rsidRPr="00F13142">
        <w:rPr>
          <w:lang w:val="sq-AL"/>
        </w:rPr>
        <w:t>Vend pune</w:t>
      </w:r>
      <w:r>
        <w:rPr>
          <w:lang w:val="sq-AL"/>
        </w:rPr>
        <w:t>”</w:t>
      </w:r>
      <w:r w:rsidRPr="00F13142">
        <w:rPr>
          <w:lang w:val="sq-AL"/>
        </w:rPr>
        <w:t xml:space="preserve"> do të konsiderohet, çdo ngarkesë mësimore sipas udhëzimit përkatës, e përballueshme nga një mësues në hapësirë dhe kohë, pavarësisht nëse është në një apo disa institucione arsimore. Në rast se ngarkesa mësimore është në disa institucione arsimore, mësuesi punësohet nga drejtori i institucionit arsimor ku ka më shumë ngarkesë mësimore.</w:t>
      </w:r>
    </w:p>
    <w:p w:rsidR="002D092F" w:rsidRPr="00F13142" w:rsidRDefault="002D092F" w:rsidP="002D092F">
      <w:pPr>
        <w:pStyle w:val="Paragrafi"/>
        <w:rPr>
          <w:lang w:val="sq-AL"/>
        </w:rPr>
      </w:pPr>
      <w:r w:rsidRPr="00F13142">
        <w:rPr>
          <w:lang w:val="sq-AL"/>
        </w:rPr>
        <w:t>5. Çdo vend i lirë pune, i paplotësuar sipas pikës 2 të këtij kreu apo i krijuar gjatë vitit mësimor, shpallet brenda dy ditëve pune në mjediset e njësisë arsimore vendore dhe të institucionit arsimor ku është vendi i lirë i punës, si dhe i njoftohet zyrtarisht komisionit të vlerësimit.</w:t>
      </w:r>
    </w:p>
    <w:p w:rsidR="002D092F" w:rsidRPr="00F13142" w:rsidRDefault="002D092F" w:rsidP="002D092F">
      <w:pPr>
        <w:pStyle w:val="Hapesira7"/>
        <w:rPr>
          <w:lang w:val="sq-AL"/>
        </w:rPr>
      </w:pPr>
    </w:p>
    <w:p w:rsidR="002D092F" w:rsidRPr="00F13142" w:rsidRDefault="002D092F" w:rsidP="002D092F">
      <w:pPr>
        <w:pStyle w:val="Titull-Titull"/>
        <w:rPr>
          <w:lang w:val="sq-AL"/>
        </w:rPr>
      </w:pPr>
      <w:r w:rsidRPr="00F13142">
        <w:rPr>
          <w:lang w:val="sq-AL"/>
        </w:rPr>
        <w:t>Kreu 10</w:t>
      </w:r>
    </w:p>
    <w:p w:rsidR="002D092F" w:rsidRPr="00F13142" w:rsidRDefault="002D092F" w:rsidP="002D092F">
      <w:pPr>
        <w:pStyle w:val="Titull-Titull"/>
        <w:rPr>
          <w:lang w:val="sq-AL"/>
        </w:rPr>
      </w:pPr>
      <w:r w:rsidRPr="00F13142">
        <w:rPr>
          <w:lang w:val="sq-AL"/>
        </w:rPr>
        <w:t>Dispozita kalimtare dhe të fundit</w:t>
      </w:r>
    </w:p>
    <w:p w:rsidR="002D092F" w:rsidRPr="00F13142" w:rsidRDefault="002D092F" w:rsidP="002D092F">
      <w:pPr>
        <w:pStyle w:val="Hapesira7"/>
        <w:rPr>
          <w:lang w:val="sq-AL"/>
        </w:rPr>
      </w:pPr>
    </w:p>
    <w:p w:rsidR="002D092F" w:rsidRPr="00F13142" w:rsidRDefault="002D092F" w:rsidP="002D092F">
      <w:pPr>
        <w:pStyle w:val="Paragrafi"/>
        <w:rPr>
          <w:lang w:val="sq-AL"/>
        </w:rPr>
      </w:pPr>
      <w:r w:rsidRPr="00F13142">
        <w:rPr>
          <w:lang w:val="sq-AL"/>
        </w:rPr>
        <w:t>1. Për të gjithë mësuesit e kontraktuar në vende</w:t>
      </w:r>
      <w:r>
        <w:rPr>
          <w:lang w:val="sq-AL"/>
        </w:rPr>
        <w:t xml:space="preserve"> pune</w:t>
      </w:r>
      <w:r w:rsidRPr="00F13142">
        <w:rPr>
          <w:lang w:val="sq-AL"/>
        </w:rPr>
        <w:t xml:space="preserve"> të përhershme dhe me ngarkesë të plotë mësimore deri në hyrjen në fuqi të këtij udhëzimi, dhe që plotësojnë kriteret e përcaktuara në nenin 57 të ligjit nr. </w:t>
      </w:r>
      <w:r>
        <w:rPr>
          <w:lang w:val="sq-AL"/>
        </w:rPr>
        <w:t>69</w:t>
      </w:r>
      <w:r w:rsidRPr="00F13142">
        <w:rPr>
          <w:lang w:val="sq-AL"/>
        </w:rPr>
        <w:t>/2012,</w:t>
      </w:r>
      <w:r>
        <w:rPr>
          <w:lang w:val="sq-AL"/>
        </w:rPr>
        <w:t xml:space="preserve"> </w:t>
      </w:r>
      <w:r w:rsidRPr="00F13142">
        <w:rPr>
          <w:lang w:val="sq-AL"/>
        </w:rPr>
        <w:t>datë 21.6.2012</w:t>
      </w:r>
      <w:r>
        <w:rPr>
          <w:lang w:val="sq-AL"/>
        </w:rPr>
        <w:t>,</w:t>
      </w:r>
      <w:r w:rsidRPr="00F13142">
        <w:rPr>
          <w:lang w:val="sq-AL"/>
        </w:rPr>
        <w:t xml:space="preserve"> “Për sistemin arsimor </w:t>
      </w:r>
      <w:proofErr w:type="spellStart"/>
      <w:r w:rsidRPr="00F13142">
        <w:rPr>
          <w:lang w:val="sq-AL"/>
        </w:rPr>
        <w:t>parauniversitar</w:t>
      </w:r>
      <w:proofErr w:type="spellEnd"/>
      <w:r w:rsidRPr="00F13142">
        <w:rPr>
          <w:lang w:val="sq-AL"/>
        </w:rPr>
        <w:t xml:space="preserve"> në Republikën e Shqipërisë”</w:t>
      </w:r>
      <w:r>
        <w:rPr>
          <w:lang w:val="sq-AL"/>
        </w:rPr>
        <w:t xml:space="preserve">, të </w:t>
      </w:r>
      <w:r w:rsidRPr="00F13142">
        <w:rPr>
          <w:lang w:val="sq-AL"/>
        </w:rPr>
        <w:t xml:space="preserve">ndryshuar, drejtori i institucionit arsimor, pasi merr miratimin e këshillit të prindërve të institucionit arsimor dhe komisionit të shërbimit </w:t>
      </w:r>
      <w:proofErr w:type="spellStart"/>
      <w:r w:rsidRPr="00F13142">
        <w:rPr>
          <w:lang w:val="sq-AL"/>
        </w:rPr>
        <w:t>psikosocial</w:t>
      </w:r>
      <w:proofErr w:type="spellEnd"/>
      <w:r w:rsidRPr="00F13142">
        <w:rPr>
          <w:lang w:val="sq-AL"/>
        </w:rPr>
        <w:t xml:space="preserve"> të ngritur nga njësia arsimore vendore, bën emërimin definitiv të mësuesit në vendin e punës. Në rast se mendimi dhe vlerësimi janë negativ</w:t>
      </w:r>
      <w:r>
        <w:rPr>
          <w:lang w:val="sq-AL"/>
        </w:rPr>
        <w:t>ë</w:t>
      </w:r>
      <w:r w:rsidRPr="00F13142">
        <w:rPr>
          <w:lang w:val="sq-AL"/>
        </w:rPr>
        <w:t>, drejtori ndërpret marrëdhëniet e punës me mësuesin dhe deklaron vendin e punës të lirë.</w:t>
      </w:r>
    </w:p>
    <w:p w:rsidR="002D092F" w:rsidRPr="00F13142" w:rsidRDefault="002D092F" w:rsidP="002D092F">
      <w:pPr>
        <w:pStyle w:val="Paragrafi"/>
        <w:rPr>
          <w:lang w:val="sq-AL"/>
        </w:rPr>
      </w:pPr>
      <w:r w:rsidRPr="00F13142">
        <w:rPr>
          <w:lang w:val="sq-AL"/>
        </w:rPr>
        <w:t>2. Procedurat e ndjekura, dokumentet e administruara dhe vendimet e marra në zbatimin e këtij udhëzimi ruhen në njësinë arsimor</w:t>
      </w:r>
      <w:r>
        <w:rPr>
          <w:lang w:val="sq-AL"/>
        </w:rPr>
        <w:t>e</w:t>
      </w:r>
      <w:r w:rsidRPr="00F13142">
        <w:rPr>
          <w:lang w:val="sq-AL"/>
        </w:rPr>
        <w:t xml:space="preserve"> vendore dhe janë objekt monitorimi dhe inspektimi.</w:t>
      </w:r>
    </w:p>
    <w:p w:rsidR="002D092F" w:rsidRPr="00F13142" w:rsidRDefault="002D092F" w:rsidP="002D092F">
      <w:pPr>
        <w:pStyle w:val="Paragrafi"/>
        <w:rPr>
          <w:lang w:val="sq-AL"/>
        </w:rPr>
      </w:pPr>
      <w:r w:rsidRPr="00F13142">
        <w:rPr>
          <w:lang w:val="sq-AL"/>
        </w:rPr>
        <w:t xml:space="preserve">3. Të gjithë kandidatët që kanë marrë pjesë në testimin “Mësues për Shqipërinë” të vitit 2014 dhe nuk janë punësuar, si dhe nuk duan të marrin pjesë në testimet e ardhshme “Mësues për Shqipërinë”, duhet të paraqesin </w:t>
      </w:r>
      <w:proofErr w:type="spellStart"/>
      <w:r w:rsidRPr="00F13142">
        <w:rPr>
          <w:lang w:val="sq-AL"/>
        </w:rPr>
        <w:t>dokumen</w:t>
      </w:r>
      <w:r>
        <w:rPr>
          <w:lang w:val="sq-AL"/>
        </w:rPr>
        <w:t>-</w:t>
      </w:r>
      <w:r w:rsidRPr="00F13142">
        <w:rPr>
          <w:lang w:val="sq-AL"/>
        </w:rPr>
        <w:t>tacionin</w:t>
      </w:r>
      <w:proofErr w:type="spellEnd"/>
      <w:r w:rsidRPr="00F13142">
        <w:rPr>
          <w:lang w:val="sq-AL"/>
        </w:rPr>
        <w:t xml:space="preserve"> sipas shtojcës 3 të këtij udhëzimi në njësinë arsimore vendore, ku duan të punësohen, me qëllim vle</w:t>
      </w:r>
      <w:r>
        <w:rPr>
          <w:lang w:val="sq-AL"/>
        </w:rPr>
        <w:t xml:space="preserve">rësimin e dosjes nga komisioni. </w:t>
      </w:r>
      <w:r w:rsidRPr="00F13142">
        <w:rPr>
          <w:lang w:val="sq-AL"/>
        </w:rPr>
        <w:t xml:space="preserve">Pas vlerësimit, këta kandidatë përfshihen në renditjen përfundimtare për profil/lëndë. Të gjithë </w:t>
      </w:r>
      <w:proofErr w:type="spellStart"/>
      <w:r w:rsidRPr="00F13142">
        <w:rPr>
          <w:lang w:val="sq-AL"/>
        </w:rPr>
        <w:t>kandi</w:t>
      </w:r>
      <w:r>
        <w:rPr>
          <w:lang w:val="sq-AL"/>
        </w:rPr>
        <w:t>-</w:t>
      </w:r>
      <w:r w:rsidRPr="00F13142">
        <w:rPr>
          <w:lang w:val="sq-AL"/>
        </w:rPr>
        <w:t>datët</w:t>
      </w:r>
      <w:proofErr w:type="spellEnd"/>
      <w:r w:rsidRPr="00F13142">
        <w:rPr>
          <w:lang w:val="sq-AL"/>
        </w:rPr>
        <w:t xml:space="preserve"> që nuk paraqesin dokumentacionin e kërkuar, hiqen nga renditja përfundimtare.</w:t>
      </w:r>
    </w:p>
    <w:p w:rsidR="002D092F" w:rsidRPr="00F13142" w:rsidRDefault="002D092F" w:rsidP="002D092F">
      <w:pPr>
        <w:pStyle w:val="Paragrafi"/>
        <w:rPr>
          <w:lang w:val="sq-AL"/>
        </w:rPr>
      </w:pPr>
      <w:r w:rsidRPr="00F13142">
        <w:rPr>
          <w:lang w:val="sq-AL"/>
        </w:rPr>
        <w:t xml:space="preserve">4. Udhëzimi nr. 35, datë 30.9.2014 i ministrit të Arsimit dhe Sportit, “Për procedurat e lëvizjes paralele, emërimit dhe të largimit nga puna të mësuesit në institucionin publik të arsimit </w:t>
      </w:r>
      <w:proofErr w:type="spellStart"/>
      <w:r w:rsidRPr="00F13142">
        <w:rPr>
          <w:lang w:val="sq-AL"/>
        </w:rPr>
        <w:t>parauniversitar</w:t>
      </w:r>
      <w:proofErr w:type="spellEnd"/>
      <w:r w:rsidRPr="00F13142">
        <w:rPr>
          <w:lang w:val="sq-AL"/>
        </w:rPr>
        <w:t>”</w:t>
      </w:r>
      <w:r>
        <w:rPr>
          <w:lang w:val="sq-AL"/>
        </w:rPr>
        <w:t>,</w:t>
      </w:r>
      <w:r w:rsidRPr="00F13142">
        <w:rPr>
          <w:lang w:val="sq-AL"/>
        </w:rPr>
        <w:t xml:space="preserve"> shfuqizohet.</w:t>
      </w:r>
    </w:p>
    <w:p w:rsidR="002D092F" w:rsidRPr="00F13142" w:rsidRDefault="002D092F" w:rsidP="002D092F">
      <w:pPr>
        <w:pStyle w:val="Paragrafi"/>
        <w:rPr>
          <w:lang w:val="sq-AL"/>
        </w:rPr>
      </w:pPr>
      <w:r w:rsidRPr="00F13142">
        <w:rPr>
          <w:lang w:val="sq-AL"/>
        </w:rPr>
        <w:t xml:space="preserve">5. Ngarkohen për zbatimin e këtij udhëzimi, Sekretari i Përgjithshëm, Drejtoria e </w:t>
      </w:r>
      <w:proofErr w:type="spellStart"/>
      <w:r w:rsidRPr="00F13142">
        <w:rPr>
          <w:lang w:val="sq-AL"/>
        </w:rPr>
        <w:t>Përgjith</w:t>
      </w:r>
      <w:r>
        <w:rPr>
          <w:lang w:val="sq-AL"/>
        </w:rPr>
        <w:t>-</w:t>
      </w:r>
      <w:r w:rsidRPr="00F13142">
        <w:rPr>
          <w:lang w:val="sq-AL"/>
        </w:rPr>
        <w:t>shme</w:t>
      </w:r>
      <w:proofErr w:type="spellEnd"/>
      <w:r w:rsidRPr="00F13142">
        <w:rPr>
          <w:lang w:val="sq-AL"/>
        </w:rPr>
        <w:t xml:space="preserve"> e Politikave Arsimore dhe Planifikimit Strategjik dhe njësitë arsimore vendore.</w:t>
      </w:r>
    </w:p>
    <w:p w:rsidR="002D092F" w:rsidRPr="00F13142" w:rsidRDefault="002D092F" w:rsidP="002D092F">
      <w:pPr>
        <w:pStyle w:val="Paragrafi"/>
        <w:rPr>
          <w:lang w:val="sq-AL"/>
        </w:rPr>
      </w:pPr>
      <w:r w:rsidRPr="00F13142">
        <w:rPr>
          <w:lang w:val="sq-AL"/>
        </w:rPr>
        <w:t>Ky udhëzim hyn në fuqi pas botimit në Fletoren Zyrtare.</w:t>
      </w:r>
    </w:p>
    <w:p w:rsidR="002D092F" w:rsidRPr="00F13142" w:rsidRDefault="002D092F" w:rsidP="002D092F">
      <w:pPr>
        <w:pStyle w:val="Hapesira7"/>
        <w:rPr>
          <w:lang w:val="sq-AL"/>
        </w:rPr>
      </w:pPr>
    </w:p>
    <w:p w:rsidR="002D092F" w:rsidRPr="00F13142" w:rsidRDefault="002D092F" w:rsidP="002D092F">
      <w:pPr>
        <w:pStyle w:val="Autoriteti"/>
        <w:keepNext w:val="0"/>
        <w:rPr>
          <w:lang w:val="sq-AL"/>
        </w:rPr>
      </w:pPr>
      <w:r w:rsidRPr="00F13142">
        <w:rPr>
          <w:lang w:val="sq-AL"/>
        </w:rPr>
        <w:t>MINISTri i arsimit dhe sportit</w:t>
      </w:r>
    </w:p>
    <w:p w:rsidR="002D092F" w:rsidRPr="00F13142" w:rsidRDefault="002D092F" w:rsidP="002D092F">
      <w:pPr>
        <w:pStyle w:val="AutoritetiEmer"/>
        <w:rPr>
          <w:lang w:val="sq-AL"/>
        </w:rPr>
      </w:pPr>
      <w:r w:rsidRPr="00F13142">
        <w:rPr>
          <w:lang w:val="sq-AL"/>
        </w:rPr>
        <w:t xml:space="preserve">Lindita </w:t>
      </w:r>
      <w:proofErr w:type="spellStart"/>
      <w:r w:rsidRPr="00F13142">
        <w:rPr>
          <w:lang w:val="sq-AL"/>
        </w:rPr>
        <w:t>Nikolla</w:t>
      </w:r>
      <w:proofErr w:type="spellEnd"/>
    </w:p>
    <w:p w:rsidR="002D092F" w:rsidRPr="00F13142" w:rsidRDefault="002D092F" w:rsidP="002D092F">
      <w:pPr>
        <w:widowControl w:val="0"/>
        <w:ind w:firstLine="0"/>
        <w:rPr>
          <w:lang w:val="sq-AL"/>
        </w:rPr>
        <w:sectPr w:rsidR="002D092F" w:rsidRPr="00F13142" w:rsidSect="002D092F">
          <w:pgSz w:w="11907" w:h="16840" w:code="9"/>
          <w:pgMar w:top="720" w:right="1134" w:bottom="720" w:left="1134" w:header="851" w:footer="851" w:gutter="0"/>
          <w:cols w:space="454"/>
          <w:docGrid w:linePitch="360"/>
        </w:sectPr>
      </w:pPr>
    </w:p>
    <w:p w:rsidR="000F6EA9" w:rsidRDefault="000F6EA9"/>
    <w:sectPr w:rsidR="000F6EA9" w:rsidSect="002D092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10D41954">
      <w:start w:val="1"/>
      <w:numFmt w:val="upperRoman"/>
      <w:pStyle w:val="Level1"/>
      <w:lvlText w:val="%1."/>
      <w:lvlJc w:val="left"/>
      <w:pPr>
        <w:tabs>
          <w:tab w:val="num" w:pos="720"/>
        </w:tabs>
        <w:ind w:left="720" w:hanging="720"/>
      </w:pPr>
      <w:rPr>
        <w:rFonts w:hint="default"/>
        <w:b/>
      </w:rPr>
    </w:lvl>
    <w:lvl w:ilvl="1" w:tplc="08FE613C">
      <w:start w:val="1"/>
      <w:numFmt w:val="lowerLetter"/>
      <w:lvlText w:val="%2."/>
      <w:lvlJc w:val="left"/>
      <w:pPr>
        <w:tabs>
          <w:tab w:val="num" w:pos="1080"/>
        </w:tabs>
        <w:ind w:left="1080" w:hanging="360"/>
      </w:pPr>
    </w:lvl>
    <w:lvl w:ilvl="2" w:tplc="9398C282" w:tentative="1">
      <w:start w:val="1"/>
      <w:numFmt w:val="lowerRoman"/>
      <w:lvlText w:val="%3."/>
      <w:lvlJc w:val="right"/>
      <w:pPr>
        <w:tabs>
          <w:tab w:val="num" w:pos="1800"/>
        </w:tabs>
        <w:ind w:left="1800" w:hanging="180"/>
      </w:pPr>
    </w:lvl>
    <w:lvl w:ilvl="3" w:tplc="7F9E78F8" w:tentative="1">
      <w:start w:val="1"/>
      <w:numFmt w:val="decimal"/>
      <w:lvlText w:val="%4."/>
      <w:lvlJc w:val="left"/>
      <w:pPr>
        <w:tabs>
          <w:tab w:val="num" w:pos="2520"/>
        </w:tabs>
        <w:ind w:left="2520" w:hanging="360"/>
      </w:pPr>
    </w:lvl>
    <w:lvl w:ilvl="4" w:tplc="3398DA1A" w:tentative="1">
      <w:start w:val="1"/>
      <w:numFmt w:val="lowerLetter"/>
      <w:lvlText w:val="%5."/>
      <w:lvlJc w:val="left"/>
      <w:pPr>
        <w:tabs>
          <w:tab w:val="num" w:pos="3240"/>
        </w:tabs>
        <w:ind w:left="3240" w:hanging="360"/>
      </w:pPr>
    </w:lvl>
    <w:lvl w:ilvl="5" w:tplc="A8E4B5FA" w:tentative="1">
      <w:start w:val="1"/>
      <w:numFmt w:val="lowerRoman"/>
      <w:lvlText w:val="%6."/>
      <w:lvlJc w:val="right"/>
      <w:pPr>
        <w:tabs>
          <w:tab w:val="num" w:pos="3960"/>
        </w:tabs>
        <w:ind w:left="3960" w:hanging="180"/>
      </w:pPr>
    </w:lvl>
    <w:lvl w:ilvl="6" w:tplc="E4426F56" w:tentative="1">
      <w:start w:val="1"/>
      <w:numFmt w:val="decimal"/>
      <w:lvlText w:val="%7."/>
      <w:lvlJc w:val="left"/>
      <w:pPr>
        <w:tabs>
          <w:tab w:val="num" w:pos="4680"/>
        </w:tabs>
        <w:ind w:left="4680" w:hanging="360"/>
      </w:pPr>
    </w:lvl>
    <w:lvl w:ilvl="7" w:tplc="C6CAC84C" w:tentative="1">
      <w:start w:val="1"/>
      <w:numFmt w:val="lowerLetter"/>
      <w:lvlText w:val="%8."/>
      <w:lvlJc w:val="left"/>
      <w:pPr>
        <w:tabs>
          <w:tab w:val="num" w:pos="5400"/>
        </w:tabs>
        <w:ind w:left="5400" w:hanging="360"/>
      </w:pPr>
    </w:lvl>
    <w:lvl w:ilvl="8" w:tplc="ABBE14F8" w:tentative="1">
      <w:start w:val="1"/>
      <w:numFmt w:val="lowerRoman"/>
      <w:lvlText w:val="%9."/>
      <w:lvlJc w:val="right"/>
      <w:pPr>
        <w:tabs>
          <w:tab w:val="num" w:pos="6120"/>
        </w:tabs>
        <w:ind w:left="6120" w:hanging="180"/>
      </w:pPr>
    </w:lvl>
  </w:abstractNum>
  <w:abstractNum w:abstractNumId="13">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4">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92F"/>
    <w:rsid w:val="000F6EA9"/>
    <w:rsid w:val="002D09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2D092F"/>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num.                          1"/>
    <w:basedOn w:val="Normal"/>
    <w:next w:val="Normal"/>
    <w:link w:val="Heading1Char"/>
    <w:uiPriority w:val="9"/>
    <w:qFormat/>
    <w:rsid w:val="002D092F"/>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2D092F"/>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2D092F"/>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2D092F"/>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2D092F"/>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D092F"/>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2D092F"/>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2D092F"/>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2D092F"/>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2D092F"/>
    <w:rPr>
      <w:rFonts w:ascii="Arial" w:eastAsia="MS Mincho" w:hAnsi="Arial" w:cs="Arial"/>
      <w:b/>
      <w:bCs/>
      <w:kern w:val="32"/>
      <w:sz w:val="32"/>
      <w:szCs w:val="32"/>
      <w:lang w:val="en-US"/>
    </w:rPr>
  </w:style>
  <w:style w:type="character" w:customStyle="1" w:styleId="Heading2Char">
    <w:name w:val="Heading 2 Char"/>
    <w:aliases w:val="Pika Char,num.                                               2 Char"/>
    <w:basedOn w:val="DefaultParagraphFont"/>
    <w:uiPriority w:val="9"/>
    <w:rsid w:val="002D092F"/>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2D092F"/>
    <w:rPr>
      <w:rFonts w:ascii="Cambria" w:eastAsia="MS Mincho" w:hAnsi="Cambria" w:cs="Cambria"/>
      <w:b/>
      <w:bCs/>
      <w:sz w:val="24"/>
      <w:szCs w:val="24"/>
      <w:lang w:val="en-US"/>
    </w:rPr>
  </w:style>
  <w:style w:type="character" w:customStyle="1" w:styleId="Heading4Char">
    <w:name w:val="Heading 4 Char"/>
    <w:basedOn w:val="DefaultParagraphFont"/>
    <w:link w:val="Heading4"/>
    <w:rsid w:val="002D092F"/>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2D092F"/>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2D092F"/>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2D092F"/>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2D092F"/>
    <w:rPr>
      <w:rFonts w:ascii="Cambria" w:eastAsia="MS Mincho" w:hAnsi="Cambria" w:cs="Cambria"/>
      <w:sz w:val="20"/>
      <w:szCs w:val="20"/>
      <w:lang w:val="en-US"/>
    </w:rPr>
  </w:style>
  <w:style w:type="character" w:customStyle="1" w:styleId="Heading9Char">
    <w:name w:val="Heading 9 Char"/>
    <w:basedOn w:val="DefaultParagraphFont"/>
    <w:link w:val="Heading9"/>
    <w:rsid w:val="002D092F"/>
    <w:rPr>
      <w:rFonts w:ascii="Cambria" w:eastAsia="MS Mincho" w:hAnsi="Cambria" w:cs="Cambria"/>
      <w:i/>
      <w:iCs/>
      <w:spacing w:val="5"/>
      <w:sz w:val="20"/>
      <w:szCs w:val="20"/>
      <w:lang w:val="en-US"/>
    </w:rPr>
  </w:style>
  <w:style w:type="paragraph" w:styleId="NoSpacing">
    <w:name w:val="No Spacing"/>
    <w:link w:val="NoSpacingChar"/>
    <w:uiPriority w:val="1"/>
    <w:qFormat/>
    <w:rsid w:val="002D092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D092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D09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D092F"/>
    <w:rPr>
      <w:rFonts w:ascii="Tahoma" w:eastAsia="Calibri" w:hAnsi="Tahoma" w:cs="Tahoma"/>
      <w:sz w:val="16"/>
      <w:szCs w:val="16"/>
      <w:lang w:val="en-US"/>
    </w:rPr>
  </w:style>
  <w:style w:type="paragraph" w:styleId="Header">
    <w:name w:val="header"/>
    <w:basedOn w:val="Normal"/>
    <w:link w:val="HeaderChar"/>
    <w:uiPriority w:val="99"/>
    <w:unhideWhenUsed/>
    <w:rsid w:val="002D09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92F"/>
    <w:rPr>
      <w:rFonts w:ascii="Calibri" w:eastAsia="Calibri" w:hAnsi="Calibri" w:cs="Times New Roman"/>
      <w:lang w:val="en-US"/>
    </w:rPr>
  </w:style>
  <w:style w:type="paragraph" w:styleId="Footer">
    <w:name w:val="footer"/>
    <w:basedOn w:val="Normal"/>
    <w:link w:val="FooterChar"/>
    <w:uiPriority w:val="99"/>
    <w:unhideWhenUsed/>
    <w:rsid w:val="002D09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92F"/>
    <w:rPr>
      <w:rFonts w:ascii="Calibri" w:eastAsia="Calibri" w:hAnsi="Calibri" w:cs="Times New Roman"/>
      <w:lang w:val="en-US"/>
    </w:rPr>
  </w:style>
  <w:style w:type="paragraph" w:customStyle="1" w:styleId="Akti">
    <w:name w:val="Akti"/>
    <w:link w:val="AktiChar"/>
    <w:rsid w:val="002D092F"/>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2D092F"/>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2D092F"/>
    <w:rPr>
      <w:rFonts w:ascii="Garamond" w:eastAsia="MS Mincho" w:hAnsi="Garamond" w:cs="CG Times"/>
      <w:b/>
      <w:bCs/>
      <w:sz w:val="24"/>
    </w:rPr>
  </w:style>
  <w:style w:type="paragraph" w:customStyle="1" w:styleId="Paragrafi">
    <w:name w:val="Paragrafi"/>
    <w:link w:val="ParagrafiChar"/>
    <w:rsid w:val="002D092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D092F"/>
    <w:rPr>
      <w:rFonts w:ascii="Garamond" w:eastAsia="MS Mincho" w:hAnsi="Garamond" w:cs="CG Times"/>
      <w:sz w:val="24"/>
      <w:lang w:val="en-US"/>
    </w:rPr>
  </w:style>
  <w:style w:type="paragraph" w:customStyle="1" w:styleId="Titulli">
    <w:name w:val="Titulli"/>
    <w:next w:val="Normal"/>
    <w:link w:val="TitulliChar"/>
    <w:rsid w:val="002D092F"/>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2D092F"/>
    <w:rPr>
      <w:rFonts w:ascii="Garamond" w:eastAsia="MS Mincho" w:hAnsi="Garamond" w:cs="CG Times"/>
      <w:b/>
      <w:bCs/>
      <w:caps/>
      <w:sz w:val="24"/>
    </w:rPr>
  </w:style>
  <w:style w:type="character" w:customStyle="1" w:styleId="AktiChar">
    <w:name w:val="Akti Char"/>
    <w:basedOn w:val="DefaultParagraphFont"/>
    <w:link w:val="Akti"/>
    <w:rsid w:val="002D092F"/>
    <w:rPr>
      <w:rFonts w:ascii="Garamond" w:eastAsia="MS Mincho" w:hAnsi="Garamond" w:cs="CG Times"/>
      <w:b/>
      <w:bCs/>
      <w:caps/>
      <w:color w:val="000000"/>
      <w:sz w:val="24"/>
    </w:rPr>
  </w:style>
  <w:style w:type="paragraph" w:customStyle="1" w:styleId="NeniNr">
    <w:name w:val="Neni_Nr"/>
    <w:next w:val="Normal"/>
    <w:link w:val="NeniNrChar"/>
    <w:rsid w:val="002D092F"/>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2D092F"/>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2D092F"/>
    <w:rPr>
      <w:rFonts w:ascii="Garamond" w:eastAsia="MS Mincho" w:hAnsi="Garamond" w:cs="CG Times"/>
      <w:sz w:val="24"/>
    </w:rPr>
  </w:style>
  <w:style w:type="paragraph" w:customStyle="1" w:styleId="Autoriteti">
    <w:name w:val="Autoriteti"/>
    <w:next w:val="Normal"/>
    <w:link w:val="AutoritetiChar"/>
    <w:rsid w:val="002D092F"/>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2D092F"/>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2D092F"/>
    <w:rPr>
      <w:rFonts w:ascii="Garamond" w:eastAsia="MS Mincho" w:hAnsi="Garamond" w:cs="CG Times"/>
      <w:caps/>
      <w:sz w:val="24"/>
    </w:rPr>
  </w:style>
  <w:style w:type="character" w:customStyle="1" w:styleId="AutoritetiEmerChar">
    <w:name w:val="Autoriteti_Emer Char"/>
    <w:link w:val="AutoritetiEmer"/>
    <w:locked/>
    <w:rsid w:val="002D092F"/>
    <w:rPr>
      <w:rFonts w:ascii="Garamond" w:eastAsia="MS Mincho" w:hAnsi="Garamond" w:cs="Times New Roman"/>
      <w:b/>
      <w:bCs/>
      <w:sz w:val="24"/>
    </w:rPr>
  </w:style>
  <w:style w:type="paragraph" w:customStyle="1" w:styleId="Titull-Titull">
    <w:name w:val="Titull-Titull"/>
    <w:basedOn w:val="Paragrafi"/>
    <w:qFormat/>
    <w:rsid w:val="002D092F"/>
    <w:pPr>
      <w:ind w:firstLine="0"/>
      <w:jc w:val="center"/>
    </w:pPr>
    <w:rPr>
      <w:caps/>
      <w:szCs w:val="24"/>
    </w:rPr>
  </w:style>
  <w:style w:type="paragraph" w:customStyle="1" w:styleId="Vendosi">
    <w:name w:val="Vendosi"/>
    <w:basedOn w:val="Titull-Titull"/>
    <w:qFormat/>
    <w:rsid w:val="002D092F"/>
  </w:style>
  <w:style w:type="paragraph" w:customStyle="1" w:styleId="Hapesira7">
    <w:name w:val="Hapesira 7"/>
    <w:basedOn w:val="Paragrafi"/>
    <w:qFormat/>
    <w:rsid w:val="002D092F"/>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2D092F"/>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2D092F"/>
    <w:rPr>
      <w:rFonts w:ascii="Calibri" w:eastAsia="Times New Roman" w:hAnsi="Calibri" w:cs="Times New Roman"/>
      <w:lang w:val="en-US"/>
    </w:rPr>
  </w:style>
  <w:style w:type="paragraph" w:customStyle="1" w:styleId="Style1">
    <w:name w:val="Style1"/>
    <w:basedOn w:val="Akti"/>
    <w:link w:val="Style1Char"/>
    <w:qFormat/>
    <w:rsid w:val="002D092F"/>
  </w:style>
  <w:style w:type="character" w:customStyle="1" w:styleId="Heading2Char1">
    <w:name w:val="Heading 2 Char1"/>
    <w:aliases w:val="num.                                               2 Char1"/>
    <w:link w:val="Heading2"/>
    <w:uiPriority w:val="9"/>
    <w:locked/>
    <w:rsid w:val="002D092F"/>
    <w:rPr>
      <w:rFonts w:ascii="Cambria" w:eastAsia="MS Mincho" w:hAnsi="Cambria" w:cs="Cambria"/>
      <w:b/>
      <w:bCs/>
      <w:sz w:val="26"/>
      <w:szCs w:val="26"/>
      <w:lang w:val="en-US"/>
    </w:rPr>
  </w:style>
  <w:style w:type="character" w:customStyle="1" w:styleId="Heading3Char1">
    <w:name w:val="Heading 3 Char1"/>
    <w:aliases w:val="Germa Char1,num.                                              3 Char"/>
    <w:link w:val="Heading3"/>
    <w:locked/>
    <w:rsid w:val="002D092F"/>
    <w:rPr>
      <w:rFonts w:ascii="Cambria" w:eastAsia="MS Mincho" w:hAnsi="Cambria" w:cs="Cambria"/>
      <w:b/>
      <w:bCs/>
      <w:sz w:val="24"/>
      <w:szCs w:val="24"/>
      <w:lang w:val="en-US"/>
    </w:rPr>
  </w:style>
  <w:style w:type="paragraph" w:customStyle="1" w:styleId="ADDRESS">
    <w:name w:val="ADDRESS"/>
    <w:basedOn w:val="Normal"/>
    <w:rsid w:val="002D092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D092F"/>
    <w:pPr>
      <w:spacing w:after="0" w:line="240" w:lineRule="auto"/>
      <w:jc w:val="both"/>
    </w:pPr>
    <w:rPr>
      <w:rFonts w:ascii="CG Times" w:eastAsia="MS Mincho" w:hAnsi="CG Times" w:cs="CG Times"/>
      <w:sz w:val="21"/>
    </w:rPr>
  </w:style>
  <w:style w:type="paragraph" w:customStyle="1" w:styleId="AneksiNr">
    <w:name w:val="Aneksi_Nr"/>
    <w:next w:val="Normal"/>
    <w:rsid w:val="002D092F"/>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2D092F"/>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2D092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2D092F"/>
    <w:rPr>
      <w:rFonts w:ascii="Arial" w:eastAsia="Times New Roman" w:hAnsi="Arial" w:cs="Arial"/>
      <w:color w:val="000000"/>
      <w:sz w:val="24"/>
      <w:szCs w:val="24"/>
      <w:lang w:val="en-US"/>
    </w:rPr>
  </w:style>
  <w:style w:type="paragraph" w:customStyle="1" w:styleId="BazLigjPropozues">
    <w:name w:val="Baz_Ligj_Propozues"/>
    <w:rsid w:val="002D092F"/>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2D092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2D092F"/>
    <w:rPr>
      <w:rFonts w:ascii="Times New Roman" w:eastAsia="Times New Roman" w:hAnsi="Times New Roman" w:cs="Times New Roman"/>
      <w:caps/>
      <w:sz w:val="26"/>
      <w:szCs w:val="26"/>
    </w:rPr>
  </w:style>
  <w:style w:type="character" w:customStyle="1" w:styleId="apple-converted-space">
    <w:name w:val="apple-converted-space"/>
    <w:rsid w:val="002D092F"/>
  </w:style>
  <w:style w:type="character" w:styleId="Hyperlink">
    <w:name w:val="Hyperlink"/>
    <w:unhideWhenUsed/>
    <w:rsid w:val="002D092F"/>
    <w:rPr>
      <w:color w:val="0000FF"/>
      <w:u w:val="single"/>
    </w:rPr>
  </w:style>
  <w:style w:type="character" w:styleId="FollowedHyperlink">
    <w:name w:val="FollowedHyperlink"/>
    <w:unhideWhenUsed/>
    <w:rsid w:val="002D092F"/>
    <w:rPr>
      <w:color w:val="800080"/>
      <w:u w:val="single"/>
    </w:rPr>
  </w:style>
  <w:style w:type="paragraph" w:customStyle="1" w:styleId="font5">
    <w:name w:val="font5"/>
    <w:basedOn w:val="Normal"/>
    <w:rsid w:val="002D092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D092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D092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D092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D092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D092F"/>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2D092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D092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D092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D092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D092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D092F"/>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2D092F"/>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2D092F"/>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2D092F"/>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2D092F"/>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2D092F"/>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2D092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D092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D092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D092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D092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D092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D092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D092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D092F"/>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2D092F"/>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2D092F"/>
    <w:pPr>
      <w:spacing w:after="0" w:line="240" w:lineRule="auto"/>
      <w:jc w:val="center"/>
    </w:pPr>
    <w:rPr>
      <w:rFonts w:ascii="CG Times" w:eastAsia="MS Mincho" w:hAnsi="CG Times" w:cs="CG Times"/>
      <w:caps/>
      <w:sz w:val="21"/>
    </w:rPr>
  </w:style>
  <w:style w:type="paragraph" w:customStyle="1" w:styleId="xl82">
    <w:name w:val="xl82"/>
    <w:basedOn w:val="Normal"/>
    <w:rsid w:val="002D092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D092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D092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D092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D092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D092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D092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D092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D092F"/>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2D092F"/>
  </w:style>
  <w:style w:type="paragraph" w:customStyle="1" w:styleId="PjesaNr">
    <w:name w:val="Pjesa_Nr"/>
    <w:next w:val="Normal"/>
    <w:rsid w:val="002D092F"/>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2D092F"/>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2D092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D092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D092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D092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D092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D092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D092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D092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D092F"/>
    <w:pPr>
      <w:spacing w:after="0" w:line="240" w:lineRule="auto"/>
      <w:ind w:firstLine="284"/>
      <w:jc w:val="both"/>
    </w:pPr>
    <w:rPr>
      <w:rFonts w:ascii="CG Times" w:eastAsia="MS Mincho" w:hAnsi="CG Times" w:cs="CG Times"/>
    </w:rPr>
  </w:style>
  <w:style w:type="paragraph" w:customStyle="1" w:styleId="xl97">
    <w:name w:val="xl97"/>
    <w:basedOn w:val="Normal"/>
    <w:rsid w:val="002D092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D092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D092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D092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D092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D092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D092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D092F"/>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2D092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D092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D09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D09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D09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D09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D092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D092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D09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D092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D092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D092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D09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D09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D09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D09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D092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2D092F"/>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D09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D09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2D092F"/>
    <w:rPr>
      <w:b/>
      <w:bCs/>
    </w:rPr>
  </w:style>
  <w:style w:type="paragraph" w:customStyle="1" w:styleId="xl136">
    <w:name w:val="xl136"/>
    <w:basedOn w:val="Normal"/>
    <w:rsid w:val="002D09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D09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D092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D092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D09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D092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D092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D09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D09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D092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D09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D092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D092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D092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D092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D09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D092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D092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D092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D092F"/>
  </w:style>
  <w:style w:type="paragraph" w:styleId="Title">
    <w:name w:val="Title"/>
    <w:basedOn w:val="Heading1"/>
    <w:next w:val="Normal"/>
    <w:link w:val="TitleChar"/>
    <w:uiPriority w:val="99"/>
    <w:qFormat/>
    <w:rsid w:val="002D092F"/>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2D092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2D092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2D092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2D092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2D092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2D092F"/>
    <w:pPr>
      <w:spacing w:after="100"/>
      <w:ind w:left="660" w:firstLine="0"/>
      <w:jc w:val="left"/>
    </w:pPr>
    <w:rPr>
      <w:rFonts w:eastAsia="Times New Roman"/>
    </w:rPr>
  </w:style>
  <w:style w:type="paragraph" w:styleId="TOC5">
    <w:name w:val="toc 5"/>
    <w:basedOn w:val="Normal"/>
    <w:next w:val="Normal"/>
    <w:autoRedefine/>
    <w:unhideWhenUsed/>
    <w:rsid w:val="002D092F"/>
    <w:pPr>
      <w:spacing w:after="100"/>
      <w:ind w:left="880" w:firstLine="0"/>
      <w:jc w:val="left"/>
    </w:pPr>
    <w:rPr>
      <w:rFonts w:eastAsia="Times New Roman"/>
    </w:rPr>
  </w:style>
  <w:style w:type="paragraph" w:styleId="TOC6">
    <w:name w:val="toc 6"/>
    <w:basedOn w:val="Normal"/>
    <w:next w:val="Normal"/>
    <w:autoRedefine/>
    <w:unhideWhenUsed/>
    <w:rsid w:val="002D092F"/>
    <w:pPr>
      <w:spacing w:after="100"/>
      <w:ind w:left="1100" w:firstLine="0"/>
      <w:jc w:val="left"/>
    </w:pPr>
    <w:rPr>
      <w:rFonts w:eastAsia="Times New Roman"/>
    </w:rPr>
  </w:style>
  <w:style w:type="paragraph" w:styleId="TOC7">
    <w:name w:val="toc 7"/>
    <w:basedOn w:val="Normal"/>
    <w:next w:val="Normal"/>
    <w:autoRedefine/>
    <w:unhideWhenUsed/>
    <w:rsid w:val="002D092F"/>
    <w:pPr>
      <w:spacing w:after="100"/>
      <w:ind w:left="1320" w:firstLine="0"/>
      <w:jc w:val="left"/>
    </w:pPr>
    <w:rPr>
      <w:rFonts w:eastAsia="Times New Roman"/>
    </w:rPr>
  </w:style>
  <w:style w:type="paragraph" w:styleId="TOC8">
    <w:name w:val="toc 8"/>
    <w:basedOn w:val="Normal"/>
    <w:next w:val="Normal"/>
    <w:autoRedefine/>
    <w:unhideWhenUsed/>
    <w:rsid w:val="002D092F"/>
    <w:pPr>
      <w:spacing w:after="100"/>
      <w:ind w:left="1540" w:firstLine="0"/>
      <w:jc w:val="left"/>
    </w:pPr>
    <w:rPr>
      <w:rFonts w:eastAsia="Times New Roman"/>
    </w:rPr>
  </w:style>
  <w:style w:type="paragraph" w:styleId="TOC9">
    <w:name w:val="toc 9"/>
    <w:basedOn w:val="Normal"/>
    <w:next w:val="Normal"/>
    <w:autoRedefine/>
    <w:unhideWhenUsed/>
    <w:rsid w:val="002D092F"/>
    <w:pPr>
      <w:spacing w:after="100"/>
      <w:ind w:left="1760" w:firstLine="0"/>
      <w:jc w:val="left"/>
    </w:pPr>
    <w:rPr>
      <w:rFonts w:eastAsia="Times New Roman"/>
    </w:rPr>
  </w:style>
  <w:style w:type="paragraph" w:styleId="BodyTextIndent">
    <w:name w:val="Body Text Indent"/>
    <w:basedOn w:val="Normal"/>
    <w:link w:val="BodyTextIndentChar"/>
    <w:unhideWhenUsed/>
    <w:rsid w:val="002D092F"/>
    <w:pPr>
      <w:spacing w:after="120"/>
      <w:ind w:left="360"/>
    </w:pPr>
  </w:style>
  <w:style w:type="character" w:customStyle="1" w:styleId="BodyTextIndentChar">
    <w:name w:val="Body Text Indent Char"/>
    <w:basedOn w:val="DefaultParagraphFont"/>
    <w:link w:val="BodyTextIndent"/>
    <w:rsid w:val="002D092F"/>
    <w:rPr>
      <w:rFonts w:ascii="Calibri" w:eastAsia="Calibri" w:hAnsi="Calibri" w:cs="Times New Roman"/>
      <w:lang w:val="en-US"/>
    </w:rPr>
  </w:style>
  <w:style w:type="paragraph" w:customStyle="1" w:styleId="numridata0">
    <w:name w:val="numridata"/>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D092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2D092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2D092F"/>
    <w:rPr>
      <w:rFonts w:ascii="Times New Roman" w:eastAsia="Times New Roman" w:hAnsi="Times New Roman" w:cs="Times New Roman"/>
      <w:sz w:val="16"/>
      <w:szCs w:val="16"/>
      <w:lang w:val="en-US"/>
    </w:rPr>
  </w:style>
  <w:style w:type="paragraph" w:customStyle="1" w:styleId="s32b251d">
    <w:name w:val="s32b251d"/>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D092F"/>
  </w:style>
  <w:style w:type="paragraph" w:customStyle="1" w:styleId="s30eec3f8">
    <w:name w:val="s30eec3f8"/>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D092F"/>
    <w:rPr>
      <w:sz w:val="24"/>
      <w:lang w:eastAsia="fr-FR"/>
    </w:rPr>
  </w:style>
  <w:style w:type="paragraph" w:customStyle="1" w:styleId="JuPara">
    <w:name w:val="Ju_Para"/>
    <w:basedOn w:val="Normal"/>
    <w:link w:val="JuParaCar"/>
    <w:rsid w:val="002D092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D092F"/>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2D092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2D092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2D092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2D092F"/>
    <w:rPr>
      <w:vertAlign w:val="superscript"/>
    </w:rPr>
  </w:style>
  <w:style w:type="paragraph" w:customStyle="1" w:styleId="ju-005fpara">
    <w:name w:val="ju-005fpara"/>
    <w:basedOn w:val="Normal"/>
    <w:rsid w:val="002D092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D092F"/>
  </w:style>
  <w:style w:type="character" w:customStyle="1" w:styleId="s7d2086b4">
    <w:name w:val="s7d2086b4"/>
    <w:basedOn w:val="DefaultParagraphFont"/>
    <w:uiPriority w:val="99"/>
    <w:rsid w:val="002D092F"/>
  </w:style>
  <w:style w:type="character" w:customStyle="1" w:styleId="hps">
    <w:name w:val="hps"/>
    <w:basedOn w:val="DefaultParagraphFont"/>
    <w:rsid w:val="002D092F"/>
  </w:style>
  <w:style w:type="paragraph" w:customStyle="1" w:styleId="paragrafi0">
    <w:name w:val="paragrafi"/>
    <w:basedOn w:val="Normal"/>
    <w:rsid w:val="002D092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D092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D092F"/>
    <w:rPr>
      <w:rFonts w:cs="Times New Roman"/>
    </w:rPr>
  </w:style>
  <w:style w:type="paragraph" w:customStyle="1" w:styleId="titulli0">
    <w:name w:val="titulli"/>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2D092F"/>
  </w:style>
  <w:style w:type="paragraph" w:customStyle="1" w:styleId="akti0">
    <w:name w:val="akti"/>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2D092F"/>
  </w:style>
  <w:style w:type="paragraph" w:customStyle="1" w:styleId="CM49">
    <w:name w:val="CM49"/>
    <w:basedOn w:val="Normal"/>
    <w:next w:val="Normal"/>
    <w:rsid w:val="002D092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D092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D092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2D092F"/>
    <w:pPr>
      <w:widowControl w:val="0"/>
    </w:pPr>
    <w:rPr>
      <w:rFonts w:ascii="Helvetica" w:eastAsia="Times New Roman" w:hAnsi="Helvetica" w:cs="Helvetica"/>
      <w:lang w:val="sq-AL"/>
    </w:rPr>
  </w:style>
  <w:style w:type="paragraph" w:customStyle="1" w:styleId="CM57">
    <w:name w:val="CM57"/>
    <w:basedOn w:val="Normal"/>
    <w:next w:val="Normal"/>
    <w:rsid w:val="002D092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D092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D092F"/>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2D092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D092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D092F"/>
  </w:style>
  <w:style w:type="character" w:customStyle="1" w:styleId="StyleHeading6BoldChar">
    <w:name w:val="Style Heading 6 + Bold Char"/>
    <w:link w:val="StyleHeading6Bold"/>
    <w:rsid w:val="002D092F"/>
    <w:rPr>
      <w:rFonts w:ascii="Cambria" w:eastAsia="MS Mincho" w:hAnsi="Cambria" w:cs="Cambria"/>
      <w:b/>
      <w:bCs/>
      <w:i/>
      <w:iCs/>
      <w:color w:val="7F7F7F"/>
      <w:sz w:val="24"/>
      <w:szCs w:val="24"/>
      <w:lang w:val="en-US"/>
    </w:rPr>
  </w:style>
  <w:style w:type="paragraph" w:customStyle="1" w:styleId="tableheaders">
    <w:name w:val="table headers"/>
    <w:rsid w:val="002D092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2D092F"/>
    <w:rPr>
      <w:b w:val="0"/>
    </w:rPr>
  </w:style>
  <w:style w:type="paragraph" w:styleId="PlainText">
    <w:name w:val="Plain Text"/>
    <w:basedOn w:val="Normal"/>
    <w:link w:val="PlainTextChar"/>
    <w:uiPriority w:val="99"/>
    <w:unhideWhenUsed/>
    <w:rsid w:val="002D092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D092F"/>
    <w:rPr>
      <w:rFonts w:ascii="Consolas" w:eastAsia="Calibri" w:hAnsi="Consolas" w:cs="Times New Roman"/>
      <w:sz w:val="21"/>
      <w:szCs w:val="21"/>
      <w:lang w:val="sq-AL"/>
    </w:rPr>
  </w:style>
  <w:style w:type="paragraph" w:customStyle="1" w:styleId="StyleStyle1Bold">
    <w:name w:val="Style Style1 + Bold"/>
    <w:basedOn w:val="Style1"/>
    <w:rsid w:val="002D092F"/>
  </w:style>
  <w:style w:type="paragraph" w:customStyle="1" w:styleId="CM1">
    <w:name w:val="CM1"/>
    <w:basedOn w:val="Default"/>
    <w:next w:val="Default"/>
    <w:uiPriority w:val="99"/>
    <w:rsid w:val="002D092F"/>
    <w:rPr>
      <w:rFonts w:ascii="EUAlbertina" w:hAnsi="EUAlbertina"/>
      <w:color w:val="auto"/>
    </w:rPr>
  </w:style>
  <w:style w:type="paragraph" w:customStyle="1" w:styleId="CM4">
    <w:name w:val="CM4"/>
    <w:basedOn w:val="Normal"/>
    <w:next w:val="Normal"/>
    <w:uiPriority w:val="99"/>
    <w:rsid w:val="002D092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2D092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D092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D092F"/>
    <w:rPr>
      <w:rFonts w:ascii="Tahoma" w:eastAsia="Times New Roman" w:hAnsi="Tahoma" w:cs="Times New Roman"/>
      <w:sz w:val="16"/>
      <w:szCs w:val="16"/>
      <w:lang w:val="sq-AL"/>
    </w:rPr>
  </w:style>
  <w:style w:type="numbering" w:customStyle="1" w:styleId="NoList3">
    <w:name w:val="No List3"/>
    <w:next w:val="NoList"/>
    <w:semiHidden/>
    <w:rsid w:val="002D092F"/>
  </w:style>
  <w:style w:type="numbering" w:customStyle="1" w:styleId="NoList4">
    <w:name w:val="No List4"/>
    <w:next w:val="NoList"/>
    <w:semiHidden/>
    <w:rsid w:val="002D092F"/>
  </w:style>
  <w:style w:type="paragraph" w:customStyle="1" w:styleId="Point1">
    <w:name w:val="Point 1"/>
    <w:basedOn w:val="Normal"/>
    <w:link w:val="Point1Char"/>
    <w:rsid w:val="002D092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D092F"/>
    <w:rPr>
      <w:rFonts w:ascii="Calibri" w:eastAsia="Times New Roman" w:hAnsi="Calibri" w:cs="Times New Roman"/>
      <w:sz w:val="24"/>
      <w:szCs w:val="24"/>
      <w:lang w:eastAsia="en-GB"/>
    </w:rPr>
  </w:style>
  <w:style w:type="character" w:customStyle="1" w:styleId="longtext">
    <w:name w:val="long_text"/>
    <w:rsid w:val="002D092F"/>
    <w:rPr>
      <w:rFonts w:ascii="Comic Sans MS" w:hAnsi="Comic Sans MS"/>
      <w:b/>
      <w:sz w:val="96"/>
      <w:szCs w:val="24"/>
      <w:lang w:val="pl-PL" w:eastAsia="pl-PL" w:bidi="ar-SA"/>
    </w:rPr>
  </w:style>
  <w:style w:type="paragraph" w:customStyle="1" w:styleId="Text1">
    <w:name w:val="Text 1"/>
    <w:basedOn w:val="Normal"/>
    <w:link w:val="Text1Char"/>
    <w:rsid w:val="002D092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D092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D092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D092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D092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D092F"/>
  </w:style>
  <w:style w:type="character" w:customStyle="1" w:styleId="SectionTitleCharCharChar">
    <w:name w:val="SectionTitle Char Char Char"/>
    <w:link w:val="SectionTitleCharChar"/>
    <w:rsid w:val="002D092F"/>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2D092F"/>
    <w:rPr>
      <w:rFonts w:ascii="Calibri" w:eastAsia="Times New Roman" w:hAnsi="Calibri" w:cs="Times New Roman"/>
      <w:b/>
      <w:bCs/>
      <w:smallCaps/>
      <w:sz w:val="28"/>
      <w:szCs w:val="28"/>
      <w:lang w:eastAsia="en-GB"/>
    </w:rPr>
  </w:style>
  <w:style w:type="character" w:customStyle="1" w:styleId="Text1Char">
    <w:name w:val="Text 1 Char"/>
    <w:link w:val="Text1"/>
    <w:rsid w:val="002D092F"/>
    <w:rPr>
      <w:rFonts w:ascii="Calibri" w:eastAsia="Times New Roman" w:hAnsi="Calibri" w:cs="Times New Roman"/>
      <w:sz w:val="24"/>
      <w:szCs w:val="24"/>
      <w:lang w:eastAsia="en-GB"/>
    </w:rPr>
  </w:style>
  <w:style w:type="character" w:customStyle="1" w:styleId="Point1CharChar">
    <w:name w:val="Point 1 Char Char"/>
    <w:rsid w:val="002D092F"/>
    <w:rPr>
      <w:sz w:val="24"/>
      <w:szCs w:val="24"/>
      <w:lang w:val="en-GB" w:eastAsia="en-GB" w:bidi="ar-SA"/>
    </w:rPr>
  </w:style>
  <w:style w:type="paragraph" w:customStyle="1" w:styleId="Point0">
    <w:name w:val="Point 0"/>
    <w:basedOn w:val="Normal"/>
    <w:rsid w:val="002D092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2D092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D092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D092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D092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D092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D092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D092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D092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D092F"/>
    <w:rPr>
      <w:rFonts w:ascii="CG Times" w:hAnsi="CG Times"/>
      <w:sz w:val="22"/>
      <w:lang w:val="en-US" w:eastAsia="en-US" w:bidi="ar-SA"/>
    </w:rPr>
  </w:style>
  <w:style w:type="paragraph" w:customStyle="1" w:styleId="SectionTitle">
    <w:name w:val="SectionTitle"/>
    <w:basedOn w:val="Normal"/>
    <w:next w:val="Heading1"/>
    <w:rsid w:val="002D092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D092F"/>
  </w:style>
  <w:style w:type="paragraph" w:styleId="TableofFigures">
    <w:name w:val="table of figures"/>
    <w:basedOn w:val="Normal"/>
    <w:next w:val="Normal"/>
    <w:rsid w:val="002D092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D092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D092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D092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2D092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2D092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2D092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D092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D092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D092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D092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D092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D092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D092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D092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D092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D092F"/>
    <w:pPr>
      <w:spacing w:after="0" w:line="360" w:lineRule="auto"/>
      <w:ind w:firstLine="0"/>
      <w:jc w:val="left"/>
    </w:pPr>
    <w:rPr>
      <w:rFonts w:ascii="Tahoma" w:eastAsia="Times New Roman" w:hAnsi="Tahoma"/>
      <w:lang w:val="de-AT" w:eastAsia="de-DE"/>
    </w:rPr>
  </w:style>
  <w:style w:type="paragraph" w:styleId="List">
    <w:name w:val="List"/>
    <w:basedOn w:val="Normal"/>
    <w:rsid w:val="002D092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D092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D092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D092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D092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D092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D092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D092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D092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D092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2D092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2D092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2D092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D092F"/>
    <w:rPr>
      <w:sz w:val="16"/>
      <w:szCs w:val="16"/>
    </w:rPr>
  </w:style>
  <w:style w:type="paragraph" w:styleId="CommentText">
    <w:name w:val="annotation text"/>
    <w:aliases w:val=" Char"/>
    <w:basedOn w:val="Normal"/>
    <w:link w:val="CommentTextChar"/>
    <w:uiPriority w:val="99"/>
    <w:unhideWhenUsed/>
    <w:rsid w:val="002D092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D092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D092F"/>
    <w:rPr>
      <w:b/>
      <w:bCs/>
    </w:rPr>
  </w:style>
  <w:style w:type="character" w:customStyle="1" w:styleId="CommentSubjectChar">
    <w:name w:val="Comment Subject Char"/>
    <w:basedOn w:val="CommentTextChar"/>
    <w:link w:val="CommentSubject"/>
    <w:uiPriority w:val="99"/>
    <w:rsid w:val="002D092F"/>
    <w:rPr>
      <w:rFonts w:ascii="Calibri" w:eastAsia="MS Mincho" w:hAnsi="Calibri" w:cs="Times New Roman"/>
      <w:b/>
      <w:bCs/>
      <w:sz w:val="20"/>
      <w:szCs w:val="20"/>
      <w:lang w:val="sq-AL"/>
    </w:rPr>
  </w:style>
  <w:style w:type="paragraph" w:styleId="ListNumber4">
    <w:name w:val="List Number 4"/>
    <w:basedOn w:val="Normal"/>
    <w:rsid w:val="002D092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2D092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D092F"/>
  </w:style>
  <w:style w:type="paragraph" w:styleId="MacroText">
    <w:name w:val="macro"/>
    <w:link w:val="MacroTextChar"/>
    <w:semiHidden/>
    <w:rsid w:val="002D092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D092F"/>
    <w:rPr>
      <w:rFonts w:ascii="Courier New" w:eastAsia="Times New Roman" w:hAnsi="Courier New" w:cs="Times New Roman"/>
      <w:lang w:val="de-DE" w:eastAsia="de-DE"/>
    </w:rPr>
  </w:style>
  <w:style w:type="paragraph" w:styleId="NormalIndent">
    <w:name w:val="Normal Indent"/>
    <w:basedOn w:val="Normal"/>
    <w:link w:val="NormalIndentChar"/>
    <w:rsid w:val="002D092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D092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D092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2D092F"/>
    <w:rPr>
      <w:rFonts w:ascii="Tahoma" w:hAnsi="Tahoma"/>
      <w:sz w:val="22"/>
    </w:rPr>
  </w:style>
  <w:style w:type="paragraph" w:styleId="BlockText">
    <w:name w:val="Block Text"/>
    <w:basedOn w:val="Normal"/>
    <w:rsid w:val="002D092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D092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D092F"/>
    <w:rPr>
      <w:rFonts w:ascii="Tahoma" w:eastAsia="Times New Roman" w:hAnsi="Tahoma" w:cs="Times New Roman"/>
      <w:lang w:val="de-AT" w:eastAsia="de-DE"/>
    </w:rPr>
  </w:style>
  <w:style w:type="character" w:customStyle="1" w:styleId="Emphasis1">
    <w:name w:val="Emphasis1"/>
    <w:semiHidden/>
    <w:rsid w:val="002D092F"/>
  </w:style>
  <w:style w:type="paragraph" w:styleId="NoteHeading">
    <w:name w:val="Note Heading"/>
    <w:basedOn w:val="Normal"/>
    <w:next w:val="Normal"/>
    <w:link w:val="NoteHeadingChar"/>
    <w:rsid w:val="002D092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D092F"/>
    <w:rPr>
      <w:rFonts w:ascii="Tahoma" w:eastAsia="Times New Roman" w:hAnsi="Tahoma" w:cs="Times New Roman"/>
      <w:lang w:val="de-AT" w:eastAsia="de-DE"/>
    </w:rPr>
  </w:style>
  <w:style w:type="paragraph" w:styleId="MessageHeader">
    <w:name w:val="Message Header"/>
    <w:basedOn w:val="Normal"/>
    <w:link w:val="MessageHeaderChar"/>
    <w:semiHidden/>
    <w:rsid w:val="002D092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D092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D092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2D092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2D092F"/>
    <w:rPr>
      <w:rFonts w:ascii="Tahoma" w:eastAsia="Times New Roman" w:hAnsi="Tahoma" w:cs="Times New Roman"/>
      <w:sz w:val="20"/>
      <w:szCs w:val="20"/>
      <w:lang w:val="en-US"/>
    </w:rPr>
  </w:style>
  <w:style w:type="character" w:styleId="EndnoteReference">
    <w:name w:val="endnote reference"/>
    <w:semiHidden/>
    <w:unhideWhenUsed/>
    <w:rsid w:val="002D092F"/>
    <w:rPr>
      <w:vertAlign w:val="superscript"/>
    </w:rPr>
  </w:style>
  <w:style w:type="paragraph" w:styleId="BodyTextFirstIndent2">
    <w:name w:val="Body Text First Indent 2"/>
    <w:basedOn w:val="BodyTextIndent"/>
    <w:link w:val="BodyTextFirstIndent2Char"/>
    <w:semiHidden/>
    <w:rsid w:val="002D092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D092F"/>
    <w:rPr>
      <w:rFonts w:ascii="Tahoma" w:eastAsia="Times New Roman" w:hAnsi="Tahoma" w:cs="Times New Roman"/>
      <w:lang w:val="de-AT" w:eastAsia="de-DE"/>
    </w:rPr>
  </w:style>
  <w:style w:type="numbering" w:styleId="111111">
    <w:name w:val="Outline List 2"/>
    <w:basedOn w:val="NoList"/>
    <w:semiHidden/>
    <w:rsid w:val="002D092F"/>
    <w:pPr>
      <w:numPr>
        <w:numId w:val="14"/>
      </w:numPr>
    </w:pPr>
  </w:style>
  <w:style w:type="paragraph" w:customStyle="1" w:styleId="Zusatz2">
    <w:name w:val="Zusatz 2"/>
    <w:basedOn w:val="Normal"/>
    <w:next w:val="Normal"/>
    <w:semiHidden/>
    <w:rsid w:val="002D092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D092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D092F"/>
    <w:pPr>
      <w:numPr>
        <w:numId w:val="15"/>
      </w:numPr>
    </w:pPr>
  </w:style>
  <w:style w:type="paragraph" w:styleId="Salutation">
    <w:name w:val="Salutation"/>
    <w:basedOn w:val="Normal"/>
    <w:next w:val="Normal"/>
    <w:link w:val="SalutationChar"/>
    <w:semiHidden/>
    <w:rsid w:val="002D092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D092F"/>
    <w:rPr>
      <w:rFonts w:ascii="Tahoma" w:eastAsia="Times New Roman" w:hAnsi="Tahoma" w:cs="Times New Roman"/>
      <w:lang w:val="de-AT" w:eastAsia="de-DE"/>
    </w:rPr>
  </w:style>
  <w:style w:type="numbering" w:styleId="ArticleSection">
    <w:name w:val="Outline List 3"/>
    <w:basedOn w:val="NoList"/>
    <w:semiHidden/>
    <w:rsid w:val="002D092F"/>
    <w:pPr>
      <w:numPr>
        <w:numId w:val="16"/>
      </w:numPr>
    </w:pPr>
  </w:style>
  <w:style w:type="paragraph" w:styleId="Closing">
    <w:name w:val="Closing"/>
    <w:basedOn w:val="Normal"/>
    <w:link w:val="ClosingChar"/>
    <w:semiHidden/>
    <w:rsid w:val="002D092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D092F"/>
    <w:rPr>
      <w:rFonts w:ascii="Tahoma" w:eastAsia="Times New Roman" w:hAnsi="Tahoma" w:cs="Times New Roman"/>
      <w:lang w:val="de-AT" w:eastAsia="de-DE"/>
    </w:rPr>
  </w:style>
  <w:style w:type="character" w:styleId="Emphasis">
    <w:name w:val="Emphasis"/>
    <w:uiPriority w:val="20"/>
    <w:qFormat/>
    <w:rsid w:val="002D092F"/>
    <w:rPr>
      <w:i/>
      <w:iCs/>
    </w:rPr>
  </w:style>
  <w:style w:type="paragraph" w:styleId="HTMLAddress">
    <w:name w:val="HTML Address"/>
    <w:basedOn w:val="Normal"/>
    <w:link w:val="HTMLAddressChar"/>
    <w:semiHidden/>
    <w:rsid w:val="002D092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D092F"/>
    <w:rPr>
      <w:rFonts w:ascii="Tahoma" w:eastAsia="Times New Roman" w:hAnsi="Tahoma" w:cs="Times New Roman"/>
      <w:i/>
      <w:iCs/>
      <w:lang w:val="de-AT" w:eastAsia="de-DE"/>
    </w:rPr>
  </w:style>
  <w:style w:type="character" w:styleId="HTMLAcronym">
    <w:name w:val="HTML Acronym"/>
    <w:semiHidden/>
    <w:rsid w:val="002D092F"/>
  </w:style>
  <w:style w:type="character" w:styleId="HTMLSample">
    <w:name w:val="HTML Sample"/>
    <w:semiHidden/>
    <w:rsid w:val="002D092F"/>
    <w:rPr>
      <w:rFonts w:ascii="Courier New" w:hAnsi="Courier New" w:cs="Courier New"/>
    </w:rPr>
  </w:style>
  <w:style w:type="character" w:styleId="HTMLCode">
    <w:name w:val="HTML Code"/>
    <w:semiHidden/>
    <w:rsid w:val="002D092F"/>
    <w:rPr>
      <w:rFonts w:ascii="Courier New" w:hAnsi="Courier New" w:cs="Courier New"/>
      <w:sz w:val="20"/>
      <w:szCs w:val="20"/>
    </w:rPr>
  </w:style>
  <w:style w:type="character" w:styleId="HTMLDefinition">
    <w:name w:val="HTML Definition"/>
    <w:semiHidden/>
    <w:rsid w:val="002D092F"/>
    <w:rPr>
      <w:i/>
      <w:iCs/>
    </w:rPr>
  </w:style>
  <w:style w:type="character" w:styleId="HTMLTypewriter">
    <w:name w:val="HTML Typewriter"/>
    <w:semiHidden/>
    <w:rsid w:val="002D092F"/>
    <w:rPr>
      <w:rFonts w:ascii="Courier New" w:hAnsi="Courier New" w:cs="Courier New"/>
      <w:sz w:val="20"/>
      <w:szCs w:val="20"/>
    </w:rPr>
  </w:style>
  <w:style w:type="character" w:styleId="HTMLKeyboard">
    <w:name w:val="HTML Keyboard"/>
    <w:semiHidden/>
    <w:rsid w:val="002D092F"/>
    <w:rPr>
      <w:rFonts w:ascii="Courier New" w:hAnsi="Courier New" w:cs="Courier New"/>
      <w:sz w:val="20"/>
      <w:szCs w:val="20"/>
    </w:rPr>
  </w:style>
  <w:style w:type="character" w:styleId="HTMLVariable">
    <w:name w:val="HTML Variable"/>
    <w:semiHidden/>
    <w:rsid w:val="002D092F"/>
    <w:rPr>
      <w:i/>
      <w:iCs/>
    </w:rPr>
  </w:style>
  <w:style w:type="paragraph" w:styleId="HTMLPreformatted">
    <w:name w:val="HTML Preformatted"/>
    <w:basedOn w:val="Normal"/>
    <w:link w:val="HTMLPreformattedChar"/>
    <w:rsid w:val="002D092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2D092F"/>
    <w:rPr>
      <w:rFonts w:ascii="Courier New" w:eastAsia="Times New Roman" w:hAnsi="Courier New" w:cs="Times New Roman"/>
      <w:sz w:val="20"/>
      <w:lang w:val="de-AT" w:eastAsia="de-DE"/>
    </w:rPr>
  </w:style>
  <w:style w:type="character" w:styleId="HTMLCite">
    <w:name w:val="HTML Cite"/>
    <w:semiHidden/>
    <w:rsid w:val="002D092F"/>
    <w:rPr>
      <w:i/>
      <w:iCs/>
    </w:rPr>
  </w:style>
  <w:style w:type="table" w:styleId="Table3Deffects1">
    <w:name w:val="Table 3D effects 1"/>
    <w:basedOn w:val="TableNormal"/>
    <w:semiHidden/>
    <w:rsid w:val="002D092F"/>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D092F"/>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D092F"/>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D092F"/>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D092F"/>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D092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D092F"/>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D092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D092F"/>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D092F"/>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D092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D092F"/>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D092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D092F"/>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D092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D092F"/>
    <w:rPr>
      <w:rFonts w:ascii="Tahoma" w:eastAsia="Times New Roman" w:hAnsi="Tahoma" w:cs="Times New Roman"/>
      <w:lang w:val="de-AT" w:eastAsia="de-DE"/>
    </w:rPr>
  </w:style>
  <w:style w:type="paragraph" w:styleId="E-mailSignature">
    <w:name w:val="E-mail Signature"/>
    <w:basedOn w:val="Normal"/>
    <w:link w:val="E-mailSignatureChar"/>
    <w:rsid w:val="002D092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D092F"/>
    <w:rPr>
      <w:rFonts w:ascii="Tahoma" w:eastAsia="Times New Roman" w:hAnsi="Tahoma" w:cs="Times New Roman"/>
      <w:lang w:val="de-AT" w:eastAsia="de-DE"/>
    </w:rPr>
  </w:style>
  <w:style w:type="paragraph" w:styleId="BodyText2">
    <w:name w:val="Body Text 2"/>
    <w:basedOn w:val="Normal"/>
    <w:link w:val="BodyText2Char"/>
    <w:rsid w:val="002D092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2D092F"/>
    <w:rPr>
      <w:rFonts w:ascii="Tahoma" w:eastAsia="Times New Roman" w:hAnsi="Tahoma" w:cs="Times New Roman"/>
      <w:lang w:val="de-AT" w:eastAsia="de-DE"/>
    </w:rPr>
  </w:style>
  <w:style w:type="paragraph" w:styleId="BodyTextIndent2">
    <w:name w:val="Body Text Indent 2"/>
    <w:basedOn w:val="Normal"/>
    <w:link w:val="BodyTextIndent2Char"/>
    <w:rsid w:val="002D092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2D092F"/>
    <w:rPr>
      <w:rFonts w:ascii="Tahoma" w:eastAsia="Times New Roman" w:hAnsi="Tahoma" w:cs="Times New Roman"/>
      <w:lang w:val="de-AT" w:eastAsia="de-DE"/>
    </w:rPr>
  </w:style>
  <w:style w:type="paragraph" w:styleId="BodyTextIndent3">
    <w:name w:val="Body Text Indent 3"/>
    <w:basedOn w:val="Normal"/>
    <w:link w:val="BodyTextIndent3Char"/>
    <w:rsid w:val="002D092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2D092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D092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D092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D092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D092F"/>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2D092F"/>
    <w:rPr>
      <w:rFonts w:ascii="CG Times" w:eastAsia="Times New Roman" w:hAnsi="CG Times" w:cs="Times New Roman"/>
      <w:b/>
      <w:szCs w:val="24"/>
      <w:lang w:val="en-US"/>
    </w:rPr>
  </w:style>
  <w:style w:type="character" w:customStyle="1" w:styleId="SubtitleChar1">
    <w:name w:val="Subtitle Char1"/>
    <w:locked/>
    <w:rsid w:val="002D092F"/>
    <w:rPr>
      <w:rFonts w:ascii="Cambria" w:hAnsi="Cambria"/>
      <w:sz w:val="24"/>
      <w:szCs w:val="24"/>
    </w:rPr>
  </w:style>
  <w:style w:type="paragraph" w:customStyle="1" w:styleId="Char1">
    <w:name w:val="Char1"/>
    <w:basedOn w:val="Normal"/>
    <w:rsid w:val="002D092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D092F"/>
    <w:rPr>
      <w:rFonts w:ascii="Tahoma" w:hAnsi="Tahoma" w:cs="Tahoma"/>
      <w:i/>
      <w:iCs/>
      <w:sz w:val="22"/>
      <w:szCs w:val="22"/>
      <w:lang w:val="de-AT" w:eastAsia="de-DE" w:bidi="ar-SA"/>
    </w:rPr>
  </w:style>
  <w:style w:type="character" w:customStyle="1" w:styleId="CharChar36">
    <w:name w:val="Char Char36"/>
    <w:locked/>
    <w:rsid w:val="002D092F"/>
    <w:rPr>
      <w:rFonts w:ascii="Arial" w:hAnsi="Arial" w:cs="Arial"/>
      <w:b/>
      <w:bCs/>
      <w:kern w:val="32"/>
      <w:sz w:val="32"/>
      <w:szCs w:val="32"/>
      <w:lang w:val="sq-AL" w:eastAsia="en-US" w:bidi="ar-SA"/>
    </w:rPr>
  </w:style>
  <w:style w:type="character" w:customStyle="1" w:styleId="CharChar35">
    <w:name w:val="Char Char35"/>
    <w:locked/>
    <w:rsid w:val="002D092F"/>
    <w:rPr>
      <w:rFonts w:ascii="Arial" w:hAnsi="Arial" w:cs="Arial"/>
      <w:b/>
      <w:bCs/>
      <w:i/>
      <w:iCs/>
      <w:sz w:val="28"/>
      <w:szCs w:val="28"/>
      <w:lang w:val="sq-AL" w:eastAsia="en-US" w:bidi="ar-SA"/>
    </w:rPr>
  </w:style>
  <w:style w:type="character" w:customStyle="1" w:styleId="CharChar34">
    <w:name w:val="Char Char34"/>
    <w:locked/>
    <w:rsid w:val="002D092F"/>
    <w:rPr>
      <w:rFonts w:ascii="Tahoma" w:hAnsi="Tahoma"/>
      <w:b/>
      <w:kern w:val="28"/>
      <w:sz w:val="24"/>
      <w:szCs w:val="28"/>
      <w:lang w:val="de-AT" w:eastAsia="de-DE" w:bidi="ar-SA"/>
    </w:rPr>
  </w:style>
  <w:style w:type="character" w:customStyle="1" w:styleId="CharChar33">
    <w:name w:val="Char Char33"/>
    <w:locked/>
    <w:rsid w:val="002D092F"/>
    <w:rPr>
      <w:rFonts w:ascii="Tahoma" w:hAnsi="Tahoma"/>
      <w:b/>
      <w:i/>
      <w:kern w:val="28"/>
      <w:sz w:val="22"/>
      <w:szCs w:val="22"/>
      <w:lang w:val="de-AT" w:eastAsia="de-DE" w:bidi="ar-SA"/>
    </w:rPr>
  </w:style>
  <w:style w:type="character" w:customStyle="1" w:styleId="CharChar32">
    <w:name w:val="Char Char32"/>
    <w:locked/>
    <w:rsid w:val="002D092F"/>
    <w:rPr>
      <w:rFonts w:ascii="Tahoma" w:hAnsi="Tahoma"/>
      <w:b/>
      <w:i/>
      <w:kern w:val="28"/>
      <w:sz w:val="22"/>
      <w:szCs w:val="22"/>
      <w:lang w:val="de-AT" w:eastAsia="de-DE" w:bidi="ar-SA"/>
    </w:rPr>
  </w:style>
  <w:style w:type="character" w:customStyle="1" w:styleId="CharChar31">
    <w:name w:val="Char Char31"/>
    <w:locked/>
    <w:rsid w:val="002D092F"/>
    <w:rPr>
      <w:rFonts w:ascii="Tahoma" w:hAnsi="Tahoma"/>
      <w:b/>
      <w:i/>
      <w:kern w:val="28"/>
      <w:sz w:val="22"/>
      <w:szCs w:val="22"/>
      <w:lang w:val="de-AT" w:eastAsia="de-DE" w:bidi="ar-SA"/>
    </w:rPr>
  </w:style>
  <w:style w:type="character" w:customStyle="1" w:styleId="CharChar10">
    <w:name w:val="Char Char10"/>
    <w:semiHidden/>
    <w:locked/>
    <w:rsid w:val="002D092F"/>
    <w:rPr>
      <w:rFonts w:ascii="Courier New" w:hAnsi="Courier New" w:cs="Courier New"/>
      <w:szCs w:val="22"/>
      <w:lang w:val="de-AT" w:eastAsia="de-DE" w:bidi="ar-SA"/>
    </w:rPr>
  </w:style>
  <w:style w:type="character" w:customStyle="1" w:styleId="CharChar30">
    <w:name w:val="Char Char30"/>
    <w:locked/>
    <w:rsid w:val="002D092F"/>
    <w:rPr>
      <w:rFonts w:ascii="Tahoma" w:hAnsi="Tahoma"/>
      <w:b/>
      <w:i/>
      <w:kern w:val="28"/>
      <w:sz w:val="22"/>
      <w:szCs w:val="22"/>
      <w:lang w:val="de-AT" w:eastAsia="de-DE" w:bidi="ar-SA"/>
    </w:rPr>
  </w:style>
  <w:style w:type="character" w:customStyle="1" w:styleId="CharChar29">
    <w:name w:val="Char Char29"/>
    <w:locked/>
    <w:rsid w:val="002D092F"/>
    <w:rPr>
      <w:rFonts w:ascii="Tahoma" w:hAnsi="Tahoma"/>
      <w:b/>
      <w:i/>
      <w:kern w:val="28"/>
      <w:sz w:val="22"/>
      <w:szCs w:val="22"/>
      <w:lang w:val="de-AT" w:eastAsia="de-DE" w:bidi="ar-SA"/>
    </w:rPr>
  </w:style>
  <w:style w:type="character" w:customStyle="1" w:styleId="CharChar28">
    <w:name w:val="Char Char28"/>
    <w:locked/>
    <w:rsid w:val="002D092F"/>
    <w:rPr>
      <w:rFonts w:ascii="Tahoma" w:hAnsi="Tahoma"/>
      <w:b/>
      <w:i/>
      <w:kern w:val="28"/>
      <w:sz w:val="22"/>
      <w:szCs w:val="22"/>
      <w:lang w:val="de-AT" w:eastAsia="de-DE" w:bidi="ar-SA"/>
    </w:rPr>
  </w:style>
  <w:style w:type="character" w:customStyle="1" w:styleId="CharChar27">
    <w:name w:val="Char Char27"/>
    <w:locked/>
    <w:rsid w:val="002D092F"/>
    <w:rPr>
      <w:rFonts w:ascii="Calibri" w:eastAsia="Calibri" w:hAnsi="Calibri"/>
      <w:lang w:val="sq-AL" w:eastAsia="en-US" w:bidi="ar-SA"/>
    </w:rPr>
  </w:style>
  <w:style w:type="character" w:customStyle="1" w:styleId="CharChar24">
    <w:name w:val="Char Char24"/>
    <w:locked/>
    <w:rsid w:val="002D092F"/>
    <w:rPr>
      <w:rFonts w:ascii="Tahoma" w:hAnsi="Tahoma" w:cs="Tahoma"/>
      <w:sz w:val="22"/>
      <w:szCs w:val="22"/>
      <w:lang w:val="de-AT" w:eastAsia="de-DE" w:bidi="ar-SA"/>
    </w:rPr>
  </w:style>
  <w:style w:type="character" w:customStyle="1" w:styleId="CharChar23">
    <w:name w:val="Char Char23"/>
    <w:locked/>
    <w:rsid w:val="002D092F"/>
    <w:rPr>
      <w:rFonts w:ascii="Tahoma" w:hAnsi="Tahoma" w:cs="Tahoma"/>
      <w:sz w:val="22"/>
      <w:szCs w:val="22"/>
      <w:lang w:val="de-AT" w:eastAsia="de-DE" w:bidi="ar-SA"/>
    </w:rPr>
  </w:style>
  <w:style w:type="character" w:customStyle="1" w:styleId="CharChar22">
    <w:name w:val="Char Char22"/>
    <w:semiHidden/>
    <w:locked/>
    <w:rsid w:val="002D092F"/>
    <w:rPr>
      <w:rFonts w:ascii="Courier New" w:hAnsi="Courier New" w:cs="Courier New"/>
      <w:sz w:val="22"/>
      <w:szCs w:val="22"/>
      <w:lang w:val="de-DE" w:eastAsia="de-DE" w:bidi="ar-SA"/>
    </w:rPr>
  </w:style>
  <w:style w:type="character" w:customStyle="1" w:styleId="CharChar21">
    <w:name w:val="Char Char21"/>
    <w:locked/>
    <w:rsid w:val="002D092F"/>
    <w:rPr>
      <w:rFonts w:ascii="Tahoma" w:hAnsi="Tahoma" w:cs="Tahoma"/>
      <w:b/>
      <w:kern w:val="28"/>
      <w:sz w:val="36"/>
      <w:szCs w:val="36"/>
      <w:lang w:val="de-AT" w:eastAsia="de-DE" w:bidi="ar-SA"/>
    </w:rPr>
  </w:style>
  <w:style w:type="character" w:customStyle="1" w:styleId="CharChar12">
    <w:name w:val="Char Char12"/>
    <w:semiHidden/>
    <w:locked/>
    <w:rsid w:val="002D092F"/>
    <w:rPr>
      <w:rFonts w:ascii="Tahoma" w:hAnsi="Tahoma" w:cs="Tahoma"/>
      <w:sz w:val="22"/>
      <w:szCs w:val="22"/>
      <w:lang w:val="de-AT" w:eastAsia="de-DE" w:bidi="ar-SA"/>
    </w:rPr>
  </w:style>
  <w:style w:type="character" w:customStyle="1" w:styleId="CharChar9">
    <w:name w:val="Char Char9"/>
    <w:semiHidden/>
    <w:locked/>
    <w:rsid w:val="002D092F"/>
    <w:rPr>
      <w:rFonts w:ascii="Tahoma" w:hAnsi="Tahoma" w:cs="Tahoma"/>
      <w:sz w:val="22"/>
      <w:szCs w:val="22"/>
      <w:lang w:val="de-AT" w:eastAsia="de-DE" w:bidi="ar-SA"/>
    </w:rPr>
  </w:style>
  <w:style w:type="character" w:customStyle="1" w:styleId="CharChar25">
    <w:name w:val="Char Char25"/>
    <w:semiHidden/>
    <w:locked/>
    <w:rsid w:val="002D092F"/>
    <w:rPr>
      <w:rFonts w:ascii="Tahoma" w:hAnsi="Tahoma" w:cs="Tahoma"/>
      <w:sz w:val="22"/>
      <w:szCs w:val="22"/>
      <w:lang w:val="de-AT" w:eastAsia="de-DE" w:bidi="ar-SA"/>
    </w:rPr>
  </w:style>
  <w:style w:type="character" w:customStyle="1" w:styleId="CharChar15">
    <w:name w:val="Char Char15"/>
    <w:semiHidden/>
    <w:locked/>
    <w:rsid w:val="002D092F"/>
    <w:rPr>
      <w:rFonts w:ascii="Tahoma" w:hAnsi="Tahoma" w:cs="Tahoma"/>
      <w:sz w:val="22"/>
      <w:szCs w:val="22"/>
      <w:lang w:val="de-AT" w:eastAsia="de-DE" w:bidi="ar-SA"/>
    </w:rPr>
  </w:style>
  <w:style w:type="character" w:customStyle="1" w:styleId="CharChar16">
    <w:name w:val="Char Char16"/>
    <w:semiHidden/>
    <w:locked/>
    <w:rsid w:val="002D092F"/>
    <w:rPr>
      <w:rFonts w:ascii="Tahoma" w:hAnsi="Tahoma" w:cs="Arial"/>
      <w:sz w:val="24"/>
      <w:szCs w:val="24"/>
      <w:lang w:val="de-AT" w:eastAsia="de-DE" w:bidi="ar-SA"/>
    </w:rPr>
  </w:style>
  <w:style w:type="character" w:customStyle="1" w:styleId="CharChar20">
    <w:name w:val="Char Char20"/>
    <w:locked/>
    <w:rsid w:val="002D092F"/>
    <w:rPr>
      <w:rFonts w:ascii="Tahoma" w:hAnsi="Tahoma" w:cs="Tahoma"/>
      <w:b/>
      <w:kern w:val="28"/>
      <w:sz w:val="32"/>
      <w:szCs w:val="36"/>
      <w:lang w:val="de-AT" w:eastAsia="de-DE" w:bidi="ar-SA"/>
    </w:rPr>
  </w:style>
  <w:style w:type="character" w:customStyle="1" w:styleId="CharChar13">
    <w:name w:val="Char Char13"/>
    <w:semiHidden/>
    <w:locked/>
    <w:rsid w:val="002D092F"/>
    <w:rPr>
      <w:rFonts w:ascii="Tahoma" w:hAnsi="Tahoma" w:cs="Tahoma"/>
      <w:sz w:val="22"/>
      <w:szCs w:val="22"/>
      <w:lang w:val="de-AT" w:eastAsia="de-DE" w:bidi="ar-SA"/>
    </w:rPr>
  </w:style>
  <w:style w:type="character" w:customStyle="1" w:styleId="CharChar19">
    <w:name w:val="Char Char19"/>
    <w:semiHidden/>
    <w:locked/>
    <w:rsid w:val="002D092F"/>
    <w:rPr>
      <w:rFonts w:ascii="Tahoma" w:hAnsi="Tahoma" w:cs="Tahoma"/>
      <w:sz w:val="22"/>
      <w:szCs w:val="22"/>
      <w:lang w:val="de-AT" w:eastAsia="de-DE" w:bidi="ar-SA"/>
    </w:rPr>
  </w:style>
  <w:style w:type="character" w:customStyle="1" w:styleId="CharChar3">
    <w:name w:val="Char Char3"/>
    <w:semiHidden/>
    <w:locked/>
    <w:rsid w:val="002D092F"/>
  </w:style>
  <w:style w:type="character" w:customStyle="1" w:styleId="CharChar14">
    <w:name w:val="Char Char14"/>
    <w:semiHidden/>
    <w:locked/>
    <w:rsid w:val="002D092F"/>
  </w:style>
  <w:style w:type="character" w:customStyle="1" w:styleId="CharChar17">
    <w:name w:val="Char Char17"/>
    <w:locked/>
    <w:rsid w:val="002D092F"/>
    <w:rPr>
      <w:rFonts w:ascii="Tahoma" w:hAnsi="Tahoma" w:cs="Tahoma"/>
      <w:sz w:val="22"/>
      <w:szCs w:val="22"/>
      <w:lang w:val="de-AT" w:eastAsia="de-DE" w:bidi="ar-SA"/>
    </w:rPr>
  </w:style>
  <w:style w:type="character" w:customStyle="1" w:styleId="CharChar7">
    <w:name w:val="Char Char7"/>
    <w:semiHidden/>
    <w:locked/>
    <w:rsid w:val="002D092F"/>
    <w:rPr>
      <w:rFonts w:ascii="Tahoma" w:hAnsi="Tahoma" w:cs="Tahoma"/>
      <w:sz w:val="22"/>
      <w:szCs w:val="22"/>
      <w:lang w:val="de-AT" w:eastAsia="de-DE" w:bidi="ar-SA"/>
    </w:rPr>
  </w:style>
  <w:style w:type="character" w:customStyle="1" w:styleId="CharChar6">
    <w:name w:val="Char Char6"/>
    <w:semiHidden/>
    <w:locked/>
    <w:rsid w:val="002D092F"/>
    <w:rPr>
      <w:rFonts w:ascii="Tahoma" w:hAnsi="Tahoma" w:cs="Tahoma"/>
      <w:sz w:val="16"/>
      <w:szCs w:val="16"/>
      <w:lang w:val="de-AT" w:eastAsia="de-DE" w:bidi="ar-SA"/>
    </w:rPr>
  </w:style>
  <w:style w:type="character" w:customStyle="1" w:styleId="CharChar5">
    <w:name w:val="Char Char5"/>
    <w:semiHidden/>
    <w:locked/>
    <w:rsid w:val="002D092F"/>
    <w:rPr>
      <w:rFonts w:ascii="Tahoma" w:hAnsi="Tahoma" w:cs="Tahoma"/>
      <w:sz w:val="22"/>
      <w:szCs w:val="22"/>
      <w:lang w:val="de-AT" w:eastAsia="de-DE" w:bidi="ar-SA"/>
    </w:rPr>
  </w:style>
  <w:style w:type="character" w:customStyle="1" w:styleId="CharChar4">
    <w:name w:val="Char Char4"/>
    <w:semiHidden/>
    <w:locked/>
    <w:rsid w:val="002D092F"/>
    <w:rPr>
      <w:rFonts w:ascii="Tahoma" w:hAnsi="Tahoma" w:cs="Tahoma"/>
      <w:sz w:val="16"/>
      <w:szCs w:val="16"/>
      <w:lang w:val="de-AT" w:eastAsia="de-DE" w:bidi="ar-SA"/>
    </w:rPr>
  </w:style>
  <w:style w:type="character" w:customStyle="1" w:styleId="CharChar18">
    <w:name w:val="Char Char18"/>
    <w:semiHidden/>
    <w:locked/>
    <w:rsid w:val="002D092F"/>
    <w:rPr>
      <w:rFonts w:ascii="Tahoma" w:hAnsi="Tahoma" w:cs="Tahoma"/>
      <w:sz w:val="22"/>
      <w:szCs w:val="22"/>
      <w:lang w:val="de-AT" w:eastAsia="de-DE" w:bidi="ar-SA"/>
    </w:rPr>
  </w:style>
  <w:style w:type="character" w:customStyle="1" w:styleId="CharChar8">
    <w:name w:val="Char Char8"/>
    <w:locked/>
    <w:rsid w:val="002D092F"/>
    <w:rPr>
      <w:rFonts w:ascii="Tahoma" w:hAnsi="Tahoma" w:cs="Tahoma"/>
      <w:sz w:val="22"/>
      <w:szCs w:val="22"/>
      <w:lang w:val="de-AT" w:eastAsia="de-DE" w:bidi="ar-SA"/>
    </w:rPr>
  </w:style>
  <w:style w:type="character" w:customStyle="1" w:styleId="CharChar2">
    <w:name w:val="Char Char2"/>
    <w:locked/>
    <w:rsid w:val="002D092F"/>
    <w:rPr>
      <w:rFonts w:ascii="Calibri" w:eastAsia="Calibri" w:hAnsi="Calibri" w:cs="Times New Roman"/>
      <w:b/>
      <w:bCs/>
      <w:sz w:val="20"/>
      <w:szCs w:val="20"/>
      <w:lang w:val="sq-AL" w:eastAsia="en-US" w:bidi="ar-SA"/>
    </w:rPr>
  </w:style>
  <w:style w:type="character" w:customStyle="1" w:styleId="CharChar26">
    <w:name w:val="Char Char26"/>
    <w:semiHidden/>
    <w:locked/>
    <w:rsid w:val="002D092F"/>
    <w:rPr>
      <w:rFonts w:ascii="Tahoma" w:hAnsi="Tahoma" w:cs="Tahoma"/>
      <w:sz w:val="16"/>
      <w:szCs w:val="16"/>
      <w:lang w:val="sq-AL" w:eastAsia="en-US" w:bidi="ar-SA"/>
    </w:rPr>
  </w:style>
  <w:style w:type="character" w:customStyle="1" w:styleId="CommentTextChar11">
    <w:name w:val="Comment Text Char11"/>
    <w:aliases w:val="Char Char37"/>
    <w:semiHidden/>
    <w:rsid w:val="002D092F"/>
    <w:rPr>
      <w:rFonts w:ascii="Calibri" w:hAnsi="Calibri" w:hint="default"/>
      <w:lang w:val="sq-AL"/>
    </w:rPr>
  </w:style>
  <w:style w:type="character" w:customStyle="1" w:styleId="NormalIndentChar">
    <w:name w:val="Normal Indent Char"/>
    <w:link w:val="NormalIndent"/>
    <w:rsid w:val="002D092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D092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D092F"/>
    <w:pPr>
      <w:tabs>
        <w:tab w:val="num" w:pos="360"/>
        <w:tab w:val="num" w:pos="1935"/>
        <w:tab w:val="num" w:pos="2563"/>
        <w:tab w:val="num" w:pos="3474"/>
      </w:tabs>
      <w:ind w:left="1935" w:hanging="360"/>
      <w:outlineLvl w:val="6"/>
    </w:pPr>
  </w:style>
  <w:style w:type="character" w:customStyle="1" w:styleId="AODefHeadChar">
    <w:name w:val="AODefHead Char"/>
    <w:link w:val="AODefHead"/>
    <w:rsid w:val="002D092F"/>
    <w:rPr>
      <w:rFonts w:ascii="Times New Roman" w:eastAsia="Times New Roman" w:hAnsi="Times New Roman" w:cs="Times New Roman"/>
      <w:szCs w:val="20"/>
      <w:lang w:val="sq-AL" w:eastAsia="sq-AL" w:bidi="sq-AL"/>
    </w:rPr>
  </w:style>
  <w:style w:type="paragraph" w:customStyle="1" w:styleId="PARA">
    <w:name w:val="PARA"/>
    <w:basedOn w:val="Normal"/>
    <w:locked/>
    <w:rsid w:val="002D092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D092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D092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D092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D092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D092F"/>
    <w:rPr>
      <w:color w:val="0000FF"/>
      <w:spacing w:val="0"/>
      <w:u w:val="double"/>
    </w:rPr>
  </w:style>
  <w:style w:type="paragraph" w:customStyle="1" w:styleId="dia">
    <w:name w:val="di(a)"/>
    <w:basedOn w:val="Normal"/>
    <w:rsid w:val="002D092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D092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D092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D092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D092F"/>
    <w:rPr>
      <w:rFonts w:ascii="Times New Roman" w:eastAsia="Times New Roman" w:hAnsi="Times New Roman" w:cs="Times New Roman"/>
      <w:sz w:val="24"/>
      <w:szCs w:val="20"/>
    </w:rPr>
  </w:style>
  <w:style w:type="paragraph" w:customStyle="1" w:styleId="Paragrapha">
    <w:name w:val="Paragraph (a)"/>
    <w:basedOn w:val="Normal"/>
    <w:uiPriority w:val="99"/>
    <w:rsid w:val="002D09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D092F"/>
    <w:rPr>
      <w:rFonts w:cs="Times New Roman"/>
      <w:color w:val="808080"/>
    </w:rPr>
  </w:style>
  <w:style w:type="character" w:customStyle="1" w:styleId="az12">
    <w:name w:val="az12"/>
    <w:uiPriority w:val="99"/>
    <w:rsid w:val="002D092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D092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D092F"/>
    <w:rPr>
      <w:rFonts w:ascii="Calibri" w:eastAsia="Times New Roman" w:hAnsi="Calibri" w:cs="Times New Roman"/>
      <w:sz w:val="24"/>
      <w:szCs w:val="24"/>
      <w:lang w:eastAsia="en-GB"/>
    </w:rPr>
  </w:style>
  <w:style w:type="paragraph" w:customStyle="1" w:styleId="Paragraf02">
    <w:name w:val="Paragraf 0.2"/>
    <w:basedOn w:val="Paragrafi"/>
    <w:qFormat/>
    <w:rsid w:val="002D092F"/>
    <w:pPr>
      <w:tabs>
        <w:tab w:val="left" w:pos="6575"/>
      </w:tabs>
    </w:pPr>
    <w:rPr>
      <w:spacing w:val="-4"/>
    </w:rPr>
  </w:style>
  <w:style w:type="table" w:customStyle="1" w:styleId="TableGrid30">
    <w:name w:val="Table Grid3"/>
    <w:basedOn w:val="TableNormal"/>
    <w:next w:val="TableGrid"/>
    <w:uiPriority w:val="59"/>
    <w:rsid w:val="002D092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D092F"/>
  </w:style>
  <w:style w:type="character" w:styleId="BookTitle">
    <w:name w:val="Book Title"/>
    <w:uiPriority w:val="33"/>
    <w:qFormat/>
    <w:rsid w:val="002D092F"/>
    <w:rPr>
      <w:b/>
      <w:bCs/>
      <w:smallCaps/>
      <w:spacing w:val="5"/>
    </w:rPr>
  </w:style>
  <w:style w:type="paragraph" w:customStyle="1" w:styleId="Cover1">
    <w:name w:val="Cover1"/>
    <w:basedOn w:val="Normal"/>
    <w:next w:val="Normal"/>
    <w:rsid w:val="002D092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D092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D092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2D092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2D092F"/>
    <w:rPr>
      <w:rFonts w:ascii="Times New Roman" w:eastAsia="Times New Roman" w:hAnsi="Times New Roman" w:cs="Times New Roman"/>
      <w:szCs w:val="20"/>
      <w:lang w:val="sq-AL"/>
    </w:rPr>
  </w:style>
  <w:style w:type="character" w:customStyle="1" w:styleId="Bodytext0">
    <w:name w:val="Body text_"/>
    <w:link w:val="BodyText1"/>
    <w:rsid w:val="002D092F"/>
    <w:rPr>
      <w:rFonts w:ascii="Times New Roman" w:hAnsi="Times New Roman"/>
      <w:sz w:val="21"/>
      <w:szCs w:val="21"/>
      <w:shd w:val="clear" w:color="auto" w:fill="FFFFFF"/>
    </w:rPr>
  </w:style>
  <w:style w:type="paragraph" w:customStyle="1" w:styleId="BodyText1">
    <w:name w:val="Body Text1"/>
    <w:basedOn w:val="Normal"/>
    <w:link w:val="Bodytext0"/>
    <w:rsid w:val="002D092F"/>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2D092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D092F"/>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2D092F"/>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2D092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2D092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2D092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D092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D092F"/>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2D092F"/>
  </w:style>
  <w:style w:type="paragraph" w:customStyle="1" w:styleId="Section1">
    <w:name w:val="Section 1"/>
    <w:basedOn w:val="Normal"/>
    <w:rsid w:val="002D092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2D092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2D092F"/>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2D092F"/>
    <w:rPr>
      <w:rFonts w:cs="Times New Roman"/>
    </w:rPr>
  </w:style>
  <w:style w:type="paragraph" w:customStyle="1" w:styleId="ModelNrmlDouble">
    <w:name w:val="ModelNrmlDouble"/>
    <w:basedOn w:val="Normal"/>
    <w:link w:val="ModelNrmlDoubleChar"/>
    <w:rsid w:val="002D092F"/>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2D092F"/>
    <w:pPr>
      <w:ind w:firstLine="0"/>
    </w:pPr>
    <w:rPr>
      <w:u w:val="single"/>
    </w:rPr>
  </w:style>
  <w:style w:type="character" w:customStyle="1" w:styleId="ModelNrmlDoubleChar">
    <w:name w:val="ModelNrmlDouble Char"/>
    <w:basedOn w:val="DefaultParagraphFont"/>
    <w:link w:val="ModelNrmlDouble"/>
    <w:rsid w:val="002D092F"/>
    <w:rPr>
      <w:rFonts w:ascii="Times New Roman" w:eastAsia="Times New Roman" w:hAnsi="Times New Roman" w:cs="Times New Roman"/>
      <w:szCs w:val="20"/>
      <w:lang w:eastAsia="en-GB"/>
    </w:rPr>
  </w:style>
  <w:style w:type="paragraph" w:customStyle="1" w:styleId="NormalWeb2">
    <w:name w:val="Normal (Web)2"/>
    <w:basedOn w:val="Normal"/>
    <w:rsid w:val="002D092F"/>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2D092F"/>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2D092F"/>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2D092F"/>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2D092F"/>
    <w:pPr>
      <w:numPr>
        <w:ilvl w:val="2"/>
      </w:numPr>
      <w:tabs>
        <w:tab w:val="left" w:pos="993"/>
      </w:tabs>
    </w:pPr>
  </w:style>
  <w:style w:type="paragraph" w:customStyle="1" w:styleId="ColorfulShading-Accent11">
    <w:name w:val="Colorful Shading - Accent 11"/>
    <w:hidden/>
    <w:uiPriority w:val="99"/>
    <w:semiHidden/>
    <w:rsid w:val="002D092F"/>
    <w:pPr>
      <w:spacing w:after="0" w:line="240" w:lineRule="auto"/>
    </w:pPr>
    <w:rPr>
      <w:rFonts w:ascii="Times New Roman" w:eastAsia="Times New Roman" w:hAnsi="Times New Roman" w:cs="Times New Roman"/>
      <w:sz w:val="24"/>
      <w:szCs w:val="20"/>
      <w:lang w:eastAsia="de-CH"/>
    </w:rPr>
  </w:style>
  <w:style w:type="paragraph" w:customStyle="1" w:styleId="zzRef">
    <w:name w:val="zz Ref"/>
    <w:next w:val="Normal"/>
    <w:rsid w:val="002D092F"/>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2D092F"/>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2D092F"/>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2D092F"/>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2D092F"/>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2D092F"/>
    <w:pPr>
      <w:spacing w:after="0" w:line="200" w:lineRule="exact"/>
      <w:jc w:val="right"/>
    </w:pPr>
    <w:rPr>
      <w:rFonts w:ascii="Arial" w:eastAsia="Times New Roman" w:hAnsi="Arial" w:cs="Times New Roman"/>
      <w:sz w:val="14"/>
      <w:szCs w:val="24"/>
      <w:lang w:val="de-CH"/>
    </w:rPr>
  </w:style>
  <w:style w:type="paragraph" w:customStyle="1" w:styleId="Listea">
    <w:name w:val="Liste a)"/>
    <w:rsid w:val="002D092F"/>
    <w:pPr>
      <w:spacing w:before="120" w:after="0" w:line="260" w:lineRule="exact"/>
    </w:pPr>
    <w:rPr>
      <w:rFonts w:ascii="Arial" w:eastAsia="Times New Roman" w:hAnsi="Arial" w:cs="Times New Roman"/>
      <w:szCs w:val="20"/>
    </w:rPr>
  </w:style>
  <w:style w:type="paragraph" w:customStyle="1" w:styleId="TitelI">
    <w:name w:val="Titel I"/>
    <w:basedOn w:val="Heading1"/>
    <w:next w:val="Normal"/>
    <w:rsid w:val="002D092F"/>
    <w:pPr>
      <w:numPr>
        <w:numId w:val="0"/>
      </w:num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2D092F"/>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2D092F"/>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2D092F"/>
    <w:rPr>
      <w:rFonts w:ascii="Arial" w:hAnsi="Arial"/>
      <w:sz w:val="22"/>
    </w:rPr>
  </w:style>
  <w:style w:type="paragraph" w:customStyle="1" w:styleId="Story">
    <w:name w:val="Story"/>
    <w:basedOn w:val="Normal"/>
    <w:rsid w:val="002D092F"/>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2D092F"/>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2D092F"/>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2D092F"/>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2D092F"/>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2D092F"/>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2D092F"/>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2D092F"/>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2D092F"/>
    <w:rPr>
      <w:b w:val="0"/>
      <w:bCs w:val="0"/>
      <w:i w:val="0"/>
      <w:iCs w:val="0"/>
      <w:smallCaps w:val="0"/>
      <w:strike w:val="0"/>
      <w:spacing w:val="0"/>
      <w:sz w:val="24"/>
      <w:szCs w:val="24"/>
    </w:rPr>
  </w:style>
  <w:style w:type="character" w:customStyle="1" w:styleId="Bodytext30">
    <w:name w:val="Body text (3)_"/>
    <w:link w:val="Bodytext31"/>
    <w:rsid w:val="002D092F"/>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2D092F"/>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2D092F"/>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2D092F"/>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2D092F"/>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2D092F"/>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2D092F"/>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2D092F"/>
    <w:rPr>
      <w:b w:val="0"/>
      <w:bCs w:val="0"/>
      <w:i w:val="0"/>
      <w:iCs w:val="0"/>
      <w:smallCaps w:val="0"/>
      <w:strike w:val="0"/>
      <w:spacing w:val="0"/>
      <w:sz w:val="24"/>
      <w:szCs w:val="24"/>
    </w:rPr>
  </w:style>
  <w:style w:type="paragraph" w:customStyle="1" w:styleId="BodyText25">
    <w:name w:val="Body Text2"/>
    <w:basedOn w:val="Normal"/>
    <w:rsid w:val="002D092F"/>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2D092F"/>
    <w:pPr>
      <w:shd w:val="clear" w:color="auto" w:fill="FFFFFF"/>
      <w:spacing w:after="0" w:line="274" w:lineRule="exact"/>
      <w:ind w:hanging="360"/>
      <w:jc w:val="left"/>
      <w:outlineLvl w:val="0"/>
    </w:pPr>
    <w:rPr>
      <w:rFonts w:ascii="Times New Roman" w:eastAsia="Times New Roman" w:hAnsi="Times New Roman"/>
      <w:sz w:val="23"/>
      <w:szCs w:val="23"/>
      <w:lang w:val="en-GB"/>
    </w:rPr>
  </w:style>
  <w:style w:type="paragraph" w:customStyle="1" w:styleId="Headerorfooter0">
    <w:name w:val="Header or footer"/>
    <w:basedOn w:val="Normal"/>
    <w:link w:val="Headerorfooter"/>
    <w:rsid w:val="002D092F"/>
    <w:pPr>
      <w:shd w:val="clear" w:color="auto" w:fill="FFFFFF"/>
      <w:spacing w:after="0" w:line="240" w:lineRule="auto"/>
      <w:ind w:firstLine="0"/>
      <w:jc w:val="left"/>
    </w:pPr>
    <w:rPr>
      <w:rFonts w:ascii="Times New Roman" w:eastAsia="Times New Roman" w:hAnsi="Times New Roman"/>
      <w:sz w:val="20"/>
      <w:szCs w:val="20"/>
      <w:lang w:val="en-GB"/>
    </w:rPr>
  </w:style>
  <w:style w:type="paragraph" w:customStyle="1" w:styleId="Bodytext31">
    <w:name w:val="Body text (3)"/>
    <w:basedOn w:val="Normal"/>
    <w:link w:val="Bodytext30"/>
    <w:rsid w:val="002D092F"/>
    <w:pPr>
      <w:shd w:val="clear" w:color="auto" w:fill="FFFFFF"/>
      <w:spacing w:before="2100" w:after="0" w:line="360" w:lineRule="exact"/>
      <w:ind w:firstLine="0"/>
      <w:jc w:val="center"/>
    </w:pPr>
    <w:rPr>
      <w:rFonts w:ascii="Times New Roman" w:eastAsia="Times New Roman" w:hAnsi="Times New Roman"/>
      <w:sz w:val="23"/>
      <w:szCs w:val="23"/>
      <w:lang w:val="en-GB"/>
    </w:rPr>
  </w:style>
  <w:style w:type="paragraph" w:customStyle="1" w:styleId="Bodytext40">
    <w:name w:val="Body text (4)"/>
    <w:basedOn w:val="Normal"/>
    <w:link w:val="Bodytext4"/>
    <w:rsid w:val="002D092F"/>
    <w:pPr>
      <w:shd w:val="clear" w:color="auto" w:fill="FFFFFF"/>
      <w:spacing w:before="300" w:after="120" w:line="0" w:lineRule="atLeast"/>
      <w:ind w:hanging="380"/>
      <w:jc w:val="left"/>
    </w:pPr>
    <w:rPr>
      <w:rFonts w:ascii="Times New Roman" w:eastAsia="Times New Roman" w:hAnsi="Times New Roman"/>
      <w:sz w:val="23"/>
      <w:szCs w:val="23"/>
      <w:lang w:val="en-GB"/>
    </w:rPr>
  </w:style>
  <w:style w:type="character" w:customStyle="1" w:styleId="Style1Char">
    <w:name w:val="Style1 Char"/>
    <w:basedOn w:val="DefaultParagraphFont"/>
    <w:link w:val="Style1"/>
    <w:rsid w:val="002D092F"/>
    <w:rPr>
      <w:rFonts w:ascii="Garamond" w:eastAsia="MS Mincho" w:hAnsi="Garamond" w:cs="CG Times"/>
      <w:b/>
      <w:bCs/>
      <w:caps/>
      <w:color w:val="000000"/>
      <w:sz w:val="24"/>
    </w:rPr>
  </w:style>
  <w:style w:type="paragraph" w:customStyle="1" w:styleId="CM2">
    <w:name w:val="CM2"/>
    <w:basedOn w:val="Default"/>
    <w:next w:val="Default"/>
    <w:uiPriority w:val="99"/>
    <w:rsid w:val="002D092F"/>
    <w:rPr>
      <w:rFonts w:ascii="Arial" w:eastAsiaTheme="minorHAnsi" w:hAnsi="Arial" w:cs="Arial"/>
      <w:color w:val="auto"/>
    </w:rPr>
  </w:style>
  <w:style w:type="paragraph" w:customStyle="1" w:styleId="CM10">
    <w:name w:val="CM10"/>
    <w:basedOn w:val="Default"/>
    <w:next w:val="Default"/>
    <w:uiPriority w:val="99"/>
    <w:rsid w:val="002D092F"/>
    <w:pPr>
      <w:spacing w:after="310"/>
    </w:pPr>
    <w:rPr>
      <w:rFonts w:ascii="Arial" w:eastAsiaTheme="minorHAnsi" w:hAnsi="Arial" w:cs="Arial"/>
      <w:color w:val="auto"/>
    </w:rPr>
  </w:style>
  <w:style w:type="paragraph" w:customStyle="1" w:styleId="CM7">
    <w:name w:val="CM7"/>
    <w:basedOn w:val="Default"/>
    <w:next w:val="Default"/>
    <w:uiPriority w:val="99"/>
    <w:rsid w:val="002D092F"/>
    <w:pPr>
      <w:spacing w:line="298" w:lineRule="atLeast"/>
    </w:pPr>
    <w:rPr>
      <w:rFonts w:ascii="Arial" w:eastAsiaTheme="minorHAnsi" w:hAnsi="Arial" w:cs="Arial"/>
      <w:color w:val="auto"/>
    </w:rPr>
  </w:style>
  <w:style w:type="paragraph" w:customStyle="1" w:styleId="CM8">
    <w:name w:val="CM8"/>
    <w:basedOn w:val="Default"/>
    <w:next w:val="Default"/>
    <w:uiPriority w:val="99"/>
    <w:rsid w:val="002D092F"/>
    <w:pPr>
      <w:spacing w:line="300" w:lineRule="atLeast"/>
    </w:pPr>
    <w:rPr>
      <w:rFonts w:ascii="Arial" w:eastAsiaTheme="minorHAnsi" w:hAnsi="Arial" w:cs="Arial"/>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2D092F"/>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num.                          1"/>
    <w:basedOn w:val="Normal"/>
    <w:next w:val="Normal"/>
    <w:link w:val="Heading1Char"/>
    <w:uiPriority w:val="9"/>
    <w:qFormat/>
    <w:rsid w:val="002D092F"/>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2D092F"/>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2D092F"/>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2D092F"/>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2D092F"/>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D092F"/>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2D092F"/>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2D092F"/>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2D092F"/>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2D092F"/>
    <w:rPr>
      <w:rFonts w:ascii="Arial" w:eastAsia="MS Mincho" w:hAnsi="Arial" w:cs="Arial"/>
      <w:b/>
      <w:bCs/>
      <w:kern w:val="32"/>
      <w:sz w:val="32"/>
      <w:szCs w:val="32"/>
      <w:lang w:val="en-US"/>
    </w:rPr>
  </w:style>
  <w:style w:type="character" w:customStyle="1" w:styleId="Heading2Char">
    <w:name w:val="Heading 2 Char"/>
    <w:aliases w:val="Pika Char,num.                                               2 Char"/>
    <w:basedOn w:val="DefaultParagraphFont"/>
    <w:uiPriority w:val="9"/>
    <w:rsid w:val="002D092F"/>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2D092F"/>
    <w:rPr>
      <w:rFonts w:ascii="Cambria" w:eastAsia="MS Mincho" w:hAnsi="Cambria" w:cs="Cambria"/>
      <w:b/>
      <w:bCs/>
      <w:sz w:val="24"/>
      <w:szCs w:val="24"/>
      <w:lang w:val="en-US"/>
    </w:rPr>
  </w:style>
  <w:style w:type="character" w:customStyle="1" w:styleId="Heading4Char">
    <w:name w:val="Heading 4 Char"/>
    <w:basedOn w:val="DefaultParagraphFont"/>
    <w:link w:val="Heading4"/>
    <w:rsid w:val="002D092F"/>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2D092F"/>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2D092F"/>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2D092F"/>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2D092F"/>
    <w:rPr>
      <w:rFonts w:ascii="Cambria" w:eastAsia="MS Mincho" w:hAnsi="Cambria" w:cs="Cambria"/>
      <w:sz w:val="20"/>
      <w:szCs w:val="20"/>
      <w:lang w:val="en-US"/>
    </w:rPr>
  </w:style>
  <w:style w:type="character" w:customStyle="1" w:styleId="Heading9Char">
    <w:name w:val="Heading 9 Char"/>
    <w:basedOn w:val="DefaultParagraphFont"/>
    <w:link w:val="Heading9"/>
    <w:rsid w:val="002D092F"/>
    <w:rPr>
      <w:rFonts w:ascii="Cambria" w:eastAsia="MS Mincho" w:hAnsi="Cambria" w:cs="Cambria"/>
      <w:i/>
      <w:iCs/>
      <w:spacing w:val="5"/>
      <w:sz w:val="20"/>
      <w:szCs w:val="20"/>
      <w:lang w:val="en-US"/>
    </w:rPr>
  </w:style>
  <w:style w:type="paragraph" w:styleId="NoSpacing">
    <w:name w:val="No Spacing"/>
    <w:link w:val="NoSpacingChar"/>
    <w:uiPriority w:val="1"/>
    <w:qFormat/>
    <w:rsid w:val="002D092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D092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D09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D092F"/>
    <w:rPr>
      <w:rFonts w:ascii="Tahoma" w:eastAsia="Calibri" w:hAnsi="Tahoma" w:cs="Tahoma"/>
      <w:sz w:val="16"/>
      <w:szCs w:val="16"/>
      <w:lang w:val="en-US"/>
    </w:rPr>
  </w:style>
  <w:style w:type="paragraph" w:styleId="Header">
    <w:name w:val="header"/>
    <w:basedOn w:val="Normal"/>
    <w:link w:val="HeaderChar"/>
    <w:uiPriority w:val="99"/>
    <w:unhideWhenUsed/>
    <w:rsid w:val="002D09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92F"/>
    <w:rPr>
      <w:rFonts w:ascii="Calibri" w:eastAsia="Calibri" w:hAnsi="Calibri" w:cs="Times New Roman"/>
      <w:lang w:val="en-US"/>
    </w:rPr>
  </w:style>
  <w:style w:type="paragraph" w:styleId="Footer">
    <w:name w:val="footer"/>
    <w:basedOn w:val="Normal"/>
    <w:link w:val="FooterChar"/>
    <w:uiPriority w:val="99"/>
    <w:unhideWhenUsed/>
    <w:rsid w:val="002D09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92F"/>
    <w:rPr>
      <w:rFonts w:ascii="Calibri" w:eastAsia="Calibri" w:hAnsi="Calibri" w:cs="Times New Roman"/>
      <w:lang w:val="en-US"/>
    </w:rPr>
  </w:style>
  <w:style w:type="paragraph" w:customStyle="1" w:styleId="Akti">
    <w:name w:val="Akti"/>
    <w:link w:val="AktiChar"/>
    <w:rsid w:val="002D092F"/>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2D092F"/>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2D092F"/>
    <w:rPr>
      <w:rFonts w:ascii="Garamond" w:eastAsia="MS Mincho" w:hAnsi="Garamond" w:cs="CG Times"/>
      <w:b/>
      <w:bCs/>
      <w:sz w:val="24"/>
    </w:rPr>
  </w:style>
  <w:style w:type="paragraph" w:customStyle="1" w:styleId="Paragrafi">
    <w:name w:val="Paragrafi"/>
    <w:link w:val="ParagrafiChar"/>
    <w:rsid w:val="002D092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D092F"/>
    <w:rPr>
      <w:rFonts w:ascii="Garamond" w:eastAsia="MS Mincho" w:hAnsi="Garamond" w:cs="CG Times"/>
      <w:sz w:val="24"/>
      <w:lang w:val="en-US"/>
    </w:rPr>
  </w:style>
  <w:style w:type="paragraph" w:customStyle="1" w:styleId="Titulli">
    <w:name w:val="Titulli"/>
    <w:next w:val="Normal"/>
    <w:link w:val="TitulliChar"/>
    <w:rsid w:val="002D092F"/>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2D092F"/>
    <w:rPr>
      <w:rFonts w:ascii="Garamond" w:eastAsia="MS Mincho" w:hAnsi="Garamond" w:cs="CG Times"/>
      <w:b/>
      <w:bCs/>
      <w:caps/>
      <w:sz w:val="24"/>
    </w:rPr>
  </w:style>
  <w:style w:type="character" w:customStyle="1" w:styleId="AktiChar">
    <w:name w:val="Akti Char"/>
    <w:basedOn w:val="DefaultParagraphFont"/>
    <w:link w:val="Akti"/>
    <w:rsid w:val="002D092F"/>
    <w:rPr>
      <w:rFonts w:ascii="Garamond" w:eastAsia="MS Mincho" w:hAnsi="Garamond" w:cs="CG Times"/>
      <w:b/>
      <w:bCs/>
      <w:caps/>
      <w:color w:val="000000"/>
      <w:sz w:val="24"/>
    </w:rPr>
  </w:style>
  <w:style w:type="paragraph" w:customStyle="1" w:styleId="NeniNr">
    <w:name w:val="Neni_Nr"/>
    <w:next w:val="Normal"/>
    <w:link w:val="NeniNrChar"/>
    <w:rsid w:val="002D092F"/>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2D092F"/>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2D092F"/>
    <w:rPr>
      <w:rFonts w:ascii="Garamond" w:eastAsia="MS Mincho" w:hAnsi="Garamond" w:cs="CG Times"/>
      <w:sz w:val="24"/>
    </w:rPr>
  </w:style>
  <w:style w:type="paragraph" w:customStyle="1" w:styleId="Autoriteti">
    <w:name w:val="Autoriteti"/>
    <w:next w:val="Normal"/>
    <w:link w:val="AutoritetiChar"/>
    <w:rsid w:val="002D092F"/>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2D092F"/>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2D092F"/>
    <w:rPr>
      <w:rFonts w:ascii="Garamond" w:eastAsia="MS Mincho" w:hAnsi="Garamond" w:cs="CG Times"/>
      <w:caps/>
      <w:sz w:val="24"/>
    </w:rPr>
  </w:style>
  <w:style w:type="character" w:customStyle="1" w:styleId="AutoritetiEmerChar">
    <w:name w:val="Autoriteti_Emer Char"/>
    <w:link w:val="AutoritetiEmer"/>
    <w:locked/>
    <w:rsid w:val="002D092F"/>
    <w:rPr>
      <w:rFonts w:ascii="Garamond" w:eastAsia="MS Mincho" w:hAnsi="Garamond" w:cs="Times New Roman"/>
      <w:b/>
      <w:bCs/>
      <w:sz w:val="24"/>
    </w:rPr>
  </w:style>
  <w:style w:type="paragraph" w:customStyle="1" w:styleId="Titull-Titull">
    <w:name w:val="Titull-Titull"/>
    <w:basedOn w:val="Paragrafi"/>
    <w:qFormat/>
    <w:rsid w:val="002D092F"/>
    <w:pPr>
      <w:ind w:firstLine="0"/>
      <w:jc w:val="center"/>
    </w:pPr>
    <w:rPr>
      <w:caps/>
      <w:szCs w:val="24"/>
    </w:rPr>
  </w:style>
  <w:style w:type="paragraph" w:customStyle="1" w:styleId="Vendosi">
    <w:name w:val="Vendosi"/>
    <w:basedOn w:val="Titull-Titull"/>
    <w:qFormat/>
    <w:rsid w:val="002D092F"/>
  </w:style>
  <w:style w:type="paragraph" w:customStyle="1" w:styleId="Hapesira7">
    <w:name w:val="Hapesira 7"/>
    <w:basedOn w:val="Paragrafi"/>
    <w:qFormat/>
    <w:rsid w:val="002D092F"/>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2D092F"/>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2D092F"/>
    <w:rPr>
      <w:rFonts w:ascii="Calibri" w:eastAsia="Times New Roman" w:hAnsi="Calibri" w:cs="Times New Roman"/>
      <w:lang w:val="en-US"/>
    </w:rPr>
  </w:style>
  <w:style w:type="paragraph" w:customStyle="1" w:styleId="Style1">
    <w:name w:val="Style1"/>
    <w:basedOn w:val="Akti"/>
    <w:link w:val="Style1Char"/>
    <w:qFormat/>
    <w:rsid w:val="002D092F"/>
  </w:style>
  <w:style w:type="character" w:customStyle="1" w:styleId="Heading2Char1">
    <w:name w:val="Heading 2 Char1"/>
    <w:aliases w:val="num.                                               2 Char1"/>
    <w:link w:val="Heading2"/>
    <w:uiPriority w:val="9"/>
    <w:locked/>
    <w:rsid w:val="002D092F"/>
    <w:rPr>
      <w:rFonts w:ascii="Cambria" w:eastAsia="MS Mincho" w:hAnsi="Cambria" w:cs="Cambria"/>
      <w:b/>
      <w:bCs/>
      <w:sz w:val="26"/>
      <w:szCs w:val="26"/>
      <w:lang w:val="en-US"/>
    </w:rPr>
  </w:style>
  <w:style w:type="character" w:customStyle="1" w:styleId="Heading3Char1">
    <w:name w:val="Heading 3 Char1"/>
    <w:aliases w:val="Germa Char1,num.                                              3 Char"/>
    <w:link w:val="Heading3"/>
    <w:locked/>
    <w:rsid w:val="002D092F"/>
    <w:rPr>
      <w:rFonts w:ascii="Cambria" w:eastAsia="MS Mincho" w:hAnsi="Cambria" w:cs="Cambria"/>
      <w:b/>
      <w:bCs/>
      <w:sz w:val="24"/>
      <w:szCs w:val="24"/>
      <w:lang w:val="en-US"/>
    </w:rPr>
  </w:style>
  <w:style w:type="paragraph" w:customStyle="1" w:styleId="ADDRESS">
    <w:name w:val="ADDRESS"/>
    <w:basedOn w:val="Normal"/>
    <w:rsid w:val="002D092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D092F"/>
    <w:pPr>
      <w:spacing w:after="0" w:line="240" w:lineRule="auto"/>
      <w:jc w:val="both"/>
    </w:pPr>
    <w:rPr>
      <w:rFonts w:ascii="CG Times" w:eastAsia="MS Mincho" w:hAnsi="CG Times" w:cs="CG Times"/>
      <w:sz w:val="21"/>
    </w:rPr>
  </w:style>
  <w:style w:type="paragraph" w:customStyle="1" w:styleId="AneksiNr">
    <w:name w:val="Aneksi_Nr"/>
    <w:next w:val="Normal"/>
    <w:rsid w:val="002D092F"/>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2D092F"/>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2D092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2D092F"/>
    <w:rPr>
      <w:rFonts w:ascii="Arial" w:eastAsia="Times New Roman" w:hAnsi="Arial" w:cs="Arial"/>
      <w:color w:val="000000"/>
      <w:sz w:val="24"/>
      <w:szCs w:val="24"/>
      <w:lang w:val="en-US"/>
    </w:rPr>
  </w:style>
  <w:style w:type="paragraph" w:customStyle="1" w:styleId="BazLigjPropozues">
    <w:name w:val="Baz_Ligj_Propozues"/>
    <w:rsid w:val="002D092F"/>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2D092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2D092F"/>
    <w:rPr>
      <w:rFonts w:ascii="Times New Roman" w:eastAsia="Times New Roman" w:hAnsi="Times New Roman" w:cs="Times New Roman"/>
      <w:caps/>
      <w:sz w:val="26"/>
      <w:szCs w:val="26"/>
    </w:rPr>
  </w:style>
  <w:style w:type="character" w:customStyle="1" w:styleId="apple-converted-space">
    <w:name w:val="apple-converted-space"/>
    <w:rsid w:val="002D092F"/>
  </w:style>
  <w:style w:type="character" w:styleId="Hyperlink">
    <w:name w:val="Hyperlink"/>
    <w:unhideWhenUsed/>
    <w:rsid w:val="002D092F"/>
    <w:rPr>
      <w:color w:val="0000FF"/>
      <w:u w:val="single"/>
    </w:rPr>
  </w:style>
  <w:style w:type="character" w:styleId="FollowedHyperlink">
    <w:name w:val="FollowedHyperlink"/>
    <w:unhideWhenUsed/>
    <w:rsid w:val="002D092F"/>
    <w:rPr>
      <w:color w:val="800080"/>
      <w:u w:val="single"/>
    </w:rPr>
  </w:style>
  <w:style w:type="paragraph" w:customStyle="1" w:styleId="font5">
    <w:name w:val="font5"/>
    <w:basedOn w:val="Normal"/>
    <w:rsid w:val="002D092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D092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D092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D092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D092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D092F"/>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2D092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D092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D092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D092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D092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D092F"/>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2D092F"/>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2D092F"/>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2D092F"/>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2D092F"/>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2D092F"/>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2D092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D092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D092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D092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D092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D092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D092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D092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D092F"/>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2D092F"/>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2D092F"/>
    <w:pPr>
      <w:spacing w:after="0" w:line="240" w:lineRule="auto"/>
      <w:jc w:val="center"/>
    </w:pPr>
    <w:rPr>
      <w:rFonts w:ascii="CG Times" w:eastAsia="MS Mincho" w:hAnsi="CG Times" w:cs="CG Times"/>
      <w:caps/>
      <w:sz w:val="21"/>
    </w:rPr>
  </w:style>
  <w:style w:type="paragraph" w:customStyle="1" w:styleId="xl82">
    <w:name w:val="xl82"/>
    <w:basedOn w:val="Normal"/>
    <w:rsid w:val="002D092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D092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D092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D092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D092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D092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D092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D092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D092F"/>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2D092F"/>
  </w:style>
  <w:style w:type="paragraph" w:customStyle="1" w:styleId="PjesaNr">
    <w:name w:val="Pjesa_Nr"/>
    <w:next w:val="Normal"/>
    <w:rsid w:val="002D092F"/>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2D092F"/>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2D092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D092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D092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D092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D092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D092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D092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D092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D092F"/>
    <w:pPr>
      <w:spacing w:after="0" w:line="240" w:lineRule="auto"/>
      <w:ind w:firstLine="284"/>
      <w:jc w:val="both"/>
    </w:pPr>
    <w:rPr>
      <w:rFonts w:ascii="CG Times" w:eastAsia="MS Mincho" w:hAnsi="CG Times" w:cs="CG Times"/>
    </w:rPr>
  </w:style>
  <w:style w:type="paragraph" w:customStyle="1" w:styleId="xl97">
    <w:name w:val="xl97"/>
    <w:basedOn w:val="Normal"/>
    <w:rsid w:val="002D092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D092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D092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D092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D092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D092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D092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D092F"/>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2D092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D092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D09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D09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D09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D09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D092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D092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D09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D092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D092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D092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D09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D09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D09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D09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D092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2D092F"/>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D09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D09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2D092F"/>
    <w:rPr>
      <w:b/>
      <w:bCs/>
    </w:rPr>
  </w:style>
  <w:style w:type="paragraph" w:customStyle="1" w:styleId="xl136">
    <w:name w:val="xl136"/>
    <w:basedOn w:val="Normal"/>
    <w:rsid w:val="002D09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D09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D092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D092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D09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D092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D092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D09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D09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D092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D09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D092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D0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D092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D092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D092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D09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D09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D092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D092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D092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D092F"/>
  </w:style>
  <w:style w:type="paragraph" w:styleId="Title">
    <w:name w:val="Title"/>
    <w:basedOn w:val="Heading1"/>
    <w:next w:val="Normal"/>
    <w:link w:val="TitleChar"/>
    <w:uiPriority w:val="99"/>
    <w:qFormat/>
    <w:rsid w:val="002D092F"/>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2D092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2D092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2D092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2D092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2D092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2D092F"/>
    <w:pPr>
      <w:spacing w:after="100"/>
      <w:ind w:left="660" w:firstLine="0"/>
      <w:jc w:val="left"/>
    </w:pPr>
    <w:rPr>
      <w:rFonts w:eastAsia="Times New Roman"/>
    </w:rPr>
  </w:style>
  <w:style w:type="paragraph" w:styleId="TOC5">
    <w:name w:val="toc 5"/>
    <w:basedOn w:val="Normal"/>
    <w:next w:val="Normal"/>
    <w:autoRedefine/>
    <w:unhideWhenUsed/>
    <w:rsid w:val="002D092F"/>
    <w:pPr>
      <w:spacing w:after="100"/>
      <w:ind w:left="880" w:firstLine="0"/>
      <w:jc w:val="left"/>
    </w:pPr>
    <w:rPr>
      <w:rFonts w:eastAsia="Times New Roman"/>
    </w:rPr>
  </w:style>
  <w:style w:type="paragraph" w:styleId="TOC6">
    <w:name w:val="toc 6"/>
    <w:basedOn w:val="Normal"/>
    <w:next w:val="Normal"/>
    <w:autoRedefine/>
    <w:unhideWhenUsed/>
    <w:rsid w:val="002D092F"/>
    <w:pPr>
      <w:spacing w:after="100"/>
      <w:ind w:left="1100" w:firstLine="0"/>
      <w:jc w:val="left"/>
    </w:pPr>
    <w:rPr>
      <w:rFonts w:eastAsia="Times New Roman"/>
    </w:rPr>
  </w:style>
  <w:style w:type="paragraph" w:styleId="TOC7">
    <w:name w:val="toc 7"/>
    <w:basedOn w:val="Normal"/>
    <w:next w:val="Normal"/>
    <w:autoRedefine/>
    <w:unhideWhenUsed/>
    <w:rsid w:val="002D092F"/>
    <w:pPr>
      <w:spacing w:after="100"/>
      <w:ind w:left="1320" w:firstLine="0"/>
      <w:jc w:val="left"/>
    </w:pPr>
    <w:rPr>
      <w:rFonts w:eastAsia="Times New Roman"/>
    </w:rPr>
  </w:style>
  <w:style w:type="paragraph" w:styleId="TOC8">
    <w:name w:val="toc 8"/>
    <w:basedOn w:val="Normal"/>
    <w:next w:val="Normal"/>
    <w:autoRedefine/>
    <w:unhideWhenUsed/>
    <w:rsid w:val="002D092F"/>
    <w:pPr>
      <w:spacing w:after="100"/>
      <w:ind w:left="1540" w:firstLine="0"/>
      <w:jc w:val="left"/>
    </w:pPr>
    <w:rPr>
      <w:rFonts w:eastAsia="Times New Roman"/>
    </w:rPr>
  </w:style>
  <w:style w:type="paragraph" w:styleId="TOC9">
    <w:name w:val="toc 9"/>
    <w:basedOn w:val="Normal"/>
    <w:next w:val="Normal"/>
    <w:autoRedefine/>
    <w:unhideWhenUsed/>
    <w:rsid w:val="002D092F"/>
    <w:pPr>
      <w:spacing w:after="100"/>
      <w:ind w:left="1760" w:firstLine="0"/>
      <w:jc w:val="left"/>
    </w:pPr>
    <w:rPr>
      <w:rFonts w:eastAsia="Times New Roman"/>
    </w:rPr>
  </w:style>
  <w:style w:type="paragraph" w:styleId="BodyTextIndent">
    <w:name w:val="Body Text Indent"/>
    <w:basedOn w:val="Normal"/>
    <w:link w:val="BodyTextIndentChar"/>
    <w:unhideWhenUsed/>
    <w:rsid w:val="002D092F"/>
    <w:pPr>
      <w:spacing w:after="120"/>
      <w:ind w:left="360"/>
    </w:pPr>
  </w:style>
  <w:style w:type="character" w:customStyle="1" w:styleId="BodyTextIndentChar">
    <w:name w:val="Body Text Indent Char"/>
    <w:basedOn w:val="DefaultParagraphFont"/>
    <w:link w:val="BodyTextIndent"/>
    <w:rsid w:val="002D092F"/>
    <w:rPr>
      <w:rFonts w:ascii="Calibri" w:eastAsia="Calibri" w:hAnsi="Calibri" w:cs="Times New Roman"/>
      <w:lang w:val="en-US"/>
    </w:rPr>
  </w:style>
  <w:style w:type="paragraph" w:customStyle="1" w:styleId="numridata0">
    <w:name w:val="numridata"/>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D092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2D092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2D092F"/>
    <w:rPr>
      <w:rFonts w:ascii="Times New Roman" w:eastAsia="Times New Roman" w:hAnsi="Times New Roman" w:cs="Times New Roman"/>
      <w:sz w:val="16"/>
      <w:szCs w:val="16"/>
      <w:lang w:val="en-US"/>
    </w:rPr>
  </w:style>
  <w:style w:type="paragraph" w:customStyle="1" w:styleId="s32b251d">
    <w:name w:val="s32b251d"/>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D092F"/>
  </w:style>
  <w:style w:type="paragraph" w:customStyle="1" w:styleId="s30eec3f8">
    <w:name w:val="s30eec3f8"/>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D092F"/>
    <w:rPr>
      <w:sz w:val="24"/>
      <w:lang w:eastAsia="fr-FR"/>
    </w:rPr>
  </w:style>
  <w:style w:type="paragraph" w:customStyle="1" w:styleId="JuPara">
    <w:name w:val="Ju_Para"/>
    <w:basedOn w:val="Normal"/>
    <w:link w:val="JuParaCar"/>
    <w:rsid w:val="002D092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D092F"/>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2D092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2D092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2D092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2D092F"/>
    <w:rPr>
      <w:vertAlign w:val="superscript"/>
    </w:rPr>
  </w:style>
  <w:style w:type="paragraph" w:customStyle="1" w:styleId="ju-005fpara">
    <w:name w:val="ju-005fpara"/>
    <w:basedOn w:val="Normal"/>
    <w:rsid w:val="002D092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D092F"/>
  </w:style>
  <w:style w:type="character" w:customStyle="1" w:styleId="s7d2086b4">
    <w:name w:val="s7d2086b4"/>
    <w:basedOn w:val="DefaultParagraphFont"/>
    <w:uiPriority w:val="99"/>
    <w:rsid w:val="002D092F"/>
  </w:style>
  <w:style w:type="character" w:customStyle="1" w:styleId="hps">
    <w:name w:val="hps"/>
    <w:basedOn w:val="DefaultParagraphFont"/>
    <w:rsid w:val="002D092F"/>
  </w:style>
  <w:style w:type="paragraph" w:customStyle="1" w:styleId="paragrafi0">
    <w:name w:val="paragrafi"/>
    <w:basedOn w:val="Normal"/>
    <w:rsid w:val="002D092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D092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D092F"/>
    <w:rPr>
      <w:rFonts w:cs="Times New Roman"/>
    </w:rPr>
  </w:style>
  <w:style w:type="paragraph" w:customStyle="1" w:styleId="titulli0">
    <w:name w:val="titulli"/>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2D092F"/>
  </w:style>
  <w:style w:type="paragraph" w:customStyle="1" w:styleId="akti0">
    <w:name w:val="akti"/>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2D092F"/>
  </w:style>
  <w:style w:type="paragraph" w:customStyle="1" w:styleId="CM49">
    <w:name w:val="CM49"/>
    <w:basedOn w:val="Normal"/>
    <w:next w:val="Normal"/>
    <w:rsid w:val="002D092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D092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D092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2D092F"/>
    <w:pPr>
      <w:widowControl w:val="0"/>
    </w:pPr>
    <w:rPr>
      <w:rFonts w:ascii="Helvetica" w:eastAsia="Times New Roman" w:hAnsi="Helvetica" w:cs="Helvetica"/>
      <w:lang w:val="sq-AL"/>
    </w:rPr>
  </w:style>
  <w:style w:type="paragraph" w:customStyle="1" w:styleId="CM57">
    <w:name w:val="CM57"/>
    <w:basedOn w:val="Normal"/>
    <w:next w:val="Normal"/>
    <w:rsid w:val="002D092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D092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D092F"/>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2D092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D092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D092F"/>
  </w:style>
  <w:style w:type="character" w:customStyle="1" w:styleId="StyleHeading6BoldChar">
    <w:name w:val="Style Heading 6 + Bold Char"/>
    <w:link w:val="StyleHeading6Bold"/>
    <w:rsid w:val="002D092F"/>
    <w:rPr>
      <w:rFonts w:ascii="Cambria" w:eastAsia="MS Mincho" w:hAnsi="Cambria" w:cs="Cambria"/>
      <w:b/>
      <w:bCs/>
      <w:i/>
      <w:iCs/>
      <w:color w:val="7F7F7F"/>
      <w:sz w:val="24"/>
      <w:szCs w:val="24"/>
      <w:lang w:val="en-US"/>
    </w:rPr>
  </w:style>
  <w:style w:type="paragraph" w:customStyle="1" w:styleId="tableheaders">
    <w:name w:val="table headers"/>
    <w:rsid w:val="002D092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2D092F"/>
    <w:rPr>
      <w:b w:val="0"/>
    </w:rPr>
  </w:style>
  <w:style w:type="paragraph" w:styleId="PlainText">
    <w:name w:val="Plain Text"/>
    <w:basedOn w:val="Normal"/>
    <w:link w:val="PlainTextChar"/>
    <w:uiPriority w:val="99"/>
    <w:unhideWhenUsed/>
    <w:rsid w:val="002D092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D092F"/>
    <w:rPr>
      <w:rFonts w:ascii="Consolas" w:eastAsia="Calibri" w:hAnsi="Consolas" w:cs="Times New Roman"/>
      <w:sz w:val="21"/>
      <w:szCs w:val="21"/>
      <w:lang w:val="sq-AL"/>
    </w:rPr>
  </w:style>
  <w:style w:type="paragraph" w:customStyle="1" w:styleId="StyleStyle1Bold">
    <w:name w:val="Style Style1 + Bold"/>
    <w:basedOn w:val="Style1"/>
    <w:rsid w:val="002D092F"/>
  </w:style>
  <w:style w:type="paragraph" w:customStyle="1" w:styleId="CM1">
    <w:name w:val="CM1"/>
    <w:basedOn w:val="Default"/>
    <w:next w:val="Default"/>
    <w:uiPriority w:val="99"/>
    <w:rsid w:val="002D092F"/>
    <w:rPr>
      <w:rFonts w:ascii="EUAlbertina" w:hAnsi="EUAlbertina"/>
      <w:color w:val="auto"/>
    </w:rPr>
  </w:style>
  <w:style w:type="paragraph" w:customStyle="1" w:styleId="CM4">
    <w:name w:val="CM4"/>
    <w:basedOn w:val="Normal"/>
    <w:next w:val="Normal"/>
    <w:uiPriority w:val="99"/>
    <w:rsid w:val="002D092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2D092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D092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D092F"/>
    <w:rPr>
      <w:rFonts w:ascii="Tahoma" w:eastAsia="Times New Roman" w:hAnsi="Tahoma" w:cs="Times New Roman"/>
      <w:sz w:val="16"/>
      <w:szCs w:val="16"/>
      <w:lang w:val="sq-AL"/>
    </w:rPr>
  </w:style>
  <w:style w:type="numbering" w:customStyle="1" w:styleId="NoList3">
    <w:name w:val="No List3"/>
    <w:next w:val="NoList"/>
    <w:semiHidden/>
    <w:rsid w:val="002D092F"/>
  </w:style>
  <w:style w:type="numbering" w:customStyle="1" w:styleId="NoList4">
    <w:name w:val="No List4"/>
    <w:next w:val="NoList"/>
    <w:semiHidden/>
    <w:rsid w:val="002D092F"/>
  </w:style>
  <w:style w:type="paragraph" w:customStyle="1" w:styleId="Point1">
    <w:name w:val="Point 1"/>
    <w:basedOn w:val="Normal"/>
    <w:link w:val="Point1Char"/>
    <w:rsid w:val="002D092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D092F"/>
    <w:rPr>
      <w:rFonts w:ascii="Calibri" w:eastAsia="Times New Roman" w:hAnsi="Calibri" w:cs="Times New Roman"/>
      <w:sz w:val="24"/>
      <w:szCs w:val="24"/>
      <w:lang w:eastAsia="en-GB"/>
    </w:rPr>
  </w:style>
  <w:style w:type="character" w:customStyle="1" w:styleId="longtext">
    <w:name w:val="long_text"/>
    <w:rsid w:val="002D092F"/>
    <w:rPr>
      <w:rFonts w:ascii="Comic Sans MS" w:hAnsi="Comic Sans MS"/>
      <w:b/>
      <w:sz w:val="96"/>
      <w:szCs w:val="24"/>
      <w:lang w:val="pl-PL" w:eastAsia="pl-PL" w:bidi="ar-SA"/>
    </w:rPr>
  </w:style>
  <w:style w:type="paragraph" w:customStyle="1" w:styleId="Text1">
    <w:name w:val="Text 1"/>
    <w:basedOn w:val="Normal"/>
    <w:link w:val="Text1Char"/>
    <w:rsid w:val="002D092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D092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D092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D092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D092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D092F"/>
  </w:style>
  <w:style w:type="character" w:customStyle="1" w:styleId="SectionTitleCharCharChar">
    <w:name w:val="SectionTitle Char Char Char"/>
    <w:link w:val="SectionTitleCharChar"/>
    <w:rsid w:val="002D092F"/>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2D092F"/>
    <w:rPr>
      <w:rFonts w:ascii="Calibri" w:eastAsia="Times New Roman" w:hAnsi="Calibri" w:cs="Times New Roman"/>
      <w:b/>
      <w:bCs/>
      <w:smallCaps/>
      <w:sz w:val="28"/>
      <w:szCs w:val="28"/>
      <w:lang w:eastAsia="en-GB"/>
    </w:rPr>
  </w:style>
  <w:style w:type="character" w:customStyle="1" w:styleId="Text1Char">
    <w:name w:val="Text 1 Char"/>
    <w:link w:val="Text1"/>
    <w:rsid w:val="002D092F"/>
    <w:rPr>
      <w:rFonts w:ascii="Calibri" w:eastAsia="Times New Roman" w:hAnsi="Calibri" w:cs="Times New Roman"/>
      <w:sz w:val="24"/>
      <w:szCs w:val="24"/>
      <w:lang w:eastAsia="en-GB"/>
    </w:rPr>
  </w:style>
  <w:style w:type="character" w:customStyle="1" w:styleId="Point1CharChar">
    <w:name w:val="Point 1 Char Char"/>
    <w:rsid w:val="002D092F"/>
    <w:rPr>
      <w:sz w:val="24"/>
      <w:szCs w:val="24"/>
      <w:lang w:val="en-GB" w:eastAsia="en-GB" w:bidi="ar-SA"/>
    </w:rPr>
  </w:style>
  <w:style w:type="paragraph" w:customStyle="1" w:styleId="Point0">
    <w:name w:val="Point 0"/>
    <w:basedOn w:val="Normal"/>
    <w:rsid w:val="002D092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2D092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D092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D092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D092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D092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D092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D092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D092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D092F"/>
    <w:rPr>
      <w:rFonts w:ascii="CG Times" w:hAnsi="CG Times"/>
      <w:sz w:val="22"/>
      <w:lang w:val="en-US" w:eastAsia="en-US" w:bidi="ar-SA"/>
    </w:rPr>
  </w:style>
  <w:style w:type="paragraph" w:customStyle="1" w:styleId="SectionTitle">
    <w:name w:val="SectionTitle"/>
    <w:basedOn w:val="Normal"/>
    <w:next w:val="Heading1"/>
    <w:rsid w:val="002D092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D092F"/>
  </w:style>
  <w:style w:type="paragraph" w:styleId="TableofFigures">
    <w:name w:val="table of figures"/>
    <w:basedOn w:val="Normal"/>
    <w:next w:val="Normal"/>
    <w:rsid w:val="002D092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D092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D092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D092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2D092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2D092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2D092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D092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D092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D092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D092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D092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D092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D092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D092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D092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D092F"/>
    <w:pPr>
      <w:spacing w:after="0" w:line="360" w:lineRule="auto"/>
      <w:ind w:firstLine="0"/>
      <w:jc w:val="left"/>
    </w:pPr>
    <w:rPr>
      <w:rFonts w:ascii="Tahoma" w:eastAsia="Times New Roman" w:hAnsi="Tahoma"/>
      <w:lang w:val="de-AT" w:eastAsia="de-DE"/>
    </w:rPr>
  </w:style>
  <w:style w:type="paragraph" w:styleId="List">
    <w:name w:val="List"/>
    <w:basedOn w:val="Normal"/>
    <w:rsid w:val="002D092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D092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D092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D092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D092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D092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D092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D092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D092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D092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2D092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2D092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2D092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D092F"/>
    <w:rPr>
      <w:sz w:val="16"/>
      <w:szCs w:val="16"/>
    </w:rPr>
  </w:style>
  <w:style w:type="paragraph" w:styleId="CommentText">
    <w:name w:val="annotation text"/>
    <w:aliases w:val=" Char"/>
    <w:basedOn w:val="Normal"/>
    <w:link w:val="CommentTextChar"/>
    <w:uiPriority w:val="99"/>
    <w:unhideWhenUsed/>
    <w:rsid w:val="002D092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D092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D092F"/>
    <w:rPr>
      <w:b/>
      <w:bCs/>
    </w:rPr>
  </w:style>
  <w:style w:type="character" w:customStyle="1" w:styleId="CommentSubjectChar">
    <w:name w:val="Comment Subject Char"/>
    <w:basedOn w:val="CommentTextChar"/>
    <w:link w:val="CommentSubject"/>
    <w:uiPriority w:val="99"/>
    <w:rsid w:val="002D092F"/>
    <w:rPr>
      <w:rFonts w:ascii="Calibri" w:eastAsia="MS Mincho" w:hAnsi="Calibri" w:cs="Times New Roman"/>
      <w:b/>
      <w:bCs/>
      <w:sz w:val="20"/>
      <w:szCs w:val="20"/>
      <w:lang w:val="sq-AL"/>
    </w:rPr>
  </w:style>
  <w:style w:type="paragraph" w:styleId="ListNumber4">
    <w:name w:val="List Number 4"/>
    <w:basedOn w:val="Normal"/>
    <w:rsid w:val="002D092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2D092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D092F"/>
  </w:style>
  <w:style w:type="paragraph" w:styleId="MacroText">
    <w:name w:val="macro"/>
    <w:link w:val="MacroTextChar"/>
    <w:semiHidden/>
    <w:rsid w:val="002D092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D092F"/>
    <w:rPr>
      <w:rFonts w:ascii="Courier New" w:eastAsia="Times New Roman" w:hAnsi="Courier New" w:cs="Times New Roman"/>
      <w:lang w:val="de-DE" w:eastAsia="de-DE"/>
    </w:rPr>
  </w:style>
  <w:style w:type="paragraph" w:styleId="NormalIndent">
    <w:name w:val="Normal Indent"/>
    <w:basedOn w:val="Normal"/>
    <w:link w:val="NormalIndentChar"/>
    <w:rsid w:val="002D092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D092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D092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2D092F"/>
    <w:rPr>
      <w:rFonts w:ascii="Tahoma" w:hAnsi="Tahoma"/>
      <w:sz w:val="22"/>
    </w:rPr>
  </w:style>
  <w:style w:type="paragraph" w:styleId="BlockText">
    <w:name w:val="Block Text"/>
    <w:basedOn w:val="Normal"/>
    <w:rsid w:val="002D092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D092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D092F"/>
    <w:rPr>
      <w:rFonts w:ascii="Tahoma" w:eastAsia="Times New Roman" w:hAnsi="Tahoma" w:cs="Times New Roman"/>
      <w:lang w:val="de-AT" w:eastAsia="de-DE"/>
    </w:rPr>
  </w:style>
  <w:style w:type="character" w:customStyle="1" w:styleId="Emphasis1">
    <w:name w:val="Emphasis1"/>
    <w:semiHidden/>
    <w:rsid w:val="002D092F"/>
  </w:style>
  <w:style w:type="paragraph" w:styleId="NoteHeading">
    <w:name w:val="Note Heading"/>
    <w:basedOn w:val="Normal"/>
    <w:next w:val="Normal"/>
    <w:link w:val="NoteHeadingChar"/>
    <w:rsid w:val="002D092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D092F"/>
    <w:rPr>
      <w:rFonts w:ascii="Tahoma" w:eastAsia="Times New Roman" w:hAnsi="Tahoma" w:cs="Times New Roman"/>
      <w:lang w:val="de-AT" w:eastAsia="de-DE"/>
    </w:rPr>
  </w:style>
  <w:style w:type="paragraph" w:styleId="MessageHeader">
    <w:name w:val="Message Header"/>
    <w:basedOn w:val="Normal"/>
    <w:link w:val="MessageHeaderChar"/>
    <w:semiHidden/>
    <w:rsid w:val="002D092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D092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D092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2D092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2D092F"/>
    <w:rPr>
      <w:rFonts w:ascii="Tahoma" w:eastAsia="Times New Roman" w:hAnsi="Tahoma" w:cs="Times New Roman"/>
      <w:sz w:val="20"/>
      <w:szCs w:val="20"/>
      <w:lang w:val="en-US"/>
    </w:rPr>
  </w:style>
  <w:style w:type="character" w:styleId="EndnoteReference">
    <w:name w:val="endnote reference"/>
    <w:semiHidden/>
    <w:unhideWhenUsed/>
    <w:rsid w:val="002D092F"/>
    <w:rPr>
      <w:vertAlign w:val="superscript"/>
    </w:rPr>
  </w:style>
  <w:style w:type="paragraph" w:styleId="BodyTextFirstIndent2">
    <w:name w:val="Body Text First Indent 2"/>
    <w:basedOn w:val="BodyTextIndent"/>
    <w:link w:val="BodyTextFirstIndent2Char"/>
    <w:semiHidden/>
    <w:rsid w:val="002D092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D092F"/>
    <w:rPr>
      <w:rFonts w:ascii="Tahoma" w:eastAsia="Times New Roman" w:hAnsi="Tahoma" w:cs="Times New Roman"/>
      <w:lang w:val="de-AT" w:eastAsia="de-DE"/>
    </w:rPr>
  </w:style>
  <w:style w:type="numbering" w:styleId="111111">
    <w:name w:val="Outline List 2"/>
    <w:basedOn w:val="NoList"/>
    <w:semiHidden/>
    <w:rsid w:val="002D092F"/>
    <w:pPr>
      <w:numPr>
        <w:numId w:val="14"/>
      </w:numPr>
    </w:pPr>
  </w:style>
  <w:style w:type="paragraph" w:customStyle="1" w:styleId="Zusatz2">
    <w:name w:val="Zusatz 2"/>
    <w:basedOn w:val="Normal"/>
    <w:next w:val="Normal"/>
    <w:semiHidden/>
    <w:rsid w:val="002D092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D092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D092F"/>
    <w:pPr>
      <w:numPr>
        <w:numId w:val="15"/>
      </w:numPr>
    </w:pPr>
  </w:style>
  <w:style w:type="paragraph" w:styleId="Salutation">
    <w:name w:val="Salutation"/>
    <w:basedOn w:val="Normal"/>
    <w:next w:val="Normal"/>
    <w:link w:val="SalutationChar"/>
    <w:semiHidden/>
    <w:rsid w:val="002D092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D092F"/>
    <w:rPr>
      <w:rFonts w:ascii="Tahoma" w:eastAsia="Times New Roman" w:hAnsi="Tahoma" w:cs="Times New Roman"/>
      <w:lang w:val="de-AT" w:eastAsia="de-DE"/>
    </w:rPr>
  </w:style>
  <w:style w:type="numbering" w:styleId="ArticleSection">
    <w:name w:val="Outline List 3"/>
    <w:basedOn w:val="NoList"/>
    <w:semiHidden/>
    <w:rsid w:val="002D092F"/>
    <w:pPr>
      <w:numPr>
        <w:numId w:val="16"/>
      </w:numPr>
    </w:pPr>
  </w:style>
  <w:style w:type="paragraph" w:styleId="Closing">
    <w:name w:val="Closing"/>
    <w:basedOn w:val="Normal"/>
    <w:link w:val="ClosingChar"/>
    <w:semiHidden/>
    <w:rsid w:val="002D092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D092F"/>
    <w:rPr>
      <w:rFonts w:ascii="Tahoma" w:eastAsia="Times New Roman" w:hAnsi="Tahoma" w:cs="Times New Roman"/>
      <w:lang w:val="de-AT" w:eastAsia="de-DE"/>
    </w:rPr>
  </w:style>
  <w:style w:type="character" w:styleId="Emphasis">
    <w:name w:val="Emphasis"/>
    <w:uiPriority w:val="20"/>
    <w:qFormat/>
    <w:rsid w:val="002D092F"/>
    <w:rPr>
      <w:i/>
      <w:iCs/>
    </w:rPr>
  </w:style>
  <w:style w:type="paragraph" w:styleId="HTMLAddress">
    <w:name w:val="HTML Address"/>
    <w:basedOn w:val="Normal"/>
    <w:link w:val="HTMLAddressChar"/>
    <w:semiHidden/>
    <w:rsid w:val="002D092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D092F"/>
    <w:rPr>
      <w:rFonts w:ascii="Tahoma" w:eastAsia="Times New Roman" w:hAnsi="Tahoma" w:cs="Times New Roman"/>
      <w:i/>
      <w:iCs/>
      <w:lang w:val="de-AT" w:eastAsia="de-DE"/>
    </w:rPr>
  </w:style>
  <w:style w:type="character" w:styleId="HTMLAcronym">
    <w:name w:val="HTML Acronym"/>
    <w:semiHidden/>
    <w:rsid w:val="002D092F"/>
  </w:style>
  <w:style w:type="character" w:styleId="HTMLSample">
    <w:name w:val="HTML Sample"/>
    <w:semiHidden/>
    <w:rsid w:val="002D092F"/>
    <w:rPr>
      <w:rFonts w:ascii="Courier New" w:hAnsi="Courier New" w:cs="Courier New"/>
    </w:rPr>
  </w:style>
  <w:style w:type="character" w:styleId="HTMLCode">
    <w:name w:val="HTML Code"/>
    <w:semiHidden/>
    <w:rsid w:val="002D092F"/>
    <w:rPr>
      <w:rFonts w:ascii="Courier New" w:hAnsi="Courier New" w:cs="Courier New"/>
      <w:sz w:val="20"/>
      <w:szCs w:val="20"/>
    </w:rPr>
  </w:style>
  <w:style w:type="character" w:styleId="HTMLDefinition">
    <w:name w:val="HTML Definition"/>
    <w:semiHidden/>
    <w:rsid w:val="002D092F"/>
    <w:rPr>
      <w:i/>
      <w:iCs/>
    </w:rPr>
  </w:style>
  <w:style w:type="character" w:styleId="HTMLTypewriter">
    <w:name w:val="HTML Typewriter"/>
    <w:semiHidden/>
    <w:rsid w:val="002D092F"/>
    <w:rPr>
      <w:rFonts w:ascii="Courier New" w:hAnsi="Courier New" w:cs="Courier New"/>
      <w:sz w:val="20"/>
      <w:szCs w:val="20"/>
    </w:rPr>
  </w:style>
  <w:style w:type="character" w:styleId="HTMLKeyboard">
    <w:name w:val="HTML Keyboard"/>
    <w:semiHidden/>
    <w:rsid w:val="002D092F"/>
    <w:rPr>
      <w:rFonts w:ascii="Courier New" w:hAnsi="Courier New" w:cs="Courier New"/>
      <w:sz w:val="20"/>
      <w:szCs w:val="20"/>
    </w:rPr>
  </w:style>
  <w:style w:type="character" w:styleId="HTMLVariable">
    <w:name w:val="HTML Variable"/>
    <w:semiHidden/>
    <w:rsid w:val="002D092F"/>
    <w:rPr>
      <w:i/>
      <w:iCs/>
    </w:rPr>
  </w:style>
  <w:style w:type="paragraph" w:styleId="HTMLPreformatted">
    <w:name w:val="HTML Preformatted"/>
    <w:basedOn w:val="Normal"/>
    <w:link w:val="HTMLPreformattedChar"/>
    <w:rsid w:val="002D092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2D092F"/>
    <w:rPr>
      <w:rFonts w:ascii="Courier New" w:eastAsia="Times New Roman" w:hAnsi="Courier New" w:cs="Times New Roman"/>
      <w:sz w:val="20"/>
      <w:lang w:val="de-AT" w:eastAsia="de-DE"/>
    </w:rPr>
  </w:style>
  <w:style w:type="character" w:styleId="HTMLCite">
    <w:name w:val="HTML Cite"/>
    <w:semiHidden/>
    <w:rsid w:val="002D092F"/>
    <w:rPr>
      <w:i/>
      <w:iCs/>
    </w:rPr>
  </w:style>
  <w:style w:type="table" w:styleId="Table3Deffects1">
    <w:name w:val="Table 3D effects 1"/>
    <w:basedOn w:val="TableNormal"/>
    <w:semiHidden/>
    <w:rsid w:val="002D092F"/>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D092F"/>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D092F"/>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D092F"/>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D092F"/>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D092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D092F"/>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D092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D092F"/>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D092F"/>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D092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D092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D092F"/>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D092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D092F"/>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D092F"/>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D092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D092F"/>
    <w:rPr>
      <w:rFonts w:ascii="Tahoma" w:eastAsia="Times New Roman" w:hAnsi="Tahoma" w:cs="Times New Roman"/>
      <w:lang w:val="de-AT" w:eastAsia="de-DE"/>
    </w:rPr>
  </w:style>
  <w:style w:type="paragraph" w:styleId="E-mailSignature">
    <w:name w:val="E-mail Signature"/>
    <w:basedOn w:val="Normal"/>
    <w:link w:val="E-mailSignatureChar"/>
    <w:rsid w:val="002D092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D092F"/>
    <w:rPr>
      <w:rFonts w:ascii="Tahoma" w:eastAsia="Times New Roman" w:hAnsi="Tahoma" w:cs="Times New Roman"/>
      <w:lang w:val="de-AT" w:eastAsia="de-DE"/>
    </w:rPr>
  </w:style>
  <w:style w:type="paragraph" w:styleId="BodyText2">
    <w:name w:val="Body Text 2"/>
    <w:basedOn w:val="Normal"/>
    <w:link w:val="BodyText2Char"/>
    <w:rsid w:val="002D092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2D092F"/>
    <w:rPr>
      <w:rFonts w:ascii="Tahoma" w:eastAsia="Times New Roman" w:hAnsi="Tahoma" w:cs="Times New Roman"/>
      <w:lang w:val="de-AT" w:eastAsia="de-DE"/>
    </w:rPr>
  </w:style>
  <w:style w:type="paragraph" w:styleId="BodyTextIndent2">
    <w:name w:val="Body Text Indent 2"/>
    <w:basedOn w:val="Normal"/>
    <w:link w:val="BodyTextIndent2Char"/>
    <w:rsid w:val="002D092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2D092F"/>
    <w:rPr>
      <w:rFonts w:ascii="Tahoma" w:eastAsia="Times New Roman" w:hAnsi="Tahoma" w:cs="Times New Roman"/>
      <w:lang w:val="de-AT" w:eastAsia="de-DE"/>
    </w:rPr>
  </w:style>
  <w:style w:type="paragraph" w:styleId="BodyTextIndent3">
    <w:name w:val="Body Text Indent 3"/>
    <w:basedOn w:val="Normal"/>
    <w:link w:val="BodyTextIndent3Char"/>
    <w:rsid w:val="002D092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2D092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D092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D092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D092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D092F"/>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2D092F"/>
    <w:rPr>
      <w:rFonts w:ascii="CG Times" w:eastAsia="Times New Roman" w:hAnsi="CG Times" w:cs="Times New Roman"/>
      <w:b/>
      <w:szCs w:val="24"/>
      <w:lang w:val="en-US"/>
    </w:rPr>
  </w:style>
  <w:style w:type="character" w:customStyle="1" w:styleId="SubtitleChar1">
    <w:name w:val="Subtitle Char1"/>
    <w:locked/>
    <w:rsid w:val="002D092F"/>
    <w:rPr>
      <w:rFonts w:ascii="Cambria" w:hAnsi="Cambria"/>
      <w:sz w:val="24"/>
      <w:szCs w:val="24"/>
    </w:rPr>
  </w:style>
  <w:style w:type="paragraph" w:customStyle="1" w:styleId="Char1">
    <w:name w:val="Char1"/>
    <w:basedOn w:val="Normal"/>
    <w:rsid w:val="002D092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D092F"/>
    <w:rPr>
      <w:rFonts w:ascii="Tahoma" w:hAnsi="Tahoma" w:cs="Tahoma"/>
      <w:i/>
      <w:iCs/>
      <w:sz w:val="22"/>
      <w:szCs w:val="22"/>
      <w:lang w:val="de-AT" w:eastAsia="de-DE" w:bidi="ar-SA"/>
    </w:rPr>
  </w:style>
  <w:style w:type="character" w:customStyle="1" w:styleId="CharChar36">
    <w:name w:val="Char Char36"/>
    <w:locked/>
    <w:rsid w:val="002D092F"/>
    <w:rPr>
      <w:rFonts w:ascii="Arial" w:hAnsi="Arial" w:cs="Arial"/>
      <w:b/>
      <w:bCs/>
      <w:kern w:val="32"/>
      <w:sz w:val="32"/>
      <w:szCs w:val="32"/>
      <w:lang w:val="sq-AL" w:eastAsia="en-US" w:bidi="ar-SA"/>
    </w:rPr>
  </w:style>
  <w:style w:type="character" w:customStyle="1" w:styleId="CharChar35">
    <w:name w:val="Char Char35"/>
    <w:locked/>
    <w:rsid w:val="002D092F"/>
    <w:rPr>
      <w:rFonts w:ascii="Arial" w:hAnsi="Arial" w:cs="Arial"/>
      <w:b/>
      <w:bCs/>
      <w:i/>
      <w:iCs/>
      <w:sz w:val="28"/>
      <w:szCs w:val="28"/>
      <w:lang w:val="sq-AL" w:eastAsia="en-US" w:bidi="ar-SA"/>
    </w:rPr>
  </w:style>
  <w:style w:type="character" w:customStyle="1" w:styleId="CharChar34">
    <w:name w:val="Char Char34"/>
    <w:locked/>
    <w:rsid w:val="002D092F"/>
    <w:rPr>
      <w:rFonts w:ascii="Tahoma" w:hAnsi="Tahoma"/>
      <w:b/>
      <w:kern w:val="28"/>
      <w:sz w:val="24"/>
      <w:szCs w:val="28"/>
      <w:lang w:val="de-AT" w:eastAsia="de-DE" w:bidi="ar-SA"/>
    </w:rPr>
  </w:style>
  <w:style w:type="character" w:customStyle="1" w:styleId="CharChar33">
    <w:name w:val="Char Char33"/>
    <w:locked/>
    <w:rsid w:val="002D092F"/>
    <w:rPr>
      <w:rFonts w:ascii="Tahoma" w:hAnsi="Tahoma"/>
      <w:b/>
      <w:i/>
      <w:kern w:val="28"/>
      <w:sz w:val="22"/>
      <w:szCs w:val="22"/>
      <w:lang w:val="de-AT" w:eastAsia="de-DE" w:bidi="ar-SA"/>
    </w:rPr>
  </w:style>
  <w:style w:type="character" w:customStyle="1" w:styleId="CharChar32">
    <w:name w:val="Char Char32"/>
    <w:locked/>
    <w:rsid w:val="002D092F"/>
    <w:rPr>
      <w:rFonts w:ascii="Tahoma" w:hAnsi="Tahoma"/>
      <w:b/>
      <w:i/>
      <w:kern w:val="28"/>
      <w:sz w:val="22"/>
      <w:szCs w:val="22"/>
      <w:lang w:val="de-AT" w:eastAsia="de-DE" w:bidi="ar-SA"/>
    </w:rPr>
  </w:style>
  <w:style w:type="character" w:customStyle="1" w:styleId="CharChar31">
    <w:name w:val="Char Char31"/>
    <w:locked/>
    <w:rsid w:val="002D092F"/>
    <w:rPr>
      <w:rFonts w:ascii="Tahoma" w:hAnsi="Tahoma"/>
      <w:b/>
      <w:i/>
      <w:kern w:val="28"/>
      <w:sz w:val="22"/>
      <w:szCs w:val="22"/>
      <w:lang w:val="de-AT" w:eastAsia="de-DE" w:bidi="ar-SA"/>
    </w:rPr>
  </w:style>
  <w:style w:type="character" w:customStyle="1" w:styleId="CharChar10">
    <w:name w:val="Char Char10"/>
    <w:semiHidden/>
    <w:locked/>
    <w:rsid w:val="002D092F"/>
    <w:rPr>
      <w:rFonts w:ascii="Courier New" w:hAnsi="Courier New" w:cs="Courier New"/>
      <w:szCs w:val="22"/>
      <w:lang w:val="de-AT" w:eastAsia="de-DE" w:bidi="ar-SA"/>
    </w:rPr>
  </w:style>
  <w:style w:type="character" w:customStyle="1" w:styleId="CharChar30">
    <w:name w:val="Char Char30"/>
    <w:locked/>
    <w:rsid w:val="002D092F"/>
    <w:rPr>
      <w:rFonts w:ascii="Tahoma" w:hAnsi="Tahoma"/>
      <w:b/>
      <w:i/>
      <w:kern w:val="28"/>
      <w:sz w:val="22"/>
      <w:szCs w:val="22"/>
      <w:lang w:val="de-AT" w:eastAsia="de-DE" w:bidi="ar-SA"/>
    </w:rPr>
  </w:style>
  <w:style w:type="character" w:customStyle="1" w:styleId="CharChar29">
    <w:name w:val="Char Char29"/>
    <w:locked/>
    <w:rsid w:val="002D092F"/>
    <w:rPr>
      <w:rFonts w:ascii="Tahoma" w:hAnsi="Tahoma"/>
      <w:b/>
      <w:i/>
      <w:kern w:val="28"/>
      <w:sz w:val="22"/>
      <w:szCs w:val="22"/>
      <w:lang w:val="de-AT" w:eastAsia="de-DE" w:bidi="ar-SA"/>
    </w:rPr>
  </w:style>
  <w:style w:type="character" w:customStyle="1" w:styleId="CharChar28">
    <w:name w:val="Char Char28"/>
    <w:locked/>
    <w:rsid w:val="002D092F"/>
    <w:rPr>
      <w:rFonts w:ascii="Tahoma" w:hAnsi="Tahoma"/>
      <w:b/>
      <w:i/>
      <w:kern w:val="28"/>
      <w:sz w:val="22"/>
      <w:szCs w:val="22"/>
      <w:lang w:val="de-AT" w:eastAsia="de-DE" w:bidi="ar-SA"/>
    </w:rPr>
  </w:style>
  <w:style w:type="character" w:customStyle="1" w:styleId="CharChar27">
    <w:name w:val="Char Char27"/>
    <w:locked/>
    <w:rsid w:val="002D092F"/>
    <w:rPr>
      <w:rFonts w:ascii="Calibri" w:eastAsia="Calibri" w:hAnsi="Calibri"/>
      <w:lang w:val="sq-AL" w:eastAsia="en-US" w:bidi="ar-SA"/>
    </w:rPr>
  </w:style>
  <w:style w:type="character" w:customStyle="1" w:styleId="CharChar24">
    <w:name w:val="Char Char24"/>
    <w:locked/>
    <w:rsid w:val="002D092F"/>
    <w:rPr>
      <w:rFonts w:ascii="Tahoma" w:hAnsi="Tahoma" w:cs="Tahoma"/>
      <w:sz w:val="22"/>
      <w:szCs w:val="22"/>
      <w:lang w:val="de-AT" w:eastAsia="de-DE" w:bidi="ar-SA"/>
    </w:rPr>
  </w:style>
  <w:style w:type="character" w:customStyle="1" w:styleId="CharChar23">
    <w:name w:val="Char Char23"/>
    <w:locked/>
    <w:rsid w:val="002D092F"/>
    <w:rPr>
      <w:rFonts w:ascii="Tahoma" w:hAnsi="Tahoma" w:cs="Tahoma"/>
      <w:sz w:val="22"/>
      <w:szCs w:val="22"/>
      <w:lang w:val="de-AT" w:eastAsia="de-DE" w:bidi="ar-SA"/>
    </w:rPr>
  </w:style>
  <w:style w:type="character" w:customStyle="1" w:styleId="CharChar22">
    <w:name w:val="Char Char22"/>
    <w:semiHidden/>
    <w:locked/>
    <w:rsid w:val="002D092F"/>
    <w:rPr>
      <w:rFonts w:ascii="Courier New" w:hAnsi="Courier New" w:cs="Courier New"/>
      <w:sz w:val="22"/>
      <w:szCs w:val="22"/>
      <w:lang w:val="de-DE" w:eastAsia="de-DE" w:bidi="ar-SA"/>
    </w:rPr>
  </w:style>
  <w:style w:type="character" w:customStyle="1" w:styleId="CharChar21">
    <w:name w:val="Char Char21"/>
    <w:locked/>
    <w:rsid w:val="002D092F"/>
    <w:rPr>
      <w:rFonts w:ascii="Tahoma" w:hAnsi="Tahoma" w:cs="Tahoma"/>
      <w:b/>
      <w:kern w:val="28"/>
      <w:sz w:val="36"/>
      <w:szCs w:val="36"/>
      <w:lang w:val="de-AT" w:eastAsia="de-DE" w:bidi="ar-SA"/>
    </w:rPr>
  </w:style>
  <w:style w:type="character" w:customStyle="1" w:styleId="CharChar12">
    <w:name w:val="Char Char12"/>
    <w:semiHidden/>
    <w:locked/>
    <w:rsid w:val="002D092F"/>
    <w:rPr>
      <w:rFonts w:ascii="Tahoma" w:hAnsi="Tahoma" w:cs="Tahoma"/>
      <w:sz w:val="22"/>
      <w:szCs w:val="22"/>
      <w:lang w:val="de-AT" w:eastAsia="de-DE" w:bidi="ar-SA"/>
    </w:rPr>
  </w:style>
  <w:style w:type="character" w:customStyle="1" w:styleId="CharChar9">
    <w:name w:val="Char Char9"/>
    <w:semiHidden/>
    <w:locked/>
    <w:rsid w:val="002D092F"/>
    <w:rPr>
      <w:rFonts w:ascii="Tahoma" w:hAnsi="Tahoma" w:cs="Tahoma"/>
      <w:sz w:val="22"/>
      <w:szCs w:val="22"/>
      <w:lang w:val="de-AT" w:eastAsia="de-DE" w:bidi="ar-SA"/>
    </w:rPr>
  </w:style>
  <w:style w:type="character" w:customStyle="1" w:styleId="CharChar25">
    <w:name w:val="Char Char25"/>
    <w:semiHidden/>
    <w:locked/>
    <w:rsid w:val="002D092F"/>
    <w:rPr>
      <w:rFonts w:ascii="Tahoma" w:hAnsi="Tahoma" w:cs="Tahoma"/>
      <w:sz w:val="22"/>
      <w:szCs w:val="22"/>
      <w:lang w:val="de-AT" w:eastAsia="de-DE" w:bidi="ar-SA"/>
    </w:rPr>
  </w:style>
  <w:style w:type="character" w:customStyle="1" w:styleId="CharChar15">
    <w:name w:val="Char Char15"/>
    <w:semiHidden/>
    <w:locked/>
    <w:rsid w:val="002D092F"/>
    <w:rPr>
      <w:rFonts w:ascii="Tahoma" w:hAnsi="Tahoma" w:cs="Tahoma"/>
      <w:sz w:val="22"/>
      <w:szCs w:val="22"/>
      <w:lang w:val="de-AT" w:eastAsia="de-DE" w:bidi="ar-SA"/>
    </w:rPr>
  </w:style>
  <w:style w:type="character" w:customStyle="1" w:styleId="CharChar16">
    <w:name w:val="Char Char16"/>
    <w:semiHidden/>
    <w:locked/>
    <w:rsid w:val="002D092F"/>
    <w:rPr>
      <w:rFonts w:ascii="Tahoma" w:hAnsi="Tahoma" w:cs="Arial"/>
      <w:sz w:val="24"/>
      <w:szCs w:val="24"/>
      <w:lang w:val="de-AT" w:eastAsia="de-DE" w:bidi="ar-SA"/>
    </w:rPr>
  </w:style>
  <w:style w:type="character" w:customStyle="1" w:styleId="CharChar20">
    <w:name w:val="Char Char20"/>
    <w:locked/>
    <w:rsid w:val="002D092F"/>
    <w:rPr>
      <w:rFonts w:ascii="Tahoma" w:hAnsi="Tahoma" w:cs="Tahoma"/>
      <w:b/>
      <w:kern w:val="28"/>
      <w:sz w:val="32"/>
      <w:szCs w:val="36"/>
      <w:lang w:val="de-AT" w:eastAsia="de-DE" w:bidi="ar-SA"/>
    </w:rPr>
  </w:style>
  <w:style w:type="character" w:customStyle="1" w:styleId="CharChar13">
    <w:name w:val="Char Char13"/>
    <w:semiHidden/>
    <w:locked/>
    <w:rsid w:val="002D092F"/>
    <w:rPr>
      <w:rFonts w:ascii="Tahoma" w:hAnsi="Tahoma" w:cs="Tahoma"/>
      <w:sz w:val="22"/>
      <w:szCs w:val="22"/>
      <w:lang w:val="de-AT" w:eastAsia="de-DE" w:bidi="ar-SA"/>
    </w:rPr>
  </w:style>
  <w:style w:type="character" w:customStyle="1" w:styleId="CharChar19">
    <w:name w:val="Char Char19"/>
    <w:semiHidden/>
    <w:locked/>
    <w:rsid w:val="002D092F"/>
    <w:rPr>
      <w:rFonts w:ascii="Tahoma" w:hAnsi="Tahoma" w:cs="Tahoma"/>
      <w:sz w:val="22"/>
      <w:szCs w:val="22"/>
      <w:lang w:val="de-AT" w:eastAsia="de-DE" w:bidi="ar-SA"/>
    </w:rPr>
  </w:style>
  <w:style w:type="character" w:customStyle="1" w:styleId="CharChar3">
    <w:name w:val="Char Char3"/>
    <w:semiHidden/>
    <w:locked/>
    <w:rsid w:val="002D092F"/>
  </w:style>
  <w:style w:type="character" w:customStyle="1" w:styleId="CharChar14">
    <w:name w:val="Char Char14"/>
    <w:semiHidden/>
    <w:locked/>
    <w:rsid w:val="002D092F"/>
  </w:style>
  <w:style w:type="character" w:customStyle="1" w:styleId="CharChar17">
    <w:name w:val="Char Char17"/>
    <w:locked/>
    <w:rsid w:val="002D092F"/>
    <w:rPr>
      <w:rFonts w:ascii="Tahoma" w:hAnsi="Tahoma" w:cs="Tahoma"/>
      <w:sz w:val="22"/>
      <w:szCs w:val="22"/>
      <w:lang w:val="de-AT" w:eastAsia="de-DE" w:bidi="ar-SA"/>
    </w:rPr>
  </w:style>
  <w:style w:type="character" w:customStyle="1" w:styleId="CharChar7">
    <w:name w:val="Char Char7"/>
    <w:semiHidden/>
    <w:locked/>
    <w:rsid w:val="002D092F"/>
    <w:rPr>
      <w:rFonts w:ascii="Tahoma" w:hAnsi="Tahoma" w:cs="Tahoma"/>
      <w:sz w:val="22"/>
      <w:szCs w:val="22"/>
      <w:lang w:val="de-AT" w:eastAsia="de-DE" w:bidi="ar-SA"/>
    </w:rPr>
  </w:style>
  <w:style w:type="character" w:customStyle="1" w:styleId="CharChar6">
    <w:name w:val="Char Char6"/>
    <w:semiHidden/>
    <w:locked/>
    <w:rsid w:val="002D092F"/>
    <w:rPr>
      <w:rFonts w:ascii="Tahoma" w:hAnsi="Tahoma" w:cs="Tahoma"/>
      <w:sz w:val="16"/>
      <w:szCs w:val="16"/>
      <w:lang w:val="de-AT" w:eastAsia="de-DE" w:bidi="ar-SA"/>
    </w:rPr>
  </w:style>
  <w:style w:type="character" w:customStyle="1" w:styleId="CharChar5">
    <w:name w:val="Char Char5"/>
    <w:semiHidden/>
    <w:locked/>
    <w:rsid w:val="002D092F"/>
    <w:rPr>
      <w:rFonts w:ascii="Tahoma" w:hAnsi="Tahoma" w:cs="Tahoma"/>
      <w:sz w:val="22"/>
      <w:szCs w:val="22"/>
      <w:lang w:val="de-AT" w:eastAsia="de-DE" w:bidi="ar-SA"/>
    </w:rPr>
  </w:style>
  <w:style w:type="character" w:customStyle="1" w:styleId="CharChar4">
    <w:name w:val="Char Char4"/>
    <w:semiHidden/>
    <w:locked/>
    <w:rsid w:val="002D092F"/>
    <w:rPr>
      <w:rFonts w:ascii="Tahoma" w:hAnsi="Tahoma" w:cs="Tahoma"/>
      <w:sz w:val="16"/>
      <w:szCs w:val="16"/>
      <w:lang w:val="de-AT" w:eastAsia="de-DE" w:bidi="ar-SA"/>
    </w:rPr>
  </w:style>
  <w:style w:type="character" w:customStyle="1" w:styleId="CharChar18">
    <w:name w:val="Char Char18"/>
    <w:semiHidden/>
    <w:locked/>
    <w:rsid w:val="002D092F"/>
    <w:rPr>
      <w:rFonts w:ascii="Tahoma" w:hAnsi="Tahoma" w:cs="Tahoma"/>
      <w:sz w:val="22"/>
      <w:szCs w:val="22"/>
      <w:lang w:val="de-AT" w:eastAsia="de-DE" w:bidi="ar-SA"/>
    </w:rPr>
  </w:style>
  <w:style w:type="character" w:customStyle="1" w:styleId="CharChar8">
    <w:name w:val="Char Char8"/>
    <w:locked/>
    <w:rsid w:val="002D092F"/>
    <w:rPr>
      <w:rFonts w:ascii="Tahoma" w:hAnsi="Tahoma" w:cs="Tahoma"/>
      <w:sz w:val="22"/>
      <w:szCs w:val="22"/>
      <w:lang w:val="de-AT" w:eastAsia="de-DE" w:bidi="ar-SA"/>
    </w:rPr>
  </w:style>
  <w:style w:type="character" w:customStyle="1" w:styleId="CharChar2">
    <w:name w:val="Char Char2"/>
    <w:locked/>
    <w:rsid w:val="002D092F"/>
    <w:rPr>
      <w:rFonts w:ascii="Calibri" w:eastAsia="Calibri" w:hAnsi="Calibri" w:cs="Times New Roman"/>
      <w:b/>
      <w:bCs/>
      <w:sz w:val="20"/>
      <w:szCs w:val="20"/>
      <w:lang w:val="sq-AL" w:eastAsia="en-US" w:bidi="ar-SA"/>
    </w:rPr>
  </w:style>
  <w:style w:type="character" w:customStyle="1" w:styleId="CharChar26">
    <w:name w:val="Char Char26"/>
    <w:semiHidden/>
    <w:locked/>
    <w:rsid w:val="002D092F"/>
    <w:rPr>
      <w:rFonts w:ascii="Tahoma" w:hAnsi="Tahoma" w:cs="Tahoma"/>
      <w:sz w:val="16"/>
      <w:szCs w:val="16"/>
      <w:lang w:val="sq-AL" w:eastAsia="en-US" w:bidi="ar-SA"/>
    </w:rPr>
  </w:style>
  <w:style w:type="character" w:customStyle="1" w:styleId="CommentTextChar11">
    <w:name w:val="Comment Text Char11"/>
    <w:aliases w:val="Char Char37"/>
    <w:semiHidden/>
    <w:rsid w:val="002D092F"/>
    <w:rPr>
      <w:rFonts w:ascii="Calibri" w:hAnsi="Calibri" w:hint="default"/>
      <w:lang w:val="sq-AL"/>
    </w:rPr>
  </w:style>
  <w:style w:type="character" w:customStyle="1" w:styleId="NormalIndentChar">
    <w:name w:val="Normal Indent Char"/>
    <w:link w:val="NormalIndent"/>
    <w:rsid w:val="002D092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D092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D092F"/>
    <w:pPr>
      <w:tabs>
        <w:tab w:val="num" w:pos="360"/>
        <w:tab w:val="num" w:pos="1935"/>
        <w:tab w:val="num" w:pos="2563"/>
        <w:tab w:val="num" w:pos="3474"/>
      </w:tabs>
      <w:ind w:left="1935" w:hanging="360"/>
      <w:outlineLvl w:val="6"/>
    </w:pPr>
  </w:style>
  <w:style w:type="character" w:customStyle="1" w:styleId="AODefHeadChar">
    <w:name w:val="AODefHead Char"/>
    <w:link w:val="AODefHead"/>
    <w:rsid w:val="002D092F"/>
    <w:rPr>
      <w:rFonts w:ascii="Times New Roman" w:eastAsia="Times New Roman" w:hAnsi="Times New Roman" w:cs="Times New Roman"/>
      <w:szCs w:val="20"/>
      <w:lang w:val="sq-AL" w:eastAsia="sq-AL" w:bidi="sq-AL"/>
    </w:rPr>
  </w:style>
  <w:style w:type="paragraph" w:customStyle="1" w:styleId="PARA">
    <w:name w:val="PARA"/>
    <w:basedOn w:val="Normal"/>
    <w:locked/>
    <w:rsid w:val="002D092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D092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D092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D092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D092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D092F"/>
    <w:rPr>
      <w:color w:val="0000FF"/>
      <w:spacing w:val="0"/>
      <w:u w:val="double"/>
    </w:rPr>
  </w:style>
  <w:style w:type="paragraph" w:customStyle="1" w:styleId="dia">
    <w:name w:val="di(a)"/>
    <w:basedOn w:val="Normal"/>
    <w:rsid w:val="002D092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D092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D092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D092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D092F"/>
    <w:rPr>
      <w:rFonts w:ascii="Times New Roman" w:eastAsia="Times New Roman" w:hAnsi="Times New Roman" w:cs="Times New Roman"/>
      <w:sz w:val="24"/>
      <w:szCs w:val="20"/>
    </w:rPr>
  </w:style>
  <w:style w:type="paragraph" w:customStyle="1" w:styleId="Paragrapha">
    <w:name w:val="Paragraph (a)"/>
    <w:basedOn w:val="Normal"/>
    <w:uiPriority w:val="99"/>
    <w:rsid w:val="002D09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D092F"/>
    <w:rPr>
      <w:rFonts w:cs="Times New Roman"/>
      <w:color w:val="808080"/>
    </w:rPr>
  </w:style>
  <w:style w:type="character" w:customStyle="1" w:styleId="az12">
    <w:name w:val="az12"/>
    <w:uiPriority w:val="99"/>
    <w:rsid w:val="002D092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D092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D092F"/>
    <w:rPr>
      <w:rFonts w:ascii="Calibri" w:eastAsia="Times New Roman" w:hAnsi="Calibri" w:cs="Times New Roman"/>
      <w:sz w:val="24"/>
      <w:szCs w:val="24"/>
      <w:lang w:eastAsia="en-GB"/>
    </w:rPr>
  </w:style>
  <w:style w:type="paragraph" w:customStyle="1" w:styleId="Paragraf02">
    <w:name w:val="Paragraf 0.2"/>
    <w:basedOn w:val="Paragrafi"/>
    <w:qFormat/>
    <w:rsid w:val="002D092F"/>
    <w:pPr>
      <w:tabs>
        <w:tab w:val="left" w:pos="6575"/>
      </w:tabs>
    </w:pPr>
    <w:rPr>
      <w:spacing w:val="-4"/>
    </w:rPr>
  </w:style>
  <w:style w:type="table" w:customStyle="1" w:styleId="TableGrid30">
    <w:name w:val="Table Grid3"/>
    <w:basedOn w:val="TableNormal"/>
    <w:next w:val="TableGrid"/>
    <w:uiPriority w:val="59"/>
    <w:rsid w:val="002D092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D092F"/>
  </w:style>
  <w:style w:type="character" w:styleId="BookTitle">
    <w:name w:val="Book Title"/>
    <w:uiPriority w:val="33"/>
    <w:qFormat/>
    <w:rsid w:val="002D092F"/>
    <w:rPr>
      <w:b/>
      <w:bCs/>
      <w:smallCaps/>
      <w:spacing w:val="5"/>
    </w:rPr>
  </w:style>
  <w:style w:type="paragraph" w:customStyle="1" w:styleId="Cover1">
    <w:name w:val="Cover1"/>
    <w:basedOn w:val="Normal"/>
    <w:next w:val="Normal"/>
    <w:rsid w:val="002D092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D092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D092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2D092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2D092F"/>
    <w:rPr>
      <w:rFonts w:ascii="Times New Roman" w:eastAsia="Times New Roman" w:hAnsi="Times New Roman" w:cs="Times New Roman"/>
      <w:szCs w:val="20"/>
      <w:lang w:val="sq-AL"/>
    </w:rPr>
  </w:style>
  <w:style w:type="character" w:customStyle="1" w:styleId="Bodytext0">
    <w:name w:val="Body text_"/>
    <w:link w:val="BodyText1"/>
    <w:rsid w:val="002D092F"/>
    <w:rPr>
      <w:rFonts w:ascii="Times New Roman" w:hAnsi="Times New Roman"/>
      <w:sz w:val="21"/>
      <w:szCs w:val="21"/>
      <w:shd w:val="clear" w:color="auto" w:fill="FFFFFF"/>
    </w:rPr>
  </w:style>
  <w:style w:type="paragraph" w:customStyle="1" w:styleId="BodyText1">
    <w:name w:val="Body Text1"/>
    <w:basedOn w:val="Normal"/>
    <w:link w:val="Bodytext0"/>
    <w:rsid w:val="002D092F"/>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2D092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D092F"/>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2D092F"/>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2D092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2D092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2D092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D092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D092F"/>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2D092F"/>
  </w:style>
  <w:style w:type="paragraph" w:customStyle="1" w:styleId="Section1">
    <w:name w:val="Section 1"/>
    <w:basedOn w:val="Normal"/>
    <w:rsid w:val="002D092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2D092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2D092F"/>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2D092F"/>
    <w:rPr>
      <w:rFonts w:cs="Times New Roman"/>
    </w:rPr>
  </w:style>
  <w:style w:type="paragraph" w:customStyle="1" w:styleId="ModelNrmlDouble">
    <w:name w:val="ModelNrmlDouble"/>
    <w:basedOn w:val="Normal"/>
    <w:link w:val="ModelNrmlDoubleChar"/>
    <w:rsid w:val="002D092F"/>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2D092F"/>
    <w:pPr>
      <w:ind w:firstLine="0"/>
    </w:pPr>
    <w:rPr>
      <w:u w:val="single"/>
    </w:rPr>
  </w:style>
  <w:style w:type="character" w:customStyle="1" w:styleId="ModelNrmlDoubleChar">
    <w:name w:val="ModelNrmlDouble Char"/>
    <w:basedOn w:val="DefaultParagraphFont"/>
    <w:link w:val="ModelNrmlDouble"/>
    <w:rsid w:val="002D092F"/>
    <w:rPr>
      <w:rFonts w:ascii="Times New Roman" w:eastAsia="Times New Roman" w:hAnsi="Times New Roman" w:cs="Times New Roman"/>
      <w:szCs w:val="20"/>
      <w:lang w:eastAsia="en-GB"/>
    </w:rPr>
  </w:style>
  <w:style w:type="paragraph" w:customStyle="1" w:styleId="NormalWeb2">
    <w:name w:val="Normal (Web)2"/>
    <w:basedOn w:val="Normal"/>
    <w:rsid w:val="002D092F"/>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2D092F"/>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2D092F"/>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2D092F"/>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2D092F"/>
    <w:pPr>
      <w:numPr>
        <w:ilvl w:val="2"/>
      </w:numPr>
      <w:tabs>
        <w:tab w:val="left" w:pos="993"/>
      </w:tabs>
    </w:pPr>
  </w:style>
  <w:style w:type="paragraph" w:customStyle="1" w:styleId="ColorfulShading-Accent11">
    <w:name w:val="Colorful Shading - Accent 11"/>
    <w:hidden/>
    <w:uiPriority w:val="99"/>
    <w:semiHidden/>
    <w:rsid w:val="002D092F"/>
    <w:pPr>
      <w:spacing w:after="0" w:line="240" w:lineRule="auto"/>
    </w:pPr>
    <w:rPr>
      <w:rFonts w:ascii="Times New Roman" w:eastAsia="Times New Roman" w:hAnsi="Times New Roman" w:cs="Times New Roman"/>
      <w:sz w:val="24"/>
      <w:szCs w:val="20"/>
      <w:lang w:eastAsia="de-CH"/>
    </w:rPr>
  </w:style>
  <w:style w:type="paragraph" w:customStyle="1" w:styleId="zzRef">
    <w:name w:val="zz Ref"/>
    <w:next w:val="Normal"/>
    <w:rsid w:val="002D092F"/>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2D092F"/>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2D092F"/>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2D092F"/>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2D092F"/>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2D092F"/>
    <w:pPr>
      <w:spacing w:after="0" w:line="200" w:lineRule="exact"/>
      <w:jc w:val="right"/>
    </w:pPr>
    <w:rPr>
      <w:rFonts w:ascii="Arial" w:eastAsia="Times New Roman" w:hAnsi="Arial" w:cs="Times New Roman"/>
      <w:sz w:val="14"/>
      <w:szCs w:val="24"/>
      <w:lang w:val="de-CH"/>
    </w:rPr>
  </w:style>
  <w:style w:type="paragraph" w:customStyle="1" w:styleId="Listea">
    <w:name w:val="Liste a)"/>
    <w:rsid w:val="002D092F"/>
    <w:pPr>
      <w:spacing w:before="120" w:after="0" w:line="260" w:lineRule="exact"/>
    </w:pPr>
    <w:rPr>
      <w:rFonts w:ascii="Arial" w:eastAsia="Times New Roman" w:hAnsi="Arial" w:cs="Times New Roman"/>
      <w:szCs w:val="20"/>
    </w:rPr>
  </w:style>
  <w:style w:type="paragraph" w:customStyle="1" w:styleId="TitelI">
    <w:name w:val="Titel I"/>
    <w:basedOn w:val="Heading1"/>
    <w:next w:val="Normal"/>
    <w:rsid w:val="002D092F"/>
    <w:pPr>
      <w:numPr>
        <w:numId w:val="0"/>
      </w:num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2D092F"/>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2D092F"/>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2D092F"/>
    <w:rPr>
      <w:rFonts w:ascii="Arial" w:hAnsi="Arial"/>
      <w:sz w:val="22"/>
    </w:rPr>
  </w:style>
  <w:style w:type="paragraph" w:customStyle="1" w:styleId="Story">
    <w:name w:val="Story"/>
    <w:basedOn w:val="Normal"/>
    <w:rsid w:val="002D092F"/>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2D092F"/>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2D092F"/>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2D09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2D092F"/>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2D092F"/>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2D092F"/>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2D092F"/>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2D092F"/>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2D092F"/>
    <w:rPr>
      <w:b w:val="0"/>
      <w:bCs w:val="0"/>
      <w:i w:val="0"/>
      <w:iCs w:val="0"/>
      <w:smallCaps w:val="0"/>
      <w:strike w:val="0"/>
      <w:spacing w:val="0"/>
      <w:sz w:val="24"/>
      <w:szCs w:val="24"/>
    </w:rPr>
  </w:style>
  <w:style w:type="character" w:customStyle="1" w:styleId="Bodytext30">
    <w:name w:val="Body text (3)_"/>
    <w:link w:val="Bodytext31"/>
    <w:rsid w:val="002D092F"/>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2D092F"/>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2D092F"/>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2D092F"/>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2D092F"/>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2D092F"/>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2D092F"/>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2D092F"/>
    <w:rPr>
      <w:b w:val="0"/>
      <w:bCs w:val="0"/>
      <w:i w:val="0"/>
      <w:iCs w:val="0"/>
      <w:smallCaps w:val="0"/>
      <w:strike w:val="0"/>
      <w:spacing w:val="0"/>
      <w:sz w:val="24"/>
      <w:szCs w:val="24"/>
    </w:rPr>
  </w:style>
  <w:style w:type="paragraph" w:customStyle="1" w:styleId="BodyText25">
    <w:name w:val="Body Text2"/>
    <w:basedOn w:val="Normal"/>
    <w:rsid w:val="002D092F"/>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2D092F"/>
    <w:pPr>
      <w:shd w:val="clear" w:color="auto" w:fill="FFFFFF"/>
      <w:spacing w:after="0" w:line="274" w:lineRule="exact"/>
      <w:ind w:hanging="360"/>
      <w:jc w:val="left"/>
      <w:outlineLvl w:val="0"/>
    </w:pPr>
    <w:rPr>
      <w:rFonts w:ascii="Times New Roman" w:eastAsia="Times New Roman" w:hAnsi="Times New Roman"/>
      <w:sz w:val="23"/>
      <w:szCs w:val="23"/>
      <w:lang w:val="en-GB"/>
    </w:rPr>
  </w:style>
  <w:style w:type="paragraph" w:customStyle="1" w:styleId="Headerorfooter0">
    <w:name w:val="Header or footer"/>
    <w:basedOn w:val="Normal"/>
    <w:link w:val="Headerorfooter"/>
    <w:rsid w:val="002D092F"/>
    <w:pPr>
      <w:shd w:val="clear" w:color="auto" w:fill="FFFFFF"/>
      <w:spacing w:after="0" w:line="240" w:lineRule="auto"/>
      <w:ind w:firstLine="0"/>
      <w:jc w:val="left"/>
    </w:pPr>
    <w:rPr>
      <w:rFonts w:ascii="Times New Roman" w:eastAsia="Times New Roman" w:hAnsi="Times New Roman"/>
      <w:sz w:val="20"/>
      <w:szCs w:val="20"/>
      <w:lang w:val="en-GB"/>
    </w:rPr>
  </w:style>
  <w:style w:type="paragraph" w:customStyle="1" w:styleId="Bodytext31">
    <w:name w:val="Body text (3)"/>
    <w:basedOn w:val="Normal"/>
    <w:link w:val="Bodytext30"/>
    <w:rsid w:val="002D092F"/>
    <w:pPr>
      <w:shd w:val="clear" w:color="auto" w:fill="FFFFFF"/>
      <w:spacing w:before="2100" w:after="0" w:line="360" w:lineRule="exact"/>
      <w:ind w:firstLine="0"/>
      <w:jc w:val="center"/>
    </w:pPr>
    <w:rPr>
      <w:rFonts w:ascii="Times New Roman" w:eastAsia="Times New Roman" w:hAnsi="Times New Roman"/>
      <w:sz w:val="23"/>
      <w:szCs w:val="23"/>
      <w:lang w:val="en-GB"/>
    </w:rPr>
  </w:style>
  <w:style w:type="paragraph" w:customStyle="1" w:styleId="Bodytext40">
    <w:name w:val="Body text (4)"/>
    <w:basedOn w:val="Normal"/>
    <w:link w:val="Bodytext4"/>
    <w:rsid w:val="002D092F"/>
    <w:pPr>
      <w:shd w:val="clear" w:color="auto" w:fill="FFFFFF"/>
      <w:spacing w:before="300" w:after="120" w:line="0" w:lineRule="atLeast"/>
      <w:ind w:hanging="380"/>
      <w:jc w:val="left"/>
    </w:pPr>
    <w:rPr>
      <w:rFonts w:ascii="Times New Roman" w:eastAsia="Times New Roman" w:hAnsi="Times New Roman"/>
      <w:sz w:val="23"/>
      <w:szCs w:val="23"/>
      <w:lang w:val="en-GB"/>
    </w:rPr>
  </w:style>
  <w:style w:type="character" w:customStyle="1" w:styleId="Style1Char">
    <w:name w:val="Style1 Char"/>
    <w:basedOn w:val="DefaultParagraphFont"/>
    <w:link w:val="Style1"/>
    <w:rsid w:val="002D092F"/>
    <w:rPr>
      <w:rFonts w:ascii="Garamond" w:eastAsia="MS Mincho" w:hAnsi="Garamond" w:cs="CG Times"/>
      <w:b/>
      <w:bCs/>
      <w:caps/>
      <w:color w:val="000000"/>
      <w:sz w:val="24"/>
    </w:rPr>
  </w:style>
  <w:style w:type="paragraph" w:customStyle="1" w:styleId="CM2">
    <w:name w:val="CM2"/>
    <w:basedOn w:val="Default"/>
    <w:next w:val="Default"/>
    <w:uiPriority w:val="99"/>
    <w:rsid w:val="002D092F"/>
    <w:rPr>
      <w:rFonts w:ascii="Arial" w:eastAsiaTheme="minorHAnsi" w:hAnsi="Arial" w:cs="Arial"/>
      <w:color w:val="auto"/>
    </w:rPr>
  </w:style>
  <w:style w:type="paragraph" w:customStyle="1" w:styleId="CM10">
    <w:name w:val="CM10"/>
    <w:basedOn w:val="Default"/>
    <w:next w:val="Default"/>
    <w:uiPriority w:val="99"/>
    <w:rsid w:val="002D092F"/>
    <w:pPr>
      <w:spacing w:after="310"/>
    </w:pPr>
    <w:rPr>
      <w:rFonts w:ascii="Arial" w:eastAsiaTheme="minorHAnsi" w:hAnsi="Arial" w:cs="Arial"/>
      <w:color w:val="auto"/>
    </w:rPr>
  </w:style>
  <w:style w:type="paragraph" w:customStyle="1" w:styleId="CM7">
    <w:name w:val="CM7"/>
    <w:basedOn w:val="Default"/>
    <w:next w:val="Default"/>
    <w:uiPriority w:val="99"/>
    <w:rsid w:val="002D092F"/>
    <w:pPr>
      <w:spacing w:line="298" w:lineRule="atLeast"/>
    </w:pPr>
    <w:rPr>
      <w:rFonts w:ascii="Arial" w:eastAsiaTheme="minorHAnsi" w:hAnsi="Arial" w:cs="Arial"/>
      <w:color w:val="auto"/>
    </w:rPr>
  </w:style>
  <w:style w:type="paragraph" w:customStyle="1" w:styleId="CM8">
    <w:name w:val="CM8"/>
    <w:basedOn w:val="Default"/>
    <w:next w:val="Default"/>
    <w:uiPriority w:val="99"/>
    <w:rsid w:val="002D092F"/>
    <w:pPr>
      <w:spacing w:line="300" w:lineRule="atLeast"/>
    </w:pPr>
    <w:rPr>
      <w:rFonts w:ascii="Arial" w:eastAsiaTheme="minorHAnsi"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2734</Words>
  <Characters>15586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18284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2016-01-26T08:27:00Z</dcterms:created>
  <dcterms:modified xsi:type="dcterms:W3CDTF">2016-01-26T08:27:00Z</dcterms:modified>
</cp:coreProperties>
</file>