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64F5" w:rsidRPr="00F13142" w:rsidRDefault="000964F5" w:rsidP="000964F5">
      <w:pPr>
        <w:pStyle w:val="Akti"/>
        <w:keepNext w:val="0"/>
        <w:rPr>
          <w:lang w:val="sq-AL"/>
        </w:rPr>
      </w:pPr>
      <w:r w:rsidRPr="00F13142">
        <w:rPr>
          <w:lang w:val="sq-AL"/>
        </w:rPr>
        <w:t>UDHËZIM</w:t>
      </w:r>
    </w:p>
    <w:p w:rsidR="000964F5" w:rsidRPr="00F13142" w:rsidRDefault="000964F5" w:rsidP="000964F5">
      <w:pPr>
        <w:pStyle w:val="NumriData"/>
        <w:keepNext w:val="0"/>
        <w:rPr>
          <w:lang w:val="sq-AL"/>
        </w:rPr>
      </w:pPr>
      <w:bookmarkStart w:id="0" w:name="_GoBack"/>
      <w:r w:rsidRPr="00F13142">
        <w:rPr>
          <w:lang w:val="sq-AL"/>
        </w:rPr>
        <w:t>Nr. 39, datë 6.10.2015</w:t>
      </w:r>
    </w:p>
    <w:bookmarkEnd w:id="0"/>
    <w:p w:rsidR="000964F5" w:rsidRPr="00F13142" w:rsidRDefault="000964F5" w:rsidP="000964F5">
      <w:pPr>
        <w:pStyle w:val="Paragrafi"/>
        <w:jc w:val="center"/>
        <w:rPr>
          <w:sz w:val="14"/>
          <w:lang w:val="sq-AL"/>
        </w:rPr>
      </w:pPr>
    </w:p>
    <w:p w:rsidR="000964F5" w:rsidRPr="00F13142" w:rsidRDefault="000964F5" w:rsidP="000964F5">
      <w:pPr>
        <w:pStyle w:val="Titulli"/>
        <w:keepNext w:val="0"/>
        <w:rPr>
          <w:lang w:val="sq-AL"/>
        </w:rPr>
      </w:pPr>
      <w:r w:rsidRPr="00F13142">
        <w:rPr>
          <w:lang w:val="sq-AL"/>
        </w:rPr>
        <w:t>PËR DISA NDRYSHIME NË UDHËZIMIN NR. 26, DATË 18.8.2015</w:t>
      </w:r>
      <w:r>
        <w:rPr>
          <w:lang w:val="sq-AL"/>
        </w:rPr>
        <w:t>,</w:t>
      </w:r>
      <w:r w:rsidRPr="00F13142">
        <w:rPr>
          <w:lang w:val="sq-AL"/>
        </w:rPr>
        <w:t xml:space="preserve"> “PËR PROCEDURAT E PRANIMIT DHE </w:t>
      </w:r>
      <w:r>
        <w:rPr>
          <w:lang w:val="sq-AL"/>
        </w:rPr>
        <w:t xml:space="preserve">TË </w:t>
      </w:r>
      <w:r w:rsidRPr="00F13142">
        <w:rPr>
          <w:lang w:val="sq-AL"/>
        </w:rPr>
        <w:t xml:space="preserve">REGJISTRIMIT PËR KANDIDATËT NGA REPUBLIKA E KOSOVËS, SI DHE KANDIDATËT SHQIPTARË NGA MAQEDONIA, MALI I ZI, PRESHEVA, </w:t>
      </w:r>
      <w:proofErr w:type="spellStart"/>
      <w:r w:rsidRPr="00F13142">
        <w:rPr>
          <w:lang w:val="sq-AL"/>
        </w:rPr>
        <w:t>BUJANOVCI</w:t>
      </w:r>
      <w:proofErr w:type="spellEnd"/>
      <w:r w:rsidRPr="00F13142">
        <w:rPr>
          <w:lang w:val="sq-AL"/>
        </w:rPr>
        <w:t xml:space="preserve"> DHE </w:t>
      </w:r>
      <w:proofErr w:type="spellStart"/>
      <w:r w:rsidRPr="00F13142">
        <w:rPr>
          <w:lang w:val="sq-AL"/>
        </w:rPr>
        <w:t>MEDVEGJA</w:t>
      </w:r>
      <w:proofErr w:type="spellEnd"/>
      <w:r w:rsidRPr="00F13142">
        <w:rPr>
          <w:lang w:val="sq-AL"/>
        </w:rPr>
        <w:t>, NË CIKLIN E PARË TË STUDIMEVE ME KOHË TË PLOTË, SI DHE NË PROGRAMET E INTEGRUARA TË STUDIMEVE TË CIKLIT TË DYTË, NË INSTITUCIONET PUBLIKE TË ARSIMIT TË LARTË, PËR VITIN AKADEMIK 2015–2016”</w:t>
      </w:r>
    </w:p>
    <w:p w:rsidR="000964F5" w:rsidRPr="00F13142" w:rsidRDefault="000964F5" w:rsidP="000964F5">
      <w:pPr>
        <w:pStyle w:val="Paragrafi"/>
        <w:rPr>
          <w:sz w:val="14"/>
          <w:lang w:val="sq-AL"/>
        </w:rPr>
      </w:pPr>
    </w:p>
    <w:p w:rsidR="000964F5" w:rsidRPr="00F13142" w:rsidRDefault="000964F5" w:rsidP="000964F5">
      <w:pPr>
        <w:pStyle w:val="Paragrafi"/>
        <w:rPr>
          <w:lang w:val="sq-AL"/>
        </w:rPr>
      </w:pPr>
      <w:r w:rsidRPr="00F13142">
        <w:rPr>
          <w:lang w:val="sq-AL"/>
        </w:rPr>
        <w:t>Në mbështetje të nenit 102 të Kushtetutës së Republikës së Shqipërisë, të nenit 33</w:t>
      </w:r>
      <w:r>
        <w:rPr>
          <w:lang w:val="sq-AL"/>
        </w:rPr>
        <w:t>,</w:t>
      </w:r>
      <w:r w:rsidRPr="00F13142">
        <w:rPr>
          <w:lang w:val="sq-AL"/>
        </w:rPr>
        <w:t xml:space="preserve"> të ligjit nr. 9741, datë 21.5.2007</w:t>
      </w:r>
      <w:r>
        <w:rPr>
          <w:lang w:val="sq-AL"/>
        </w:rPr>
        <w:t>,</w:t>
      </w:r>
      <w:r w:rsidRPr="00F13142">
        <w:rPr>
          <w:lang w:val="sq-AL"/>
        </w:rPr>
        <w:t xml:space="preserve"> “Për arsimin e lartë në Republikën e Shqipërisë”, </w:t>
      </w:r>
      <w:r>
        <w:rPr>
          <w:lang w:val="sq-AL"/>
        </w:rPr>
        <w:t>të</w:t>
      </w:r>
      <w:r w:rsidRPr="00F13142">
        <w:rPr>
          <w:lang w:val="sq-AL"/>
        </w:rPr>
        <w:t xml:space="preserve"> ndryshuar, vendimit nr. 638, datë 22.7.2015, të Këshillit të Ministrave, “Për kuotat e pranimit në institucionet publike të arsimit të lartë, në programet e studimeve të ciklit të parë, në programet e studimeve </w:t>
      </w:r>
      <w:proofErr w:type="spellStart"/>
      <w:r w:rsidRPr="00F13142">
        <w:rPr>
          <w:lang w:val="sq-AL"/>
        </w:rPr>
        <w:t>jouniversitare</w:t>
      </w:r>
      <w:proofErr w:type="spellEnd"/>
      <w:r w:rsidRPr="00F13142">
        <w:rPr>
          <w:lang w:val="sq-AL"/>
        </w:rPr>
        <w:t xml:space="preserve"> profesionale dhe në programet e integruara të studimeve të ciklit të dytë, me kohë të plotë, si edhe tarifat e shkollimit për vitin akademik 2015–2016”, si dhe në zbatim të vendimit nr. 78, datë 8.2.2006</w:t>
      </w:r>
      <w:r>
        <w:rPr>
          <w:lang w:val="sq-AL"/>
        </w:rPr>
        <w:t>,</w:t>
      </w:r>
      <w:r w:rsidRPr="00F13142">
        <w:rPr>
          <w:lang w:val="sq-AL"/>
        </w:rPr>
        <w:t xml:space="preserve"> të Këshillit të Ministrave</w:t>
      </w:r>
      <w:r>
        <w:rPr>
          <w:lang w:val="sq-AL"/>
        </w:rPr>
        <w:t>,</w:t>
      </w:r>
      <w:r w:rsidRPr="00F13142">
        <w:rPr>
          <w:lang w:val="sq-AL"/>
        </w:rPr>
        <w:t xml:space="preserve"> “Për krijimin e Maturës Shtetërore dhe pranimet në shkollat e larta publike”, </w:t>
      </w:r>
      <w:r>
        <w:rPr>
          <w:lang w:val="sq-AL"/>
        </w:rPr>
        <w:t>të</w:t>
      </w:r>
      <w:r w:rsidRPr="00F13142">
        <w:rPr>
          <w:lang w:val="sq-AL"/>
        </w:rPr>
        <w:t xml:space="preserve"> ndryshuar, vendimit nr. 1013, datë 10.12.2010</w:t>
      </w:r>
      <w:r>
        <w:rPr>
          <w:lang w:val="sq-AL"/>
        </w:rPr>
        <w:t>,</w:t>
      </w:r>
      <w:r w:rsidRPr="00F13142">
        <w:rPr>
          <w:lang w:val="sq-AL"/>
        </w:rPr>
        <w:t xml:space="preserve"> të Këshillit të Ministrave</w:t>
      </w:r>
      <w:r>
        <w:rPr>
          <w:lang w:val="sq-AL"/>
        </w:rPr>
        <w:t>,</w:t>
      </w:r>
      <w:r w:rsidRPr="00F13142">
        <w:rPr>
          <w:lang w:val="sq-AL"/>
        </w:rPr>
        <w:t xml:space="preserve"> “Për krijimin e Agjencisë Kombëtare të Provimeve (</w:t>
      </w:r>
      <w:proofErr w:type="spellStart"/>
      <w:r w:rsidRPr="00F13142">
        <w:rPr>
          <w:lang w:val="sq-AL"/>
        </w:rPr>
        <w:t>AKP</w:t>
      </w:r>
      <w:proofErr w:type="spellEnd"/>
      <w:r w:rsidRPr="00F13142">
        <w:rPr>
          <w:lang w:val="sq-AL"/>
        </w:rPr>
        <w:t>)”, si dhe vendimit nr. 241, datë 31.3.2011</w:t>
      </w:r>
      <w:r>
        <w:rPr>
          <w:lang w:val="sq-AL"/>
        </w:rPr>
        <w:t>,</w:t>
      </w:r>
      <w:r w:rsidRPr="00F13142">
        <w:rPr>
          <w:lang w:val="sq-AL"/>
        </w:rPr>
        <w:t xml:space="preserve"> të Këshillit të Ministrave</w:t>
      </w:r>
      <w:r>
        <w:rPr>
          <w:lang w:val="sq-AL"/>
        </w:rPr>
        <w:t>,</w:t>
      </w:r>
      <w:r w:rsidRPr="00F13142">
        <w:rPr>
          <w:lang w:val="sq-AL"/>
        </w:rPr>
        <w:t xml:space="preserve"> “Për kryerjen nga Posta Shqiptare, </w:t>
      </w:r>
      <w:proofErr w:type="spellStart"/>
      <w:r w:rsidRPr="00F13142">
        <w:rPr>
          <w:lang w:val="sq-AL"/>
        </w:rPr>
        <w:t>sh.a</w:t>
      </w:r>
      <w:proofErr w:type="spellEnd"/>
      <w:r w:rsidRPr="00F13142">
        <w:rPr>
          <w:lang w:val="sq-AL"/>
        </w:rPr>
        <w:t>., të shërbimeve postare, financiare dhe shërbimeve të tjera, që janë në përputhje me veprimtarinë e kësaj poste, për institucionet e qeverisjes qendrore e vendore, institucionet e tjera publike”,</w:t>
      </w:r>
    </w:p>
    <w:p w:rsidR="000964F5" w:rsidRPr="00AE2E03" w:rsidRDefault="000964F5" w:rsidP="000964F5">
      <w:pPr>
        <w:pStyle w:val="Titull-Titull"/>
        <w:rPr>
          <w:sz w:val="14"/>
          <w:lang w:val="sq-AL"/>
        </w:rPr>
      </w:pPr>
    </w:p>
    <w:p w:rsidR="000964F5" w:rsidRPr="00F13142" w:rsidRDefault="000964F5" w:rsidP="000964F5">
      <w:pPr>
        <w:pStyle w:val="Titull-Titull"/>
        <w:rPr>
          <w:lang w:val="sq-AL"/>
        </w:rPr>
      </w:pPr>
      <w:r w:rsidRPr="00F13142">
        <w:rPr>
          <w:lang w:val="sq-AL"/>
        </w:rPr>
        <w:t>UDHËZOJ:</w:t>
      </w:r>
    </w:p>
    <w:p w:rsidR="000964F5" w:rsidRPr="00964C7C" w:rsidRDefault="000964F5" w:rsidP="000964F5">
      <w:pPr>
        <w:pStyle w:val="Hapesira7"/>
        <w:rPr>
          <w:sz w:val="8"/>
          <w:lang w:val="sq-AL"/>
        </w:rPr>
      </w:pPr>
    </w:p>
    <w:p w:rsidR="000964F5" w:rsidRPr="00F13142" w:rsidRDefault="000964F5" w:rsidP="000964F5">
      <w:pPr>
        <w:pStyle w:val="Paragrafi"/>
        <w:rPr>
          <w:lang w:val="sq-AL"/>
        </w:rPr>
      </w:pPr>
      <w:r w:rsidRPr="00F13142">
        <w:rPr>
          <w:lang w:val="sq-AL"/>
        </w:rPr>
        <w:t>1. Në udhëzimin nr. 26, datë 18.8.2015</w:t>
      </w:r>
      <w:r>
        <w:rPr>
          <w:lang w:val="sq-AL"/>
        </w:rPr>
        <w:t>,</w:t>
      </w:r>
      <w:r w:rsidRPr="00F13142">
        <w:rPr>
          <w:lang w:val="sq-AL"/>
        </w:rPr>
        <w:t xml:space="preserve"> “Për procedurat e pranimit dhe </w:t>
      </w:r>
      <w:r>
        <w:rPr>
          <w:lang w:val="sq-AL"/>
        </w:rPr>
        <w:t xml:space="preserve">të </w:t>
      </w:r>
      <w:r w:rsidRPr="00F13142">
        <w:rPr>
          <w:lang w:val="sq-AL"/>
        </w:rPr>
        <w:t xml:space="preserve">regjistrimit për kandidatët nga Republika e Kosovës, si dhe kandidatët shqiptarë nga Maqedonia, Mali i Zi, Presheva, </w:t>
      </w:r>
      <w:proofErr w:type="spellStart"/>
      <w:r w:rsidRPr="00F13142">
        <w:rPr>
          <w:lang w:val="sq-AL"/>
        </w:rPr>
        <w:t>Bujanovci</w:t>
      </w:r>
      <w:proofErr w:type="spellEnd"/>
      <w:r w:rsidRPr="00F13142">
        <w:rPr>
          <w:lang w:val="sq-AL"/>
        </w:rPr>
        <w:t xml:space="preserve"> dhe </w:t>
      </w:r>
      <w:proofErr w:type="spellStart"/>
      <w:r w:rsidRPr="00F13142">
        <w:rPr>
          <w:lang w:val="sq-AL"/>
        </w:rPr>
        <w:t>Medvegja</w:t>
      </w:r>
      <w:proofErr w:type="spellEnd"/>
      <w:r w:rsidRPr="00F13142">
        <w:rPr>
          <w:lang w:val="sq-AL"/>
        </w:rPr>
        <w:t>, në ciklin e parë të studimeve me kohë të plotë, si dhe në programet e integruara të studimeve të ciklit të dytë, në institucionet publike të arsimit të lartë, për vitin akademik 2015–2016”</w:t>
      </w:r>
      <w:r>
        <w:rPr>
          <w:lang w:val="sq-AL"/>
        </w:rPr>
        <w:t>,</w:t>
      </w:r>
      <w:r w:rsidRPr="00F13142">
        <w:rPr>
          <w:lang w:val="sq-AL"/>
        </w:rPr>
        <w:t xml:space="preserve"> të bë</w:t>
      </w:r>
      <w:r>
        <w:rPr>
          <w:lang w:val="sq-AL"/>
        </w:rPr>
        <w:t>hen</w:t>
      </w:r>
      <w:r w:rsidRPr="00F13142">
        <w:rPr>
          <w:lang w:val="sq-AL"/>
        </w:rPr>
        <w:t xml:space="preserve"> ndryshimet e mëposhtme:</w:t>
      </w:r>
    </w:p>
    <w:p w:rsidR="000964F5" w:rsidRPr="00F13142" w:rsidRDefault="000964F5" w:rsidP="000964F5">
      <w:pPr>
        <w:pStyle w:val="Paragrafi"/>
        <w:rPr>
          <w:lang w:val="sq-AL"/>
        </w:rPr>
      </w:pPr>
      <w:r w:rsidRPr="00F13142">
        <w:rPr>
          <w:lang w:val="sq-AL"/>
        </w:rPr>
        <w:t>a) Në pikën 6, datë “22 shtator 2015” zëvendësohet me datën “7 tetor 2015”;</w:t>
      </w:r>
    </w:p>
    <w:p w:rsidR="000964F5" w:rsidRPr="00F13142" w:rsidRDefault="000964F5" w:rsidP="000964F5">
      <w:pPr>
        <w:pStyle w:val="Paragrafi"/>
        <w:rPr>
          <w:lang w:val="sq-AL"/>
        </w:rPr>
      </w:pPr>
      <w:r w:rsidRPr="00F13142">
        <w:rPr>
          <w:lang w:val="sq-AL"/>
        </w:rPr>
        <w:t>b) Në pikën 7, periudha “23 shtator deri 1 tetor 2015” zëvendësohet me periudhën “deri më 15 tetor 2015”, dhe data “2 tetor 2015” zëvendësohet me datën “16 tetor 2015”;</w:t>
      </w:r>
    </w:p>
    <w:p w:rsidR="000964F5" w:rsidRPr="00F13142" w:rsidRDefault="000964F5" w:rsidP="000964F5">
      <w:pPr>
        <w:pStyle w:val="Paragrafi"/>
        <w:rPr>
          <w:lang w:val="sq-AL"/>
        </w:rPr>
      </w:pPr>
      <w:r w:rsidRPr="00F13142">
        <w:rPr>
          <w:lang w:val="sq-AL"/>
        </w:rPr>
        <w:t>c) Në pikën 9, data “6 tetor 2015” zëvendësohet me datën “22 tetor 2015”;</w:t>
      </w:r>
    </w:p>
    <w:p w:rsidR="000964F5" w:rsidRPr="00F13142" w:rsidRDefault="000964F5" w:rsidP="000964F5">
      <w:pPr>
        <w:pStyle w:val="Paragrafi"/>
        <w:rPr>
          <w:lang w:val="sq-AL"/>
        </w:rPr>
      </w:pPr>
      <w:r w:rsidRPr="00F13142">
        <w:rPr>
          <w:lang w:val="sq-AL"/>
        </w:rPr>
        <w:t>d) Në pikën 10, periudha “7 tetor 2015 deri më 12 tetor 2015” zëvendësohet me periudhën “23 tetor 2015 deri më 27 tetor 2015” dhe data “16 tetor 2015” zëvendësohet me datën “30 tetor 2015”.</w:t>
      </w:r>
    </w:p>
    <w:p w:rsidR="000964F5" w:rsidRPr="00F13142" w:rsidRDefault="000964F5" w:rsidP="000964F5">
      <w:pPr>
        <w:pStyle w:val="Paragrafi"/>
        <w:rPr>
          <w:lang w:val="sq-AL"/>
        </w:rPr>
      </w:pPr>
      <w:r w:rsidRPr="00F13142">
        <w:rPr>
          <w:lang w:val="sq-AL"/>
        </w:rPr>
        <w:t>2. Për zbatimin e këtij udhëzimi ngarkohen Sekretari i Përgjithshëm, Drejtoria e Arsimit të Lartë dhe Shkencës, në Ministrinë e Arsimit dhe Sportit, Agjencia Kombëtare e Provimeve (</w:t>
      </w:r>
      <w:proofErr w:type="spellStart"/>
      <w:r w:rsidRPr="00F13142">
        <w:rPr>
          <w:lang w:val="sq-AL"/>
        </w:rPr>
        <w:t>AKP</w:t>
      </w:r>
      <w:proofErr w:type="spellEnd"/>
      <w:r w:rsidRPr="00F13142">
        <w:rPr>
          <w:lang w:val="sq-AL"/>
        </w:rPr>
        <w:t>) dhe institucionet publike të arsimit të lartë.</w:t>
      </w:r>
    </w:p>
    <w:p w:rsidR="000964F5" w:rsidRPr="00F13142" w:rsidRDefault="000964F5" w:rsidP="000964F5">
      <w:pPr>
        <w:pStyle w:val="Paragrafi"/>
        <w:rPr>
          <w:lang w:val="sq-AL"/>
        </w:rPr>
      </w:pPr>
      <w:r w:rsidRPr="00F13142">
        <w:rPr>
          <w:lang w:val="sq-AL"/>
        </w:rPr>
        <w:t>Ky udhëzim hyn në fuqi menjëherë dhe publikohet në Fletoren Zyrtare.</w:t>
      </w:r>
    </w:p>
    <w:p w:rsidR="000964F5" w:rsidRPr="00F13142" w:rsidRDefault="000964F5" w:rsidP="000964F5">
      <w:pPr>
        <w:pStyle w:val="Hapesira7"/>
        <w:rPr>
          <w:lang w:val="sq-AL"/>
        </w:rPr>
      </w:pPr>
    </w:p>
    <w:p w:rsidR="000964F5" w:rsidRPr="00F13142" w:rsidRDefault="000964F5" w:rsidP="000964F5">
      <w:pPr>
        <w:pStyle w:val="Autoriteti"/>
        <w:keepNext w:val="0"/>
        <w:rPr>
          <w:lang w:val="sq-AL"/>
        </w:rPr>
      </w:pPr>
      <w:r w:rsidRPr="00F13142">
        <w:rPr>
          <w:lang w:val="sq-AL"/>
        </w:rPr>
        <w:t>MINISTri i arsimit dhe sportit</w:t>
      </w:r>
    </w:p>
    <w:p w:rsidR="000964F5" w:rsidRPr="00F13142" w:rsidRDefault="000964F5" w:rsidP="000964F5">
      <w:pPr>
        <w:pStyle w:val="AutoritetiEmer"/>
        <w:rPr>
          <w:lang w:val="sq-AL"/>
        </w:rPr>
      </w:pPr>
      <w:r w:rsidRPr="00F13142">
        <w:rPr>
          <w:lang w:val="sq-AL"/>
        </w:rPr>
        <w:t xml:space="preserve">Lindita </w:t>
      </w:r>
      <w:proofErr w:type="spellStart"/>
      <w:r w:rsidRPr="00F13142">
        <w:rPr>
          <w:lang w:val="sq-AL"/>
        </w:rPr>
        <w:t>Nikolla</w:t>
      </w:r>
      <w:proofErr w:type="spellEnd"/>
    </w:p>
    <w:p w:rsidR="000F6EA9" w:rsidRDefault="000F6EA9"/>
    <w:sectPr w:rsidR="000F6EA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5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64F5"/>
    <w:rsid w:val="000964F5"/>
    <w:rsid w:val="000F6E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964F5"/>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0964F5"/>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0964F5"/>
    <w:rPr>
      <w:rFonts w:ascii="Garamond" w:eastAsia="MS Mincho" w:hAnsi="Garamond" w:cs="CG Times"/>
      <w:b/>
      <w:bCs/>
      <w:sz w:val="24"/>
    </w:rPr>
  </w:style>
  <w:style w:type="paragraph" w:customStyle="1" w:styleId="Paragrafi">
    <w:name w:val="Paragrafi"/>
    <w:link w:val="ParagrafiChar"/>
    <w:rsid w:val="000964F5"/>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0964F5"/>
    <w:rPr>
      <w:rFonts w:ascii="Garamond" w:eastAsia="MS Mincho" w:hAnsi="Garamond" w:cs="CG Times"/>
      <w:sz w:val="24"/>
      <w:lang w:val="en-US"/>
    </w:rPr>
  </w:style>
  <w:style w:type="paragraph" w:customStyle="1" w:styleId="Titulli">
    <w:name w:val="Titulli"/>
    <w:next w:val="Normal"/>
    <w:link w:val="TitulliChar"/>
    <w:rsid w:val="000964F5"/>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0964F5"/>
    <w:rPr>
      <w:rFonts w:ascii="Garamond" w:eastAsia="MS Mincho" w:hAnsi="Garamond" w:cs="CG Times"/>
      <w:b/>
      <w:bCs/>
      <w:caps/>
      <w:sz w:val="24"/>
    </w:rPr>
  </w:style>
  <w:style w:type="character" w:customStyle="1" w:styleId="AktiChar">
    <w:name w:val="Akti Char"/>
    <w:basedOn w:val="DefaultParagraphFont"/>
    <w:link w:val="Akti"/>
    <w:rsid w:val="000964F5"/>
    <w:rPr>
      <w:rFonts w:ascii="Garamond" w:eastAsia="MS Mincho" w:hAnsi="Garamond" w:cs="CG Times"/>
      <w:b/>
      <w:bCs/>
      <w:caps/>
      <w:color w:val="000000"/>
      <w:sz w:val="24"/>
    </w:rPr>
  </w:style>
  <w:style w:type="paragraph" w:customStyle="1" w:styleId="Autoriteti">
    <w:name w:val="Autoriteti"/>
    <w:next w:val="Normal"/>
    <w:link w:val="AutoritetiChar"/>
    <w:rsid w:val="000964F5"/>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0964F5"/>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0964F5"/>
    <w:rPr>
      <w:rFonts w:ascii="Garamond" w:eastAsia="MS Mincho" w:hAnsi="Garamond" w:cs="CG Times"/>
      <w:caps/>
      <w:sz w:val="24"/>
    </w:rPr>
  </w:style>
  <w:style w:type="character" w:customStyle="1" w:styleId="AutoritetiEmerChar">
    <w:name w:val="Autoriteti_Emer Char"/>
    <w:link w:val="AutoritetiEmer"/>
    <w:locked/>
    <w:rsid w:val="000964F5"/>
    <w:rPr>
      <w:rFonts w:ascii="Garamond" w:eastAsia="MS Mincho" w:hAnsi="Garamond" w:cs="Times New Roman"/>
      <w:b/>
      <w:bCs/>
      <w:sz w:val="24"/>
    </w:rPr>
  </w:style>
  <w:style w:type="paragraph" w:customStyle="1" w:styleId="Titull-Titull">
    <w:name w:val="Titull-Titull"/>
    <w:basedOn w:val="Paragrafi"/>
    <w:qFormat/>
    <w:rsid w:val="000964F5"/>
    <w:pPr>
      <w:ind w:firstLine="0"/>
      <w:jc w:val="center"/>
    </w:pPr>
    <w:rPr>
      <w:caps/>
      <w:szCs w:val="24"/>
    </w:rPr>
  </w:style>
  <w:style w:type="paragraph" w:customStyle="1" w:styleId="Hapesira7">
    <w:name w:val="Hapesira 7"/>
    <w:basedOn w:val="Paragrafi"/>
    <w:qFormat/>
    <w:rsid w:val="000964F5"/>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964F5"/>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0964F5"/>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0964F5"/>
    <w:rPr>
      <w:rFonts w:ascii="Garamond" w:eastAsia="MS Mincho" w:hAnsi="Garamond" w:cs="CG Times"/>
      <w:b/>
      <w:bCs/>
      <w:sz w:val="24"/>
    </w:rPr>
  </w:style>
  <w:style w:type="paragraph" w:customStyle="1" w:styleId="Paragrafi">
    <w:name w:val="Paragrafi"/>
    <w:link w:val="ParagrafiChar"/>
    <w:rsid w:val="000964F5"/>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0964F5"/>
    <w:rPr>
      <w:rFonts w:ascii="Garamond" w:eastAsia="MS Mincho" w:hAnsi="Garamond" w:cs="CG Times"/>
      <w:sz w:val="24"/>
      <w:lang w:val="en-US"/>
    </w:rPr>
  </w:style>
  <w:style w:type="paragraph" w:customStyle="1" w:styleId="Titulli">
    <w:name w:val="Titulli"/>
    <w:next w:val="Normal"/>
    <w:link w:val="TitulliChar"/>
    <w:rsid w:val="000964F5"/>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0964F5"/>
    <w:rPr>
      <w:rFonts w:ascii="Garamond" w:eastAsia="MS Mincho" w:hAnsi="Garamond" w:cs="CG Times"/>
      <w:b/>
      <w:bCs/>
      <w:caps/>
      <w:sz w:val="24"/>
    </w:rPr>
  </w:style>
  <w:style w:type="character" w:customStyle="1" w:styleId="AktiChar">
    <w:name w:val="Akti Char"/>
    <w:basedOn w:val="DefaultParagraphFont"/>
    <w:link w:val="Akti"/>
    <w:rsid w:val="000964F5"/>
    <w:rPr>
      <w:rFonts w:ascii="Garamond" w:eastAsia="MS Mincho" w:hAnsi="Garamond" w:cs="CG Times"/>
      <w:b/>
      <w:bCs/>
      <w:caps/>
      <w:color w:val="000000"/>
      <w:sz w:val="24"/>
    </w:rPr>
  </w:style>
  <w:style w:type="paragraph" w:customStyle="1" w:styleId="Autoriteti">
    <w:name w:val="Autoriteti"/>
    <w:next w:val="Normal"/>
    <w:link w:val="AutoritetiChar"/>
    <w:rsid w:val="000964F5"/>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0964F5"/>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0964F5"/>
    <w:rPr>
      <w:rFonts w:ascii="Garamond" w:eastAsia="MS Mincho" w:hAnsi="Garamond" w:cs="CG Times"/>
      <w:caps/>
      <w:sz w:val="24"/>
    </w:rPr>
  </w:style>
  <w:style w:type="character" w:customStyle="1" w:styleId="AutoritetiEmerChar">
    <w:name w:val="Autoriteti_Emer Char"/>
    <w:link w:val="AutoritetiEmer"/>
    <w:locked/>
    <w:rsid w:val="000964F5"/>
    <w:rPr>
      <w:rFonts w:ascii="Garamond" w:eastAsia="MS Mincho" w:hAnsi="Garamond" w:cs="Times New Roman"/>
      <w:b/>
      <w:bCs/>
      <w:sz w:val="24"/>
    </w:rPr>
  </w:style>
  <w:style w:type="paragraph" w:customStyle="1" w:styleId="Titull-Titull">
    <w:name w:val="Titull-Titull"/>
    <w:basedOn w:val="Paragrafi"/>
    <w:qFormat/>
    <w:rsid w:val="000964F5"/>
    <w:pPr>
      <w:ind w:firstLine="0"/>
      <w:jc w:val="center"/>
    </w:pPr>
    <w:rPr>
      <w:caps/>
      <w:szCs w:val="24"/>
    </w:rPr>
  </w:style>
  <w:style w:type="paragraph" w:customStyle="1" w:styleId="Hapesira7">
    <w:name w:val="Hapesira 7"/>
    <w:basedOn w:val="Paragrafi"/>
    <w:qFormat/>
    <w:rsid w:val="000964F5"/>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434</Words>
  <Characters>2478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Your User Name</cp:lastModifiedBy>
  <cp:revision>1</cp:revision>
  <dcterms:created xsi:type="dcterms:W3CDTF">2016-01-26T08:27:00Z</dcterms:created>
  <dcterms:modified xsi:type="dcterms:W3CDTF">2016-01-26T08:27:00Z</dcterms:modified>
</cp:coreProperties>
</file>