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BE" w:rsidRPr="00533510" w:rsidRDefault="00D014BE" w:rsidP="00D014BE">
      <w:pPr>
        <w:pStyle w:val="Akti"/>
        <w:rPr>
          <w:lang w:val="sq-AL"/>
        </w:rPr>
      </w:pPr>
      <w:r w:rsidRPr="00533510">
        <w:rPr>
          <w:lang w:val="sq-AL"/>
        </w:rPr>
        <w:t>UDHËZIM</w:t>
      </w:r>
    </w:p>
    <w:p w:rsidR="00D014BE" w:rsidRPr="00533510" w:rsidRDefault="00D014BE" w:rsidP="00D014BE">
      <w:pPr>
        <w:pStyle w:val="NumriData"/>
        <w:rPr>
          <w:lang w:val="sq-AL"/>
        </w:rPr>
      </w:pPr>
      <w:bookmarkStart w:id="0" w:name="_GoBack"/>
      <w:r w:rsidRPr="00533510">
        <w:rPr>
          <w:lang w:val="sq-AL"/>
        </w:rPr>
        <w:t xml:space="preserve">Nr. 53, datë </w:t>
      </w:r>
      <w:r>
        <w:rPr>
          <w:lang w:val="sq-AL"/>
        </w:rPr>
        <w:t>16.12.2015</w:t>
      </w:r>
    </w:p>
    <w:bookmarkEnd w:id="0"/>
    <w:p w:rsidR="00D014BE" w:rsidRPr="00533510" w:rsidRDefault="00D014BE" w:rsidP="00D014BE">
      <w:pPr>
        <w:pStyle w:val="Hapesira7"/>
        <w:rPr>
          <w:lang w:val="sq-AL"/>
        </w:rPr>
      </w:pPr>
    </w:p>
    <w:p w:rsidR="00D014BE" w:rsidRDefault="00D014BE" w:rsidP="00D014BE">
      <w:pPr>
        <w:pStyle w:val="Titulli"/>
        <w:rPr>
          <w:lang w:val="sq-AL"/>
        </w:rPr>
      </w:pPr>
      <w:r w:rsidRPr="00533510">
        <w:rPr>
          <w:lang w:val="sq-AL"/>
        </w:rPr>
        <w:t>PËR DISA NDRYSHIME NË UDHËZIMIN NR. 37, DATË 5.10.2015, “PËR PROCEDURËN E PRANIMIT DHE TË REGJISTRIMIT NË PROGRAMET E STUDIMIT TË CIKLIT TË PARË DHE TË DYTË, TË OFRUARA NGA INSTITUCIONET PRIVATE TË ARSIMIT TË LARTË, SI DHE PËR TRANSFERIMIN E STUDIMEVE NË PROGRAMET E STUDIMIT</w:t>
      </w:r>
      <w:r>
        <w:rPr>
          <w:lang w:val="sq-AL"/>
        </w:rPr>
        <w:t>,</w:t>
      </w:r>
      <w:r w:rsidRPr="00533510">
        <w:rPr>
          <w:lang w:val="sq-AL"/>
        </w:rPr>
        <w:t xml:space="preserve"> TË OFRUARA NGA KËTO INSTITUCIONE, PËR VITIN AKADEMIK 2015–2016”, </w:t>
      </w:r>
    </w:p>
    <w:p w:rsidR="00D014BE" w:rsidRPr="00533510" w:rsidRDefault="00D014BE" w:rsidP="00D014BE">
      <w:pPr>
        <w:pStyle w:val="Titulli"/>
        <w:rPr>
          <w:lang w:val="sq-AL"/>
        </w:rPr>
      </w:pPr>
      <w:r w:rsidRPr="00533510">
        <w:rPr>
          <w:lang w:val="sq-AL"/>
        </w:rPr>
        <w:t>TË NDRYSHUAR</w:t>
      </w:r>
    </w:p>
    <w:p w:rsidR="00D014BE" w:rsidRPr="00533510" w:rsidRDefault="00D014BE" w:rsidP="00D014BE">
      <w:pPr>
        <w:pStyle w:val="Hapesira7"/>
        <w:rPr>
          <w:lang w:val="sq-AL"/>
        </w:rPr>
      </w:pPr>
    </w:p>
    <w:p w:rsidR="00D014BE" w:rsidRPr="00533510" w:rsidRDefault="00D014BE" w:rsidP="00D014BE">
      <w:pPr>
        <w:pStyle w:val="Paragrafi"/>
        <w:rPr>
          <w:lang w:val="sq-AL"/>
        </w:rPr>
      </w:pPr>
      <w:r w:rsidRPr="00533510">
        <w:rPr>
          <w:lang w:val="sq-AL"/>
        </w:rPr>
        <w:t xml:space="preserve">Në mbështetje të nenit 102 të Kushtetutës së Republikës së Shqipërisë, të ligjit nr. 80/2015, “Për arsimin e lartë dhe kërkimin shkencor në institucionet e arsimit të lartë në Republikën e Shqipërisë”, </w:t>
      </w:r>
    </w:p>
    <w:p w:rsidR="00D014BE" w:rsidRPr="00533510" w:rsidRDefault="00D014BE" w:rsidP="00D014BE">
      <w:pPr>
        <w:pStyle w:val="Hapesira7"/>
        <w:rPr>
          <w:lang w:val="sq-AL"/>
        </w:rPr>
      </w:pPr>
    </w:p>
    <w:p w:rsidR="00D014BE" w:rsidRPr="00533510" w:rsidRDefault="00D014BE" w:rsidP="00D014BE">
      <w:pPr>
        <w:pStyle w:val="Vendosi"/>
        <w:rPr>
          <w:lang w:val="sq-AL"/>
        </w:rPr>
      </w:pPr>
      <w:r w:rsidRPr="00533510">
        <w:rPr>
          <w:lang w:val="sq-AL"/>
        </w:rPr>
        <w:t>UDHËZOJ:</w:t>
      </w:r>
    </w:p>
    <w:p w:rsidR="00D014BE" w:rsidRPr="00533510" w:rsidRDefault="00D014BE" w:rsidP="00D014BE">
      <w:pPr>
        <w:pStyle w:val="Hapesira7"/>
        <w:rPr>
          <w:lang w:val="sq-AL"/>
        </w:rPr>
      </w:pPr>
    </w:p>
    <w:p w:rsidR="00D014BE" w:rsidRPr="00533510" w:rsidRDefault="00D014BE" w:rsidP="00D014BE">
      <w:pPr>
        <w:pStyle w:val="Paragrafi"/>
        <w:rPr>
          <w:lang w:val="sq-AL"/>
        </w:rPr>
      </w:pPr>
      <w:r w:rsidRPr="00533510">
        <w:rPr>
          <w:lang w:val="sq-AL"/>
        </w:rPr>
        <w:t>1. Në pikën 3, të udhëzimit nr. 37, datë 5.10.2015, datat “23 tetor 2015” dhe “13 nëntor 2015” ndryshohen në “21 dhjetor 2015”.</w:t>
      </w:r>
    </w:p>
    <w:p w:rsidR="00D014BE" w:rsidRPr="00533510" w:rsidRDefault="00D014BE" w:rsidP="00D014BE">
      <w:pPr>
        <w:pStyle w:val="Paragrafi"/>
        <w:rPr>
          <w:lang w:val="sq-AL"/>
        </w:rPr>
      </w:pPr>
      <w:r w:rsidRPr="00533510">
        <w:rPr>
          <w:lang w:val="sq-AL"/>
        </w:rPr>
        <w:t xml:space="preserve">2. Në pikën 5, të udhëzimit nr. 37, datë 5.10.2015, datat “6 nëntor 2015” dhe “27 nëntor 2015” ndryshohen në “28 dhjetor 2015”. </w:t>
      </w:r>
    </w:p>
    <w:p w:rsidR="00D014BE" w:rsidRPr="00533510" w:rsidRDefault="00D014BE" w:rsidP="00D014BE">
      <w:pPr>
        <w:pStyle w:val="Paragrafi"/>
        <w:rPr>
          <w:lang w:val="sq-AL"/>
        </w:rPr>
      </w:pPr>
      <w:r w:rsidRPr="00533510">
        <w:rPr>
          <w:lang w:val="sq-AL"/>
        </w:rPr>
        <w:t xml:space="preserve">3. Në pikën 5, të udhëzimit nr. 37, datë 5.10.2015, datat “7 dhjetor 2015” dhe “28 dhjetor 2015” ndryshohen në “28 janar 2016”. </w:t>
      </w:r>
    </w:p>
    <w:p w:rsidR="00D014BE" w:rsidRPr="00533510" w:rsidRDefault="00D014BE" w:rsidP="00D014BE">
      <w:pPr>
        <w:pStyle w:val="Paragrafi"/>
        <w:rPr>
          <w:lang w:val="sq-AL"/>
        </w:rPr>
      </w:pPr>
      <w:r w:rsidRPr="00533510">
        <w:rPr>
          <w:lang w:val="sq-AL"/>
        </w:rPr>
        <w:t xml:space="preserve">4. Në pikën 6, të udhëzimit nr. 37, datë 5.10.2015, datat “28 dhjetor 2015” dhe “15 janar 2015” ndryshohen në “1 shkurt 2015”. </w:t>
      </w:r>
    </w:p>
    <w:p w:rsidR="00D014BE" w:rsidRPr="00533510" w:rsidRDefault="00D014BE" w:rsidP="00D014BE">
      <w:pPr>
        <w:pStyle w:val="Paragrafi"/>
        <w:rPr>
          <w:lang w:val="sq-AL"/>
        </w:rPr>
      </w:pPr>
      <w:r w:rsidRPr="00533510">
        <w:rPr>
          <w:lang w:val="sq-AL"/>
        </w:rPr>
        <w:t xml:space="preserve">5. Për zbatimin e këtij udhëzimi ngarkohen Sekretari i Përgjithshëm, Drejtoria e Arsimit të Lartë dhe Shkencës, në Ministrinë e Arsimit dhe Sportit, Agjencia Kombëtare e Provimeve, si edhe institucionet private të arsimit të lartë. </w:t>
      </w:r>
    </w:p>
    <w:p w:rsidR="00D014BE" w:rsidRPr="00533510" w:rsidRDefault="00D014BE" w:rsidP="00D014BE">
      <w:pPr>
        <w:pStyle w:val="Paragrafi"/>
        <w:rPr>
          <w:lang w:val="sq-AL"/>
        </w:rPr>
      </w:pPr>
      <w:r w:rsidRPr="00533510">
        <w:rPr>
          <w:lang w:val="sq-AL"/>
        </w:rPr>
        <w:t xml:space="preserve">Ky udhëzim hyn në fuqi </w:t>
      </w:r>
      <w:r>
        <w:rPr>
          <w:lang w:val="sq-AL"/>
        </w:rPr>
        <w:t xml:space="preserve">menjëherë </w:t>
      </w:r>
      <w:r w:rsidRPr="00533510">
        <w:rPr>
          <w:lang w:val="sq-AL"/>
        </w:rPr>
        <w:t>dhe botohet në Fletoren Zyrtare.</w:t>
      </w:r>
    </w:p>
    <w:p w:rsidR="00D014BE" w:rsidRPr="00533510" w:rsidRDefault="00D014BE" w:rsidP="00D014BE">
      <w:pPr>
        <w:pStyle w:val="Hapesira7"/>
        <w:rPr>
          <w:lang w:val="sq-AL"/>
        </w:rPr>
      </w:pPr>
    </w:p>
    <w:p w:rsidR="00D014BE" w:rsidRPr="00533510" w:rsidRDefault="00D014BE" w:rsidP="00D014BE">
      <w:pPr>
        <w:pStyle w:val="Autoriteti"/>
        <w:rPr>
          <w:lang w:val="sq-AL"/>
        </w:rPr>
      </w:pPr>
      <w:r w:rsidRPr="00533510">
        <w:rPr>
          <w:lang w:val="sq-AL"/>
        </w:rPr>
        <w:t>MINISTRI I ARSIMIT DHE SPORTIT</w:t>
      </w:r>
    </w:p>
    <w:p w:rsidR="00D014BE" w:rsidRPr="00533510" w:rsidRDefault="00D014BE" w:rsidP="00D014BE">
      <w:pPr>
        <w:pStyle w:val="AutoritetiEmer"/>
        <w:rPr>
          <w:lang w:val="sq-AL"/>
        </w:rPr>
      </w:pPr>
      <w:r w:rsidRPr="00533510">
        <w:rPr>
          <w:lang w:val="sq-AL"/>
        </w:rPr>
        <w:t>Lindita Nikolla</w:t>
      </w:r>
    </w:p>
    <w:p w:rsidR="00C038B6" w:rsidRDefault="00D014B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4BE"/>
    <w:rsid w:val="002D1BDF"/>
    <w:rsid w:val="00462D66"/>
    <w:rsid w:val="00D0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14B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014B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14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014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14B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014B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014B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014B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014B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14B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14B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14B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014B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014B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14B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014B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14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014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14B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014B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014B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014B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014B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14B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14B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14B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014B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014B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2016-01-20T12:35:00Z</dcterms:created>
  <dcterms:modified xsi:type="dcterms:W3CDTF">2016-01-20T12:35:00Z</dcterms:modified>
</cp:coreProperties>
</file>