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>Nr. 1, datë 9.1.2019</w:t>
      </w:r>
    </w:p>
    <w:p w:rsidR="00ED7603" w:rsidRDefault="00ED7603" w:rsidP="00ED7603">
      <w:pPr>
        <w:pStyle w:val="NeniTitull"/>
        <w:rPr>
          <w:sz w:val="14"/>
          <w:lang w:val="sq-AL"/>
        </w:rPr>
      </w:pP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 xml:space="preserve">PËR ZHVILLIMIN E PROVIMEVE KOMBËTARE TË ARSIMIT BAZË, </w:t>
      </w:r>
    </w:p>
    <w:p w:rsidR="00ED7603" w:rsidRDefault="00ED7603" w:rsidP="00ED7603">
      <w:pPr>
        <w:pStyle w:val="NeniTitull"/>
        <w:rPr>
          <w:lang w:val="sq-AL"/>
        </w:rPr>
      </w:pPr>
      <w:r>
        <w:rPr>
          <w:lang w:val="sq-AL"/>
        </w:rPr>
        <w:t>VITI SHKOLLOR 2018–2019</w:t>
      </w:r>
    </w:p>
    <w:p w:rsidR="00D43EA1" w:rsidRPr="00D43EA1" w:rsidRDefault="00D43EA1" w:rsidP="00D43EA1">
      <w:pPr>
        <w:jc w:val="center"/>
        <w:rPr>
          <w:i/>
          <w:lang w:val="sq-AL"/>
        </w:rPr>
      </w:pPr>
      <w:r w:rsidRPr="00D43EA1">
        <w:rPr>
          <w:i/>
          <w:lang w:val="sq-AL"/>
        </w:rPr>
        <w:t>(ndryshuar me udh</w:t>
      </w:r>
      <w:r w:rsidRPr="00D43EA1">
        <w:rPr>
          <w:rFonts w:ascii="Times New Roman" w:hAnsi="Times New Roman" w:cs="Times New Roman"/>
          <w:i/>
          <w:lang w:val="sq-AL"/>
        </w:rPr>
        <w:t>ëzimin nr. 6, datë 2.4.2019)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Shqipërisë, neneve 26 dhe 50, të ligjit nr. 69/2012 “Për sistemin arsimor parauniversitar në Republikën e Shqipërisë”, të ndryshuar, të vendimit nr. 1013, datë 10.12.2010 të Këshillit të Ministrave “Për krijimin e Qendrës së Shërbimeve Arsimore”, të ndryshuar, dhe vendimit nr. 67, datë 10.2.2013 të Këshillit të Ministrave “Për krijimin e Institutit të Zhvillimit të Arsimit”, </w:t>
      </w:r>
    </w:p>
    <w:p w:rsidR="00ED7603" w:rsidRDefault="00ED7603" w:rsidP="00ED7603">
      <w:pPr>
        <w:pStyle w:val="NeniNr"/>
        <w:rPr>
          <w:sz w:val="14"/>
          <w:lang w:val="sq-AL"/>
        </w:rPr>
      </w:pPr>
    </w:p>
    <w:p w:rsidR="00ED7603" w:rsidRDefault="00ED7603" w:rsidP="00ED7603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1. Provimet kombëtare të arsimit bazë, për vitin shkollor 2018–2019, do të zhvillohen si më poshtë:</w:t>
      </w:r>
    </w:p>
    <w:p w:rsidR="00ED7603" w:rsidRPr="00D43EA1" w:rsidRDefault="00ED7603" w:rsidP="00ED7603">
      <w:pPr>
        <w:pStyle w:val="Paragrafi"/>
        <w:rPr>
          <w:i/>
          <w:lang w:val="sq-AL"/>
        </w:rPr>
      </w:pPr>
      <w:r w:rsidRPr="00D43EA1">
        <w:rPr>
          <w:i/>
          <w:lang w:val="sq-AL"/>
        </w:rPr>
        <w:t xml:space="preserve">a) </w:t>
      </w:r>
      <w:r w:rsidR="00D43EA1" w:rsidRPr="00D43EA1">
        <w:rPr>
          <w:i/>
          <w:lang w:val="sq-AL"/>
        </w:rPr>
        <w:t>Lënda Gjuhë e Huaj</w:t>
      </w:r>
      <w:r w:rsidR="00D43EA1">
        <w:rPr>
          <w:i/>
          <w:lang w:val="sq-AL"/>
        </w:rPr>
        <w:t>, më 13 qershor 2019</w:t>
      </w:r>
      <w:r w:rsidRPr="00D43EA1">
        <w:rPr>
          <w:i/>
          <w:lang w:val="sq-AL"/>
        </w:rPr>
        <w:t>;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b) Lënda Gjuhë shqipe, më 18 qershor 2019;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c) Lënda Matematikë, më 21 qershor 2019.</w:t>
      </w:r>
      <w:bookmarkStart w:id="0" w:name="_GoBack"/>
      <w:bookmarkEnd w:id="0"/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2. Nxënësit e pakicave kombëtare zhvillojnë edhe provimin kombëtar të arsimit bazë në lëndën Gjuhë amtare. Provimi kombëtar i arsimit bazë në lëndën Gjuhë amtare, do të zhvillohet më 14 qershor 2019.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3. Lista e gjuhëve të huaja, që do të jepen si provim i detyruar, janë: anglisht, italisht,</w:t>
      </w:r>
      <w:r>
        <w:rPr>
          <w:lang w:val="sq-AL"/>
        </w:rPr>
        <w:br/>
        <w:t>frëngjisht dhe gjermanisht. Testi i gjuhës/ve të huaj/a hartohet në përputhje me gjuhën, e cila, në planin mësimor të arsimit të mesëm të ulët, trajtohet si gjuhë e huaj e detyruar në nivelin gjuhësor A2.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 xml:space="preserve">4. Nxënësit e klasave të 9-ta të seksioneve dygjuhëshe italiane, gjermane dhe franceze japin provim gjuhën përkatëse të seksionit në nivelin gjuhësor A2. 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5. Provimet kombëtare të arsimit bazë fillojnë në orën 10:00 dhe zgjasin 2 orë e 30 minuta.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6. Procedurat e hartimit dhe të vlerësimit të testeve përcaktohen në rregulloren për “Procedurat e organizimit dhe të zhvillimit të provimeve kombëtare të arsimit bazë, viti shkollor 2018–2019”.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 shkollat e pakicës kombëtare greke, teza për provimin në lëndën Gjuhë amtare, përgatitet nga institucioni arsimor vendor, përgjegjës për arsimin parauniversitar Gjirokastër. Në ditën e provimit, institucionet arsimore vendore, përgjegjëse për arsimin parauniversitar Delvinë dhe Sarandë, tërheqin tezën në institucionin arsimor vendor, përgjegjës për arsimin parauniversitar Gjirokastër.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Për shkollat e pakicës kombëtare maqedonase teza për provimin në lëndën Gjuhë amtare përgatitet nga institucioni arsimor vendor, përgjegjës për arsimin parauniversitar Korçë dhe tërhiqet ditën e provimit nga drejtori i shkollës, shoqëruar nga përfaqësuesi i institucionit arsimor vendor, përgjegjës për arsimin parauniversitar Korçë.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Nxënësit me aftësi të kufizuara zhvillojnë provimet kombëtare në përshtatje me veçoritë e tyre. 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Për Institutin e Nxënësve që nuk Shikojnë “Ramazan Kabashi”, drejtoria e këtij instituti tërheq testin nga QSHA-ja një ditë para zhvillimit të provimit dhe e kthen atë në sistemin e shkrimit </w:t>
      </w:r>
      <w:r>
        <w:rPr>
          <w:i/>
          <w:spacing w:val="-4"/>
          <w:lang w:val="sq-AL"/>
        </w:rPr>
        <w:t>brail</w:t>
      </w:r>
      <w:r>
        <w:rPr>
          <w:spacing w:val="-4"/>
          <w:lang w:val="sq-AL"/>
        </w:rPr>
        <w:t xml:space="preserve">. 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11. Nxënësi mbetës në provimet kombëtare të arsimit bazë, ka të drejtën e riprovimit në sesionin e dytë.</w:t>
      </w:r>
    </w:p>
    <w:p w:rsidR="00ED7603" w:rsidRDefault="00ED7603" w:rsidP="00ED7603">
      <w:pPr>
        <w:pStyle w:val="Paragrafi"/>
        <w:rPr>
          <w:lang w:val="sq-AL"/>
        </w:rPr>
      </w:pPr>
      <w:r>
        <w:rPr>
          <w:lang w:val="sq-AL"/>
        </w:rPr>
        <w:t>12. Institucioni përgjegjës për sigurimin e cilësisë në arsimin parauniversitar monitoron procesin e provimeve kombëtare të arsimit bazë dhe raporton për çdo parregullsi të vërejtur në zhvillimin e tyre.</w:t>
      </w:r>
    </w:p>
    <w:p w:rsidR="00ED7603" w:rsidRDefault="00ED7603" w:rsidP="00ED7603">
      <w:pPr>
        <w:pStyle w:val="Paragrafi"/>
        <w:rPr>
          <w:lang w:val="sq-AL"/>
        </w:rPr>
      </w:pP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Arkivimi i testeve të bëhet pranë institucioneve arsimore vendore, përgjegjëse për arsimin parauniversitar.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Sektori i Teknologjisë së Informacionit dhe Statistikës i institucionit arsimor vendor, përgjegjës për </w:t>
      </w:r>
      <w:r>
        <w:rPr>
          <w:spacing w:val="-4"/>
          <w:lang w:val="sq-AL"/>
        </w:rPr>
        <w:lastRenderedPageBreak/>
        <w:t>arsimin parauniversitar, merr nga Qendrat e Vlerësimit të Testeve dhe ruan të dhënat e çdo nxënësi, të vlerësuesve të jashtëm dhe të mjediseve ku janë realizuar provimet kombëtare të arsimit bazë. Këto të dhëna dërgohen në QSHA, institucioni përgjegjës për sigurimin e cilësisë në arsimin parauniversitar dhe MASR.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Ngarkohen për zbatimin e këtij udhëzimi Sekretari i Përgjithshëm, Drejtoria e Përgjithshme e Politikave dhe Zhvillimit të Arsimit, Sportit dhe Rinisë, Qendra e Shërbimeve Arsimore, institucioni përgjegjës për sigurimin e cilësisë në arsimin parauniversitar, institucionet arsimore vendore, përgjegjëse për arsimin parauniversitar dhe institucionet arsimore. </w:t>
      </w:r>
    </w:p>
    <w:p w:rsidR="00ED7603" w:rsidRDefault="00ED7603" w:rsidP="00ED76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ED7603" w:rsidRDefault="00ED7603" w:rsidP="00ED7603">
      <w:pPr>
        <w:pStyle w:val="Paragrafi"/>
        <w:rPr>
          <w:sz w:val="14"/>
          <w:lang w:val="sq-AL"/>
        </w:rPr>
      </w:pPr>
    </w:p>
    <w:p w:rsidR="00ED7603" w:rsidRDefault="00ED7603" w:rsidP="00ED760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ED7603" w:rsidRDefault="00ED7603" w:rsidP="00ED7603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ED7603" w:rsidRDefault="00ED7603" w:rsidP="00ED760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53781D" w:rsidRDefault="0053781D"/>
    <w:sectPr w:rsidR="0053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03"/>
    <w:rsid w:val="0053781D"/>
    <w:rsid w:val="00D43EA1"/>
    <w:rsid w:val="00ED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401D4-B063-420D-B36B-47259B76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D760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D7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D760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D7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D76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D76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Elona Baci</cp:lastModifiedBy>
  <cp:revision>3</cp:revision>
  <dcterms:created xsi:type="dcterms:W3CDTF">2019-01-24T09:59:00Z</dcterms:created>
  <dcterms:modified xsi:type="dcterms:W3CDTF">2019-04-19T08:43:00Z</dcterms:modified>
</cp:coreProperties>
</file>