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120B92" w14:textId="6903DE6F" w:rsidR="00946406" w:rsidRPr="00F11A29" w:rsidRDefault="008B0922" w:rsidP="00F11A29">
      <w:pPr>
        <w:spacing w:after="0" w:line="240" w:lineRule="auto"/>
        <w:jc w:val="center"/>
        <w:rPr>
          <w:rFonts w:ascii="Garamond" w:hAnsi="Garamond"/>
          <w:b/>
          <w:sz w:val="24"/>
          <w:szCs w:val="24"/>
        </w:rPr>
      </w:pPr>
      <w:r w:rsidRPr="00F11A29">
        <w:rPr>
          <w:rFonts w:ascii="Garamond" w:hAnsi="Garamond"/>
          <w:b/>
          <w:sz w:val="24"/>
          <w:szCs w:val="24"/>
        </w:rPr>
        <w:t>UDHËZIM</w:t>
      </w:r>
    </w:p>
    <w:p w14:paraId="36578CCC" w14:textId="308F36F3" w:rsidR="008B0922" w:rsidRPr="00F11A29" w:rsidRDefault="00AF5904" w:rsidP="00F11A29">
      <w:pPr>
        <w:spacing w:after="0" w:line="240" w:lineRule="auto"/>
        <w:jc w:val="center"/>
        <w:rPr>
          <w:rFonts w:ascii="Garamond" w:hAnsi="Garamond"/>
          <w:b/>
          <w:sz w:val="24"/>
          <w:szCs w:val="24"/>
        </w:rPr>
      </w:pPr>
      <w:r w:rsidRPr="00F11A29">
        <w:rPr>
          <w:rFonts w:ascii="Garamond" w:hAnsi="Garamond"/>
          <w:b/>
          <w:sz w:val="24"/>
          <w:szCs w:val="24"/>
        </w:rPr>
        <w:t>Nr.</w:t>
      </w:r>
      <w:r>
        <w:rPr>
          <w:rFonts w:ascii="Garamond" w:hAnsi="Garamond"/>
          <w:b/>
          <w:sz w:val="24"/>
          <w:szCs w:val="24"/>
        </w:rPr>
        <w:t xml:space="preserve"> </w:t>
      </w:r>
      <w:r w:rsidR="00D808D3" w:rsidRPr="00F11A29">
        <w:rPr>
          <w:rFonts w:ascii="Garamond" w:hAnsi="Garamond"/>
          <w:b/>
          <w:sz w:val="24"/>
          <w:szCs w:val="24"/>
        </w:rPr>
        <w:t>21</w:t>
      </w:r>
      <w:r w:rsidRPr="00F11A29">
        <w:rPr>
          <w:rFonts w:ascii="Garamond" w:hAnsi="Garamond"/>
          <w:b/>
          <w:sz w:val="24"/>
          <w:szCs w:val="24"/>
        </w:rPr>
        <w:t>, datë</w:t>
      </w:r>
      <w:r w:rsidR="00D808D3" w:rsidRPr="00F11A29">
        <w:rPr>
          <w:rFonts w:ascii="Garamond" w:hAnsi="Garamond"/>
          <w:b/>
          <w:sz w:val="24"/>
          <w:szCs w:val="24"/>
        </w:rPr>
        <w:t xml:space="preserve"> 13.8.</w:t>
      </w:r>
      <w:r w:rsidR="008B0922" w:rsidRPr="00F11A29">
        <w:rPr>
          <w:rFonts w:ascii="Garamond" w:hAnsi="Garamond"/>
          <w:b/>
          <w:sz w:val="24"/>
          <w:szCs w:val="24"/>
        </w:rPr>
        <w:t>20</w:t>
      </w:r>
      <w:r w:rsidR="00A15B69" w:rsidRPr="00F11A29">
        <w:rPr>
          <w:rFonts w:ascii="Garamond" w:hAnsi="Garamond"/>
          <w:b/>
          <w:sz w:val="24"/>
          <w:szCs w:val="24"/>
        </w:rPr>
        <w:t>20</w:t>
      </w:r>
    </w:p>
    <w:p w14:paraId="57C135E4" w14:textId="77777777" w:rsidR="008B0922" w:rsidRPr="00F11A29" w:rsidRDefault="008B0922" w:rsidP="00F11A29">
      <w:pPr>
        <w:spacing w:after="0" w:line="240" w:lineRule="auto"/>
        <w:jc w:val="center"/>
        <w:rPr>
          <w:rFonts w:ascii="Garamond" w:hAnsi="Garamond"/>
          <w:b/>
          <w:sz w:val="24"/>
          <w:szCs w:val="24"/>
        </w:rPr>
      </w:pPr>
    </w:p>
    <w:p w14:paraId="0BB7C205" w14:textId="6EAC899B" w:rsidR="008B0922" w:rsidRPr="00F11A29" w:rsidRDefault="00F11A29" w:rsidP="00F11A29">
      <w:pPr>
        <w:spacing w:after="0" w:line="240" w:lineRule="auto"/>
        <w:jc w:val="center"/>
        <w:rPr>
          <w:rFonts w:ascii="Garamond" w:hAnsi="Garamond"/>
          <w:b/>
          <w:sz w:val="24"/>
          <w:szCs w:val="24"/>
        </w:rPr>
      </w:pPr>
      <w:r w:rsidRPr="00F11A29">
        <w:rPr>
          <w:rFonts w:ascii="Garamond" w:hAnsi="Garamond"/>
          <w:b/>
          <w:sz w:val="24"/>
          <w:szCs w:val="24"/>
        </w:rPr>
        <w:t xml:space="preserve">PËR </w:t>
      </w:r>
      <w:r w:rsidR="00A15B69" w:rsidRPr="00F11A29">
        <w:rPr>
          <w:rFonts w:ascii="Garamond" w:hAnsi="Garamond"/>
          <w:b/>
          <w:sz w:val="24"/>
          <w:szCs w:val="24"/>
        </w:rPr>
        <w:t xml:space="preserve">PËRCAKTIMIN E </w:t>
      </w:r>
      <w:r w:rsidR="008B0922" w:rsidRPr="00F11A29">
        <w:rPr>
          <w:rFonts w:ascii="Garamond" w:hAnsi="Garamond"/>
          <w:b/>
          <w:sz w:val="24"/>
          <w:szCs w:val="24"/>
        </w:rPr>
        <w:t>PROCEDURA</w:t>
      </w:r>
      <w:r w:rsidR="00A15B69" w:rsidRPr="00F11A29">
        <w:rPr>
          <w:rFonts w:ascii="Garamond" w:hAnsi="Garamond"/>
          <w:b/>
          <w:sz w:val="24"/>
          <w:szCs w:val="24"/>
        </w:rPr>
        <w:t>VE PËR</w:t>
      </w:r>
      <w:r w:rsidR="00D35F09" w:rsidRPr="00F11A29">
        <w:rPr>
          <w:rFonts w:ascii="Garamond" w:hAnsi="Garamond"/>
          <w:b/>
          <w:sz w:val="24"/>
          <w:szCs w:val="24"/>
        </w:rPr>
        <w:t xml:space="preserve"> </w:t>
      </w:r>
      <w:r w:rsidR="00A15B69" w:rsidRPr="00F11A29">
        <w:rPr>
          <w:rFonts w:ascii="Garamond" w:hAnsi="Garamond"/>
          <w:b/>
          <w:sz w:val="24"/>
          <w:szCs w:val="24"/>
        </w:rPr>
        <w:t>ADMINISTRIM</w:t>
      </w:r>
      <w:r w:rsidR="00D35F09" w:rsidRPr="00F11A29">
        <w:rPr>
          <w:rFonts w:ascii="Garamond" w:hAnsi="Garamond"/>
          <w:b/>
          <w:sz w:val="24"/>
          <w:szCs w:val="24"/>
        </w:rPr>
        <w:t>IN</w:t>
      </w:r>
      <w:r w:rsidR="00132D6A" w:rsidRPr="00F11A29">
        <w:rPr>
          <w:rFonts w:ascii="Garamond" w:hAnsi="Garamond"/>
          <w:b/>
          <w:sz w:val="24"/>
          <w:szCs w:val="24"/>
        </w:rPr>
        <w:t xml:space="preserve"> </w:t>
      </w:r>
      <w:r w:rsidR="00362666" w:rsidRPr="00F11A29">
        <w:rPr>
          <w:rFonts w:ascii="Garamond" w:hAnsi="Garamond"/>
          <w:b/>
          <w:sz w:val="24"/>
          <w:szCs w:val="24"/>
        </w:rPr>
        <w:t xml:space="preserve">E </w:t>
      </w:r>
      <w:r w:rsidR="00132D6A" w:rsidRPr="00F11A29">
        <w:rPr>
          <w:rFonts w:ascii="Garamond" w:hAnsi="Garamond"/>
          <w:b/>
          <w:sz w:val="24"/>
          <w:szCs w:val="24"/>
        </w:rPr>
        <w:t xml:space="preserve">TEKSTEVE </w:t>
      </w:r>
      <w:r w:rsidR="00A15B69" w:rsidRPr="00F11A29">
        <w:rPr>
          <w:rFonts w:ascii="Garamond" w:hAnsi="Garamond"/>
          <w:b/>
          <w:sz w:val="24"/>
          <w:szCs w:val="24"/>
        </w:rPr>
        <w:t xml:space="preserve">SHKOLLORE </w:t>
      </w:r>
      <w:r w:rsidR="00132D6A" w:rsidRPr="00F11A29">
        <w:rPr>
          <w:rFonts w:ascii="Garamond" w:hAnsi="Garamond"/>
          <w:b/>
          <w:sz w:val="24"/>
          <w:szCs w:val="24"/>
        </w:rPr>
        <w:t xml:space="preserve">NË PËRDORIM </w:t>
      </w:r>
      <w:r w:rsidR="00A15B69" w:rsidRPr="00F11A29">
        <w:rPr>
          <w:rFonts w:ascii="Garamond" w:hAnsi="Garamond"/>
          <w:b/>
          <w:sz w:val="24"/>
          <w:szCs w:val="24"/>
        </w:rPr>
        <w:t>FALAS</w:t>
      </w:r>
      <w:r w:rsidR="00132D6A" w:rsidRPr="00F11A29">
        <w:rPr>
          <w:rFonts w:ascii="Garamond" w:hAnsi="Garamond"/>
          <w:b/>
          <w:sz w:val="24"/>
          <w:szCs w:val="24"/>
        </w:rPr>
        <w:t xml:space="preserve"> NË ARSIMIN PARAUNIVERSITAR</w:t>
      </w:r>
    </w:p>
    <w:p w14:paraId="239AFA7B" w14:textId="77777777" w:rsidR="008B0922" w:rsidRPr="00F11A29" w:rsidRDefault="008B0922" w:rsidP="00F11A29">
      <w:pPr>
        <w:spacing w:after="0" w:line="240" w:lineRule="auto"/>
        <w:ind w:firstLine="284"/>
        <w:jc w:val="both"/>
        <w:rPr>
          <w:rFonts w:ascii="Garamond" w:hAnsi="Garamond"/>
          <w:sz w:val="24"/>
          <w:szCs w:val="24"/>
        </w:rPr>
      </w:pPr>
    </w:p>
    <w:p w14:paraId="3E56B065" w14:textId="5FFB34B9" w:rsidR="00A15B69" w:rsidRPr="00F11A29" w:rsidRDefault="008B0922" w:rsidP="00F11A29">
      <w:pPr>
        <w:spacing w:after="0" w:line="240" w:lineRule="auto"/>
        <w:ind w:firstLine="284"/>
        <w:jc w:val="both"/>
        <w:rPr>
          <w:rFonts w:ascii="Garamond" w:hAnsi="Garamond"/>
          <w:sz w:val="24"/>
          <w:szCs w:val="24"/>
        </w:rPr>
      </w:pPr>
      <w:r w:rsidRPr="00F11A29">
        <w:rPr>
          <w:rFonts w:ascii="Garamond" w:hAnsi="Garamond"/>
          <w:sz w:val="24"/>
          <w:szCs w:val="24"/>
        </w:rPr>
        <w:t>Në mbështetje të</w:t>
      </w:r>
      <w:r w:rsidR="00836620" w:rsidRPr="00F11A29">
        <w:rPr>
          <w:rFonts w:ascii="Garamond" w:hAnsi="Garamond"/>
          <w:sz w:val="24"/>
          <w:szCs w:val="24"/>
        </w:rPr>
        <w:t xml:space="preserve"> pikës 4, të</w:t>
      </w:r>
      <w:r w:rsidRPr="00F11A29">
        <w:rPr>
          <w:rFonts w:ascii="Garamond" w:hAnsi="Garamond"/>
          <w:sz w:val="24"/>
          <w:szCs w:val="24"/>
        </w:rPr>
        <w:t xml:space="preserve"> nenit 102 të Kushtetutës së Republikës së Shqipërisë</w:t>
      </w:r>
      <w:r w:rsidR="00A15B69" w:rsidRPr="00F11A29">
        <w:rPr>
          <w:rFonts w:ascii="Garamond" w:hAnsi="Garamond"/>
          <w:sz w:val="24"/>
          <w:szCs w:val="24"/>
        </w:rPr>
        <w:t xml:space="preserve">, të neneve 19 e 47, të ligjit nr. 69/2012, “Për sistemin arsimor parauniversitar në Republikën e Shqipërisë”, të ndryshuar, </w:t>
      </w:r>
      <w:r w:rsidR="001F6AD2" w:rsidRPr="00F11A29">
        <w:rPr>
          <w:rFonts w:ascii="Garamond" w:hAnsi="Garamond"/>
          <w:sz w:val="24"/>
          <w:szCs w:val="24"/>
        </w:rPr>
        <w:t xml:space="preserve"> dhe vendimit nr. 486, datë 17.6.2020</w:t>
      </w:r>
      <w:r w:rsidR="00420BE1" w:rsidRPr="00F11A29">
        <w:rPr>
          <w:rFonts w:ascii="Garamond" w:hAnsi="Garamond"/>
          <w:sz w:val="24"/>
          <w:szCs w:val="24"/>
        </w:rPr>
        <w:t>, të Këshillit të Ministrave</w:t>
      </w:r>
      <w:r w:rsidR="001F6AD2" w:rsidRPr="00F11A29">
        <w:rPr>
          <w:rFonts w:ascii="Garamond" w:hAnsi="Garamond"/>
          <w:sz w:val="24"/>
          <w:szCs w:val="24"/>
        </w:rPr>
        <w:t xml:space="preserve"> “Për shtypjen, botimin, shpërndarjen dhe shitjen e teksteve shkollore të sistemit të arsimit parauniversitar”</w:t>
      </w:r>
      <w:r w:rsidR="00A377D6" w:rsidRPr="00F11A29">
        <w:rPr>
          <w:rFonts w:ascii="Garamond" w:hAnsi="Garamond"/>
          <w:sz w:val="24"/>
          <w:szCs w:val="24"/>
        </w:rPr>
        <w:t>,</w:t>
      </w:r>
    </w:p>
    <w:p w14:paraId="1EB9E0B2" w14:textId="36C01F86" w:rsidR="00A15B69" w:rsidRPr="00F11A29" w:rsidRDefault="00A15B69" w:rsidP="00F11A29">
      <w:pPr>
        <w:spacing w:after="0" w:line="240" w:lineRule="auto"/>
        <w:ind w:firstLine="284"/>
        <w:jc w:val="both"/>
        <w:rPr>
          <w:rFonts w:ascii="Garamond" w:hAnsi="Garamond"/>
          <w:sz w:val="24"/>
          <w:szCs w:val="24"/>
        </w:rPr>
      </w:pPr>
    </w:p>
    <w:p w14:paraId="6EDE99C0" w14:textId="77777777" w:rsidR="008B0922" w:rsidRPr="00F11A29" w:rsidRDefault="008B0922" w:rsidP="00F11A29">
      <w:pPr>
        <w:spacing w:after="0" w:line="240" w:lineRule="auto"/>
        <w:jc w:val="center"/>
        <w:rPr>
          <w:rFonts w:ascii="Garamond" w:hAnsi="Garamond"/>
          <w:sz w:val="24"/>
          <w:szCs w:val="24"/>
        </w:rPr>
      </w:pPr>
      <w:r w:rsidRPr="00F11A29">
        <w:rPr>
          <w:rFonts w:ascii="Garamond" w:hAnsi="Garamond"/>
          <w:sz w:val="24"/>
          <w:szCs w:val="24"/>
        </w:rPr>
        <w:t>UDHËZOJ:</w:t>
      </w:r>
    </w:p>
    <w:p w14:paraId="133993B4" w14:textId="77777777" w:rsidR="00946406" w:rsidRPr="00F11A29" w:rsidRDefault="00946406" w:rsidP="00F11A29">
      <w:pPr>
        <w:spacing w:after="0" w:line="240" w:lineRule="auto"/>
        <w:jc w:val="center"/>
        <w:rPr>
          <w:rFonts w:ascii="Garamond" w:hAnsi="Garamond"/>
          <w:sz w:val="24"/>
          <w:szCs w:val="24"/>
        </w:rPr>
      </w:pPr>
    </w:p>
    <w:p w14:paraId="3454B70C" w14:textId="1E17DF5A" w:rsidR="00715247" w:rsidRPr="00F11A29" w:rsidRDefault="00715247" w:rsidP="00F11A29">
      <w:pPr>
        <w:spacing w:after="0" w:line="240" w:lineRule="auto"/>
        <w:jc w:val="center"/>
        <w:rPr>
          <w:rFonts w:ascii="Garamond" w:hAnsi="Garamond"/>
          <w:sz w:val="24"/>
          <w:szCs w:val="24"/>
        </w:rPr>
      </w:pPr>
      <w:r w:rsidRPr="00F11A29">
        <w:rPr>
          <w:rFonts w:ascii="Garamond" w:hAnsi="Garamond"/>
          <w:sz w:val="24"/>
          <w:szCs w:val="24"/>
        </w:rPr>
        <w:t>KREU I</w:t>
      </w:r>
    </w:p>
    <w:p w14:paraId="30FF1FB3" w14:textId="77777777" w:rsidR="00715247" w:rsidRPr="00F11A29" w:rsidRDefault="00715247" w:rsidP="00F11A29">
      <w:pPr>
        <w:spacing w:after="0" w:line="240" w:lineRule="auto"/>
        <w:jc w:val="center"/>
        <w:rPr>
          <w:rFonts w:ascii="Garamond" w:hAnsi="Garamond"/>
          <w:sz w:val="24"/>
          <w:szCs w:val="24"/>
        </w:rPr>
      </w:pPr>
      <w:r w:rsidRPr="00F11A29">
        <w:rPr>
          <w:rFonts w:ascii="Garamond" w:hAnsi="Garamond"/>
          <w:sz w:val="24"/>
          <w:szCs w:val="24"/>
        </w:rPr>
        <w:t>DISPOZITA TË PËRGJITHSHME</w:t>
      </w:r>
    </w:p>
    <w:p w14:paraId="6DF7604A" w14:textId="77777777" w:rsidR="00F11A29" w:rsidRDefault="00F11A29" w:rsidP="00F11A29">
      <w:pPr>
        <w:spacing w:after="0" w:line="240" w:lineRule="auto"/>
        <w:ind w:firstLine="284"/>
        <w:jc w:val="both"/>
        <w:rPr>
          <w:rFonts w:ascii="Garamond" w:hAnsi="Garamond"/>
          <w:sz w:val="24"/>
          <w:szCs w:val="24"/>
        </w:rPr>
      </w:pPr>
    </w:p>
    <w:p w14:paraId="7136A66B" w14:textId="12C1C21E" w:rsidR="00FE083F"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1. </w:t>
      </w:r>
      <w:r w:rsidR="009B34E3" w:rsidRPr="00F11A29">
        <w:rPr>
          <w:rFonts w:ascii="Garamond" w:hAnsi="Garamond"/>
          <w:sz w:val="24"/>
          <w:szCs w:val="24"/>
        </w:rPr>
        <w:t>Të gjithë nxënësit e arsimit bazë që marrin në përdorim falas tekstet shkollore, në përputhje me përcaktimet në legjislacionin në fuqi, sipas katalogut të teksteve shkollore, kanë detyrimin që këto tekste shkollore t’i dorëzojnë në fund të vitit mësimor.</w:t>
      </w:r>
    </w:p>
    <w:p w14:paraId="339D439D" w14:textId="27C3EACD" w:rsidR="00FE083F"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2. </w:t>
      </w:r>
      <w:r w:rsidR="00FE083F" w:rsidRPr="00F11A29">
        <w:rPr>
          <w:rFonts w:ascii="Garamond" w:hAnsi="Garamond"/>
          <w:sz w:val="24"/>
          <w:szCs w:val="24"/>
        </w:rPr>
        <w:t xml:space="preserve">Tekstet shkollore, të cilat janë pronë e </w:t>
      </w:r>
      <w:r w:rsidR="00132D6A" w:rsidRPr="00F11A29">
        <w:rPr>
          <w:rFonts w:ascii="Garamond" w:hAnsi="Garamond"/>
          <w:sz w:val="24"/>
          <w:szCs w:val="24"/>
        </w:rPr>
        <w:t>i</w:t>
      </w:r>
      <w:r w:rsidR="00FF50AD" w:rsidRPr="00F11A29">
        <w:rPr>
          <w:rFonts w:ascii="Garamond" w:hAnsi="Garamond"/>
          <w:sz w:val="24"/>
          <w:szCs w:val="24"/>
        </w:rPr>
        <w:t>nstitucioneve arsimore vendore, përgjegjëse për arsimin parauniversitar</w:t>
      </w:r>
      <w:r w:rsidR="00FE083F" w:rsidRPr="00F11A29">
        <w:rPr>
          <w:rFonts w:ascii="Garamond" w:hAnsi="Garamond"/>
          <w:sz w:val="24"/>
          <w:szCs w:val="24"/>
        </w:rPr>
        <w:t>, të përdoren për një periudhë kohore deri në tri vite shkollore.</w:t>
      </w:r>
    </w:p>
    <w:p w14:paraId="0370796B" w14:textId="22138195" w:rsidR="001D5EF8"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3. </w:t>
      </w:r>
      <w:r w:rsidR="00132D6A" w:rsidRPr="00F11A29">
        <w:rPr>
          <w:rFonts w:ascii="Garamond" w:hAnsi="Garamond"/>
          <w:sz w:val="24"/>
          <w:szCs w:val="24"/>
        </w:rPr>
        <w:t xml:space="preserve">Institucionet arsimore vendore, përgjegjëse për arsimin parauniversitar dhe drejtoritë e shkollave publike janë strukturat përgjegjëse për pajisjen me tekstet shkollore në përdorim falas të </w:t>
      </w:r>
      <w:proofErr w:type="spellStart"/>
      <w:r w:rsidR="00132D6A" w:rsidRPr="00F11A29">
        <w:rPr>
          <w:rFonts w:ascii="Garamond" w:hAnsi="Garamond"/>
          <w:sz w:val="24"/>
          <w:szCs w:val="24"/>
        </w:rPr>
        <w:t>të</w:t>
      </w:r>
      <w:proofErr w:type="spellEnd"/>
      <w:r w:rsidR="00132D6A" w:rsidRPr="00F11A29">
        <w:rPr>
          <w:rFonts w:ascii="Garamond" w:hAnsi="Garamond"/>
          <w:sz w:val="24"/>
          <w:szCs w:val="24"/>
        </w:rPr>
        <w:t xml:space="preserve"> gjithë nxënësve të ndjekin arsimin bazë në institucionet e tyre të varësisë dhe përfitojnë të gjitha tekstet shkollore në përdorim falas, në përputhje me legjislacionin ne fuqi. </w:t>
      </w:r>
    </w:p>
    <w:p w14:paraId="1D1A7661" w14:textId="615EFE91" w:rsidR="006E5520"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4. </w:t>
      </w:r>
      <w:r w:rsidR="006E5520" w:rsidRPr="00F11A29">
        <w:rPr>
          <w:rFonts w:ascii="Garamond" w:hAnsi="Garamond"/>
          <w:sz w:val="24"/>
          <w:szCs w:val="24"/>
        </w:rPr>
        <w:t>Shpërndarja e teksteve shkollore të bëhet sipas planit të hartuar nga vetë shkolla, pas procedurës së vlerësimit të gjendjes fizike të teksteve shkollore të kthyera nga nxënësit. Nxënësit e çdo klase të pajisen në të njëjtin përpjesëtim me tekste shkollore të përdorura dhe tekste shkollore të reja.</w:t>
      </w:r>
    </w:p>
    <w:p w14:paraId="4D977E0B" w14:textId="1458E32C" w:rsidR="008B2602"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5. </w:t>
      </w:r>
      <w:r w:rsidR="008B2602" w:rsidRPr="00F11A29">
        <w:rPr>
          <w:rFonts w:ascii="Garamond" w:hAnsi="Garamond"/>
          <w:sz w:val="24"/>
          <w:szCs w:val="24"/>
        </w:rPr>
        <w:t>Drejtoria e shkollës është e detyruar të krijojë dhe të ruajë regjistrin e nxënësve për tekstet e dhëna në përdorim falas, sipas klasave. Çdo lëvizje nxënësish pasqyrohet detyrimisht në këtë regjistër. Ky regjistër bën pjesë në dokumentacionin e shkollës. Për mbajtjen dhe përditësimin e tij mban përgjegjësi drejtori i shkollës.</w:t>
      </w:r>
    </w:p>
    <w:p w14:paraId="40C452BA" w14:textId="310FCCBA" w:rsidR="008B2602"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6. </w:t>
      </w:r>
      <w:r w:rsidR="008B2602" w:rsidRPr="00F11A29">
        <w:rPr>
          <w:rFonts w:ascii="Garamond" w:hAnsi="Garamond"/>
          <w:sz w:val="24"/>
          <w:szCs w:val="24"/>
        </w:rPr>
        <w:t xml:space="preserve">Çdo mësues ngarkohet të porosisë nxënësit dhe t’i kontrollojë ata në vazhdimësi, që në tekstet shkollore ku shkruhet, të bëjnë shënime vetëm me laps, që mund të fshihet dhe nuk e bëjnë tekstin të papërdorshëm. </w:t>
      </w:r>
    </w:p>
    <w:p w14:paraId="77EEFC91" w14:textId="462DC8D2" w:rsidR="007C2DDC"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7. </w:t>
      </w:r>
      <w:r w:rsidR="005407EB" w:rsidRPr="00F11A29">
        <w:rPr>
          <w:rFonts w:ascii="Garamond" w:hAnsi="Garamond"/>
          <w:sz w:val="24"/>
          <w:szCs w:val="24"/>
        </w:rPr>
        <w:t xml:space="preserve">Numri i teksteve shkollore të vlerësuara si të përdorshme sipas këtij udhëzimi të jetë kriter vlerësimi, pjesë e </w:t>
      </w:r>
      <w:proofErr w:type="spellStart"/>
      <w:r w:rsidR="005407EB" w:rsidRPr="00F11A29">
        <w:rPr>
          <w:rFonts w:ascii="Garamond" w:hAnsi="Garamond"/>
          <w:sz w:val="24"/>
          <w:szCs w:val="24"/>
        </w:rPr>
        <w:t>performancës</w:t>
      </w:r>
      <w:proofErr w:type="spellEnd"/>
      <w:r w:rsidR="005407EB" w:rsidRPr="00F11A29">
        <w:rPr>
          <w:rFonts w:ascii="Garamond" w:hAnsi="Garamond"/>
          <w:sz w:val="24"/>
          <w:szCs w:val="24"/>
        </w:rPr>
        <w:t xml:space="preserve"> së institucionit arsimor (shkollës).</w:t>
      </w:r>
    </w:p>
    <w:p w14:paraId="68B9191A" w14:textId="77777777" w:rsidR="006E5520" w:rsidRPr="00F11A29" w:rsidRDefault="006E5520" w:rsidP="00F11A29">
      <w:pPr>
        <w:spacing w:after="0" w:line="240" w:lineRule="auto"/>
        <w:ind w:firstLine="284"/>
        <w:jc w:val="both"/>
        <w:rPr>
          <w:rFonts w:ascii="Garamond" w:hAnsi="Garamond"/>
          <w:sz w:val="24"/>
          <w:szCs w:val="24"/>
        </w:rPr>
      </w:pPr>
    </w:p>
    <w:p w14:paraId="3977812F" w14:textId="6BD323F8" w:rsidR="007C2DDC" w:rsidRPr="00F11A29" w:rsidRDefault="00715247" w:rsidP="00F11A29">
      <w:pPr>
        <w:spacing w:after="0" w:line="240" w:lineRule="auto"/>
        <w:jc w:val="center"/>
        <w:rPr>
          <w:rFonts w:ascii="Garamond" w:hAnsi="Garamond"/>
          <w:sz w:val="24"/>
          <w:szCs w:val="24"/>
        </w:rPr>
      </w:pPr>
      <w:r w:rsidRPr="00F11A29">
        <w:rPr>
          <w:rFonts w:ascii="Garamond" w:hAnsi="Garamond"/>
          <w:sz w:val="24"/>
          <w:szCs w:val="24"/>
        </w:rPr>
        <w:t xml:space="preserve">KREU </w:t>
      </w:r>
      <w:proofErr w:type="spellStart"/>
      <w:r w:rsidRPr="00F11A29">
        <w:rPr>
          <w:rFonts w:ascii="Garamond" w:hAnsi="Garamond"/>
          <w:sz w:val="24"/>
          <w:szCs w:val="24"/>
        </w:rPr>
        <w:t>II</w:t>
      </w:r>
      <w:proofErr w:type="spellEnd"/>
    </w:p>
    <w:p w14:paraId="38A3B5DA" w14:textId="657E048B" w:rsidR="00715247" w:rsidRPr="00F11A29" w:rsidRDefault="007F7C79" w:rsidP="00F11A29">
      <w:pPr>
        <w:spacing w:after="0" w:line="240" w:lineRule="auto"/>
        <w:jc w:val="center"/>
        <w:rPr>
          <w:rFonts w:ascii="Garamond" w:hAnsi="Garamond"/>
          <w:sz w:val="24"/>
          <w:szCs w:val="24"/>
        </w:rPr>
      </w:pPr>
      <w:r w:rsidRPr="00F11A29">
        <w:rPr>
          <w:rFonts w:ascii="Garamond" w:hAnsi="Garamond"/>
          <w:sz w:val="24"/>
          <w:szCs w:val="24"/>
        </w:rPr>
        <w:t xml:space="preserve">PROCEDURAT PËR DHËNIEN NË PËRDORIM </w:t>
      </w:r>
      <w:r w:rsidR="00CC75CF" w:rsidRPr="00F11A29">
        <w:rPr>
          <w:rFonts w:ascii="Garamond" w:hAnsi="Garamond"/>
          <w:sz w:val="24"/>
          <w:szCs w:val="24"/>
        </w:rPr>
        <w:t xml:space="preserve"> FALAS </w:t>
      </w:r>
      <w:r w:rsidRPr="00F11A29">
        <w:rPr>
          <w:rFonts w:ascii="Garamond" w:hAnsi="Garamond"/>
          <w:sz w:val="24"/>
          <w:szCs w:val="24"/>
        </w:rPr>
        <w:t>TË TEKSTEVE SHKOLLORE</w:t>
      </w:r>
    </w:p>
    <w:p w14:paraId="7B84347F" w14:textId="77777777" w:rsidR="00BA682B" w:rsidRPr="00F11A29" w:rsidRDefault="00BA682B" w:rsidP="00F11A29">
      <w:pPr>
        <w:spacing w:after="0" w:line="240" w:lineRule="auto"/>
        <w:jc w:val="center"/>
        <w:rPr>
          <w:rFonts w:ascii="Garamond" w:hAnsi="Garamond"/>
          <w:sz w:val="24"/>
          <w:szCs w:val="24"/>
        </w:rPr>
      </w:pPr>
    </w:p>
    <w:p w14:paraId="198D8D5D" w14:textId="66EC0390" w:rsidR="007F7C79"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1. </w:t>
      </w:r>
      <w:r w:rsidR="008A4907" w:rsidRPr="00F11A29">
        <w:rPr>
          <w:rFonts w:ascii="Garamond" w:hAnsi="Garamond"/>
          <w:sz w:val="24"/>
          <w:szCs w:val="24"/>
        </w:rPr>
        <w:t xml:space="preserve">Drejtuesi i shkollës publike ngre Komisionin e Administrimit të </w:t>
      </w:r>
      <w:r w:rsidR="002C7672" w:rsidRPr="00F11A29">
        <w:rPr>
          <w:rFonts w:ascii="Garamond" w:hAnsi="Garamond"/>
          <w:sz w:val="24"/>
          <w:szCs w:val="24"/>
        </w:rPr>
        <w:t>t</w:t>
      </w:r>
      <w:r w:rsidR="008A4907" w:rsidRPr="00F11A29">
        <w:rPr>
          <w:rFonts w:ascii="Garamond" w:hAnsi="Garamond"/>
          <w:sz w:val="24"/>
          <w:szCs w:val="24"/>
        </w:rPr>
        <w:t xml:space="preserve">eksteve </w:t>
      </w:r>
      <w:r w:rsidR="002C7672" w:rsidRPr="00F11A29">
        <w:rPr>
          <w:rFonts w:ascii="Garamond" w:hAnsi="Garamond"/>
          <w:sz w:val="24"/>
          <w:szCs w:val="24"/>
        </w:rPr>
        <w:t>s</w:t>
      </w:r>
      <w:r w:rsidR="008A4907" w:rsidRPr="00F11A29">
        <w:rPr>
          <w:rFonts w:ascii="Garamond" w:hAnsi="Garamond"/>
          <w:sz w:val="24"/>
          <w:szCs w:val="24"/>
        </w:rPr>
        <w:t>hkollore në përdorim falas, si strukturë që kryen të gjithë veprimtarinë e marrjes në dorëzim të teksteve shkollore, sipas porosisë së dhënë, kthimit dhe rishpërndarje</w:t>
      </w:r>
      <w:r w:rsidR="002C7672" w:rsidRPr="00F11A29">
        <w:rPr>
          <w:rFonts w:ascii="Garamond" w:hAnsi="Garamond"/>
          <w:sz w:val="24"/>
          <w:szCs w:val="24"/>
        </w:rPr>
        <w:t>n</w:t>
      </w:r>
      <w:r w:rsidR="008A4907" w:rsidRPr="00F11A29">
        <w:rPr>
          <w:rFonts w:ascii="Garamond" w:hAnsi="Garamond"/>
          <w:sz w:val="24"/>
          <w:szCs w:val="24"/>
        </w:rPr>
        <w:t xml:space="preserve"> te nxënësit. Komisioni kryesohet nga drejtori i shkollës, ndërsa numri i anëtarëve përcaktohet në varësi të numrit </w:t>
      </w:r>
      <w:r w:rsidR="008A4907" w:rsidRPr="00F11A29">
        <w:rPr>
          <w:rFonts w:ascii="Garamond" w:hAnsi="Garamond"/>
          <w:sz w:val="24"/>
          <w:szCs w:val="24"/>
        </w:rPr>
        <w:lastRenderedPageBreak/>
        <w:t xml:space="preserve">të nxënësve </w:t>
      </w:r>
      <w:r w:rsidR="00B65426" w:rsidRPr="00F11A29">
        <w:rPr>
          <w:rFonts w:ascii="Garamond" w:hAnsi="Garamond"/>
          <w:sz w:val="24"/>
          <w:szCs w:val="24"/>
        </w:rPr>
        <w:t xml:space="preserve">që përfitojnë tekste </w:t>
      </w:r>
      <w:r w:rsidR="002C7672" w:rsidRPr="00F11A29">
        <w:rPr>
          <w:rFonts w:ascii="Garamond" w:hAnsi="Garamond"/>
          <w:sz w:val="24"/>
          <w:szCs w:val="24"/>
        </w:rPr>
        <w:t xml:space="preserve">në përdorim </w:t>
      </w:r>
      <w:r w:rsidR="00B65426" w:rsidRPr="00F11A29">
        <w:rPr>
          <w:rFonts w:ascii="Garamond" w:hAnsi="Garamond"/>
          <w:sz w:val="24"/>
          <w:szCs w:val="24"/>
        </w:rPr>
        <w:t>falas sipas legjislacionit në fuqi</w:t>
      </w:r>
      <w:r w:rsidR="008A4907" w:rsidRPr="00F11A29">
        <w:rPr>
          <w:rFonts w:ascii="Garamond" w:hAnsi="Garamond"/>
          <w:sz w:val="24"/>
          <w:szCs w:val="24"/>
        </w:rPr>
        <w:t>, por jo më pak se dy anëtarë.</w:t>
      </w:r>
    </w:p>
    <w:p w14:paraId="59263DB9" w14:textId="59C3EEB0" w:rsidR="00674894"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2. </w:t>
      </w:r>
      <w:r w:rsidR="00674894" w:rsidRPr="00F11A29">
        <w:rPr>
          <w:rFonts w:ascii="Garamond" w:hAnsi="Garamond"/>
          <w:sz w:val="24"/>
          <w:szCs w:val="24"/>
        </w:rPr>
        <w:t>Porosia te botuesi/distributori bëhet zyrtarisht nga drejtori i shkollës, pas procedurës zyrtare të përzgjedhjes nga titujt e katalogut dhe konfirmohet nga drejtuesi i institucionit arsimor vendor, përgjegjës për arsimin parauniversitar.</w:t>
      </w:r>
    </w:p>
    <w:p w14:paraId="7BA24756" w14:textId="4CA8C654" w:rsidR="00674894"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3. </w:t>
      </w:r>
      <w:r w:rsidR="00674894" w:rsidRPr="00F11A29">
        <w:rPr>
          <w:rFonts w:ascii="Garamond" w:hAnsi="Garamond"/>
          <w:sz w:val="24"/>
          <w:szCs w:val="24"/>
        </w:rPr>
        <w:t>Botuesit/distributorët bëjnë furnizimin drejtpërdrejt në shkollë, sipas porosisë zyrtare të marrë. Furnizimi duhet të përfundojë detyrimisht 10 (dhjetë) ditë kalendarike para datës së fillimit të vitit shkollor.</w:t>
      </w:r>
    </w:p>
    <w:p w14:paraId="1B97A9E0" w14:textId="01CD700B" w:rsidR="00674894"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4. </w:t>
      </w:r>
      <w:r w:rsidR="00674894" w:rsidRPr="00F11A29">
        <w:rPr>
          <w:rFonts w:ascii="Garamond" w:hAnsi="Garamond"/>
          <w:sz w:val="24"/>
          <w:szCs w:val="24"/>
        </w:rPr>
        <w:t xml:space="preserve">Botuesi/distributori lidh kontratë me drejtuesin e institucionit arsimor vendor, përgjegjës për arsimin parauniversitar, për respektimin e afateve të furnizimit të shkollave me tekstet shkollore që do t’u jepen në përdorim falas nxënësve të arsimit bazë, që përfitojnë tekste </w:t>
      </w:r>
      <w:r w:rsidR="00717670" w:rsidRPr="00F11A29">
        <w:rPr>
          <w:rFonts w:ascii="Garamond" w:hAnsi="Garamond"/>
          <w:sz w:val="24"/>
          <w:szCs w:val="24"/>
        </w:rPr>
        <w:t>n</w:t>
      </w:r>
      <w:r w:rsidR="002C7672" w:rsidRPr="00F11A29">
        <w:rPr>
          <w:rFonts w:ascii="Garamond" w:hAnsi="Garamond"/>
          <w:sz w:val="24"/>
          <w:szCs w:val="24"/>
        </w:rPr>
        <w:t>ë</w:t>
      </w:r>
      <w:r w:rsidR="00717670" w:rsidRPr="00F11A29">
        <w:rPr>
          <w:rFonts w:ascii="Garamond" w:hAnsi="Garamond"/>
          <w:sz w:val="24"/>
          <w:szCs w:val="24"/>
        </w:rPr>
        <w:t xml:space="preserve"> p</w:t>
      </w:r>
      <w:r w:rsidR="002C7672" w:rsidRPr="00F11A29">
        <w:rPr>
          <w:rFonts w:ascii="Garamond" w:hAnsi="Garamond"/>
          <w:sz w:val="24"/>
          <w:szCs w:val="24"/>
        </w:rPr>
        <w:t>ë</w:t>
      </w:r>
      <w:r w:rsidR="00717670" w:rsidRPr="00F11A29">
        <w:rPr>
          <w:rFonts w:ascii="Garamond" w:hAnsi="Garamond"/>
          <w:sz w:val="24"/>
          <w:szCs w:val="24"/>
        </w:rPr>
        <w:t xml:space="preserve">rdorim </w:t>
      </w:r>
      <w:r w:rsidR="00674894" w:rsidRPr="00F11A29">
        <w:rPr>
          <w:rFonts w:ascii="Garamond" w:hAnsi="Garamond"/>
          <w:sz w:val="24"/>
          <w:szCs w:val="24"/>
        </w:rPr>
        <w:t>falas sipas legjislacionit në fuqi.</w:t>
      </w:r>
    </w:p>
    <w:p w14:paraId="245CC520" w14:textId="414FFC36" w:rsidR="00674894"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5. </w:t>
      </w:r>
      <w:r w:rsidR="00674894" w:rsidRPr="00F11A29">
        <w:rPr>
          <w:rFonts w:ascii="Garamond" w:hAnsi="Garamond"/>
          <w:sz w:val="24"/>
          <w:szCs w:val="24"/>
        </w:rPr>
        <w:t>Drejtori i shkollës nënshkruan faturat tatimore të çdo furnizimi të bërë nga botuesit/distributorët, sipas sasisë së porositur. Origjinali i faturës tatimore, i nënshkruar nga drejtori i shkollës, dorëzohet në njësinë arsimore vendore për likuidimin financiar të subjektit furnizues, jo më vonë se 5 ditë kalendarike nga data e lëshimit të faturës. Drejtori i shkollës ruan fotokopje të çdo fature tatimore.</w:t>
      </w:r>
    </w:p>
    <w:p w14:paraId="6674E733" w14:textId="348B6F86" w:rsidR="007F7C79"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6. </w:t>
      </w:r>
      <w:r w:rsidR="00674894" w:rsidRPr="00F11A29">
        <w:rPr>
          <w:rFonts w:ascii="Garamond" w:hAnsi="Garamond"/>
          <w:sz w:val="24"/>
          <w:szCs w:val="24"/>
        </w:rPr>
        <w:t>Drejtori i shkollës, brenda 15 ditësh kalendarike nga fillimi i vitit shkollor, njofton botuesin/distributorin për tekstet e pashpërndara (mbetur gjendje në shkollë), të cilat duhet t’i kthehen botuesit/distributorit në gjendjen fillestare. Për vlerën e teksteve të kthyera, plotësohet fatura përkatëse për kthimin e mallit, faturë që nënshkruhet nga drejtori i shkollës.</w:t>
      </w:r>
    </w:p>
    <w:p w14:paraId="35B48DA6" w14:textId="6442323B" w:rsidR="00BD0118"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7. </w:t>
      </w:r>
      <w:r w:rsidR="00BD0118" w:rsidRPr="00F11A29">
        <w:rPr>
          <w:rFonts w:ascii="Garamond" w:hAnsi="Garamond"/>
          <w:sz w:val="24"/>
          <w:szCs w:val="24"/>
        </w:rPr>
        <w:t xml:space="preserve">Drejtori i shkollës është përgjegjës për pajisjen në kohë me tekste shkollore të </w:t>
      </w:r>
      <w:proofErr w:type="spellStart"/>
      <w:r w:rsidR="00BD0118" w:rsidRPr="00F11A29">
        <w:rPr>
          <w:rFonts w:ascii="Garamond" w:hAnsi="Garamond"/>
          <w:sz w:val="24"/>
          <w:szCs w:val="24"/>
        </w:rPr>
        <w:t>të</w:t>
      </w:r>
      <w:proofErr w:type="spellEnd"/>
      <w:r w:rsidR="00BD0118" w:rsidRPr="00F11A29">
        <w:rPr>
          <w:rFonts w:ascii="Garamond" w:hAnsi="Garamond"/>
          <w:sz w:val="24"/>
          <w:szCs w:val="24"/>
        </w:rPr>
        <w:t xml:space="preserve"> gjithë nxënësve përfitues të regjistruar në atë shkollë. Komisioni i Administrimit të Teksteve Shkollore në përdorim falas i dorëzon me procesverbal tekstet shkollore, mësuesit kujdestar për çdo nxënës që përfiton tekste </w:t>
      </w:r>
      <w:r w:rsidR="003A7075" w:rsidRPr="00F11A29">
        <w:rPr>
          <w:rFonts w:ascii="Garamond" w:hAnsi="Garamond"/>
          <w:sz w:val="24"/>
          <w:szCs w:val="24"/>
        </w:rPr>
        <w:t>n</w:t>
      </w:r>
      <w:r w:rsidR="002C7672" w:rsidRPr="00F11A29">
        <w:rPr>
          <w:rFonts w:ascii="Garamond" w:hAnsi="Garamond"/>
          <w:sz w:val="24"/>
          <w:szCs w:val="24"/>
        </w:rPr>
        <w:t>ë</w:t>
      </w:r>
      <w:r w:rsidR="003A7075" w:rsidRPr="00F11A29">
        <w:rPr>
          <w:rFonts w:ascii="Garamond" w:hAnsi="Garamond"/>
          <w:sz w:val="24"/>
          <w:szCs w:val="24"/>
        </w:rPr>
        <w:t xml:space="preserve"> p</w:t>
      </w:r>
      <w:r w:rsidR="002C7672" w:rsidRPr="00F11A29">
        <w:rPr>
          <w:rFonts w:ascii="Garamond" w:hAnsi="Garamond"/>
          <w:sz w:val="24"/>
          <w:szCs w:val="24"/>
        </w:rPr>
        <w:t>ë</w:t>
      </w:r>
      <w:r w:rsidR="003A7075" w:rsidRPr="00F11A29">
        <w:rPr>
          <w:rFonts w:ascii="Garamond" w:hAnsi="Garamond"/>
          <w:sz w:val="24"/>
          <w:szCs w:val="24"/>
        </w:rPr>
        <w:t xml:space="preserve">rdorim </w:t>
      </w:r>
      <w:r w:rsidR="00BD0118" w:rsidRPr="00F11A29">
        <w:rPr>
          <w:rFonts w:ascii="Garamond" w:hAnsi="Garamond"/>
          <w:sz w:val="24"/>
          <w:szCs w:val="24"/>
        </w:rPr>
        <w:t xml:space="preserve">falas sipas legjislacionit në fuqi. </w:t>
      </w:r>
    </w:p>
    <w:p w14:paraId="093A275D" w14:textId="5A8DF75F" w:rsidR="00BD0118"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8. </w:t>
      </w:r>
      <w:r w:rsidR="00BD0118" w:rsidRPr="00F11A29">
        <w:rPr>
          <w:rFonts w:ascii="Garamond" w:hAnsi="Garamond"/>
          <w:sz w:val="24"/>
          <w:szCs w:val="24"/>
        </w:rPr>
        <w:t xml:space="preserve">Mësuesi kujdestar e pajis çdo nxënës me të gjitha tekstet shkollore njëherësh, sipas regjistrimit në klasën përkatëse, jo më vonë se 7 (shtatë) ditë kalendarike përpara ditës së fillimit të vitit shkollor. </w:t>
      </w:r>
    </w:p>
    <w:p w14:paraId="3FC4E9C7" w14:textId="1357CD9B" w:rsidR="00BD0118"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9. </w:t>
      </w:r>
      <w:r w:rsidR="00BD0118" w:rsidRPr="00F11A29">
        <w:rPr>
          <w:rFonts w:ascii="Garamond" w:hAnsi="Garamond"/>
          <w:sz w:val="24"/>
          <w:szCs w:val="24"/>
        </w:rPr>
        <w:t xml:space="preserve">Drejtori i shkollës organizon punën për mbajtjen e aktit të dorëzimit, sipas shtojcës </w:t>
      </w:r>
      <w:r w:rsidR="00447810" w:rsidRPr="00F11A29">
        <w:rPr>
          <w:rFonts w:ascii="Garamond" w:hAnsi="Garamond"/>
          <w:sz w:val="24"/>
          <w:szCs w:val="24"/>
        </w:rPr>
        <w:t>1</w:t>
      </w:r>
      <w:r w:rsidR="00BD0118" w:rsidRPr="00F11A29">
        <w:rPr>
          <w:rFonts w:ascii="Garamond" w:hAnsi="Garamond"/>
          <w:sz w:val="24"/>
          <w:szCs w:val="24"/>
        </w:rPr>
        <w:t xml:space="preserve"> bashkëlidhur dhe pjesë përbërëse e këtij udhëzimi, për marrjen e teksteve shkollore nga nxënësit e çdo klase. Akti i dorëzimit hartohet në 2 (dy) kopje dhe nënshkruhet nga drejtori i shkollës, nga mësuesi kujdestar dhe nga njëri prej prindërve apo përfaqësuesi që ushtron përgjegjësinë prindërore të nxënësit. Njëra nga kopjet e aktit të dorëzimit ruhet në drejtorinë e shkollës, ndërsa kopja tjetër dorëzohet në </w:t>
      </w:r>
      <w:r w:rsidR="00AC2383" w:rsidRPr="00F11A29">
        <w:rPr>
          <w:rFonts w:ascii="Garamond" w:hAnsi="Garamond"/>
          <w:sz w:val="24"/>
          <w:szCs w:val="24"/>
        </w:rPr>
        <w:t>institucionin arsimor vendor, përgjegjës për arsimin parauniversitar përkatës</w:t>
      </w:r>
      <w:r w:rsidR="00BD0118" w:rsidRPr="00F11A29">
        <w:rPr>
          <w:rFonts w:ascii="Garamond" w:hAnsi="Garamond"/>
          <w:sz w:val="24"/>
          <w:szCs w:val="24"/>
        </w:rPr>
        <w:t>.</w:t>
      </w:r>
    </w:p>
    <w:p w14:paraId="540FB19B" w14:textId="77777777" w:rsidR="00AC2383" w:rsidRPr="00F11A29" w:rsidRDefault="00AC2383" w:rsidP="00F11A29">
      <w:pPr>
        <w:spacing w:after="0" w:line="240" w:lineRule="auto"/>
        <w:ind w:firstLine="284"/>
        <w:jc w:val="both"/>
        <w:rPr>
          <w:rFonts w:ascii="Garamond" w:hAnsi="Garamond"/>
          <w:sz w:val="24"/>
          <w:szCs w:val="24"/>
        </w:rPr>
      </w:pPr>
    </w:p>
    <w:p w14:paraId="1A1A1806" w14:textId="6D157916" w:rsidR="00B70862" w:rsidRPr="00F11A29" w:rsidRDefault="00B70862" w:rsidP="00F11A29">
      <w:pPr>
        <w:spacing w:after="0" w:line="240" w:lineRule="auto"/>
        <w:jc w:val="center"/>
        <w:rPr>
          <w:rFonts w:ascii="Garamond" w:hAnsi="Garamond"/>
          <w:sz w:val="24"/>
          <w:szCs w:val="24"/>
        </w:rPr>
      </w:pPr>
      <w:r w:rsidRPr="00F11A29">
        <w:rPr>
          <w:rFonts w:ascii="Garamond" w:hAnsi="Garamond"/>
          <w:sz w:val="24"/>
          <w:szCs w:val="24"/>
        </w:rPr>
        <w:t xml:space="preserve">KREU </w:t>
      </w:r>
      <w:proofErr w:type="spellStart"/>
      <w:r w:rsidRPr="00F11A29">
        <w:rPr>
          <w:rFonts w:ascii="Garamond" w:hAnsi="Garamond"/>
          <w:sz w:val="24"/>
          <w:szCs w:val="24"/>
        </w:rPr>
        <w:t>III</w:t>
      </w:r>
      <w:proofErr w:type="spellEnd"/>
    </w:p>
    <w:p w14:paraId="2173E401" w14:textId="7ED8E79C" w:rsidR="00B70862" w:rsidRPr="00F11A29" w:rsidRDefault="005407EB" w:rsidP="00F11A29">
      <w:pPr>
        <w:spacing w:after="0" w:line="240" w:lineRule="auto"/>
        <w:jc w:val="center"/>
        <w:rPr>
          <w:rFonts w:ascii="Garamond" w:hAnsi="Garamond"/>
          <w:sz w:val="24"/>
          <w:szCs w:val="24"/>
        </w:rPr>
      </w:pPr>
      <w:r w:rsidRPr="00F11A29">
        <w:rPr>
          <w:rFonts w:ascii="Garamond" w:hAnsi="Garamond"/>
          <w:sz w:val="24"/>
          <w:szCs w:val="24"/>
        </w:rPr>
        <w:t>ADMINISTRIMI I TEKSTEVE SHKOLLORE NË PËRDORIM FALAS</w:t>
      </w:r>
    </w:p>
    <w:p w14:paraId="623A5623" w14:textId="77777777" w:rsidR="005407EB" w:rsidRPr="00F11A29" w:rsidRDefault="005407EB" w:rsidP="00F11A29">
      <w:pPr>
        <w:spacing w:after="0" w:line="240" w:lineRule="auto"/>
        <w:ind w:firstLine="284"/>
        <w:jc w:val="both"/>
        <w:rPr>
          <w:rFonts w:ascii="Garamond" w:hAnsi="Garamond"/>
          <w:sz w:val="24"/>
          <w:szCs w:val="24"/>
        </w:rPr>
      </w:pPr>
    </w:p>
    <w:p w14:paraId="39563791" w14:textId="4499CC14" w:rsidR="005407EB"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1. </w:t>
      </w:r>
      <w:r w:rsidR="005407EB" w:rsidRPr="00F11A29">
        <w:rPr>
          <w:rFonts w:ascii="Garamond" w:hAnsi="Garamond"/>
          <w:sz w:val="24"/>
          <w:szCs w:val="24"/>
        </w:rPr>
        <w:t xml:space="preserve">Institucionet arsimore vendore, përgjegjëse për arsimin parauniversitar, të organizojnë punën që në çdo shkollë, në fund të vitit mësimor, të kryhet procesi i vlerësimit dhe i administrimit të teksteve shkollore në përdorim falas.   </w:t>
      </w:r>
    </w:p>
    <w:p w14:paraId="3B9E82ED" w14:textId="7CA3DFBE" w:rsidR="005407EB"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2. </w:t>
      </w:r>
      <w:r w:rsidR="005407EB" w:rsidRPr="00F11A29">
        <w:rPr>
          <w:rFonts w:ascii="Garamond" w:hAnsi="Garamond"/>
          <w:sz w:val="24"/>
          <w:szCs w:val="24"/>
        </w:rPr>
        <w:t>Nxënësit dorëzojnë tekstet shkollore të marra në përdorim</w:t>
      </w:r>
      <w:r w:rsidR="003E043F" w:rsidRPr="00F11A29">
        <w:rPr>
          <w:rFonts w:ascii="Garamond" w:hAnsi="Garamond"/>
          <w:sz w:val="24"/>
          <w:szCs w:val="24"/>
        </w:rPr>
        <w:t xml:space="preserve"> falas</w:t>
      </w:r>
      <w:r w:rsidR="005407EB" w:rsidRPr="00F11A29">
        <w:rPr>
          <w:rFonts w:ascii="Garamond" w:hAnsi="Garamond"/>
          <w:sz w:val="24"/>
          <w:szCs w:val="24"/>
        </w:rPr>
        <w:t xml:space="preserve">, sipas aktit të dorëzimit, menjëherë me përfundimin e vitit mësimor. Akti i dorëzimit të teksteve shkollore nënshkruhet nga drejtori i shkollës dhe nga mësuesi kujdestar. Mësuesi kujdestar bashkëpunon/koordinon me prindin e nxënësit apo personit që ushtron përgjegjësinë prindërore të nxënësit, për kthimin e teksteve nga nxënësit. </w:t>
      </w:r>
    </w:p>
    <w:p w14:paraId="4B11A25A" w14:textId="35CB800C" w:rsidR="005407EB"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3. </w:t>
      </w:r>
      <w:r w:rsidR="005407EB" w:rsidRPr="00F11A29">
        <w:rPr>
          <w:rFonts w:ascii="Garamond" w:hAnsi="Garamond"/>
          <w:sz w:val="24"/>
          <w:szCs w:val="24"/>
        </w:rPr>
        <w:t xml:space="preserve">Komisioni i Administrimit të </w:t>
      </w:r>
      <w:r w:rsidR="003E043F" w:rsidRPr="00F11A29">
        <w:rPr>
          <w:rFonts w:ascii="Garamond" w:hAnsi="Garamond"/>
          <w:sz w:val="24"/>
          <w:szCs w:val="24"/>
        </w:rPr>
        <w:t>t</w:t>
      </w:r>
      <w:r w:rsidR="005407EB" w:rsidRPr="00F11A29">
        <w:rPr>
          <w:rFonts w:ascii="Garamond" w:hAnsi="Garamond"/>
          <w:sz w:val="24"/>
          <w:szCs w:val="24"/>
        </w:rPr>
        <w:t xml:space="preserve">eksteve </w:t>
      </w:r>
      <w:r w:rsidR="003E043F" w:rsidRPr="00F11A29">
        <w:rPr>
          <w:rFonts w:ascii="Garamond" w:hAnsi="Garamond"/>
          <w:sz w:val="24"/>
          <w:szCs w:val="24"/>
        </w:rPr>
        <w:t>s</w:t>
      </w:r>
      <w:r w:rsidR="005407EB" w:rsidRPr="00F11A29">
        <w:rPr>
          <w:rFonts w:ascii="Garamond" w:hAnsi="Garamond"/>
          <w:sz w:val="24"/>
          <w:szCs w:val="24"/>
        </w:rPr>
        <w:t xml:space="preserve">hkollore në përdorim falas vlerëson gjendjen fizike të teksteve shkollore të përdorshme dhe identifikon nevojat për tekste shkollore të reja, për të cilat do të bëhet porosia sipas përcaktimeve në legjislacionin në fuqi. Në </w:t>
      </w:r>
      <w:r w:rsidR="005407EB" w:rsidRPr="00F11A29">
        <w:rPr>
          <w:rFonts w:ascii="Garamond" w:hAnsi="Garamond"/>
          <w:sz w:val="24"/>
          <w:szCs w:val="24"/>
        </w:rPr>
        <w:lastRenderedPageBreak/>
        <w:t>regjistrin e krijuar nga çdo drejtori shkolle, të plotësohen shënimet përkatëse për çdo tekst shkollor.</w:t>
      </w:r>
    </w:p>
    <w:p w14:paraId="301C871D" w14:textId="5AFC284C" w:rsidR="005407EB"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4. </w:t>
      </w:r>
      <w:r w:rsidR="003E043F" w:rsidRPr="00F11A29">
        <w:rPr>
          <w:rFonts w:ascii="Garamond" w:hAnsi="Garamond"/>
          <w:sz w:val="24"/>
          <w:szCs w:val="24"/>
        </w:rPr>
        <w:t>Institucionet arsimore</w:t>
      </w:r>
      <w:r w:rsidR="005407EB" w:rsidRPr="00F11A29">
        <w:rPr>
          <w:rFonts w:ascii="Garamond" w:hAnsi="Garamond"/>
          <w:sz w:val="24"/>
          <w:szCs w:val="24"/>
        </w:rPr>
        <w:t xml:space="preserve">, brenda 10 ditësh nga përfundimi i procedurave, sipas pikave 2 dhe 3, të këtij </w:t>
      </w:r>
      <w:r w:rsidR="006E5520" w:rsidRPr="00F11A29">
        <w:rPr>
          <w:rFonts w:ascii="Garamond" w:hAnsi="Garamond"/>
          <w:sz w:val="24"/>
          <w:szCs w:val="24"/>
        </w:rPr>
        <w:t>kreu</w:t>
      </w:r>
      <w:r w:rsidR="005407EB" w:rsidRPr="00F11A29">
        <w:rPr>
          <w:rFonts w:ascii="Garamond" w:hAnsi="Garamond"/>
          <w:sz w:val="24"/>
          <w:szCs w:val="24"/>
        </w:rPr>
        <w:t xml:space="preserve">, të raportojnë në institucionet arsimore vendore, përgjegjëse për arsimin parauniversitar, numrin total të teksteve të papërdorshme për çdo titull. Institucionet arsimore vendore, përgjegjëse për arsimin parauniversitar, të raportojnë në </w:t>
      </w:r>
      <w:r w:rsidR="003A4E52" w:rsidRPr="00F11A29">
        <w:rPr>
          <w:rFonts w:ascii="Garamond" w:hAnsi="Garamond"/>
          <w:sz w:val="24"/>
          <w:szCs w:val="24"/>
        </w:rPr>
        <w:t>Drejtorit</w:t>
      </w:r>
      <w:r w:rsidR="003E043F" w:rsidRPr="00F11A29">
        <w:rPr>
          <w:rFonts w:ascii="Garamond" w:hAnsi="Garamond"/>
          <w:sz w:val="24"/>
          <w:szCs w:val="24"/>
        </w:rPr>
        <w:t>ë</w:t>
      </w:r>
      <w:r w:rsidR="003A4E52" w:rsidRPr="00F11A29">
        <w:rPr>
          <w:rFonts w:ascii="Garamond" w:hAnsi="Garamond"/>
          <w:sz w:val="24"/>
          <w:szCs w:val="24"/>
        </w:rPr>
        <w:t xml:space="preserve"> </w:t>
      </w:r>
      <w:r w:rsidR="003E043F" w:rsidRPr="00F11A29">
        <w:rPr>
          <w:rFonts w:ascii="Garamond" w:hAnsi="Garamond"/>
          <w:sz w:val="24"/>
          <w:szCs w:val="24"/>
        </w:rPr>
        <w:t>R</w:t>
      </w:r>
      <w:r w:rsidR="003A4E52" w:rsidRPr="00F11A29">
        <w:rPr>
          <w:rFonts w:ascii="Garamond" w:hAnsi="Garamond"/>
          <w:sz w:val="24"/>
          <w:szCs w:val="24"/>
        </w:rPr>
        <w:t>ajonale dhe n</w:t>
      </w:r>
      <w:r w:rsidR="003E043F" w:rsidRPr="00F11A29">
        <w:rPr>
          <w:rFonts w:ascii="Garamond" w:hAnsi="Garamond"/>
          <w:sz w:val="24"/>
          <w:szCs w:val="24"/>
        </w:rPr>
        <w:t>ë</w:t>
      </w:r>
      <w:r w:rsidR="003A4E52" w:rsidRPr="00F11A29">
        <w:rPr>
          <w:rFonts w:ascii="Garamond" w:hAnsi="Garamond"/>
          <w:sz w:val="24"/>
          <w:szCs w:val="24"/>
        </w:rPr>
        <w:t xml:space="preserve"> </w:t>
      </w:r>
      <w:r w:rsidR="005407EB" w:rsidRPr="00F11A29">
        <w:rPr>
          <w:rFonts w:ascii="Garamond" w:hAnsi="Garamond"/>
          <w:sz w:val="24"/>
          <w:szCs w:val="24"/>
        </w:rPr>
        <w:t>Drejtorinë e Përgjithshme të Arsimit Parauniversitar</w:t>
      </w:r>
      <w:r w:rsidR="003A4E52" w:rsidRPr="00F11A29">
        <w:rPr>
          <w:rFonts w:ascii="Garamond" w:hAnsi="Garamond"/>
          <w:sz w:val="24"/>
          <w:szCs w:val="24"/>
        </w:rPr>
        <w:t>.</w:t>
      </w:r>
    </w:p>
    <w:p w14:paraId="51783F79" w14:textId="7CC2C6DA" w:rsidR="005407EB"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5. </w:t>
      </w:r>
      <w:r w:rsidR="005407EB" w:rsidRPr="00F11A29">
        <w:rPr>
          <w:rFonts w:ascii="Garamond" w:hAnsi="Garamond"/>
          <w:sz w:val="24"/>
          <w:szCs w:val="24"/>
        </w:rPr>
        <w:t xml:space="preserve">Në rastet kur nevoja për tekste shkollore për vitin pasues tejkalon numrin e teksteve shkollore të kthyera për t’u përdorur, shkolla do të bëjë porositë për tekstet shkollore shtesë, pasi të jetë siguruar nga institucionet arsimore vendore, përgjegjëse për arsimin parauniversitar, konfirmimi dhe </w:t>
      </w:r>
      <w:proofErr w:type="spellStart"/>
      <w:r w:rsidR="005407EB" w:rsidRPr="00F11A29">
        <w:rPr>
          <w:rFonts w:ascii="Garamond" w:hAnsi="Garamond"/>
          <w:sz w:val="24"/>
          <w:szCs w:val="24"/>
        </w:rPr>
        <w:t>auditimi</w:t>
      </w:r>
      <w:proofErr w:type="spellEnd"/>
      <w:r w:rsidR="005407EB" w:rsidRPr="00F11A29">
        <w:rPr>
          <w:rFonts w:ascii="Garamond" w:hAnsi="Garamond"/>
          <w:sz w:val="24"/>
          <w:szCs w:val="24"/>
        </w:rPr>
        <w:t xml:space="preserve"> i procedurës për çdo shkollë.  </w:t>
      </w:r>
    </w:p>
    <w:p w14:paraId="4CE03230" w14:textId="57539846" w:rsidR="005407EB"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6. </w:t>
      </w:r>
      <w:r w:rsidR="005407EB" w:rsidRPr="00F11A29">
        <w:rPr>
          <w:rFonts w:ascii="Garamond" w:hAnsi="Garamond"/>
          <w:sz w:val="24"/>
          <w:szCs w:val="24"/>
        </w:rPr>
        <w:t xml:space="preserve">Tekstet shkollore të vlerësuara si të papërdorshme të administrohen dhe të ruhen në shkollë për efekt kontrolli dhe </w:t>
      </w:r>
      <w:proofErr w:type="spellStart"/>
      <w:r w:rsidR="005407EB" w:rsidRPr="00F11A29">
        <w:rPr>
          <w:rFonts w:ascii="Garamond" w:hAnsi="Garamond"/>
          <w:sz w:val="24"/>
          <w:szCs w:val="24"/>
        </w:rPr>
        <w:t>auditimi</w:t>
      </w:r>
      <w:proofErr w:type="spellEnd"/>
      <w:r w:rsidR="005407EB" w:rsidRPr="00F11A29">
        <w:rPr>
          <w:rFonts w:ascii="Garamond" w:hAnsi="Garamond"/>
          <w:sz w:val="24"/>
          <w:szCs w:val="24"/>
        </w:rPr>
        <w:t xml:space="preserve">, sipas </w:t>
      </w:r>
      <w:r w:rsidR="00E868E4" w:rsidRPr="00F11A29">
        <w:rPr>
          <w:rFonts w:ascii="Garamond" w:hAnsi="Garamond"/>
          <w:sz w:val="24"/>
          <w:szCs w:val="24"/>
        </w:rPr>
        <w:t>legjislacionit në fuqi</w:t>
      </w:r>
      <w:r w:rsidR="005407EB" w:rsidRPr="00F11A29">
        <w:rPr>
          <w:rFonts w:ascii="Garamond" w:hAnsi="Garamond"/>
          <w:sz w:val="24"/>
          <w:szCs w:val="24"/>
        </w:rPr>
        <w:t xml:space="preserve">, </w:t>
      </w:r>
      <w:r w:rsidR="00E868E4" w:rsidRPr="00F11A29">
        <w:rPr>
          <w:rFonts w:ascii="Garamond" w:hAnsi="Garamond"/>
          <w:sz w:val="24"/>
          <w:szCs w:val="24"/>
        </w:rPr>
        <w:t>p</w:t>
      </w:r>
      <w:r w:rsidR="005407EB" w:rsidRPr="00F11A29">
        <w:rPr>
          <w:rFonts w:ascii="Garamond" w:hAnsi="Garamond"/>
          <w:sz w:val="24"/>
          <w:szCs w:val="24"/>
        </w:rPr>
        <w:t>ër menaxhimin e aktiveve në njësitë e sektorit publik. Drejtori i shkollës është përgjegjës për marrjen e masave dhe administrimin e këtij procesi, deri në riciklimin e teksteve shkollore të vlerësuara si të papërdorshme.</w:t>
      </w:r>
    </w:p>
    <w:p w14:paraId="2C341079" w14:textId="3D0591AB" w:rsidR="00785501"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7. </w:t>
      </w:r>
      <w:r w:rsidR="005407EB" w:rsidRPr="00F11A29">
        <w:rPr>
          <w:rFonts w:ascii="Garamond" w:hAnsi="Garamond"/>
          <w:sz w:val="24"/>
          <w:szCs w:val="24"/>
        </w:rPr>
        <w:t>Institucionet arsimore vendore, përgjegjëse për arsimin parauniversitar, të koordinojnë punën për administrimin e teksteve shkollore dhe për plotësimin e kërkesave për tekste shkollore shtesë për të gjitha shkollat në juridiksion të tyre.</w:t>
      </w:r>
    </w:p>
    <w:p w14:paraId="5E7C99D5" w14:textId="77777777" w:rsidR="00F947AC" w:rsidRPr="00F11A29" w:rsidRDefault="00F947AC" w:rsidP="00F11A29">
      <w:pPr>
        <w:spacing w:after="0" w:line="240" w:lineRule="auto"/>
        <w:ind w:firstLine="284"/>
        <w:jc w:val="both"/>
        <w:rPr>
          <w:rFonts w:ascii="Garamond" w:hAnsi="Garamond"/>
          <w:sz w:val="24"/>
          <w:szCs w:val="24"/>
        </w:rPr>
      </w:pPr>
    </w:p>
    <w:p w14:paraId="6D0E0A93" w14:textId="6D26660E" w:rsidR="006E3321" w:rsidRPr="00F11A29" w:rsidRDefault="00280827" w:rsidP="00F11A29">
      <w:pPr>
        <w:spacing w:after="0" w:line="240" w:lineRule="auto"/>
        <w:jc w:val="center"/>
        <w:rPr>
          <w:rFonts w:ascii="Garamond" w:hAnsi="Garamond"/>
          <w:sz w:val="24"/>
          <w:szCs w:val="24"/>
        </w:rPr>
      </w:pPr>
      <w:r w:rsidRPr="00F11A29">
        <w:rPr>
          <w:rFonts w:ascii="Garamond" w:hAnsi="Garamond"/>
          <w:sz w:val="24"/>
          <w:szCs w:val="24"/>
        </w:rPr>
        <w:t xml:space="preserve">KREU </w:t>
      </w:r>
      <w:proofErr w:type="spellStart"/>
      <w:r w:rsidRPr="00F11A29">
        <w:rPr>
          <w:rFonts w:ascii="Garamond" w:hAnsi="Garamond"/>
          <w:sz w:val="24"/>
          <w:szCs w:val="24"/>
        </w:rPr>
        <w:t>IV</w:t>
      </w:r>
      <w:proofErr w:type="spellEnd"/>
    </w:p>
    <w:p w14:paraId="4EB8A795" w14:textId="77777777" w:rsidR="00715247" w:rsidRPr="00F11A29" w:rsidRDefault="00715247" w:rsidP="00F11A29">
      <w:pPr>
        <w:spacing w:after="0" w:line="240" w:lineRule="auto"/>
        <w:jc w:val="center"/>
        <w:rPr>
          <w:rFonts w:ascii="Garamond" w:hAnsi="Garamond"/>
          <w:sz w:val="24"/>
          <w:szCs w:val="24"/>
        </w:rPr>
      </w:pPr>
      <w:r w:rsidRPr="00F11A29">
        <w:rPr>
          <w:rFonts w:ascii="Garamond" w:hAnsi="Garamond"/>
          <w:sz w:val="24"/>
          <w:szCs w:val="24"/>
        </w:rPr>
        <w:t>DISPOZITA TË FUNDIT</w:t>
      </w:r>
    </w:p>
    <w:p w14:paraId="1D01D47A" w14:textId="77777777" w:rsidR="006E3321" w:rsidRPr="00F11A29" w:rsidRDefault="006E3321" w:rsidP="00F11A29">
      <w:pPr>
        <w:spacing w:after="0" w:line="240" w:lineRule="auto"/>
        <w:ind w:firstLine="284"/>
        <w:jc w:val="both"/>
        <w:rPr>
          <w:rFonts w:ascii="Garamond" w:hAnsi="Garamond"/>
          <w:sz w:val="24"/>
          <w:szCs w:val="24"/>
        </w:rPr>
      </w:pPr>
    </w:p>
    <w:p w14:paraId="00F58CDD" w14:textId="4B0FD630" w:rsidR="0042128F"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1. </w:t>
      </w:r>
      <w:r w:rsidR="0042128F" w:rsidRPr="00F11A29">
        <w:rPr>
          <w:rFonts w:ascii="Garamond" w:hAnsi="Garamond"/>
          <w:sz w:val="24"/>
          <w:szCs w:val="24"/>
        </w:rPr>
        <w:t xml:space="preserve">Udhëzimi nr. 24, datë 19.7.2018 “Për dhënien në përdorim falas dhe kthimin e teksteve shkollore për nxënësit e klasave </w:t>
      </w:r>
      <w:r w:rsidR="00EC7565" w:rsidRPr="00F11A29">
        <w:rPr>
          <w:rFonts w:ascii="Garamond" w:hAnsi="Garamond"/>
          <w:sz w:val="24"/>
          <w:szCs w:val="24"/>
        </w:rPr>
        <w:t>I</w:t>
      </w:r>
      <w:r w:rsidR="003E2D3C">
        <w:rPr>
          <w:rFonts w:ascii="Garamond" w:hAnsi="Garamond"/>
          <w:sz w:val="24"/>
          <w:szCs w:val="24"/>
        </w:rPr>
        <w:t>–</w:t>
      </w:r>
      <w:proofErr w:type="spellStart"/>
      <w:r w:rsidR="00EC7565" w:rsidRPr="00F11A29">
        <w:rPr>
          <w:rFonts w:ascii="Garamond" w:hAnsi="Garamond"/>
          <w:sz w:val="24"/>
          <w:szCs w:val="24"/>
        </w:rPr>
        <w:t>IV</w:t>
      </w:r>
      <w:proofErr w:type="spellEnd"/>
      <w:r w:rsidR="0042128F" w:rsidRPr="00F11A29">
        <w:rPr>
          <w:rFonts w:ascii="Garamond" w:hAnsi="Garamond"/>
          <w:sz w:val="24"/>
          <w:szCs w:val="24"/>
        </w:rPr>
        <w:t xml:space="preserve"> të arsimit bazë”</w:t>
      </w:r>
      <w:r w:rsidR="00136B9C" w:rsidRPr="00F11A29">
        <w:rPr>
          <w:rFonts w:ascii="Garamond" w:hAnsi="Garamond"/>
          <w:sz w:val="24"/>
          <w:szCs w:val="24"/>
        </w:rPr>
        <w:t xml:space="preserve"> dhe udhëzimi n</w:t>
      </w:r>
      <w:r w:rsidR="0042128F" w:rsidRPr="00F11A29">
        <w:rPr>
          <w:rFonts w:ascii="Garamond" w:hAnsi="Garamond"/>
          <w:sz w:val="24"/>
          <w:szCs w:val="24"/>
        </w:rPr>
        <w:t>r. 9, datë 14.5.2019</w:t>
      </w:r>
      <w:r w:rsidR="00136B9C" w:rsidRPr="00F11A29">
        <w:rPr>
          <w:rFonts w:ascii="Garamond" w:hAnsi="Garamond"/>
          <w:sz w:val="24"/>
          <w:szCs w:val="24"/>
        </w:rPr>
        <w:t xml:space="preserve"> “Për përcaktimin e procedurave të administrimit të teksteve shkollore në përdorim falas”, shfuqizohen.</w:t>
      </w:r>
    </w:p>
    <w:p w14:paraId="073D6C48" w14:textId="06EF036B" w:rsidR="006E3321" w:rsidRPr="00F11A29" w:rsidRDefault="00F11A29" w:rsidP="00F11A29">
      <w:pPr>
        <w:spacing w:after="0" w:line="240" w:lineRule="auto"/>
        <w:ind w:firstLine="284"/>
        <w:jc w:val="both"/>
        <w:rPr>
          <w:rFonts w:ascii="Garamond" w:hAnsi="Garamond"/>
          <w:sz w:val="24"/>
          <w:szCs w:val="24"/>
        </w:rPr>
      </w:pPr>
      <w:r>
        <w:rPr>
          <w:rFonts w:ascii="Garamond" w:hAnsi="Garamond"/>
          <w:sz w:val="24"/>
          <w:szCs w:val="24"/>
        </w:rPr>
        <w:t xml:space="preserve">2. </w:t>
      </w:r>
      <w:r w:rsidR="00715247" w:rsidRPr="00F11A29">
        <w:rPr>
          <w:rFonts w:ascii="Garamond" w:hAnsi="Garamond"/>
          <w:sz w:val="24"/>
          <w:szCs w:val="24"/>
        </w:rPr>
        <w:t>Ngarkohet për zbatim të këtij ud</w:t>
      </w:r>
      <w:r w:rsidR="006E3321" w:rsidRPr="00F11A29">
        <w:rPr>
          <w:rFonts w:ascii="Garamond" w:hAnsi="Garamond"/>
          <w:sz w:val="24"/>
          <w:szCs w:val="24"/>
        </w:rPr>
        <w:t>hëzimi Sekretari i Përgjithshëm, Drejtoria e Përgjithshme e Politikave të Zhvillimit të Arsimit</w:t>
      </w:r>
      <w:r w:rsidR="00785501" w:rsidRPr="00F11A29">
        <w:rPr>
          <w:rFonts w:ascii="Garamond" w:hAnsi="Garamond"/>
          <w:sz w:val="24"/>
          <w:szCs w:val="24"/>
        </w:rPr>
        <w:t>, në Ministrinë e Arsimit, Sportit dhe Rinisë</w:t>
      </w:r>
      <w:r w:rsidR="006E3321" w:rsidRPr="00F11A29">
        <w:rPr>
          <w:rFonts w:ascii="Garamond" w:hAnsi="Garamond"/>
          <w:sz w:val="24"/>
          <w:szCs w:val="24"/>
        </w:rPr>
        <w:t xml:space="preserve">, </w:t>
      </w:r>
      <w:r w:rsidR="00F14947" w:rsidRPr="00F11A29">
        <w:rPr>
          <w:rFonts w:ascii="Garamond" w:hAnsi="Garamond"/>
          <w:sz w:val="24"/>
          <w:szCs w:val="24"/>
        </w:rPr>
        <w:t xml:space="preserve">Drejtoria e Përgjithshme e Arsimit Parauniversitar, institucionet arsimore vendore, përgjegjëse </w:t>
      </w:r>
      <w:r w:rsidR="00352A9C" w:rsidRPr="00F11A29">
        <w:rPr>
          <w:rFonts w:ascii="Garamond" w:hAnsi="Garamond"/>
          <w:sz w:val="24"/>
          <w:szCs w:val="24"/>
        </w:rPr>
        <w:t>për arsimin parauniversitar dhe</w:t>
      </w:r>
      <w:r w:rsidR="00F14947" w:rsidRPr="00F11A29">
        <w:rPr>
          <w:rFonts w:ascii="Garamond" w:hAnsi="Garamond"/>
          <w:sz w:val="24"/>
          <w:szCs w:val="24"/>
        </w:rPr>
        <w:t xml:space="preserve"> institucionet arsimore të arsimit bazë.</w:t>
      </w:r>
    </w:p>
    <w:p w14:paraId="0145AF33" w14:textId="0358D647" w:rsidR="00523576" w:rsidRPr="00F11A29" w:rsidRDefault="00715247" w:rsidP="00F11A29">
      <w:pPr>
        <w:spacing w:after="0" w:line="240" w:lineRule="auto"/>
        <w:ind w:firstLine="284"/>
        <w:jc w:val="both"/>
        <w:rPr>
          <w:rFonts w:ascii="Garamond" w:hAnsi="Garamond"/>
          <w:sz w:val="24"/>
          <w:szCs w:val="24"/>
        </w:rPr>
      </w:pPr>
      <w:r w:rsidRPr="00F11A29">
        <w:rPr>
          <w:rFonts w:ascii="Garamond" w:hAnsi="Garamond"/>
          <w:sz w:val="24"/>
          <w:szCs w:val="24"/>
        </w:rPr>
        <w:t>Ky udhëzim hyn fuqi pas botimit në Fletoren Zyrtare.</w:t>
      </w:r>
    </w:p>
    <w:p w14:paraId="695EFA5C" w14:textId="77777777" w:rsidR="006E3321" w:rsidRPr="00F11A29" w:rsidRDefault="006E3321" w:rsidP="00F11A29">
      <w:pPr>
        <w:spacing w:after="0" w:line="240" w:lineRule="auto"/>
        <w:ind w:firstLine="284"/>
        <w:jc w:val="both"/>
        <w:rPr>
          <w:rFonts w:ascii="Garamond" w:hAnsi="Garamond"/>
          <w:sz w:val="24"/>
          <w:szCs w:val="24"/>
        </w:rPr>
      </w:pPr>
    </w:p>
    <w:p w14:paraId="6EDEC4E9" w14:textId="77777777" w:rsidR="00F11A29" w:rsidRDefault="008B0922" w:rsidP="00F11A29">
      <w:pPr>
        <w:spacing w:after="0" w:line="240" w:lineRule="auto"/>
        <w:ind w:firstLine="284"/>
        <w:jc w:val="right"/>
        <w:rPr>
          <w:rFonts w:ascii="Garamond" w:hAnsi="Garamond"/>
          <w:sz w:val="24"/>
          <w:szCs w:val="24"/>
        </w:rPr>
      </w:pPr>
      <w:r w:rsidRPr="00F11A29">
        <w:rPr>
          <w:rFonts w:ascii="Garamond" w:hAnsi="Garamond"/>
          <w:sz w:val="24"/>
          <w:szCs w:val="24"/>
        </w:rPr>
        <w:t>MINIST</w:t>
      </w:r>
      <w:r w:rsidR="00F11A29">
        <w:rPr>
          <w:rFonts w:ascii="Garamond" w:hAnsi="Garamond"/>
          <w:sz w:val="24"/>
          <w:szCs w:val="24"/>
        </w:rPr>
        <w:t>Ë</w:t>
      </w:r>
      <w:r w:rsidR="00D9056C" w:rsidRPr="00F11A29">
        <w:rPr>
          <w:rFonts w:ascii="Garamond" w:hAnsi="Garamond"/>
          <w:sz w:val="24"/>
          <w:szCs w:val="24"/>
        </w:rPr>
        <w:t>R</w:t>
      </w:r>
      <w:r w:rsidR="00F11A29">
        <w:rPr>
          <w:rFonts w:ascii="Garamond" w:hAnsi="Garamond"/>
          <w:sz w:val="24"/>
          <w:szCs w:val="24"/>
        </w:rPr>
        <w:t xml:space="preserve"> I ARSIMIT, SPORTIT </w:t>
      </w:r>
    </w:p>
    <w:p w14:paraId="7BB79C85" w14:textId="733513F1" w:rsidR="008B0922" w:rsidRPr="00F11A29" w:rsidRDefault="00F11A29" w:rsidP="00F11A29">
      <w:pPr>
        <w:spacing w:after="0" w:line="240" w:lineRule="auto"/>
        <w:ind w:firstLine="284"/>
        <w:jc w:val="right"/>
        <w:rPr>
          <w:rFonts w:ascii="Garamond" w:hAnsi="Garamond"/>
          <w:sz w:val="24"/>
          <w:szCs w:val="24"/>
        </w:rPr>
      </w:pPr>
      <w:r>
        <w:rPr>
          <w:rFonts w:ascii="Garamond" w:hAnsi="Garamond"/>
          <w:sz w:val="24"/>
          <w:szCs w:val="24"/>
        </w:rPr>
        <w:t>DHE RINISË</w:t>
      </w:r>
    </w:p>
    <w:p w14:paraId="398D5DC9" w14:textId="193DF6AA" w:rsidR="0042128F" w:rsidRPr="00F11A29" w:rsidRDefault="00F11A29" w:rsidP="00F11A29">
      <w:pPr>
        <w:spacing w:after="0" w:line="240" w:lineRule="auto"/>
        <w:ind w:firstLine="284"/>
        <w:jc w:val="right"/>
        <w:rPr>
          <w:rFonts w:ascii="Garamond" w:hAnsi="Garamond"/>
          <w:b/>
          <w:sz w:val="24"/>
          <w:szCs w:val="24"/>
        </w:rPr>
      </w:pPr>
      <w:r w:rsidRPr="00F11A29">
        <w:rPr>
          <w:rFonts w:ascii="Garamond" w:hAnsi="Garamond"/>
          <w:b/>
          <w:sz w:val="24"/>
          <w:szCs w:val="24"/>
        </w:rPr>
        <w:t xml:space="preserve">Besa </w:t>
      </w:r>
      <w:proofErr w:type="spellStart"/>
      <w:r w:rsidRPr="00F11A29">
        <w:rPr>
          <w:rFonts w:ascii="Garamond" w:hAnsi="Garamond"/>
          <w:b/>
          <w:sz w:val="24"/>
          <w:szCs w:val="24"/>
        </w:rPr>
        <w:t>Shahini</w:t>
      </w:r>
      <w:proofErr w:type="spellEnd"/>
    </w:p>
    <w:p w14:paraId="678EB449" w14:textId="77777777" w:rsidR="0041067F" w:rsidRPr="00F11A29" w:rsidRDefault="0041067F" w:rsidP="00F11A29">
      <w:pPr>
        <w:spacing w:after="0" w:line="240" w:lineRule="auto"/>
        <w:ind w:firstLine="284"/>
        <w:jc w:val="both"/>
        <w:rPr>
          <w:rFonts w:ascii="Garamond" w:hAnsi="Garamond"/>
          <w:sz w:val="24"/>
          <w:szCs w:val="24"/>
        </w:rPr>
      </w:pPr>
    </w:p>
    <w:p w14:paraId="68A73925" w14:textId="77777777" w:rsidR="0041067F" w:rsidRPr="00F11A29" w:rsidRDefault="0041067F" w:rsidP="00F11A29">
      <w:pPr>
        <w:spacing w:after="0" w:line="240" w:lineRule="auto"/>
        <w:ind w:firstLine="284"/>
        <w:jc w:val="both"/>
        <w:rPr>
          <w:rFonts w:ascii="Garamond" w:hAnsi="Garamond"/>
          <w:sz w:val="24"/>
          <w:szCs w:val="24"/>
        </w:rPr>
      </w:pPr>
    </w:p>
    <w:p w14:paraId="72483E78" w14:textId="77777777" w:rsidR="0041067F" w:rsidRDefault="0041067F" w:rsidP="00F11A29">
      <w:pPr>
        <w:spacing w:after="0" w:line="240" w:lineRule="auto"/>
        <w:ind w:firstLine="284"/>
        <w:jc w:val="both"/>
        <w:rPr>
          <w:rFonts w:ascii="Garamond" w:hAnsi="Garamond"/>
          <w:sz w:val="24"/>
          <w:szCs w:val="24"/>
        </w:rPr>
      </w:pPr>
    </w:p>
    <w:p w14:paraId="792C94E5" w14:textId="77777777" w:rsidR="00F11A29" w:rsidRDefault="00F11A29" w:rsidP="00F11A29">
      <w:pPr>
        <w:spacing w:after="0" w:line="240" w:lineRule="auto"/>
        <w:ind w:firstLine="284"/>
        <w:jc w:val="both"/>
        <w:rPr>
          <w:rFonts w:ascii="Garamond" w:hAnsi="Garamond"/>
          <w:sz w:val="24"/>
          <w:szCs w:val="24"/>
        </w:rPr>
      </w:pPr>
    </w:p>
    <w:p w14:paraId="3E591DC9" w14:textId="77777777" w:rsidR="00F11A29" w:rsidRDefault="00F11A29" w:rsidP="00F11A29">
      <w:pPr>
        <w:spacing w:after="0" w:line="240" w:lineRule="auto"/>
        <w:ind w:firstLine="284"/>
        <w:jc w:val="both"/>
        <w:rPr>
          <w:rFonts w:ascii="Garamond" w:hAnsi="Garamond"/>
          <w:sz w:val="24"/>
          <w:szCs w:val="24"/>
        </w:rPr>
      </w:pPr>
    </w:p>
    <w:p w14:paraId="7BD886F3" w14:textId="77777777" w:rsidR="00F11A29" w:rsidRDefault="00F11A29" w:rsidP="00F11A29">
      <w:pPr>
        <w:spacing w:after="0" w:line="240" w:lineRule="auto"/>
        <w:ind w:firstLine="284"/>
        <w:jc w:val="both"/>
        <w:rPr>
          <w:rFonts w:ascii="Garamond" w:hAnsi="Garamond"/>
          <w:sz w:val="24"/>
          <w:szCs w:val="24"/>
        </w:rPr>
      </w:pPr>
    </w:p>
    <w:p w14:paraId="3CBE1DCD" w14:textId="77777777" w:rsidR="00F11A29" w:rsidRDefault="00F11A29" w:rsidP="00F11A29">
      <w:pPr>
        <w:spacing w:after="0" w:line="240" w:lineRule="auto"/>
        <w:ind w:firstLine="284"/>
        <w:jc w:val="both"/>
        <w:rPr>
          <w:rFonts w:ascii="Garamond" w:hAnsi="Garamond"/>
          <w:sz w:val="24"/>
          <w:szCs w:val="24"/>
        </w:rPr>
      </w:pPr>
    </w:p>
    <w:p w14:paraId="648A0F52" w14:textId="77777777" w:rsidR="00F11A29" w:rsidRDefault="00F11A29" w:rsidP="00F11A29">
      <w:pPr>
        <w:spacing w:after="0" w:line="240" w:lineRule="auto"/>
        <w:ind w:firstLine="284"/>
        <w:jc w:val="both"/>
        <w:rPr>
          <w:rFonts w:ascii="Garamond" w:hAnsi="Garamond"/>
          <w:sz w:val="24"/>
          <w:szCs w:val="24"/>
        </w:rPr>
      </w:pPr>
    </w:p>
    <w:p w14:paraId="1F7AB26E" w14:textId="77777777" w:rsidR="00F11A29" w:rsidRDefault="00F11A29" w:rsidP="00F11A29">
      <w:pPr>
        <w:spacing w:after="0" w:line="240" w:lineRule="auto"/>
        <w:ind w:firstLine="284"/>
        <w:jc w:val="both"/>
        <w:rPr>
          <w:rFonts w:ascii="Garamond" w:hAnsi="Garamond"/>
          <w:sz w:val="24"/>
          <w:szCs w:val="24"/>
        </w:rPr>
      </w:pPr>
    </w:p>
    <w:p w14:paraId="411BE02E" w14:textId="77777777" w:rsidR="00F11A29" w:rsidRDefault="00F11A29" w:rsidP="00F11A29">
      <w:pPr>
        <w:spacing w:after="0" w:line="240" w:lineRule="auto"/>
        <w:ind w:firstLine="284"/>
        <w:jc w:val="both"/>
        <w:rPr>
          <w:rFonts w:ascii="Garamond" w:hAnsi="Garamond"/>
          <w:sz w:val="24"/>
          <w:szCs w:val="24"/>
        </w:rPr>
      </w:pPr>
    </w:p>
    <w:p w14:paraId="657423B8" w14:textId="77777777" w:rsidR="00F11A29" w:rsidRDefault="00F11A29" w:rsidP="00F11A29">
      <w:pPr>
        <w:spacing w:after="0" w:line="240" w:lineRule="auto"/>
        <w:ind w:firstLine="284"/>
        <w:jc w:val="both"/>
        <w:rPr>
          <w:rFonts w:ascii="Garamond" w:hAnsi="Garamond"/>
          <w:sz w:val="24"/>
          <w:szCs w:val="24"/>
        </w:rPr>
      </w:pPr>
    </w:p>
    <w:p w14:paraId="338B2FF9" w14:textId="77777777" w:rsidR="00F11A29" w:rsidRDefault="00F11A29" w:rsidP="00F11A29">
      <w:pPr>
        <w:spacing w:after="0" w:line="240" w:lineRule="auto"/>
        <w:ind w:firstLine="284"/>
        <w:jc w:val="both"/>
        <w:rPr>
          <w:rFonts w:ascii="Garamond" w:hAnsi="Garamond"/>
          <w:sz w:val="24"/>
          <w:szCs w:val="24"/>
        </w:rPr>
      </w:pPr>
    </w:p>
    <w:p w14:paraId="7DBC2D08" w14:textId="77777777" w:rsidR="00F11A29" w:rsidRDefault="00F11A29" w:rsidP="00F11A29">
      <w:pPr>
        <w:spacing w:after="0" w:line="240" w:lineRule="auto"/>
        <w:ind w:firstLine="284"/>
        <w:jc w:val="both"/>
        <w:rPr>
          <w:rFonts w:ascii="Garamond" w:hAnsi="Garamond"/>
          <w:sz w:val="24"/>
          <w:szCs w:val="24"/>
        </w:rPr>
      </w:pPr>
    </w:p>
    <w:p w14:paraId="37189A59" w14:textId="77777777" w:rsidR="00F11A29" w:rsidRPr="00F11A29" w:rsidRDefault="00F11A29" w:rsidP="00F11A29">
      <w:pPr>
        <w:spacing w:after="0" w:line="240" w:lineRule="auto"/>
        <w:ind w:firstLine="284"/>
        <w:jc w:val="both"/>
        <w:rPr>
          <w:rFonts w:ascii="Garamond" w:hAnsi="Garamond"/>
          <w:sz w:val="24"/>
          <w:szCs w:val="24"/>
        </w:rPr>
      </w:pPr>
    </w:p>
    <w:p w14:paraId="58916F5D" w14:textId="77777777" w:rsidR="0041067F" w:rsidRPr="00F11A29" w:rsidRDefault="0041067F" w:rsidP="00F11A29">
      <w:pPr>
        <w:spacing w:after="0" w:line="240" w:lineRule="auto"/>
        <w:ind w:firstLine="284"/>
        <w:jc w:val="both"/>
        <w:rPr>
          <w:rFonts w:ascii="Garamond" w:hAnsi="Garamond"/>
          <w:sz w:val="24"/>
          <w:szCs w:val="24"/>
        </w:rPr>
      </w:pPr>
    </w:p>
    <w:p w14:paraId="586B4D00" w14:textId="10C9B47E" w:rsidR="00946406" w:rsidRPr="00F11A29" w:rsidRDefault="0042128F" w:rsidP="003E2D3C">
      <w:pPr>
        <w:spacing w:after="0" w:line="240" w:lineRule="auto"/>
        <w:ind w:firstLine="284"/>
        <w:jc w:val="center"/>
        <w:rPr>
          <w:rFonts w:ascii="Garamond" w:hAnsi="Garamond"/>
          <w:sz w:val="24"/>
          <w:szCs w:val="24"/>
        </w:rPr>
      </w:pPr>
      <w:r w:rsidRPr="00F11A29">
        <w:rPr>
          <w:rFonts w:ascii="Garamond" w:hAnsi="Garamond"/>
          <w:sz w:val="24"/>
          <w:szCs w:val="24"/>
        </w:rPr>
        <w:lastRenderedPageBreak/>
        <w:t>SHTOJC</w:t>
      </w:r>
      <w:r w:rsidR="003E2D3C">
        <w:rPr>
          <w:rFonts w:ascii="Garamond" w:hAnsi="Garamond"/>
          <w:sz w:val="24"/>
          <w:szCs w:val="24"/>
        </w:rPr>
        <w:t xml:space="preserve">Ë </w:t>
      </w:r>
      <w:r w:rsidR="007F6419" w:rsidRPr="00F11A29">
        <w:rPr>
          <w:rFonts w:ascii="Garamond" w:hAnsi="Garamond"/>
          <w:sz w:val="24"/>
          <w:szCs w:val="24"/>
        </w:rPr>
        <w:t>1</w:t>
      </w:r>
    </w:p>
    <w:p w14:paraId="47D70DE9" w14:textId="7EAE89EB" w:rsidR="0042128F" w:rsidRPr="00F11A29" w:rsidRDefault="0042128F" w:rsidP="00F11A29">
      <w:pPr>
        <w:spacing w:after="0" w:line="240" w:lineRule="auto"/>
        <w:ind w:firstLine="284"/>
        <w:jc w:val="both"/>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524"/>
        <w:gridCol w:w="1272"/>
        <w:gridCol w:w="534"/>
        <w:gridCol w:w="2410"/>
        <w:gridCol w:w="1447"/>
      </w:tblGrid>
      <w:tr w:rsidR="0042128F" w:rsidRPr="00F11A29" w14:paraId="548D8E83" w14:textId="77777777" w:rsidTr="001E24C5">
        <w:trPr>
          <w:jc w:val="center"/>
        </w:trPr>
        <w:tc>
          <w:tcPr>
            <w:tcW w:w="8721" w:type="dxa"/>
            <w:gridSpan w:val="6"/>
            <w:tcBorders>
              <w:top w:val="single" w:sz="4" w:space="0" w:color="auto"/>
              <w:left w:val="single" w:sz="4" w:space="0" w:color="auto"/>
              <w:bottom w:val="single" w:sz="4" w:space="0" w:color="auto"/>
              <w:right w:val="single" w:sz="4" w:space="0" w:color="auto"/>
            </w:tcBorders>
          </w:tcPr>
          <w:p w14:paraId="203D7000" w14:textId="5865304C" w:rsidR="0042128F" w:rsidRPr="00F11A29" w:rsidRDefault="0042128F" w:rsidP="00F11A29">
            <w:pPr>
              <w:spacing w:after="0" w:line="240" w:lineRule="auto"/>
              <w:jc w:val="center"/>
              <w:rPr>
                <w:rFonts w:ascii="Garamond" w:hAnsi="Garamond"/>
                <w:sz w:val="24"/>
                <w:szCs w:val="24"/>
              </w:rPr>
            </w:pPr>
            <w:proofErr w:type="spellStart"/>
            <w:r w:rsidRPr="00F11A29">
              <w:rPr>
                <w:rFonts w:ascii="Garamond" w:hAnsi="Garamond"/>
                <w:sz w:val="24"/>
                <w:szCs w:val="24"/>
              </w:rPr>
              <w:t>AKTDORËZIMI</w:t>
            </w:r>
            <w:proofErr w:type="spellEnd"/>
          </w:p>
          <w:p w14:paraId="6FFE66FF" w14:textId="08A43571" w:rsidR="0042128F" w:rsidRPr="00F11A29" w:rsidRDefault="00F11A29" w:rsidP="00F11A29">
            <w:pPr>
              <w:spacing w:after="0" w:line="240" w:lineRule="auto"/>
              <w:jc w:val="center"/>
              <w:rPr>
                <w:rFonts w:ascii="Garamond" w:hAnsi="Garamond"/>
                <w:sz w:val="24"/>
                <w:szCs w:val="24"/>
              </w:rPr>
            </w:pPr>
            <w:r w:rsidRPr="00F11A29">
              <w:rPr>
                <w:rFonts w:ascii="Garamond" w:hAnsi="Garamond"/>
                <w:sz w:val="24"/>
                <w:szCs w:val="24"/>
              </w:rPr>
              <w:t xml:space="preserve">Ministria </w:t>
            </w:r>
            <w:r w:rsidR="0042128F" w:rsidRPr="00F11A29">
              <w:rPr>
                <w:rFonts w:ascii="Garamond" w:hAnsi="Garamond"/>
                <w:sz w:val="24"/>
                <w:szCs w:val="24"/>
              </w:rPr>
              <w:t xml:space="preserve">e </w:t>
            </w:r>
            <w:r w:rsidRPr="00F11A29">
              <w:rPr>
                <w:rFonts w:ascii="Garamond" w:hAnsi="Garamond"/>
                <w:sz w:val="24"/>
                <w:szCs w:val="24"/>
              </w:rPr>
              <w:t>Arsimit</w:t>
            </w:r>
            <w:r w:rsidR="0042128F" w:rsidRPr="00F11A29">
              <w:rPr>
                <w:rFonts w:ascii="Garamond" w:hAnsi="Garamond"/>
                <w:sz w:val="24"/>
                <w:szCs w:val="24"/>
              </w:rPr>
              <w:t xml:space="preserve">, </w:t>
            </w:r>
            <w:r w:rsidRPr="00F11A29">
              <w:rPr>
                <w:rFonts w:ascii="Garamond" w:hAnsi="Garamond"/>
                <w:sz w:val="24"/>
                <w:szCs w:val="24"/>
              </w:rPr>
              <w:t xml:space="preserve">Sportit </w:t>
            </w:r>
            <w:r w:rsidR="0042128F" w:rsidRPr="00F11A29">
              <w:rPr>
                <w:rFonts w:ascii="Garamond" w:hAnsi="Garamond"/>
                <w:sz w:val="24"/>
                <w:szCs w:val="24"/>
              </w:rPr>
              <w:t xml:space="preserve">dhe </w:t>
            </w:r>
            <w:r w:rsidRPr="00F11A29">
              <w:rPr>
                <w:rFonts w:ascii="Garamond" w:hAnsi="Garamond"/>
                <w:sz w:val="24"/>
                <w:szCs w:val="24"/>
              </w:rPr>
              <w:t>Rinisë</w:t>
            </w:r>
          </w:p>
          <w:p w14:paraId="0DC22AEB" w14:textId="5251C463" w:rsidR="0042128F" w:rsidRPr="00F11A29" w:rsidRDefault="007F6419" w:rsidP="00F11A29">
            <w:pPr>
              <w:spacing w:after="0" w:line="240" w:lineRule="auto"/>
              <w:jc w:val="center"/>
              <w:rPr>
                <w:rFonts w:ascii="Garamond" w:hAnsi="Garamond"/>
                <w:sz w:val="24"/>
                <w:szCs w:val="24"/>
              </w:rPr>
            </w:pPr>
            <w:r w:rsidRPr="00F11A29">
              <w:rPr>
                <w:rFonts w:ascii="Garamond" w:hAnsi="Garamond"/>
                <w:sz w:val="24"/>
                <w:szCs w:val="24"/>
              </w:rPr>
              <w:t>ZYRA VENDORE E ARSIMIT PARAUNIVERSITAR</w:t>
            </w:r>
            <w:r w:rsidR="00F11A29">
              <w:rPr>
                <w:rFonts w:ascii="Garamond" w:hAnsi="Garamond"/>
                <w:sz w:val="24"/>
                <w:szCs w:val="24"/>
              </w:rPr>
              <w:t>______</w:t>
            </w:r>
          </w:p>
          <w:p w14:paraId="6CF52A99" w14:textId="76F94D33" w:rsidR="0042128F" w:rsidRPr="00F11A29" w:rsidRDefault="00F11A29" w:rsidP="00F11A29">
            <w:pPr>
              <w:spacing w:after="0" w:line="240" w:lineRule="auto"/>
              <w:jc w:val="center"/>
              <w:rPr>
                <w:rFonts w:ascii="Garamond" w:hAnsi="Garamond"/>
                <w:sz w:val="24"/>
                <w:szCs w:val="24"/>
              </w:rPr>
            </w:pPr>
            <w:r>
              <w:rPr>
                <w:rFonts w:ascii="Garamond" w:hAnsi="Garamond"/>
                <w:sz w:val="24"/>
                <w:szCs w:val="24"/>
              </w:rPr>
              <w:t>S</w:t>
            </w:r>
            <w:r w:rsidR="0042128F" w:rsidRPr="00F11A29">
              <w:rPr>
                <w:rFonts w:ascii="Garamond" w:hAnsi="Garamond"/>
                <w:sz w:val="24"/>
                <w:szCs w:val="24"/>
              </w:rPr>
              <w:t>HKOLLA__</w:t>
            </w:r>
            <w:r>
              <w:rPr>
                <w:rFonts w:ascii="Garamond" w:hAnsi="Garamond"/>
                <w:sz w:val="24"/>
                <w:szCs w:val="24"/>
              </w:rPr>
              <w:t>___</w:t>
            </w:r>
          </w:p>
          <w:p w14:paraId="14701663" w14:textId="77777777" w:rsidR="0042128F" w:rsidRPr="00F11A29" w:rsidRDefault="0042128F" w:rsidP="00F11A29">
            <w:pPr>
              <w:spacing w:after="0" w:line="240" w:lineRule="auto"/>
              <w:jc w:val="both"/>
              <w:rPr>
                <w:rFonts w:ascii="Garamond" w:hAnsi="Garamond"/>
                <w:sz w:val="24"/>
                <w:szCs w:val="24"/>
              </w:rPr>
            </w:pPr>
          </w:p>
          <w:p w14:paraId="2B178F89"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Klasa _________</w:t>
            </w:r>
          </w:p>
          <w:p w14:paraId="41EA3DC1"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nxënësi ___________</w:t>
            </w:r>
          </w:p>
          <w:p w14:paraId="524FFDCA" w14:textId="0974437D"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Prindi/</w:t>
            </w:r>
            <w:r w:rsidR="003E2D3C">
              <w:rPr>
                <w:rFonts w:ascii="Garamond" w:hAnsi="Garamond"/>
                <w:sz w:val="24"/>
                <w:szCs w:val="24"/>
              </w:rPr>
              <w:t>p</w:t>
            </w:r>
            <w:bookmarkStart w:id="0" w:name="_GoBack"/>
            <w:bookmarkEnd w:id="0"/>
            <w:r w:rsidRPr="00F11A29">
              <w:rPr>
                <w:rFonts w:ascii="Garamond" w:hAnsi="Garamond"/>
                <w:sz w:val="24"/>
                <w:szCs w:val="24"/>
              </w:rPr>
              <w:t xml:space="preserve">ërfaqësuesi ligjor _____________________________________________ </w:t>
            </w:r>
          </w:p>
          <w:p w14:paraId="61C7FEB4"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(emër, mbiemër, firma)</w:t>
            </w:r>
          </w:p>
          <w:p w14:paraId="508334CD" w14:textId="77777777" w:rsidR="0042128F" w:rsidRPr="00F11A29" w:rsidRDefault="0042128F" w:rsidP="00F11A29">
            <w:pPr>
              <w:spacing w:after="0" w:line="240" w:lineRule="auto"/>
              <w:jc w:val="both"/>
              <w:rPr>
                <w:rFonts w:ascii="Garamond" w:hAnsi="Garamond"/>
                <w:sz w:val="24"/>
                <w:szCs w:val="24"/>
              </w:rPr>
            </w:pPr>
          </w:p>
        </w:tc>
      </w:tr>
      <w:tr w:rsidR="0042128F" w:rsidRPr="00F11A29" w14:paraId="6E983CA7" w14:textId="77777777" w:rsidTr="001E24C5">
        <w:trPr>
          <w:jc w:val="center"/>
        </w:trPr>
        <w:tc>
          <w:tcPr>
            <w:tcW w:w="4359" w:type="dxa"/>
            <w:gridSpan w:val="3"/>
            <w:tcBorders>
              <w:top w:val="single" w:sz="4" w:space="0" w:color="auto"/>
              <w:left w:val="single" w:sz="4" w:space="0" w:color="auto"/>
              <w:bottom w:val="single" w:sz="4" w:space="0" w:color="auto"/>
              <w:right w:val="single" w:sz="4" w:space="0" w:color="auto"/>
            </w:tcBorders>
            <w:hideMark/>
          </w:tcPr>
          <w:p w14:paraId="55A122F6" w14:textId="1613E7B5"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Marrë në dorëzim nga nxënësi në fillim të vitit shkollor 20</w:t>
            </w:r>
            <w:r w:rsidR="003E043F" w:rsidRPr="00F11A29">
              <w:rPr>
                <w:rFonts w:ascii="Garamond" w:hAnsi="Garamond"/>
                <w:sz w:val="24"/>
                <w:szCs w:val="24"/>
              </w:rPr>
              <w:t>_</w:t>
            </w:r>
            <w:r w:rsidRPr="00F11A29">
              <w:rPr>
                <w:rFonts w:ascii="Garamond" w:hAnsi="Garamond"/>
                <w:sz w:val="24"/>
                <w:szCs w:val="24"/>
              </w:rPr>
              <w:t>_–20</w:t>
            </w:r>
            <w:r w:rsidR="003E043F" w:rsidRPr="00F11A29">
              <w:rPr>
                <w:rFonts w:ascii="Garamond" w:hAnsi="Garamond"/>
                <w:sz w:val="24"/>
                <w:szCs w:val="24"/>
              </w:rPr>
              <w:t>_</w:t>
            </w:r>
            <w:r w:rsidRPr="00F11A29">
              <w:rPr>
                <w:rFonts w:ascii="Garamond" w:hAnsi="Garamond"/>
                <w:sz w:val="24"/>
                <w:szCs w:val="24"/>
              </w:rPr>
              <w:t>_ tekstet:</w:t>
            </w:r>
          </w:p>
        </w:tc>
        <w:tc>
          <w:tcPr>
            <w:tcW w:w="4362" w:type="dxa"/>
            <w:gridSpan w:val="3"/>
            <w:tcBorders>
              <w:top w:val="single" w:sz="4" w:space="0" w:color="auto"/>
              <w:left w:val="single" w:sz="4" w:space="0" w:color="auto"/>
              <w:bottom w:val="single" w:sz="4" w:space="0" w:color="auto"/>
              <w:right w:val="single" w:sz="4" w:space="0" w:color="auto"/>
            </w:tcBorders>
            <w:hideMark/>
          </w:tcPr>
          <w:p w14:paraId="21C71C5F" w14:textId="4163F69B"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Dorëzuar nga nxënësi në fund të vitit shkollor 20</w:t>
            </w:r>
            <w:r w:rsidR="003E043F" w:rsidRPr="00F11A29">
              <w:rPr>
                <w:rFonts w:ascii="Garamond" w:hAnsi="Garamond"/>
                <w:sz w:val="24"/>
                <w:szCs w:val="24"/>
              </w:rPr>
              <w:t>_</w:t>
            </w:r>
            <w:r w:rsidRPr="00F11A29">
              <w:rPr>
                <w:rFonts w:ascii="Garamond" w:hAnsi="Garamond"/>
                <w:sz w:val="24"/>
                <w:szCs w:val="24"/>
              </w:rPr>
              <w:t>_–20</w:t>
            </w:r>
            <w:r w:rsidR="003E043F" w:rsidRPr="00F11A29">
              <w:rPr>
                <w:rFonts w:ascii="Garamond" w:hAnsi="Garamond"/>
                <w:sz w:val="24"/>
                <w:szCs w:val="24"/>
              </w:rPr>
              <w:t>_</w:t>
            </w:r>
            <w:r w:rsidRPr="00F11A29">
              <w:rPr>
                <w:rFonts w:ascii="Garamond" w:hAnsi="Garamond"/>
                <w:sz w:val="24"/>
                <w:szCs w:val="24"/>
              </w:rPr>
              <w:t>_ tekstet:</w:t>
            </w:r>
          </w:p>
        </w:tc>
      </w:tr>
      <w:tr w:rsidR="0042128F" w:rsidRPr="00F11A29" w14:paraId="480C9472" w14:textId="77777777" w:rsidTr="001E24C5">
        <w:trPr>
          <w:jc w:val="center"/>
        </w:trPr>
        <w:tc>
          <w:tcPr>
            <w:tcW w:w="534" w:type="dxa"/>
            <w:tcBorders>
              <w:top w:val="single" w:sz="4" w:space="0" w:color="auto"/>
              <w:left w:val="single" w:sz="4" w:space="0" w:color="auto"/>
              <w:bottom w:val="single" w:sz="4" w:space="0" w:color="auto"/>
              <w:right w:val="single" w:sz="4" w:space="0" w:color="auto"/>
            </w:tcBorders>
            <w:hideMark/>
          </w:tcPr>
          <w:p w14:paraId="615BD232"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Nr.</w:t>
            </w:r>
          </w:p>
        </w:tc>
        <w:tc>
          <w:tcPr>
            <w:tcW w:w="2551" w:type="dxa"/>
            <w:tcBorders>
              <w:top w:val="single" w:sz="4" w:space="0" w:color="auto"/>
              <w:left w:val="single" w:sz="4" w:space="0" w:color="auto"/>
              <w:bottom w:val="single" w:sz="4" w:space="0" w:color="auto"/>
              <w:right w:val="single" w:sz="4" w:space="0" w:color="auto"/>
            </w:tcBorders>
            <w:hideMark/>
          </w:tcPr>
          <w:p w14:paraId="1A9BA800"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Teksti</w:t>
            </w:r>
          </w:p>
        </w:tc>
        <w:tc>
          <w:tcPr>
            <w:tcW w:w="1274" w:type="dxa"/>
            <w:tcBorders>
              <w:top w:val="single" w:sz="4" w:space="0" w:color="auto"/>
              <w:left w:val="single" w:sz="4" w:space="0" w:color="auto"/>
              <w:bottom w:val="single" w:sz="4" w:space="0" w:color="auto"/>
              <w:right w:val="single" w:sz="4" w:space="0" w:color="auto"/>
            </w:tcBorders>
            <w:hideMark/>
          </w:tcPr>
          <w:p w14:paraId="6088C7B0"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Gjendja</w:t>
            </w:r>
          </w:p>
        </w:tc>
        <w:tc>
          <w:tcPr>
            <w:tcW w:w="470" w:type="dxa"/>
            <w:tcBorders>
              <w:top w:val="single" w:sz="4" w:space="0" w:color="auto"/>
              <w:left w:val="single" w:sz="4" w:space="0" w:color="auto"/>
              <w:bottom w:val="single" w:sz="4" w:space="0" w:color="auto"/>
              <w:right w:val="single" w:sz="4" w:space="0" w:color="auto"/>
            </w:tcBorders>
            <w:hideMark/>
          </w:tcPr>
          <w:p w14:paraId="7A6193E9"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Nr.</w:t>
            </w:r>
          </w:p>
        </w:tc>
        <w:tc>
          <w:tcPr>
            <w:tcW w:w="2438" w:type="dxa"/>
            <w:tcBorders>
              <w:top w:val="single" w:sz="4" w:space="0" w:color="auto"/>
              <w:left w:val="single" w:sz="4" w:space="0" w:color="auto"/>
              <w:bottom w:val="single" w:sz="4" w:space="0" w:color="auto"/>
              <w:right w:val="single" w:sz="4" w:space="0" w:color="auto"/>
            </w:tcBorders>
            <w:hideMark/>
          </w:tcPr>
          <w:p w14:paraId="0C743DD8"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Teksti</w:t>
            </w:r>
          </w:p>
        </w:tc>
        <w:tc>
          <w:tcPr>
            <w:tcW w:w="1454" w:type="dxa"/>
            <w:tcBorders>
              <w:top w:val="single" w:sz="4" w:space="0" w:color="auto"/>
              <w:left w:val="single" w:sz="4" w:space="0" w:color="auto"/>
              <w:bottom w:val="single" w:sz="4" w:space="0" w:color="auto"/>
              <w:right w:val="single" w:sz="4" w:space="0" w:color="auto"/>
            </w:tcBorders>
            <w:hideMark/>
          </w:tcPr>
          <w:p w14:paraId="62754608"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Gjendja</w:t>
            </w:r>
          </w:p>
        </w:tc>
      </w:tr>
      <w:tr w:rsidR="0042128F" w:rsidRPr="00F11A29" w14:paraId="255AC092" w14:textId="77777777" w:rsidTr="001E24C5">
        <w:trPr>
          <w:jc w:val="center"/>
        </w:trPr>
        <w:tc>
          <w:tcPr>
            <w:tcW w:w="534" w:type="dxa"/>
            <w:tcBorders>
              <w:top w:val="single" w:sz="4" w:space="0" w:color="auto"/>
              <w:left w:val="single" w:sz="4" w:space="0" w:color="auto"/>
              <w:bottom w:val="single" w:sz="4" w:space="0" w:color="auto"/>
              <w:right w:val="single" w:sz="4" w:space="0" w:color="auto"/>
            </w:tcBorders>
            <w:hideMark/>
          </w:tcPr>
          <w:p w14:paraId="25A7B6B4"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1</w:t>
            </w:r>
          </w:p>
        </w:tc>
        <w:tc>
          <w:tcPr>
            <w:tcW w:w="2551" w:type="dxa"/>
            <w:tcBorders>
              <w:top w:val="single" w:sz="4" w:space="0" w:color="auto"/>
              <w:left w:val="single" w:sz="4" w:space="0" w:color="auto"/>
              <w:bottom w:val="single" w:sz="4" w:space="0" w:color="auto"/>
              <w:right w:val="single" w:sz="4" w:space="0" w:color="auto"/>
            </w:tcBorders>
          </w:tcPr>
          <w:p w14:paraId="2E18D056" w14:textId="77777777" w:rsidR="0042128F" w:rsidRPr="00F11A29" w:rsidRDefault="0042128F" w:rsidP="00F11A29">
            <w:pPr>
              <w:spacing w:after="0" w:line="240" w:lineRule="auto"/>
              <w:jc w:val="both"/>
              <w:rPr>
                <w:rFonts w:ascii="Garamond" w:hAnsi="Garamond"/>
                <w:sz w:val="24"/>
                <w:szCs w:val="24"/>
              </w:rPr>
            </w:pPr>
          </w:p>
        </w:tc>
        <w:tc>
          <w:tcPr>
            <w:tcW w:w="1274" w:type="dxa"/>
            <w:tcBorders>
              <w:top w:val="single" w:sz="4" w:space="0" w:color="auto"/>
              <w:left w:val="single" w:sz="4" w:space="0" w:color="auto"/>
              <w:bottom w:val="single" w:sz="4" w:space="0" w:color="auto"/>
              <w:right w:val="single" w:sz="4" w:space="0" w:color="auto"/>
            </w:tcBorders>
          </w:tcPr>
          <w:p w14:paraId="08FD4EE2" w14:textId="77777777" w:rsidR="0042128F" w:rsidRPr="00F11A29" w:rsidRDefault="0042128F" w:rsidP="00F11A29">
            <w:pPr>
              <w:spacing w:after="0" w:line="240" w:lineRule="auto"/>
              <w:jc w:val="both"/>
              <w:rPr>
                <w:rFonts w:ascii="Garamond" w:hAnsi="Garamond"/>
                <w:sz w:val="24"/>
                <w:szCs w:val="24"/>
              </w:rPr>
            </w:pPr>
          </w:p>
        </w:tc>
        <w:tc>
          <w:tcPr>
            <w:tcW w:w="470" w:type="dxa"/>
            <w:tcBorders>
              <w:top w:val="single" w:sz="4" w:space="0" w:color="auto"/>
              <w:left w:val="single" w:sz="4" w:space="0" w:color="auto"/>
              <w:bottom w:val="single" w:sz="4" w:space="0" w:color="auto"/>
              <w:right w:val="single" w:sz="4" w:space="0" w:color="auto"/>
            </w:tcBorders>
          </w:tcPr>
          <w:p w14:paraId="78C7ED32" w14:textId="77777777" w:rsidR="0042128F" w:rsidRPr="00F11A29" w:rsidRDefault="0042128F" w:rsidP="00F11A29">
            <w:pPr>
              <w:spacing w:after="0" w:line="240" w:lineRule="auto"/>
              <w:jc w:val="both"/>
              <w:rPr>
                <w:rFonts w:ascii="Garamond" w:hAnsi="Garamond"/>
                <w:sz w:val="24"/>
                <w:szCs w:val="24"/>
              </w:rPr>
            </w:pPr>
          </w:p>
        </w:tc>
        <w:tc>
          <w:tcPr>
            <w:tcW w:w="2438" w:type="dxa"/>
            <w:tcBorders>
              <w:top w:val="single" w:sz="4" w:space="0" w:color="auto"/>
              <w:left w:val="single" w:sz="4" w:space="0" w:color="auto"/>
              <w:bottom w:val="single" w:sz="4" w:space="0" w:color="auto"/>
              <w:right w:val="single" w:sz="4" w:space="0" w:color="auto"/>
            </w:tcBorders>
          </w:tcPr>
          <w:p w14:paraId="28E380BD" w14:textId="77777777" w:rsidR="0042128F" w:rsidRPr="00F11A29" w:rsidRDefault="0042128F" w:rsidP="00F11A29">
            <w:pPr>
              <w:spacing w:after="0" w:line="240" w:lineRule="auto"/>
              <w:jc w:val="both"/>
              <w:rPr>
                <w:rFonts w:ascii="Garamond" w:hAnsi="Garamond"/>
                <w:sz w:val="24"/>
                <w:szCs w:val="24"/>
              </w:rPr>
            </w:pPr>
          </w:p>
        </w:tc>
        <w:tc>
          <w:tcPr>
            <w:tcW w:w="1454" w:type="dxa"/>
            <w:tcBorders>
              <w:top w:val="single" w:sz="4" w:space="0" w:color="auto"/>
              <w:left w:val="single" w:sz="4" w:space="0" w:color="auto"/>
              <w:bottom w:val="single" w:sz="4" w:space="0" w:color="auto"/>
              <w:right w:val="single" w:sz="4" w:space="0" w:color="auto"/>
            </w:tcBorders>
          </w:tcPr>
          <w:p w14:paraId="3ACEA9F4" w14:textId="77777777" w:rsidR="0042128F" w:rsidRPr="00F11A29" w:rsidRDefault="0042128F" w:rsidP="00F11A29">
            <w:pPr>
              <w:spacing w:after="0" w:line="240" w:lineRule="auto"/>
              <w:jc w:val="both"/>
              <w:rPr>
                <w:rFonts w:ascii="Garamond" w:hAnsi="Garamond"/>
                <w:sz w:val="24"/>
                <w:szCs w:val="24"/>
              </w:rPr>
            </w:pPr>
          </w:p>
        </w:tc>
      </w:tr>
      <w:tr w:rsidR="0042128F" w:rsidRPr="00F11A29" w14:paraId="07BABBCD" w14:textId="77777777" w:rsidTr="001E24C5">
        <w:trPr>
          <w:jc w:val="center"/>
        </w:trPr>
        <w:tc>
          <w:tcPr>
            <w:tcW w:w="534" w:type="dxa"/>
            <w:tcBorders>
              <w:top w:val="single" w:sz="4" w:space="0" w:color="auto"/>
              <w:left w:val="single" w:sz="4" w:space="0" w:color="auto"/>
              <w:bottom w:val="single" w:sz="4" w:space="0" w:color="auto"/>
              <w:right w:val="single" w:sz="4" w:space="0" w:color="auto"/>
            </w:tcBorders>
            <w:hideMark/>
          </w:tcPr>
          <w:p w14:paraId="259A6D18"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2</w:t>
            </w:r>
          </w:p>
        </w:tc>
        <w:tc>
          <w:tcPr>
            <w:tcW w:w="2551" w:type="dxa"/>
            <w:tcBorders>
              <w:top w:val="single" w:sz="4" w:space="0" w:color="auto"/>
              <w:left w:val="single" w:sz="4" w:space="0" w:color="auto"/>
              <w:bottom w:val="single" w:sz="4" w:space="0" w:color="auto"/>
              <w:right w:val="single" w:sz="4" w:space="0" w:color="auto"/>
            </w:tcBorders>
          </w:tcPr>
          <w:p w14:paraId="3057F335" w14:textId="77777777" w:rsidR="0042128F" w:rsidRPr="00F11A29" w:rsidRDefault="0042128F" w:rsidP="00F11A29">
            <w:pPr>
              <w:spacing w:after="0" w:line="240" w:lineRule="auto"/>
              <w:jc w:val="both"/>
              <w:rPr>
                <w:rFonts w:ascii="Garamond" w:hAnsi="Garamond"/>
                <w:sz w:val="24"/>
                <w:szCs w:val="24"/>
              </w:rPr>
            </w:pPr>
          </w:p>
        </w:tc>
        <w:tc>
          <w:tcPr>
            <w:tcW w:w="1274" w:type="dxa"/>
            <w:tcBorders>
              <w:top w:val="single" w:sz="4" w:space="0" w:color="auto"/>
              <w:left w:val="single" w:sz="4" w:space="0" w:color="auto"/>
              <w:bottom w:val="single" w:sz="4" w:space="0" w:color="auto"/>
              <w:right w:val="single" w:sz="4" w:space="0" w:color="auto"/>
            </w:tcBorders>
          </w:tcPr>
          <w:p w14:paraId="391A08A7" w14:textId="77777777" w:rsidR="0042128F" w:rsidRPr="00F11A29" w:rsidRDefault="0042128F" w:rsidP="00F11A29">
            <w:pPr>
              <w:spacing w:after="0" w:line="240" w:lineRule="auto"/>
              <w:jc w:val="both"/>
              <w:rPr>
                <w:rFonts w:ascii="Garamond" w:hAnsi="Garamond"/>
                <w:sz w:val="24"/>
                <w:szCs w:val="24"/>
              </w:rPr>
            </w:pPr>
          </w:p>
        </w:tc>
        <w:tc>
          <w:tcPr>
            <w:tcW w:w="470" w:type="dxa"/>
            <w:tcBorders>
              <w:top w:val="single" w:sz="4" w:space="0" w:color="auto"/>
              <w:left w:val="single" w:sz="4" w:space="0" w:color="auto"/>
              <w:bottom w:val="single" w:sz="4" w:space="0" w:color="auto"/>
              <w:right w:val="single" w:sz="4" w:space="0" w:color="auto"/>
            </w:tcBorders>
          </w:tcPr>
          <w:p w14:paraId="36CAC4B0" w14:textId="77777777" w:rsidR="0042128F" w:rsidRPr="00F11A29" w:rsidRDefault="0042128F" w:rsidP="00F11A29">
            <w:pPr>
              <w:spacing w:after="0" w:line="240" w:lineRule="auto"/>
              <w:jc w:val="both"/>
              <w:rPr>
                <w:rFonts w:ascii="Garamond" w:hAnsi="Garamond"/>
                <w:sz w:val="24"/>
                <w:szCs w:val="24"/>
              </w:rPr>
            </w:pPr>
          </w:p>
        </w:tc>
        <w:tc>
          <w:tcPr>
            <w:tcW w:w="2438" w:type="dxa"/>
            <w:tcBorders>
              <w:top w:val="single" w:sz="4" w:space="0" w:color="auto"/>
              <w:left w:val="single" w:sz="4" w:space="0" w:color="auto"/>
              <w:bottom w:val="single" w:sz="4" w:space="0" w:color="auto"/>
              <w:right w:val="single" w:sz="4" w:space="0" w:color="auto"/>
            </w:tcBorders>
          </w:tcPr>
          <w:p w14:paraId="1BE85B7F" w14:textId="77777777" w:rsidR="0042128F" w:rsidRPr="00F11A29" w:rsidRDefault="0042128F" w:rsidP="00F11A29">
            <w:pPr>
              <w:spacing w:after="0" w:line="240" w:lineRule="auto"/>
              <w:jc w:val="both"/>
              <w:rPr>
                <w:rFonts w:ascii="Garamond" w:hAnsi="Garamond"/>
                <w:sz w:val="24"/>
                <w:szCs w:val="24"/>
              </w:rPr>
            </w:pPr>
          </w:p>
        </w:tc>
        <w:tc>
          <w:tcPr>
            <w:tcW w:w="1454" w:type="dxa"/>
            <w:tcBorders>
              <w:top w:val="single" w:sz="4" w:space="0" w:color="auto"/>
              <w:left w:val="single" w:sz="4" w:space="0" w:color="auto"/>
              <w:bottom w:val="single" w:sz="4" w:space="0" w:color="auto"/>
              <w:right w:val="single" w:sz="4" w:space="0" w:color="auto"/>
            </w:tcBorders>
          </w:tcPr>
          <w:p w14:paraId="3C0ADC85" w14:textId="77777777" w:rsidR="0042128F" w:rsidRPr="00F11A29" w:rsidRDefault="0042128F" w:rsidP="00F11A29">
            <w:pPr>
              <w:spacing w:after="0" w:line="240" w:lineRule="auto"/>
              <w:jc w:val="both"/>
              <w:rPr>
                <w:rFonts w:ascii="Garamond" w:hAnsi="Garamond"/>
                <w:sz w:val="24"/>
                <w:szCs w:val="24"/>
              </w:rPr>
            </w:pPr>
          </w:p>
        </w:tc>
      </w:tr>
      <w:tr w:rsidR="0042128F" w:rsidRPr="00F11A29" w14:paraId="7E1832D7" w14:textId="77777777" w:rsidTr="001E24C5">
        <w:trPr>
          <w:jc w:val="center"/>
        </w:trPr>
        <w:tc>
          <w:tcPr>
            <w:tcW w:w="534" w:type="dxa"/>
            <w:tcBorders>
              <w:top w:val="single" w:sz="4" w:space="0" w:color="auto"/>
              <w:left w:val="single" w:sz="4" w:space="0" w:color="auto"/>
              <w:bottom w:val="single" w:sz="4" w:space="0" w:color="auto"/>
              <w:right w:val="single" w:sz="4" w:space="0" w:color="auto"/>
            </w:tcBorders>
            <w:hideMark/>
          </w:tcPr>
          <w:p w14:paraId="21C36704"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3</w:t>
            </w:r>
          </w:p>
        </w:tc>
        <w:tc>
          <w:tcPr>
            <w:tcW w:w="2551" w:type="dxa"/>
            <w:tcBorders>
              <w:top w:val="single" w:sz="4" w:space="0" w:color="auto"/>
              <w:left w:val="single" w:sz="4" w:space="0" w:color="auto"/>
              <w:bottom w:val="single" w:sz="4" w:space="0" w:color="auto"/>
              <w:right w:val="single" w:sz="4" w:space="0" w:color="auto"/>
            </w:tcBorders>
          </w:tcPr>
          <w:p w14:paraId="6053B920" w14:textId="77777777" w:rsidR="0042128F" w:rsidRPr="00F11A29" w:rsidRDefault="0042128F" w:rsidP="00F11A29">
            <w:pPr>
              <w:spacing w:after="0" w:line="240" w:lineRule="auto"/>
              <w:jc w:val="both"/>
              <w:rPr>
                <w:rFonts w:ascii="Garamond" w:hAnsi="Garamond"/>
                <w:sz w:val="24"/>
                <w:szCs w:val="24"/>
              </w:rPr>
            </w:pPr>
          </w:p>
        </w:tc>
        <w:tc>
          <w:tcPr>
            <w:tcW w:w="1274" w:type="dxa"/>
            <w:tcBorders>
              <w:top w:val="single" w:sz="4" w:space="0" w:color="auto"/>
              <w:left w:val="single" w:sz="4" w:space="0" w:color="auto"/>
              <w:bottom w:val="single" w:sz="4" w:space="0" w:color="auto"/>
              <w:right w:val="single" w:sz="4" w:space="0" w:color="auto"/>
            </w:tcBorders>
          </w:tcPr>
          <w:p w14:paraId="06F1F511" w14:textId="77777777" w:rsidR="0042128F" w:rsidRPr="00F11A29" w:rsidRDefault="0042128F" w:rsidP="00F11A29">
            <w:pPr>
              <w:spacing w:after="0" w:line="240" w:lineRule="auto"/>
              <w:jc w:val="both"/>
              <w:rPr>
                <w:rFonts w:ascii="Garamond" w:hAnsi="Garamond"/>
                <w:sz w:val="24"/>
                <w:szCs w:val="24"/>
              </w:rPr>
            </w:pPr>
          </w:p>
        </w:tc>
        <w:tc>
          <w:tcPr>
            <w:tcW w:w="470" w:type="dxa"/>
            <w:tcBorders>
              <w:top w:val="single" w:sz="4" w:space="0" w:color="auto"/>
              <w:left w:val="single" w:sz="4" w:space="0" w:color="auto"/>
              <w:bottom w:val="single" w:sz="4" w:space="0" w:color="auto"/>
              <w:right w:val="single" w:sz="4" w:space="0" w:color="auto"/>
            </w:tcBorders>
          </w:tcPr>
          <w:p w14:paraId="0B534AFF" w14:textId="77777777" w:rsidR="0042128F" w:rsidRPr="00F11A29" w:rsidRDefault="0042128F" w:rsidP="00F11A29">
            <w:pPr>
              <w:spacing w:after="0" w:line="240" w:lineRule="auto"/>
              <w:jc w:val="both"/>
              <w:rPr>
                <w:rFonts w:ascii="Garamond" w:hAnsi="Garamond"/>
                <w:sz w:val="24"/>
                <w:szCs w:val="24"/>
              </w:rPr>
            </w:pPr>
          </w:p>
        </w:tc>
        <w:tc>
          <w:tcPr>
            <w:tcW w:w="2438" w:type="dxa"/>
            <w:tcBorders>
              <w:top w:val="single" w:sz="4" w:space="0" w:color="auto"/>
              <w:left w:val="single" w:sz="4" w:space="0" w:color="auto"/>
              <w:bottom w:val="single" w:sz="4" w:space="0" w:color="auto"/>
              <w:right w:val="single" w:sz="4" w:space="0" w:color="auto"/>
            </w:tcBorders>
          </w:tcPr>
          <w:p w14:paraId="1570C67F" w14:textId="77777777" w:rsidR="0042128F" w:rsidRPr="00F11A29" w:rsidRDefault="0042128F" w:rsidP="00F11A29">
            <w:pPr>
              <w:spacing w:after="0" w:line="240" w:lineRule="auto"/>
              <w:jc w:val="both"/>
              <w:rPr>
                <w:rFonts w:ascii="Garamond" w:hAnsi="Garamond"/>
                <w:sz w:val="24"/>
                <w:szCs w:val="24"/>
              </w:rPr>
            </w:pPr>
          </w:p>
        </w:tc>
        <w:tc>
          <w:tcPr>
            <w:tcW w:w="1454" w:type="dxa"/>
            <w:tcBorders>
              <w:top w:val="single" w:sz="4" w:space="0" w:color="auto"/>
              <w:left w:val="single" w:sz="4" w:space="0" w:color="auto"/>
              <w:bottom w:val="single" w:sz="4" w:space="0" w:color="auto"/>
              <w:right w:val="single" w:sz="4" w:space="0" w:color="auto"/>
            </w:tcBorders>
          </w:tcPr>
          <w:p w14:paraId="227BAFE9" w14:textId="77777777" w:rsidR="0042128F" w:rsidRPr="00F11A29" w:rsidRDefault="0042128F" w:rsidP="00F11A29">
            <w:pPr>
              <w:spacing w:after="0" w:line="240" w:lineRule="auto"/>
              <w:jc w:val="both"/>
              <w:rPr>
                <w:rFonts w:ascii="Garamond" w:hAnsi="Garamond"/>
                <w:sz w:val="24"/>
                <w:szCs w:val="24"/>
              </w:rPr>
            </w:pPr>
          </w:p>
        </w:tc>
      </w:tr>
      <w:tr w:rsidR="0042128F" w:rsidRPr="00F11A29" w14:paraId="2F0260FB" w14:textId="77777777" w:rsidTr="001E24C5">
        <w:trPr>
          <w:jc w:val="center"/>
        </w:trPr>
        <w:tc>
          <w:tcPr>
            <w:tcW w:w="534" w:type="dxa"/>
            <w:tcBorders>
              <w:top w:val="single" w:sz="4" w:space="0" w:color="auto"/>
              <w:left w:val="single" w:sz="4" w:space="0" w:color="auto"/>
              <w:bottom w:val="single" w:sz="4" w:space="0" w:color="auto"/>
              <w:right w:val="single" w:sz="4" w:space="0" w:color="auto"/>
            </w:tcBorders>
            <w:hideMark/>
          </w:tcPr>
          <w:p w14:paraId="016360F7"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4</w:t>
            </w:r>
          </w:p>
        </w:tc>
        <w:tc>
          <w:tcPr>
            <w:tcW w:w="2551" w:type="dxa"/>
            <w:tcBorders>
              <w:top w:val="single" w:sz="4" w:space="0" w:color="auto"/>
              <w:left w:val="single" w:sz="4" w:space="0" w:color="auto"/>
              <w:bottom w:val="single" w:sz="4" w:space="0" w:color="auto"/>
              <w:right w:val="single" w:sz="4" w:space="0" w:color="auto"/>
            </w:tcBorders>
          </w:tcPr>
          <w:p w14:paraId="5C8B84C6" w14:textId="77777777" w:rsidR="0042128F" w:rsidRPr="00F11A29" w:rsidRDefault="0042128F" w:rsidP="00F11A29">
            <w:pPr>
              <w:spacing w:after="0" w:line="240" w:lineRule="auto"/>
              <w:jc w:val="both"/>
              <w:rPr>
                <w:rFonts w:ascii="Garamond" w:hAnsi="Garamond"/>
                <w:sz w:val="24"/>
                <w:szCs w:val="24"/>
              </w:rPr>
            </w:pPr>
          </w:p>
        </w:tc>
        <w:tc>
          <w:tcPr>
            <w:tcW w:w="1274" w:type="dxa"/>
            <w:tcBorders>
              <w:top w:val="single" w:sz="4" w:space="0" w:color="auto"/>
              <w:left w:val="single" w:sz="4" w:space="0" w:color="auto"/>
              <w:bottom w:val="single" w:sz="4" w:space="0" w:color="auto"/>
              <w:right w:val="single" w:sz="4" w:space="0" w:color="auto"/>
            </w:tcBorders>
          </w:tcPr>
          <w:p w14:paraId="6F717DBD" w14:textId="77777777" w:rsidR="0042128F" w:rsidRPr="00F11A29" w:rsidRDefault="0042128F" w:rsidP="00F11A29">
            <w:pPr>
              <w:spacing w:after="0" w:line="240" w:lineRule="auto"/>
              <w:jc w:val="both"/>
              <w:rPr>
                <w:rFonts w:ascii="Garamond" w:hAnsi="Garamond"/>
                <w:sz w:val="24"/>
                <w:szCs w:val="24"/>
              </w:rPr>
            </w:pPr>
          </w:p>
        </w:tc>
        <w:tc>
          <w:tcPr>
            <w:tcW w:w="470" w:type="dxa"/>
            <w:tcBorders>
              <w:top w:val="single" w:sz="4" w:space="0" w:color="auto"/>
              <w:left w:val="single" w:sz="4" w:space="0" w:color="auto"/>
              <w:bottom w:val="single" w:sz="4" w:space="0" w:color="auto"/>
              <w:right w:val="single" w:sz="4" w:space="0" w:color="auto"/>
            </w:tcBorders>
          </w:tcPr>
          <w:p w14:paraId="6FF1B0D8" w14:textId="77777777" w:rsidR="0042128F" w:rsidRPr="00F11A29" w:rsidRDefault="0042128F" w:rsidP="00F11A29">
            <w:pPr>
              <w:spacing w:after="0" w:line="240" w:lineRule="auto"/>
              <w:jc w:val="both"/>
              <w:rPr>
                <w:rFonts w:ascii="Garamond" w:hAnsi="Garamond"/>
                <w:sz w:val="24"/>
                <w:szCs w:val="24"/>
              </w:rPr>
            </w:pPr>
          </w:p>
        </w:tc>
        <w:tc>
          <w:tcPr>
            <w:tcW w:w="2438" w:type="dxa"/>
            <w:tcBorders>
              <w:top w:val="single" w:sz="4" w:space="0" w:color="auto"/>
              <w:left w:val="single" w:sz="4" w:space="0" w:color="auto"/>
              <w:bottom w:val="single" w:sz="4" w:space="0" w:color="auto"/>
              <w:right w:val="single" w:sz="4" w:space="0" w:color="auto"/>
            </w:tcBorders>
          </w:tcPr>
          <w:p w14:paraId="261A51F8" w14:textId="77777777" w:rsidR="0042128F" w:rsidRPr="00F11A29" w:rsidRDefault="0042128F" w:rsidP="00F11A29">
            <w:pPr>
              <w:spacing w:after="0" w:line="240" w:lineRule="auto"/>
              <w:jc w:val="both"/>
              <w:rPr>
                <w:rFonts w:ascii="Garamond" w:hAnsi="Garamond"/>
                <w:sz w:val="24"/>
                <w:szCs w:val="24"/>
              </w:rPr>
            </w:pPr>
          </w:p>
        </w:tc>
        <w:tc>
          <w:tcPr>
            <w:tcW w:w="1454" w:type="dxa"/>
            <w:tcBorders>
              <w:top w:val="single" w:sz="4" w:space="0" w:color="auto"/>
              <w:left w:val="single" w:sz="4" w:space="0" w:color="auto"/>
              <w:bottom w:val="single" w:sz="4" w:space="0" w:color="auto"/>
              <w:right w:val="single" w:sz="4" w:space="0" w:color="auto"/>
            </w:tcBorders>
          </w:tcPr>
          <w:p w14:paraId="5AC7688A" w14:textId="77777777" w:rsidR="0042128F" w:rsidRPr="00F11A29" w:rsidRDefault="0042128F" w:rsidP="00F11A29">
            <w:pPr>
              <w:spacing w:after="0" w:line="240" w:lineRule="auto"/>
              <w:jc w:val="both"/>
              <w:rPr>
                <w:rFonts w:ascii="Garamond" w:hAnsi="Garamond"/>
                <w:sz w:val="24"/>
                <w:szCs w:val="24"/>
              </w:rPr>
            </w:pPr>
          </w:p>
        </w:tc>
      </w:tr>
      <w:tr w:rsidR="0042128F" w:rsidRPr="00F11A29" w14:paraId="5834E960" w14:textId="77777777" w:rsidTr="001E24C5">
        <w:trPr>
          <w:jc w:val="center"/>
        </w:trPr>
        <w:tc>
          <w:tcPr>
            <w:tcW w:w="534" w:type="dxa"/>
            <w:tcBorders>
              <w:top w:val="single" w:sz="4" w:space="0" w:color="auto"/>
              <w:left w:val="single" w:sz="4" w:space="0" w:color="auto"/>
              <w:bottom w:val="single" w:sz="4" w:space="0" w:color="auto"/>
              <w:right w:val="single" w:sz="4" w:space="0" w:color="auto"/>
            </w:tcBorders>
            <w:hideMark/>
          </w:tcPr>
          <w:p w14:paraId="094F57C7"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5</w:t>
            </w:r>
          </w:p>
        </w:tc>
        <w:tc>
          <w:tcPr>
            <w:tcW w:w="2551" w:type="dxa"/>
            <w:tcBorders>
              <w:top w:val="single" w:sz="4" w:space="0" w:color="auto"/>
              <w:left w:val="single" w:sz="4" w:space="0" w:color="auto"/>
              <w:bottom w:val="single" w:sz="4" w:space="0" w:color="auto"/>
              <w:right w:val="single" w:sz="4" w:space="0" w:color="auto"/>
            </w:tcBorders>
          </w:tcPr>
          <w:p w14:paraId="43E7118F" w14:textId="77777777" w:rsidR="0042128F" w:rsidRPr="00F11A29" w:rsidRDefault="0042128F" w:rsidP="00F11A29">
            <w:pPr>
              <w:spacing w:after="0" w:line="240" w:lineRule="auto"/>
              <w:jc w:val="both"/>
              <w:rPr>
                <w:rFonts w:ascii="Garamond" w:hAnsi="Garamond"/>
                <w:sz w:val="24"/>
                <w:szCs w:val="24"/>
              </w:rPr>
            </w:pPr>
          </w:p>
        </w:tc>
        <w:tc>
          <w:tcPr>
            <w:tcW w:w="1274" w:type="dxa"/>
            <w:tcBorders>
              <w:top w:val="single" w:sz="4" w:space="0" w:color="auto"/>
              <w:left w:val="single" w:sz="4" w:space="0" w:color="auto"/>
              <w:bottom w:val="single" w:sz="4" w:space="0" w:color="auto"/>
              <w:right w:val="single" w:sz="4" w:space="0" w:color="auto"/>
            </w:tcBorders>
          </w:tcPr>
          <w:p w14:paraId="1299717F" w14:textId="77777777" w:rsidR="0042128F" w:rsidRPr="00F11A29" w:rsidRDefault="0042128F" w:rsidP="00F11A29">
            <w:pPr>
              <w:spacing w:after="0" w:line="240" w:lineRule="auto"/>
              <w:jc w:val="both"/>
              <w:rPr>
                <w:rFonts w:ascii="Garamond" w:hAnsi="Garamond"/>
                <w:sz w:val="24"/>
                <w:szCs w:val="24"/>
              </w:rPr>
            </w:pPr>
          </w:p>
        </w:tc>
        <w:tc>
          <w:tcPr>
            <w:tcW w:w="470" w:type="dxa"/>
            <w:tcBorders>
              <w:top w:val="single" w:sz="4" w:space="0" w:color="auto"/>
              <w:left w:val="single" w:sz="4" w:space="0" w:color="auto"/>
              <w:bottom w:val="single" w:sz="4" w:space="0" w:color="auto"/>
              <w:right w:val="single" w:sz="4" w:space="0" w:color="auto"/>
            </w:tcBorders>
          </w:tcPr>
          <w:p w14:paraId="23A3C0BF" w14:textId="77777777" w:rsidR="0042128F" w:rsidRPr="00F11A29" w:rsidRDefault="0042128F" w:rsidP="00F11A29">
            <w:pPr>
              <w:spacing w:after="0" w:line="240" w:lineRule="auto"/>
              <w:jc w:val="both"/>
              <w:rPr>
                <w:rFonts w:ascii="Garamond" w:hAnsi="Garamond"/>
                <w:sz w:val="24"/>
                <w:szCs w:val="24"/>
              </w:rPr>
            </w:pPr>
          </w:p>
        </w:tc>
        <w:tc>
          <w:tcPr>
            <w:tcW w:w="2438" w:type="dxa"/>
            <w:tcBorders>
              <w:top w:val="single" w:sz="4" w:space="0" w:color="auto"/>
              <w:left w:val="single" w:sz="4" w:space="0" w:color="auto"/>
              <w:bottom w:val="single" w:sz="4" w:space="0" w:color="auto"/>
              <w:right w:val="single" w:sz="4" w:space="0" w:color="auto"/>
            </w:tcBorders>
          </w:tcPr>
          <w:p w14:paraId="5C262E49" w14:textId="77777777" w:rsidR="0042128F" w:rsidRPr="00F11A29" w:rsidRDefault="0042128F" w:rsidP="00F11A29">
            <w:pPr>
              <w:spacing w:after="0" w:line="240" w:lineRule="auto"/>
              <w:jc w:val="both"/>
              <w:rPr>
                <w:rFonts w:ascii="Garamond" w:hAnsi="Garamond"/>
                <w:sz w:val="24"/>
                <w:szCs w:val="24"/>
              </w:rPr>
            </w:pPr>
          </w:p>
        </w:tc>
        <w:tc>
          <w:tcPr>
            <w:tcW w:w="1454" w:type="dxa"/>
            <w:tcBorders>
              <w:top w:val="single" w:sz="4" w:space="0" w:color="auto"/>
              <w:left w:val="single" w:sz="4" w:space="0" w:color="auto"/>
              <w:bottom w:val="single" w:sz="4" w:space="0" w:color="auto"/>
              <w:right w:val="single" w:sz="4" w:space="0" w:color="auto"/>
            </w:tcBorders>
          </w:tcPr>
          <w:p w14:paraId="3FCA8AA0" w14:textId="77777777" w:rsidR="0042128F" w:rsidRPr="00F11A29" w:rsidRDefault="0042128F" w:rsidP="00F11A29">
            <w:pPr>
              <w:spacing w:after="0" w:line="240" w:lineRule="auto"/>
              <w:jc w:val="both"/>
              <w:rPr>
                <w:rFonts w:ascii="Garamond" w:hAnsi="Garamond"/>
                <w:sz w:val="24"/>
                <w:szCs w:val="24"/>
              </w:rPr>
            </w:pPr>
          </w:p>
        </w:tc>
      </w:tr>
      <w:tr w:rsidR="0042128F" w:rsidRPr="00F11A29" w14:paraId="70A99FA5" w14:textId="77777777" w:rsidTr="001E24C5">
        <w:trPr>
          <w:jc w:val="center"/>
        </w:trPr>
        <w:tc>
          <w:tcPr>
            <w:tcW w:w="534" w:type="dxa"/>
            <w:tcBorders>
              <w:top w:val="single" w:sz="4" w:space="0" w:color="auto"/>
              <w:left w:val="single" w:sz="4" w:space="0" w:color="auto"/>
              <w:bottom w:val="single" w:sz="4" w:space="0" w:color="auto"/>
              <w:right w:val="single" w:sz="4" w:space="0" w:color="auto"/>
            </w:tcBorders>
            <w:hideMark/>
          </w:tcPr>
          <w:p w14:paraId="00E9EC22"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6</w:t>
            </w:r>
          </w:p>
        </w:tc>
        <w:tc>
          <w:tcPr>
            <w:tcW w:w="2551" w:type="dxa"/>
            <w:tcBorders>
              <w:top w:val="single" w:sz="4" w:space="0" w:color="auto"/>
              <w:left w:val="single" w:sz="4" w:space="0" w:color="auto"/>
              <w:bottom w:val="single" w:sz="4" w:space="0" w:color="auto"/>
              <w:right w:val="single" w:sz="4" w:space="0" w:color="auto"/>
            </w:tcBorders>
          </w:tcPr>
          <w:p w14:paraId="2914892E" w14:textId="77777777" w:rsidR="0042128F" w:rsidRPr="00F11A29" w:rsidRDefault="0042128F" w:rsidP="00F11A29">
            <w:pPr>
              <w:spacing w:after="0" w:line="240" w:lineRule="auto"/>
              <w:jc w:val="both"/>
              <w:rPr>
                <w:rFonts w:ascii="Garamond" w:hAnsi="Garamond"/>
                <w:sz w:val="24"/>
                <w:szCs w:val="24"/>
              </w:rPr>
            </w:pPr>
          </w:p>
        </w:tc>
        <w:tc>
          <w:tcPr>
            <w:tcW w:w="1274" w:type="dxa"/>
            <w:tcBorders>
              <w:top w:val="single" w:sz="4" w:space="0" w:color="auto"/>
              <w:left w:val="single" w:sz="4" w:space="0" w:color="auto"/>
              <w:bottom w:val="single" w:sz="4" w:space="0" w:color="auto"/>
              <w:right w:val="single" w:sz="4" w:space="0" w:color="auto"/>
            </w:tcBorders>
          </w:tcPr>
          <w:p w14:paraId="13DF5F5D" w14:textId="77777777" w:rsidR="0042128F" w:rsidRPr="00F11A29" w:rsidRDefault="0042128F" w:rsidP="00F11A29">
            <w:pPr>
              <w:spacing w:after="0" w:line="240" w:lineRule="auto"/>
              <w:jc w:val="both"/>
              <w:rPr>
                <w:rFonts w:ascii="Garamond" w:hAnsi="Garamond"/>
                <w:sz w:val="24"/>
                <w:szCs w:val="24"/>
              </w:rPr>
            </w:pPr>
          </w:p>
        </w:tc>
        <w:tc>
          <w:tcPr>
            <w:tcW w:w="470" w:type="dxa"/>
            <w:tcBorders>
              <w:top w:val="single" w:sz="4" w:space="0" w:color="auto"/>
              <w:left w:val="single" w:sz="4" w:space="0" w:color="auto"/>
              <w:bottom w:val="single" w:sz="4" w:space="0" w:color="auto"/>
              <w:right w:val="single" w:sz="4" w:space="0" w:color="auto"/>
            </w:tcBorders>
          </w:tcPr>
          <w:p w14:paraId="7B5A33DB" w14:textId="77777777" w:rsidR="0042128F" w:rsidRPr="00F11A29" w:rsidRDefault="0042128F" w:rsidP="00F11A29">
            <w:pPr>
              <w:spacing w:after="0" w:line="240" w:lineRule="auto"/>
              <w:jc w:val="both"/>
              <w:rPr>
                <w:rFonts w:ascii="Garamond" w:hAnsi="Garamond"/>
                <w:sz w:val="24"/>
                <w:szCs w:val="24"/>
              </w:rPr>
            </w:pPr>
          </w:p>
        </w:tc>
        <w:tc>
          <w:tcPr>
            <w:tcW w:w="2438" w:type="dxa"/>
            <w:tcBorders>
              <w:top w:val="single" w:sz="4" w:space="0" w:color="auto"/>
              <w:left w:val="single" w:sz="4" w:space="0" w:color="auto"/>
              <w:bottom w:val="single" w:sz="4" w:space="0" w:color="auto"/>
              <w:right w:val="single" w:sz="4" w:space="0" w:color="auto"/>
            </w:tcBorders>
          </w:tcPr>
          <w:p w14:paraId="4E84628A" w14:textId="77777777" w:rsidR="0042128F" w:rsidRPr="00F11A29" w:rsidRDefault="0042128F" w:rsidP="00F11A29">
            <w:pPr>
              <w:spacing w:after="0" w:line="240" w:lineRule="auto"/>
              <w:jc w:val="both"/>
              <w:rPr>
                <w:rFonts w:ascii="Garamond" w:hAnsi="Garamond"/>
                <w:sz w:val="24"/>
                <w:szCs w:val="24"/>
              </w:rPr>
            </w:pPr>
          </w:p>
        </w:tc>
        <w:tc>
          <w:tcPr>
            <w:tcW w:w="1454" w:type="dxa"/>
            <w:tcBorders>
              <w:top w:val="single" w:sz="4" w:space="0" w:color="auto"/>
              <w:left w:val="single" w:sz="4" w:space="0" w:color="auto"/>
              <w:bottom w:val="single" w:sz="4" w:space="0" w:color="auto"/>
              <w:right w:val="single" w:sz="4" w:space="0" w:color="auto"/>
            </w:tcBorders>
          </w:tcPr>
          <w:p w14:paraId="47C521AC" w14:textId="77777777" w:rsidR="0042128F" w:rsidRPr="00F11A29" w:rsidRDefault="0042128F" w:rsidP="00F11A29">
            <w:pPr>
              <w:spacing w:after="0" w:line="240" w:lineRule="auto"/>
              <w:jc w:val="both"/>
              <w:rPr>
                <w:rFonts w:ascii="Garamond" w:hAnsi="Garamond"/>
                <w:sz w:val="24"/>
                <w:szCs w:val="24"/>
              </w:rPr>
            </w:pPr>
          </w:p>
        </w:tc>
      </w:tr>
      <w:tr w:rsidR="0042128F" w:rsidRPr="00F11A29" w14:paraId="46A55E09" w14:textId="77777777" w:rsidTr="001E24C5">
        <w:trPr>
          <w:jc w:val="center"/>
        </w:trPr>
        <w:tc>
          <w:tcPr>
            <w:tcW w:w="534" w:type="dxa"/>
            <w:tcBorders>
              <w:top w:val="single" w:sz="4" w:space="0" w:color="auto"/>
              <w:left w:val="single" w:sz="4" w:space="0" w:color="auto"/>
              <w:bottom w:val="single" w:sz="4" w:space="0" w:color="auto"/>
              <w:right w:val="single" w:sz="4" w:space="0" w:color="auto"/>
            </w:tcBorders>
            <w:hideMark/>
          </w:tcPr>
          <w:p w14:paraId="365E66D1"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7</w:t>
            </w:r>
          </w:p>
        </w:tc>
        <w:tc>
          <w:tcPr>
            <w:tcW w:w="2551" w:type="dxa"/>
            <w:tcBorders>
              <w:top w:val="single" w:sz="4" w:space="0" w:color="auto"/>
              <w:left w:val="single" w:sz="4" w:space="0" w:color="auto"/>
              <w:bottom w:val="single" w:sz="4" w:space="0" w:color="auto"/>
              <w:right w:val="single" w:sz="4" w:space="0" w:color="auto"/>
            </w:tcBorders>
          </w:tcPr>
          <w:p w14:paraId="5E9B2CBA" w14:textId="77777777" w:rsidR="0042128F" w:rsidRPr="00F11A29" w:rsidRDefault="0042128F" w:rsidP="00F11A29">
            <w:pPr>
              <w:spacing w:after="0" w:line="240" w:lineRule="auto"/>
              <w:jc w:val="both"/>
              <w:rPr>
                <w:rFonts w:ascii="Garamond" w:hAnsi="Garamond"/>
                <w:sz w:val="24"/>
                <w:szCs w:val="24"/>
              </w:rPr>
            </w:pPr>
          </w:p>
        </w:tc>
        <w:tc>
          <w:tcPr>
            <w:tcW w:w="1274" w:type="dxa"/>
            <w:tcBorders>
              <w:top w:val="single" w:sz="4" w:space="0" w:color="auto"/>
              <w:left w:val="single" w:sz="4" w:space="0" w:color="auto"/>
              <w:bottom w:val="single" w:sz="4" w:space="0" w:color="auto"/>
              <w:right w:val="single" w:sz="4" w:space="0" w:color="auto"/>
            </w:tcBorders>
          </w:tcPr>
          <w:p w14:paraId="020FBC62" w14:textId="77777777" w:rsidR="0042128F" w:rsidRPr="00F11A29" w:rsidRDefault="0042128F" w:rsidP="00F11A29">
            <w:pPr>
              <w:spacing w:after="0" w:line="240" w:lineRule="auto"/>
              <w:jc w:val="both"/>
              <w:rPr>
                <w:rFonts w:ascii="Garamond" w:hAnsi="Garamond"/>
                <w:sz w:val="24"/>
                <w:szCs w:val="24"/>
              </w:rPr>
            </w:pPr>
          </w:p>
        </w:tc>
        <w:tc>
          <w:tcPr>
            <w:tcW w:w="470" w:type="dxa"/>
            <w:tcBorders>
              <w:top w:val="single" w:sz="4" w:space="0" w:color="auto"/>
              <w:left w:val="single" w:sz="4" w:space="0" w:color="auto"/>
              <w:bottom w:val="single" w:sz="4" w:space="0" w:color="auto"/>
              <w:right w:val="single" w:sz="4" w:space="0" w:color="auto"/>
            </w:tcBorders>
          </w:tcPr>
          <w:p w14:paraId="30BAA2CA" w14:textId="77777777" w:rsidR="0042128F" w:rsidRPr="00F11A29" w:rsidRDefault="0042128F" w:rsidP="00F11A29">
            <w:pPr>
              <w:spacing w:after="0" w:line="240" w:lineRule="auto"/>
              <w:jc w:val="both"/>
              <w:rPr>
                <w:rFonts w:ascii="Garamond" w:hAnsi="Garamond"/>
                <w:sz w:val="24"/>
                <w:szCs w:val="24"/>
              </w:rPr>
            </w:pPr>
          </w:p>
        </w:tc>
        <w:tc>
          <w:tcPr>
            <w:tcW w:w="2438" w:type="dxa"/>
            <w:tcBorders>
              <w:top w:val="single" w:sz="4" w:space="0" w:color="auto"/>
              <w:left w:val="single" w:sz="4" w:space="0" w:color="auto"/>
              <w:bottom w:val="single" w:sz="4" w:space="0" w:color="auto"/>
              <w:right w:val="single" w:sz="4" w:space="0" w:color="auto"/>
            </w:tcBorders>
          </w:tcPr>
          <w:p w14:paraId="0303F927" w14:textId="77777777" w:rsidR="0042128F" w:rsidRPr="00F11A29" w:rsidRDefault="0042128F" w:rsidP="00F11A29">
            <w:pPr>
              <w:spacing w:after="0" w:line="240" w:lineRule="auto"/>
              <w:jc w:val="both"/>
              <w:rPr>
                <w:rFonts w:ascii="Garamond" w:hAnsi="Garamond"/>
                <w:sz w:val="24"/>
                <w:szCs w:val="24"/>
              </w:rPr>
            </w:pPr>
          </w:p>
        </w:tc>
        <w:tc>
          <w:tcPr>
            <w:tcW w:w="1454" w:type="dxa"/>
            <w:tcBorders>
              <w:top w:val="single" w:sz="4" w:space="0" w:color="auto"/>
              <w:left w:val="single" w:sz="4" w:space="0" w:color="auto"/>
              <w:bottom w:val="single" w:sz="4" w:space="0" w:color="auto"/>
              <w:right w:val="single" w:sz="4" w:space="0" w:color="auto"/>
            </w:tcBorders>
          </w:tcPr>
          <w:p w14:paraId="4A7A0883" w14:textId="77777777" w:rsidR="0042128F" w:rsidRPr="00F11A29" w:rsidRDefault="0042128F" w:rsidP="00F11A29">
            <w:pPr>
              <w:spacing w:after="0" w:line="240" w:lineRule="auto"/>
              <w:jc w:val="both"/>
              <w:rPr>
                <w:rFonts w:ascii="Garamond" w:hAnsi="Garamond"/>
                <w:sz w:val="24"/>
                <w:szCs w:val="24"/>
              </w:rPr>
            </w:pPr>
          </w:p>
        </w:tc>
      </w:tr>
      <w:tr w:rsidR="0042128F" w:rsidRPr="00F11A29" w14:paraId="01AA1463" w14:textId="77777777" w:rsidTr="001E24C5">
        <w:trPr>
          <w:jc w:val="center"/>
        </w:trPr>
        <w:tc>
          <w:tcPr>
            <w:tcW w:w="534" w:type="dxa"/>
            <w:tcBorders>
              <w:top w:val="single" w:sz="4" w:space="0" w:color="auto"/>
              <w:left w:val="single" w:sz="4" w:space="0" w:color="auto"/>
              <w:bottom w:val="single" w:sz="4" w:space="0" w:color="auto"/>
              <w:right w:val="single" w:sz="4" w:space="0" w:color="auto"/>
            </w:tcBorders>
            <w:hideMark/>
          </w:tcPr>
          <w:p w14:paraId="511564F2"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8</w:t>
            </w:r>
          </w:p>
        </w:tc>
        <w:tc>
          <w:tcPr>
            <w:tcW w:w="2551" w:type="dxa"/>
            <w:tcBorders>
              <w:top w:val="single" w:sz="4" w:space="0" w:color="auto"/>
              <w:left w:val="single" w:sz="4" w:space="0" w:color="auto"/>
              <w:bottom w:val="single" w:sz="4" w:space="0" w:color="auto"/>
              <w:right w:val="single" w:sz="4" w:space="0" w:color="auto"/>
            </w:tcBorders>
          </w:tcPr>
          <w:p w14:paraId="3CCE8469" w14:textId="77777777" w:rsidR="0042128F" w:rsidRPr="00F11A29" w:rsidRDefault="0042128F" w:rsidP="00F11A29">
            <w:pPr>
              <w:spacing w:after="0" w:line="240" w:lineRule="auto"/>
              <w:jc w:val="both"/>
              <w:rPr>
                <w:rFonts w:ascii="Garamond" w:hAnsi="Garamond"/>
                <w:sz w:val="24"/>
                <w:szCs w:val="24"/>
              </w:rPr>
            </w:pPr>
          </w:p>
        </w:tc>
        <w:tc>
          <w:tcPr>
            <w:tcW w:w="1274" w:type="dxa"/>
            <w:tcBorders>
              <w:top w:val="single" w:sz="4" w:space="0" w:color="auto"/>
              <w:left w:val="single" w:sz="4" w:space="0" w:color="auto"/>
              <w:bottom w:val="single" w:sz="4" w:space="0" w:color="auto"/>
              <w:right w:val="single" w:sz="4" w:space="0" w:color="auto"/>
            </w:tcBorders>
          </w:tcPr>
          <w:p w14:paraId="59BA8A95" w14:textId="77777777" w:rsidR="0042128F" w:rsidRPr="00F11A29" w:rsidRDefault="0042128F" w:rsidP="00F11A29">
            <w:pPr>
              <w:spacing w:after="0" w:line="240" w:lineRule="auto"/>
              <w:jc w:val="both"/>
              <w:rPr>
                <w:rFonts w:ascii="Garamond" w:hAnsi="Garamond"/>
                <w:sz w:val="24"/>
                <w:szCs w:val="24"/>
              </w:rPr>
            </w:pPr>
          </w:p>
        </w:tc>
        <w:tc>
          <w:tcPr>
            <w:tcW w:w="470" w:type="dxa"/>
            <w:tcBorders>
              <w:top w:val="single" w:sz="4" w:space="0" w:color="auto"/>
              <w:left w:val="single" w:sz="4" w:space="0" w:color="auto"/>
              <w:bottom w:val="single" w:sz="4" w:space="0" w:color="auto"/>
              <w:right w:val="single" w:sz="4" w:space="0" w:color="auto"/>
            </w:tcBorders>
          </w:tcPr>
          <w:p w14:paraId="6463592F" w14:textId="77777777" w:rsidR="0042128F" w:rsidRPr="00F11A29" w:rsidRDefault="0042128F" w:rsidP="00F11A29">
            <w:pPr>
              <w:spacing w:after="0" w:line="240" w:lineRule="auto"/>
              <w:jc w:val="both"/>
              <w:rPr>
                <w:rFonts w:ascii="Garamond" w:hAnsi="Garamond"/>
                <w:sz w:val="24"/>
                <w:szCs w:val="24"/>
              </w:rPr>
            </w:pPr>
          </w:p>
        </w:tc>
        <w:tc>
          <w:tcPr>
            <w:tcW w:w="2438" w:type="dxa"/>
            <w:tcBorders>
              <w:top w:val="single" w:sz="4" w:space="0" w:color="auto"/>
              <w:left w:val="single" w:sz="4" w:space="0" w:color="auto"/>
              <w:bottom w:val="single" w:sz="4" w:space="0" w:color="auto"/>
              <w:right w:val="single" w:sz="4" w:space="0" w:color="auto"/>
            </w:tcBorders>
          </w:tcPr>
          <w:p w14:paraId="52613EDC" w14:textId="77777777" w:rsidR="0042128F" w:rsidRPr="00F11A29" w:rsidRDefault="0042128F" w:rsidP="00F11A29">
            <w:pPr>
              <w:spacing w:after="0" w:line="240" w:lineRule="auto"/>
              <w:jc w:val="both"/>
              <w:rPr>
                <w:rFonts w:ascii="Garamond" w:hAnsi="Garamond"/>
                <w:sz w:val="24"/>
                <w:szCs w:val="24"/>
              </w:rPr>
            </w:pPr>
          </w:p>
        </w:tc>
        <w:tc>
          <w:tcPr>
            <w:tcW w:w="1454" w:type="dxa"/>
            <w:tcBorders>
              <w:top w:val="single" w:sz="4" w:space="0" w:color="auto"/>
              <w:left w:val="single" w:sz="4" w:space="0" w:color="auto"/>
              <w:bottom w:val="single" w:sz="4" w:space="0" w:color="auto"/>
              <w:right w:val="single" w:sz="4" w:space="0" w:color="auto"/>
            </w:tcBorders>
          </w:tcPr>
          <w:p w14:paraId="77B54F24" w14:textId="77777777" w:rsidR="0042128F" w:rsidRPr="00F11A29" w:rsidRDefault="0042128F" w:rsidP="00F11A29">
            <w:pPr>
              <w:spacing w:after="0" w:line="240" w:lineRule="auto"/>
              <w:jc w:val="both"/>
              <w:rPr>
                <w:rFonts w:ascii="Garamond" w:hAnsi="Garamond"/>
                <w:sz w:val="24"/>
                <w:szCs w:val="24"/>
              </w:rPr>
            </w:pPr>
          </w:p>
        </w:tc>
      </w:tr>
      <w:tr w:rsidR="0042128F" w:rsidRPr="00F11A29" w14:paraId="5F09924A" w14:textId="77777777" w:rsidTr="001E24C5">
        <w:trPr>
          <w:jc w:val="center"/>
        </w:trPr>
        <w:tc>
          <w:tcPr>
            <w:tcW w:w="534" w:type="dxa"/>
            <w:tcBorders>
              <w:top w:val="single" w:sz="4" w:space="0" w:color="auto"/>
              <w:left w:val="single" w:sz="4" w:space="0" w:color="auto"/>
              <w:bottom w:val="single" w:sz="4" w:space="0" w:color="auto"/>
              <w:right w:val="single" w:sz="4" w:space="0" w:color="auto"/>
            </w:tcBorders>
            <w:hideMark/>
          </w:tcPr>
          <w:p w14:paraId="74DCDAA0"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9</w:t>
            </w:r>
          </w:p>
        </w:tc>
        <w:tc>
          <w:tcPr>
            <w:tcW w:w="2551" w:type="dxa"/>
            <w:tcBorders>
              <w:top w:val="single" w:sz="4" w:space="0" w:color="auto"/>
              <w:left w:val="single" w:sz="4" w:space="0" w:color="auto"/>
              <w:bottom w:val="single" w:sz="4" w:space="0" w:color="auto"/>
              <w:right w:val="single" w:sz="4" w:space="0" w:color="auto"/>
            </w:tcBorders>
          </w:tcPr>
          <w:p w14:paraId="57BC22F6" w14:textId="77777777" w:rsidR="0042128F" w:rsidRPr="00F11A29" w:rsidRDefault="0042128F" w:rsidP="00F11A29">
            <w:pPr>
              <w:spacing w:after="0" w:line="240" w:lineRule="auto"/>
              <w:jc w:val="both"/>
              <w:rPr>
                <w:rFonts w:ascii="Garamond" w:hAnsi="Garamond"/>
                <w:sz w:val="24"/>
                <w:szCs w:val="24"/>
              </w:rPr>
            </w:pPr>
          </w:p>
        </w:tc>
        <w:tc>
          <w:tcPr>
            <w:tcW w:w="1274" w:type="dxa"/>
            <w:tcBorders>
              <w:top w:val="single" w:sz="4" w:space="0" w:color="auto"/>
              <w:left w:val="single" w:sz="4" w:space="0" w:color="auto"/>
              <w:bottom w:val="single" w:sz="4" w:space="0" w:color="auto"/>
              <w:right w:val="single" w:sz="4" w:space="0" w:color="auto"/>
            </w:tcBorders>
          </w:tcPr>
          <w:p w14:paraId="67961FE4" w14:textId="77777777" w:rsidR="0042128F" w:rsidRPr="00F11A29" w:rsidRDefault="0042128F" w:rsidP="00F11A29">
            <w:pPr>
              <w:spacing w:after="0" w:line="240" w:lineRule="auto"/>
              <w:jc w:val="both"/>
              <w:rPr>
                <w:rFonts w:ascii="Garamond" w:hAnsi="Garamond"/>
                <w:sz w:val="24"/>
                <w:szCs w:val="24"/>
              </w:rPr>
            </w:pPr>
          </w:p>
        </w:tc>
        <w:tc>
          <w:tcPr>
            <w:tcW w:w="470" w:type="dxa"/>
            <w:tcBorders>
              <w:top w:val="single" w:sz="4" w:space="0" w:color="auto"/>
              <w:left w:val="single" w:sz="4" w:space="0" w:color="auto"/>
              <w:bottom w:val="single" w:sz="4" w:space="0" w:color="auto"/>
              <w:right w:val="single" w:sz="4" w:space="0" w:color="auto"/>
            </w:tcBorders>
          </w:tcPr>
          <w:p w14:paraId="05525695" w14:textId="77777777" w:rsidR="0042128F" w:rsidRPr="00F11A29" w:rsidRDefault="0042128F" w:rsidP="00F11A29">
            <w:pPr>
              <w:spacing w:after="0" w:line="240" w:lineRule="auto"/>
              <w:jc w:val="both"/>
              <w:rPr>
                <w:rFonts w:ascii="Garamond" w:hAnsi="Garamond"/>
                <w:sz w:val="24"/>
                <w:szCs w:val="24"/>
              </w:rPr>
            </w:pPr>
          </w:p>
        </w:tc>
        <w:tc>
          <w:tcPr>
            <w:tcW w:w="2438" w:type="dxa"/>
            <w:tcBorders>
              <w:top w:val="single" w:sz="4" w:space="0" w:color="auto"/>
              <w:left w:val="single" w:sz="4" w:space="0" w:color="auto"/>
              <w:bottom w:val="single" w:sz="4" w:space="0" w:color="auto"/>
              <w:right w:val="single" w:sz="4" w:space="0" w:color="auto"/>
            </w:tcBorders>
          </w:tcPr>
          <w:p w14:paraId="42D0430F" w14:textId="77777777" w:rsidR="0042128F" w:rsidRPr="00F11A29" w:rsidRDefault="0042128F" w:rsidP="00F11A29">
            <w:pPr>
              <w:spacing w:after="0" w:line="240" w:lineRule="auto"/>
              <w:jc w:val="both"/>
              <w:rPr>
                <w:rFonts w:ascii="Garamond" w:hAnsi="Garamond"/>
                <w:sz w:val="24"/>
                <w:szCs w:val="24"/>
              </w:rPr>
            </w:pPr>
          </w:p>
        </w:tc>
        <w:tc>
          <w:tcPr>
            <w:tcW w:w="1454" w:type="dxa"/>
            <w:tcBorders>
              <w:top w:val="single" w:sz="4" w:space="0" w:color="auto"/>
              <w:left w:val="single" w:sz="4" w:space="0" w:color="auto"/>
              <w:bottom w:val="single" w:sz="4" w:space="0" w:color="auto"/>
              <w:right w:val="single" w:sz="4" w:space="0" w:color="auto"/>
            </w:tcBorders>
          </w:tcPr>
          <w:p w14:paraId="4AA96161" w14:textId="77777777" w:rsidR="0042128F" w:rsidRPr="00F11A29" w:rsidRDefault="0042128F" w:rsidP="00F11A29">
            <w:pPr>
              <w:spacing w:after="0" w:line="240" w:lineRule="auto"/>
              <w:jc w:val="both"/>
              <w:rPr>
                <w:rFonts w:ascii="Garamond" w:hAnsi="Garamond"/>
                <w:sz w:val="24"/>
                <w:szCs w:val="24"/>
              </w:rPr>
            </w:pPr>
          </w:p>
        </w:tc>
      </w:tr>
      <w:tr w:rsidR="0042128F" w:rsidRPr="00F11A29" w14:paraId="68DC3131" w14:textId="77777777" w:rsidTr="001E24C5">
        <w:trPr>
          <w:jc w:val="center"/>
        </w:trPr>
        <w:tc>
          <w:tcPr>
            <w:tcW w:w="534" w:type="dxa"/>
            <w:tcBorders>
              <w:top w:val="single" w:sz="4" w:space="0" w:color="auto"/>
              <w:left w:val="single" w:sz="4" w:space="0" w:color="auto"/>
              <w:bottom w:val="single" w:sz="4" w:space="0" w:color="auto"/>
              <w:right w:val="single" w:sz="4" w:space="0" w:color="auto"/>
            </w:tcBorders>
            <w:hideMark/>
          </w:tcPr>
          <w:p w14:paraId="0D3E08BD"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10</w:t>
            </w:r>
          </w:p>
        </w:tc>
        <w:tc>
          <w:tcPr>
            <w:tcW w:w="2551" w:type="dxa"/>
            <w:tcBorders>
              <w:top w:val="single" w:sz="4" w:space="0" w:color="auto"/>
              <w:left w:val="single" w:sz="4" w:space="0" w:color="auto"/>
              <w:bottom w:val="single" w:sz="4" w:space="0" w:color="auto"/>
              <w:right w:val="single" w:sz="4" w:space="0" w:color="auto"/>
            </w:tcBorders>
          </w:tcPr>
          <w:p w14:paraId="1FE1E4B2" w14:textId="77777777" w:rsidR="0042128F" w:rsidRPr="00F11A29" w:rsidRDefault="0042128F" w:rsidP="00F11A29">
            <w:pPr>
              <w:spacing w:after="0" w:line="240" w:lineRule="auto"/>
              <w:jc w:val="both"/>
              <w:rPr>
                <w:rFonts w:ascii="Garamond" w:hAnsi="Garamond"/>
                <w:sz w:val="24"/>
                <w:szCs w:val="24"/>
              </w:rPr>
            </w:pPr>
          </w:p>
        </w:tc>
        <w:tc>
          <w:tcPr>
            <w:tcW w:w="1274" w:type="dxa"/>
            <w:tcBorders>
              <w:top w:val="single" w:sz="4" w:space="0" w:color="auto"/>
              <w:left w:val="single" w:sz="4" w:space="0" w:color="auto"/>
              <w:bottom w:val="single" w:sz="4" w:space="0" w:color="auto"/>
              <w:right w:val="single" w:sz="4" w:space="0" w:color="auto"/>
            </w:tcBorders>
          </w:tcPr>
          <w:p w14:paraId="380F56AF" w14:textId="77777777" w:rsidR="0042128F" w:rsidRPr="00F11A29" w:rsidRDefault="0042128F" w:rsidP="00F11A29">
            <w:pPr>
              <w:spacing w:after="0" w:line="240" w:lineRule="auto"/>
              <w:jc w:val="both"/>
              <w:rPr>
                <w:rFonts w:ascii="Garamond" w:hAnsi="Garamond"/>
                <w:sz w:val="24"/>
                <w:szCs w:val="24"/>
              </w:rPr>
            </w:pPr>
          </w:p>
        </w:tc>
        <w:tc>
          <w:tcPr>
            <w:tcW w:w="470" w:type="dxa"/>
            <w:tcBorders>
              <w:top w:val="single" w:sz="4" w:space="0" w:color="auto"/>
              <w:left w:val="single" w:sz="4" w:space="0" w:color="auto"/>
              <w:bottom w:val="single" w:sz="4" w:space="0" w:color="auto"/>
              <w:right w:val="single" w:sz="4" w:space="0" w:color="auto"/>
            </w:tcBorders>
          </w:tcPr>
          <w:p w14:paraId="3F7D3F22" w14:textId="77777777" w:rsidR="0042128F" w:rsidRPr="00F11A29" w:rsidRDefault="0042128F" w:rsidP="00F11A29">
            <w:pPr>
              <w:spacing w:after="0" w:line="240" w:lineRule="auto"/>
              <w:jc w:val="both"/>
              <w:rPr>
                <w:rFonts w:ascii="Garamond" w:hAnsi="Garamond"/>
                <w:sz w:val="24"/>
                <w:szCs w:val="24"/>
              </w:rPr>
            </w:pPr>
          </w:p>
        </w:tc>
        <w:tc>
          <w:tcPr>
            <w:tcW w:w="2438" w:type="dxa"/>
            <w:tcBorders>
              <w:top w:val="single" w:sz="4" w:space="0" w:color="auto"/>
              <w:left w:val="single" w:sz="4" w:space="0" w:color="auto"/>
              <w:bottom w:val="single" w:sz="4" w:space="0" w:color="auto"/>
              <w:right w:val="single" w:sz="4" w:space="0" w:color="auto"/>
            </w:tcBorders>
          </w:tcPr>
          <w:p w14:paraId="42EBC0BC" w14:textId="77777777" w:rsidR="0042128F" w:rsidRPr="00F11A29" w:rsidRDefault="0042128F" w:rsidP="00F11A29">
            <w:pPr>
              <w:spacing w:after="0" w:line="240" w:lineRule="auto"/>
              <w:jc w:val="both"/>
              <w:rPr>
                <w:rFonts w:ascii="Garamond" w:hAnsi="Garamond"/>
                <w:sz w:val="24"/>
                <w:szCs w:val="24"/>
              </w:rPr>
            </w:pPr>
          </w:p>
        </w:tc>
        <w:tc>
          <w:tcPr>
            <w:tcW w:w="1454" w:type="dxa"/>
            <w:tcBorders>
              <w:top w:val="single" w:sz="4" w:space="0" w:color="auto"/>
              <w:left w:val="single" w:sz="4" w:space="0" w:color="auto"/>
              <w:bottom w:val="single" w:sz="4" w:space="0" w:color="auto"/>
              <w:right w:val="single" w:sz="4" w:space="0" w:color="auto"/>
            </w:tcBorders>
          </w:tcPr>
          <w:p w14:paraId="694DCDC7" w14:textId="77777777" w:rsidR="0042128F" w:rsidRPr="00F11A29" w:rsidRDefault="0042128F" w:rsidP="00F11A29">
            <w:pPr>
              <w:spacing w:after="0" w:line="240" w:lineRule="auto"/>
              <w:jc w:val="both"/>
              <w:rPr>
                <w:rFonts w:ascii="Garamond" w:hAnsi="Garamond"/>
                <w:sz w:val="24"/>
                <w:szCs w:val="24"/>
              </w:rPr>
            </w:pPr>
          </w:p>
        </w:tc>
      </w:tr>
      <w:tr w:rsidR="0042128F" w:rsidRPr="00F11A29" w14:paraId="1B5077D1" w14:textId="77777777" w:rsidTr="001E24C5">
        <w:trPr>
          <w:jc w:val="center"/>
        </w:trPr>
        <w:tc>
          <w:tcPr>
            <w:tcW w:w="534" w:type="dxa"/>
            <w:tcBorders>
              <w:top w:val="single" w:sz="4" w:space="0" w:color="auto"/>
              <w:left w:val="single" w:sz="4" w:space="0" w:color="auto"/>
              <w:bottom w:val="single" w:sz="4" w:space="0" w:color="auto"/>
              <w:right w:val="single" w:sz="4" w:space="0" w:color="auto"/>
            </w:tcBorders>
            <w:hideMark/>
          </w:tcPr>
          <w:p w14:paraId="62582633"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11</w:t>
            </w:r>
          </w:p>
        </w:tc>
        <w:tc>
          <w:tcPr>
            <w:tcW w:w="2551" w:type="dxa"/>
            <w:tcBorders>
              <w:top w:val="single" w:sz="4" w:space="0" w:color="auto"/>
              <w:left w:val="single" w:sz="4" w:space="0" w:color="auto"/>
              <w:bottom w:val="single" w:sz="4" w:space="0" w:color="auto"/>
              <w:right w:val="single" w:sz="4" w:space="0" w:color="auto"/>
            </w:tcBorders>
          </w:tcPr>
          <w:p w14:paraId="6ABE66F7" w14:textId="77777777" w:rsidR="0042128F" w:rsidRPr="00F11A29" w:rsidRDefault="0042128F" w:rsidP="00F11A29">
            <w:pPr>
              <w:spacing w:after="0" w:line="240" w:lineRule="auto"/>
              <w:jc w:val="both"/>
              <w:rPr>
                <w:rFonts w:ascii="Garamond" w:hAnsi="Garamond"/>
                <w:sz w:val="24"/>
                <w:szCs w:val="24"/>
              </w:rPr>
            </w:pPr>
          </w:p>
        </w:tc>
        <w:tc>
          <w:tcPr>
            <w:tcW w:w="1274" w:type="dxa"/>
            <w:tcBorders>
              <w:top w:val="single" w:sz="4" w:space="0" w:color="auto"/>
              <w:left w:val="single" w:sz="4" w:space="0" w:color="auto"/>
              <w:bottom w:val="single" w:sz="4" w:space="0" w:color="auto"/>
              <w:right w:val="single" w:sz="4" w:space="0" w:color="auto"/>
            </w:tcBorders>
          </w:tcPr>
          <w:p w14:paraId="2580F5E9" w14:textId="77777777" w:rsidR="0042128F" w:rsidRPr="00F11A29" w:rsidRDefault="0042128F" w:rsidP="00F11A29">
            <w:pPr>
              <w:spacing w:after="0" w:line="240" w:lineRule="auto"/>
              <w:jc w:val="both"/>
              <w:rPr>
                <w:rFonts w:ascii="Garamond" w:hAnsi="Garamond"/>
                <w:sz w:val="24"/>
                <w:szCs w:val="24"/>
              </w:rPr>
            </w:pPr>
          </w:p>
        </w:tc>
        <w:tc>
          <w:tcPr>
            <w:tcW w:w="470" w:type="dxa"/>
            <w:tcBorders>
              <w:top w:val="single" w:sz="4" w:space="0" w:color="auto"/>
              <w:left w:val="single" w:sz="4" w:space="0" w:color="auto"/>
              <w:bottom w:val="single" w:sz="4" w:space="0" w:color="auto"/>
              <w:right w:val="single" w:sz="4" w:space="0" w:color="auto"/>
            </w:tcBorders>
          </w:tcPr>
          <w:p w14:paraId="5F66BFDD" w14:textId="77777777" w:rsidR="0042128F" w:rsidRPr="00F11A29" w:rsidRDefault="0042128F" w:rsidP="00F11A29">
            <w:pPr>
              <w:spacing w:after="0" w:line="240" w:lineRule="auto"/>
              <w:jc w:val="both"/>
              <w:rPr>
                <w:rFonts w:ascii="Garamond" w:hAnsi="Garamond"/>
                <w:sz w:val="24"/>
                <w:szCs w:val="24"/>
              </w:rPr>
            </w:pPr>
          </w:p>
        </w:tc>
        <w:tc>
          <w:tcPr>
            <w:tcW w:w="2438" w:type="dxa"/>
            <w:tcBorders>
              <w:top w:val="single" w:sz="4" w:space="0" w:color="auto"/>
              <w:left w:val="single" w:sz="4" w:space="0" w:color="auto"/>
              <w:bottom w:val="single" w:sz="4" w:space="0" w:color="auto"/>
              <w:right w:val="single" w:sz="4" w:space="0" w:color="auto"/>
            </w:tcBorders>
          </w:tcPr>
          <w:p w14:paraId="03DB616C" w14:textId="77777777" w:rsidR="0042128F" w:rsidRPr="00F11A29" w:rsidRDefault="0042128F" w:rsidP="00F11A29">
            <w:pPr>
              <w:spacing w:after="0" w:line="240" w:lineRule="auto"/>
              <w:jc w:val="both"/>
              <w:rPr>
                <w:rFonts w:ascii="Garamond" w:hAnsi="Garamond"/>
                <w:sz w:val="24"/>
                <w:szCs w:val="24"/>
              </w:rPr>
            </w:pPr>
          </w:p>
        </w:tc>
        <w:tc>
          <w:tcPr>
            <w:tcW w:w="1454" w:type="dxa"/>
            <w:tcBorders>
              <w:top w:val="single" w:sz="4" w:space="0" w:color="auto"/>
              <w:left w:val="single" w:sz="4" w:space="0" w:color="auto"/>
              <w:bottom w:val="single" w:sz="4" w:space="0" w:color="auto"/>
              <w:right w:val="single" w:sz="4" w:space="0" w:color="auto"/>
            </w:tcBorders>
          </w:tcPr>
          <w:p w14:paraId="12352170" w14:textId="77777777" w:rsidR="0042128F" w:rsidRPr="00F11A29" w:rsidRDefault="0042128F" w:rsidP="00F11A29">
            <w:pPr>
              <w:spacing w:after="0" w:line="240" w:lineRule="auto"/>
              <w:jc w:val="both"/>
              <w:rPr>
                <w:rFonts w:ascii="Garamond" w:hAnsi="Garamond"/>
                <w:sz w:val="24"/>
                <w:szCs w:val="24"/>
              </w:rPr>
            </w:pPr>
          </w:p>
        </w:tc>
      </w:tr>
      <w:tr w:rsidR="0042128F" w:rsidRPr="00F11A29" w14:paraId="7B74CE1A" w14:textId="77777777" w:rsidTr="001E24C5">
        <w:trPr>
          <w:jc w:val="center"/>
        </w:trPr>
        <w:tc>
          <w:tcPr>
            <w:tcW w:w="534" w:type="dxa"/>
            <w:tcBorders>
              <w:top w:val="single" w:sz="4" w:space="0" w:color="auto"/>
              <w:left w:val="single" w:sz="4" w:space="0" w:color="auto"/>
              <w:bottom w:val="single" w:sz="4" w:space="0" w:color="auto"/>
              <w:right w:val="single" w:sz="4" w:space="0" w:color="auto"/>
            </w:tcBorders>
            <w:hideMark/>
          </w:tcPr>
          <w:p w14:paraId="79115441"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12</w:t>
            </w:r>
          </w:p>
        </w:tc>
        <w:tc>
          <w:tcPr>
            <w:tcW w:w="2551" w:type="dxa"/>
            <w:tcBorders>
              <w:top w:val="single" w:sz="4" w:space="0" w:color="auto"/>
              <w:left w:val="single" w:sz="4" w:space="0" w:color="auto"/>
              <w:bottom w:val="single" w:sz="4" w:space="0" w:color="auto"/>
              <w:right w:val="single" w:sz="4" w:space="0" w:color="auto"/>
            </w:tcBorders>
          </w:tcPr>
          <w:p w14:paraId="28DA3ED2" w14:textId="77777777" w:rsidR="0042128F" w:rsidRPr="00F11A29" w:rsidRDefault="0042128F" w:rsidP="00F11A29">
            <w:pPr>
              <w:spacing w:after="0" w:line="240" w:lineRule="auto"/>
              <w:jc w:val="both"/>
              <w:rPr>
                <w:rFonts w:ascii="Garamond" w:hAnsi="Garamond"/>
                <w:sz w:val="24"/>
                <w:szCs w:val="24"/>
              </w:rPr>
            </w:pPr>
          </w:p>
        </w:tc>
        <w:tc>
          <w:tcPr>
            <w:tcW w:w="1274" w:type="dxa"/>
            <w:tcBorders>
              <w:top w:val="single" w:sz="4" w:space="0" w:color="auto"/>
              <w:left w:val="single" w:sz="4" w:space="0" w:color="auto"/>
              <w:bottom w:val="single" w:sz="4" w:space="0" w:color="auto"/>
              <w:right w:val="single" w:sz="4" w:space="0" w:color="auto"/>
            </w:tcBorders>
          </w:tcPr>
          <w:p w14:paraId="57A8C5D8" w14:textId="77777777" w:rsidR="0042128F" w:rsidRPr="00F11A29" w:rsidRDefault="0042128F" w:rsidP="00F11A29">
            <w:pPr>
              <w:spacing w:after="0" w:line="240" w:lineRule="auto"/>
              <w:jc w:val="both"/>
              <w:rPr>
                <w:rFonts w:ascii="Garamond" w:hAnsi="Garamond"/>
                <w:sz w:val="24"/>
                <w:szCs w:val="24"/>
              </w:rPr>
            </w:pPr>
          </w:p>
        </w:tc>
        <w:tc>
          <w:tcPr>
            <w:tcW w:w="470" w:type="dxa"/>
            <w:tcBorders>
              <w:top w:val="single" w:sz="4" w:space="0" w:color="auto"/>
              <w:left w:val="single" w:sz="4" w:space="0" w:color="auto"/>
              <w:bottom w:val="single" w:sz="4" w:space="0" w:color="auto"/>
              <w:right w:val="single" w:sz="4" w:space="0" w:color="auto"/>
            </w:tcBorders>
          </w:tcPr>
          <w:p w14:paraId="00BADB38" w14:textId="77777777" w:rsidR="0042128F" w:rsidRPr="00F11A29" w:rsidRDefault="0042128F" w:rsidP="00F11A29">
            <w:pPr>
              <w:spacing w:after="0" w:line="240" w:lineRule="auto"/>
              <w:jc w:val="both"/>
              <w:rPr>
                <w:rFonts w:ascii="Garamond" w:hAnsi="Garamond"/>
                <w:sz w:val="24"/>
                <w:szCs w:val="24"/>
              </w:rPr>
            </w:pPr>
          </w:p>
        </w:tc>
        <w:tc>
          <w:tcPr>
            <w:tcW w:w="2438" w:type="dxa"/>
            <w:tcBorders>
              <w:top w:val="single" w:sz="4" w:space="0" w:color="auto"/>
              <w:left w:val="single" w:sz="4" w:space="0" w:color="auto"/>
              <w:bottom w:val="single" w:sz="4" w:space="0" w:color="auto"/>
              <w:right w:val="single" w:sz="4" w:space="0" w:color="auto"/>
            </w:tcBorders>
          </w:tcPr>
          <w:p w14:paraId="1B78AE77" w14:textId="77777777" w:rsidR="0042128F" w:rsidRPr="00F11A29" w:rsidRDefault="0042128F" w:rsidP="00F11A29">
            <w:pPr>
              <w:spacing w:after="0" w:line="240" w:lineRule="auto"/>
              <w:jc w:val="both"/>
              <w:rPr>
                <w:rFonts w:ascii="Garamond" w:hAnsi="Garamond"/>
                <w:sz w:val="24"/>
                <w:szCs w:val="24"/>
              </w:rPr>
            </w:pPr>
          </w:p>
        </w:tc>
        <w:tc>
          <w:tcPr>
            <w:tcW w:w="1454" w:type="dxa"/>
            <w:tcBorders>
              <w:top w:val="single" w:sz="4" w:space="0" w:color="auto"/>
              <w:left w:val="single" w:sz="4" w:space="0" w:color="auto"/>
              <w:bottom w:val="single" w:sz="4" w:space="0" w:color="auto"/>
              <w:right w:val="single" w:sz="4" w:space="0" w:color="auto"/>
            </w:tcBorders>
          </w:tcPr>
          <w:p w14:paraId="7FC9CAC4" w14:textId="77777777" w:rsidR="0042128F" w:rsidRPr="00F11A29" w:rsidRDefault="0042128F" w:rsidP="00F11A29">
            <w:pPr>
              <w:spacing w:after="0" w:line="240" w:lineRule="auto"/>
              <w:jc w:val="both"/>
              <w:rPr>
                <w:rFonts w:ascii="Garamond" w:hAnsi="Garamond"/>
                <w:sz w:val="24"/>
                <w:szCs w:val="24"/>
              </w:rPr>
            </w:pPr>
          </w:p>
        </w:tc>
      </w:tr>
      <w:tr w:rsidR="0042128F" w:rsidRPr="00F11A29" w14:paraId="2D198AB3" w14:textId="77777777" w:rsidTr="001E24C5">
        <w:trPr>
          <w:jc w:val="center"/>
        </w:trPr>
        <w:tc>
          <w:tcPr>
            <w:tcW w:w="4359" w:type="dxa"/>
            <w:gridSpan w:val="3"/>
            <w:tcBorders>
              <w:top w:val="single" w:sz="4" w:space="0" w:color="auto"/>
              <w:left w:val="single" w:sz="4" w:space="0" w:color="auto"/>
              <w:bottom w:val="single" w:sz="4" w:space="0" w:color="auto"/>
              <w:right w:val="single" w:sz="4" w:space="0" w:color="auto"/>
            </w:tcBorders>
          </w:tcPr>
          <w:p w14:paraId="4B13BEA5" w14:textId="77777777" w:rsidR="0042128F" w:rsidRPr="00F11A29" w:rsidRDefault="0042128F" w:rsidP="00F11A29">
            <w:pPr>
              <w:spacing w:after="0" w:line="240" w:lineRule="auto"/>
              <w:jc w:val="both"/>
              <w:rPr>
                <w:rFonts w:ascii="Garamond" w:hAnsi="Garamond"/>
                <w:sz w:val="24"/>
                <w:szCs w:val="24"/>
              </w:rPr>
            </w:pPr>
          </w:p>
          <w:p w14:paraId="4F859BE1"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Data e marrjes në dorëzim nga nxënësi ___________</w:t>
            </w:r>
          </w:p>
          <w:p w14:paraId="53B9DBB5" w14:textId="77777777" w:rsidR="0042128F" w:rsidRPr="00F11A29" w:rsidRDefault="0042128F" w:rsidP="00F11A29">
            <w:pPr>
              <w:spacing w:after="0" w:line="240" w:lineRule="auto"/>
              <w:jc w:val="both"/>
              <w:rPr>
                <w:rFonts w:ascii="Garamond" w:hAnsi="Garamond"/>
                <w:sz w:val="24"/>
                <w:szCs w:val="24"/>
              </w:rPr>
            </w:pPr>
          </w:p>
          <w:p w14:paraId="1C2E87D9"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Mësuesi kujdestar ________________</w:t>
            </w:r>
          </w:p>
          <w:p w14:paraId="401E422F" w14:textId="77777777" w:rsidR="0042128F" w:rsidRPr="00F11A29" w:rsidRDefault="0042128F" w:rsidP="00F11A29">
            <w:pPr>
              <w:spacing w:after="0" w:line="240" w:lineRule="auto"/>
              <w:jc w:val="both"/>
              <w:rPr>
                <w:rFonts w:ascii="Garamond" w:hAnsi="Garamond"/>
                <w:sz w:val="24"/>
                <w:szCs w:val="24"/>
              </w:rPr>
            </w:pPr>
          </w:p>
          <w:p w14:paraId="63DDE14F"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Drejtori i shkollës ________________</w:t>
            </w:r>
          </w:p>
          <w:p w14:paraId="5219848A"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(emër, mbiemër, firma dhe vula)</w:t>
            </w:r>
          </w:p>
          <w:p w14:paraId="37FE911A" w14:textId="77777777" w:rsidR="0042128F" w:rsidRPr="00F11A29" w:rsidRDefault="0042128F" w:rsidP="00F11A29">
            <w:pPr>
              <w:spacing w:after="0" w:line="240" w:lineRule="auto"/>
              <w:jc w:val="both"/>
              <w:rPr>
                <w:rFonts w:ascii="Garamond" w:hAnsi="Garamond"/>
                <w:sz w:val="24"/>
                <w:szCs w:val="24"/>
              </w:rPr>
            </w:pPr>
          </w:p>
        </w:tc>
        <w:tc>
          <w:tcPr>
            <w:tcW w:w="4362" w:type="dxa"/>
            <w:gridSpan w:val="3"/>
            <w:tcBorders>
              <w:top w:val="single" w:sz="4" w:space="0" w:color="auto"/>
              <w:left w:val="single" w:sz="4" w:space="0" w:color="auto"/>
              <w:bottom w:val="single" w:sz="4" w:space="0" w:color="auto"/>
              <w:right w:val="single" w:sz="4" w:space="0" w:color="auto"/>
            </w:tcBorders>
          </w:tcPr>
          <w:p w14:paraId="3C116CA9" w14:textId="77777777" w:rsidR="0042128F" w:rsidRPr="00F11A29" w:rsidRDefault="0042128F" w:rsidP="00F11A29">
            <w:pPr>
              <w:spacing w:after="0" w:line="240" w:lineRule="auto"/>
              <w:jc w:val="both"/>
              <w:rPr>
                <w:rFonts w:ascii="Garamond" w:hAnsi="Garamond"/>
                <w:sz w:val="24"/>
                <w:szCs w:val="24"/>
              </w:rPr>
            </w:pPr>
          </w:p>
          <w:p w14:paraId="03825D8C"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 xml:space="preserve">Data e dorëzimit nga nxënësi </w:t>
            </w:r>
          </w:p>
          <w:p w14:paraId="3B4B88A5"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_________</w:t>
            </w:r>
          </w:p>
          <w:p w14:paraId="5BC5F20A" w14:textId="77777777" w:rsidR="0042128F" w:rsidRPr="00F11A29" w:rsidRDefault="0042128F" w:rsidP="00F11A29">
            <w:pPr>
              <w:spacing w:after="0" w:line="240" w:lineRule="auto"/>
              <w:jc w:val="both"/>
              <w:rPr>
                <w:rFonts w:ascii="Garamond" w:hAnsi="Garamond"/>
                <w:sz w:val="24"/>
                <w:szCs w:val="24"/>
              </w:rPr>
            </w:pPr>
          </w:p>
          <w:p w14:paraId="53E34A24"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Mësuesi kujdestar ________________</w:t>
            </w:r>
          </w:p>
          <w:p w14:paraId="51A01F1E" w14:textId="77777777" w:rsidR="0042128F" w:rsidRPr="00F11A29" w:rsidRDefault="0042128F" w:rsidP="00F11A29">
            <w:pPr>
              <w:spacing w:after="0" w:line="240" w:lineRule="auto"/>
              <w:jc w:val="both"/>
              <w:rPr>
                <w:rFonts w:ascii="Garamond" w:hAnsi="Garamond"/>
                <w:sz w:val="24"/>
                <w:szCs w:val="24"/>
              </w:rPr>
            </w:pPr>
          </w:p>
          <w:p w14:paraId="06D6AC27"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Drejtori i shkollës ________________</w:t>
            </w:r>
          </w:p>
          <w:p w14:paraId="7496F702" w14:textId="77777777" w:rsidR="0042128F" w:rsidRPr="00F11A29" w:rsidRDefault="0042128F" w:rsidP="00F11A29">
            <w:pPr>
              <w:spacing w:after="0" w:line="240" w:lineRule="auto"/>
              <w:jc w:val="both"/>
              <w:rPr>
                <w:rFonts w:ascii="Garamond" w:hAnsi="Garamond"/>
                <w:sz w:val="24"/>
                <w:szCs w:val="24"/>
              </w:rPr>
            </w:pPr>
            <w:r w:rsidRPr="00F11A29">
              <w:rPr>
                <w:rFonts w:ascii="Garamond" w:hAnsi="Garamond"/>
                <w:sz w:val="24"/>
                <w:szCs w:val="24"/>
              </w:rPr>
              <w:t>(emër, mbiemër, firma dhe vula)</w:t>
            </w:r>
          </w:p>
          <w:p w14:paraId="5E8EF352" w14:textId="77777777" w:rsidR="0042128F" w:rsidRPr="00F11A29" w:rsidRDefault="0042128F" w:rsidP="00F11A29">
            <w:pPr>
              <w:spacing w:after="0" w:line="240" w:lineRule="auto"/>
              <w:jc w:val="both"/>
              <w:rPr>
                <w:rFonts w:ascii="Garamond" w:hAnsi="Garamond"/>
                <w:sz w:val="24"/>
                <w:szCs w:val="24"/>
              </w:rPr>
            </w:pPr>
          </w:p>
        </w:tc>
      </w:tr>
    </w:tbl>
    <w:p w14:paraId="7F53AB14" w14:textId="77777777" w:rsidR="0042128F" w:rsidRPr="00F11A29" w:rsidRDefault="0042128F" w:rsidP="00F11A29">
      <w:pPr>
        <w:spacing w:after="0" w:line="240" w:lineRule="auto"/>
        <w:ind w:firstLine="284"/>
        <w:jc w:val="both"/>
        <w:rPr>
          <w:rFonts w:ascii="Garamond" w:hAnsi="Garamond"/>
          <w:sz w:val="24"/>
          <w:szCs w:val="24"/>
        </w:rPr>
      </w:pPr>
    </w:p>
    <w:sectPr w:rsidR="0042128F" w:rsidRPr="00F11A29" w:rsidSect="00ED59D2">
      <w:footerReference w:type="even" r:id="rId14"/>
      <w:footerReference w:type="default" r:id="rId15"/>
      <w:footerReference w:type="first" r:id="rId16"/>
      <w:pgSz w:w="11907" w:h="16840" w:code="9"/>
      <w:pgMar w:top="1418" w:right="1701" w:bottom="1418" w:left="1701" w:header="720" w:footer="51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E9A24E" w14:textId="77777777" w:rsidR="00AF5904" w:rsidRDefault="00AF5904">
      <w:pPr>
        <w:spacing w:after="0" w:line="240" w:lineRule="auto"/>
      </w:pPr>
      <w:r>
        <w:separator/>
      </w:r>
    </w:p>
  </w:endnote>
  <w:endnote w:type="continuationSeparator" w:id="0">
    <w:p w14:paraId="33F48182" w14:textId="77777777" w:rsidR="00AF5904" w:rsidRDefault="00AF5904">
      <w:pPr>
        <w:spacing w:after="0" w:line="240" w:lineRule="auto"/>
      </w:pPr>
      <w:r>
        <w:continuationSeparator/>
      </w:r>
    </w:p>
  </w:endnote>
  <w:endnote w:type="continuationNotice" w:id="1">
    <w:p w14:paraId="4CA5EA3F" w14:textId="77777777" w:rsidR="00AF5904" w:rsidRDefault="00AF59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C84401" w14:textId="77777777" w:rsidR="00AF5904" w:rsidRDefault="00AF5904" w:rsidP="001016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E5D2B2" w14:textId="77777777" w:rsidR="00AF5904" w:rsidRDefault="00AF5904" w:rsidP="001016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D86F2" w14:textId="77777777" w:rsidR="00AF5904" w:rsidRDefault="00AF5904" w:rsidP="0010163F">
    <w:pPr>
      <w:pStyle w:val="Footer"/>
      <w:framePr w:wrap="around" w:vAnchor="text" w:hAnchor="margin" w:xAlign="right" w:y="1"/>
      <w:rPr>
        <w:rStyle w:val="PageNumber"/>
      </w:rPr>
    </w:pPr>
  </w:p>
  <w:p w14:paraId="1CFD9BEF" w14:textId="111B276B" w:rsidR="00AF5904" w:rsidRDefault="00AF5904" w:rsidP="0010163F">
    <w:pPr>
      <w:ind w:left="720"/>
      <w:rPr>
        <w:rFonts w:ascii="Arial Narrow" w:hAnsi="Arial Narrow"/>
        <w:bCs/>
        <w:sz w:val="18"/>
        <w:szCs w:val="18"/>
      </w:rPr>
    </w:pPr>
    <w:r>
      <w:rPr>
        <w:rFonts w:ascii="Arial Narrow" w:hAnsi="Arial Narrow"/>
        <w:bCs/>
        <w:sz w:val="18"/>
        <w:szCs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F5964" w14:textId="77777777" w:rsidR="00AF5904" w:rsidRDefault="00AF5904" w:rsidP="005407EB">
    <w:pPr>
      <w:pStyle w:val="Footer"/>
      <w:pBdr>
        <w:bottom w:val="single" w:sz="12" w:space="1" w:color="auto"/>
      </w:pBdr>
      <w:jc w:val="center"/>
      <w:rPr>
        <w:rFonts w:ascii="Times New Roman" w:hAnsi="Times New Roman"/>
        <w:sz w:val="20"/>
        <w:szCs w:val="20"/>
        <w:lang w:val="da-DK"/>
      </w:rPr>
    </w:pPr>
  </w:p>
  <w:p w14:paraId="28B50EB2" w14:textId="77777777" w:rsidR="00AF5904" w:rsidRDefault="00AF5904" w:rsidP="005407EB">
    <w:pPr>
      <w:pStyle w:val="Footer"/>
      <w:jc w:val="center"/>
    </w:pPr>
    <w:r>
      <w:rPr>
        <w:rFonts w:ascii="Times New Roman" w:hAnsi="Times New Roman"/>
        <w:sz w:val="20"/>
        <w:szCs w:val="20"/>
        <w:lang w:val="da-DK"/>
      </w:rPr>
      <w:t>Adresa: “Rruga e Durrësit”</w:t>
    </w:r>
    <w:r>
      <w:rPr>
        <w:rFonts w:ascii="Times New Roman" w:hAnsi="Times New Roman"/>
        <w:sz w:val="20"/>
        <w:szCs w:val="20"/>
      </w:rPr>
      <w:t xml:space="preserve">, </w:t>
    </w:r>
    <w:r w:rsidRPr="002457A9">
      <w:rPr>
        <w:rFonts w:ascii="Times New Roman" w:hAnsi="Times New Roman"/>
        <w:sz w:val="20"/>
        <w:szCs w:val="20"/>
      </w:rPr>
      <w:t xml:space="preserve">Nr. 23, </w:t>
    </w:r>
    <w:proofErr w:type="spellStart"/>
    <w:r w:rsidRPr="002457A9">
      <w:rPr>
        <w:rFonts w:ascii="Times New Roman" w:hAnsi="Times New Roman"/>
        <w:sz w:val="20"/>
        <w:szCs w:val="20"/>
      </w:rPr>
      <w:t>AL</w:t>
    </w:r>
    <w:proofErr w:type="spellEnd"/>
    <w:r w:rsidRPr="002457A9">
      <w:rPr>
        <w:rFonts w:ascii="Times New Roman" w:hAnsi="Times New Roman"/>
        <w:sz w:val="20"/>
        <w:szCs w:val="20"/>
      </w:rPr>
      <w:t xml:space="preserve"> 1001, Tiranë</w:t>
    </w:r>
    <w:r>
      <w:rPr>
        <w:rFonts w:ascii="Times New Roman" w:hAnsi="Times New Roman"/>
        <w:sz w:val="20"/>
        <w:szCs w:val="20"/>
      </w:rPr>
      <w:t>.  E-</w:t>
    </w:r>
    <w:proofErr w:type="spellStart"/>
    <w:r>
      <w:rPr>
        <w:rFonts w:ascii="Times New Roman" w:hAnsi="Times New Roman"/>
        <w:sz w:val="20"/>
        <w:szCs w:val="20"/>
      </w:rPr>
      <w:t>mail</w:t>
    </w:r>
    <w:proofErr w:type="spellEnd"/>
    <w:r>
      <w:rPr>
        <w:rFonts w:ascii="Times New Roman" w:hAnsi="Times New Roman"/>
        <w:sz w:val="20"/>
        <w:szCs w:val="20"/>
      </w:rPr>
      <w:t xml:space="preserve">: </w:t>
    </w:r>
    <w:hyperlink r:id="rId1" w:history="1">
      <w:r w:rsidRPr="002F6438">
        <w:rPr>
          <w:rStyle w:val="Hyperlink"/>
          <w:rFonts w:ascii="Times New Roman" w:hAnsi="Times New Roman"/>
          <w:sz w:val="20"/>
          <w:szCs w:val="20"/>
        </w:rPr>
        <w:t>info@arsimi.gov.al</w:t>
      </w:r>
    </w:hyperlink>
    <w:r>
      <w:rPr>
        <w:rFonts w:ascii="Times New Roman" w:hAnsi="Times New Roman"/>
        <w:sz w:val="20"/>
        <w:szCs w:val="20"/>
      </w:rPr>
      <w:t xml:space="preserve"> </w:t>
    </w:r>
    <w:r w:rsidRPr="002457A9">
      <w:rPr>
        <w:rFonts w:ascii="Times New Roman" w:hAnsi="Times New Roman"/>
        <w:sz w:val="20"/>
        <w:szCs w:val="20"/>
      </w:rPr>
      <w:t xml:space="preserve"> </w:t>
    </w:r>
    <w:hyperlink r:id="rId2" w:history="1">
      <w:r w:rsidRPr="002F6438">
        <w:rPr>
          <w:rStyle w:val="Hyperlink"/>
          <w:rFonts w:ascii="Times New Roman" w:hAnsi="Times New Roman"/>
          <w:sz w:val="20"/>
          <w:szCs w:val="20"/>
        </w:rPr>
        <w:t>www.arsimi.gov.al</w:t>
      </w:r>
    </w:hyperlink>
  </w:p>
  <w:p w14:paraId="3F041A09" w14:textId="5FE5ED0D" w:rsidR="00AF5904" w:rsidRPr="004C52AC" w:rsidRDefault="00AF5904" w:rsidP="0010163F">
    <w:pPr>
      <w:pStyle w:val="Footer"/>
      <w:ind w:right="39"/>
      <w:rPr>
        <w:rFonts w:ascii="Times New Roman" w:hAnsi="Times New Roman"/>
        <w:sz w:val="20"/>
        <w:szCs w:val="20"/>
      </w:rPr>
    </w:pPr>
    <w:r w:rsidRPr="002457A9">
      <w:rPr>
        <w:rFonts w:ascii="Times New Roman" w:hAnsi="Times New Roman"/>
        <w:sz w:val="20"/>
        <w:szCs w:val="20"/>
      </w:rPr>
      <w:tab/>
    </w:r>
  </w:p>
  <w:p w14:paraId="6FB4F1AE" w14:textId="77777777" w:rsidR="00AF5904" w:rsidRDefault="00AF59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56FDF7" w14:textId="77777777" w:rsidR="00AF5904" w:rsidRDefault="00AF5904">
      <w:pPr>
        <w:spacing w:after="0" w:line="240" w:lineRule="auto"/>
      </w:pPr>
      <w:r>
        <w:separator/>
      </w:r>
    </w:p>
  </w:footnote>
  <w:footnote w:type="continuationSeparator" w:id="0">
    <w:p w14:paraId="2D44445A" w14:textId="77777777" w:rsidR="00AF5904" w:rsidRDefault="00AF5904">
      <w:pPr>
        <w:spacing w:after="0" w:line="240" w:lineRule="auto"/>
      </w:pPr>
      <w:r>
        <w:continuationSeparator/>
      </w:r>
    </w:p>
  </w:footnote>
  <w:footnote w:type="continuationNotice" w:id="1">
    <w:p w14:paraId="04813248" w14:textId="77777777" w:rsidR="00AF5904" w:rsidRDefault="00AF590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D244A"/>
    <w:multiLevelType w:val="hybridMultilevel"/>
    <w:tmpl w:val="14C08F6E"/>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3E631FC"/>
    <w:multiLevelType w:val="hybridMultilevel"/>
    <w:tmpl w:val="03D07FA4"/>
    <w:lvl w:ilvl="0" w:tplc="7FC88602">
      <w:start w:val="1"/>
      <w:numFmt w:val="decimal"/>
      <w:lvlText w:val="%1."/>
      <w:lvlJc w:val="left"/>
      <w:pPr>
        <w:ind w:left="720" w:hanging="360"/>
      </w:pPr>
      <w:rPr>
        <w:rFonts w:hint="default"/>
        <w:b w:val="0"/>
        <w:sz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5220AA2"/>
    <w:multiLevelType w:val="hybridMultilevel"/>
    <w:tmpl w:val="54B2909E"/>
    <w:lvl w:ilvl="0" w:tplc="B1244CA8">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75C16CC"/>
    <w:multiLevelType w:val="hybridMultilevel"/>
    <w:tmpl w:val="14D45C24"/>
    <w:lvl w:ilvl="0" w:tplc="808880DC">
      <w:start w:val="1"/>
      <w:numFmt w:val="decimal"/>
      <w:lvlText w:val="%1."/>
      <w:lvlJc w:val="left"/>
      <w:pPr>
        <w:ind w:left="644" w:hanging="360"/>
      </w:pPr>
      <w:rPr>
        <w:rFonts w:cstheme="minorBidi"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4">
    <w:nsid w:val="0F0C60DA"/>
    <w:multiLevelType w:val="hybridMultilevel"/>
    <w:tmpl w:val="9CDE8060"/>
    <w:lvl w:ilvl="0" w:tplc="08090017">
      <w:start w:val="1"/>
      <w:numFmt w:val="lowerLetter"/>
      <w:lvlText w:val="%1)"/>
      <w:lvlJc w:val="left"/>
      <w:pPr>
        <w:ind w:left="786" w:hanging="360"/>
      </w:pPr>
      <w:rPr>
        <w:rFonts w:hint="default"/>
      </w:rPr>
    </w:lvl>
    <w:lvl w:ilvl="1" w:tplc="0809001B">
      <w:start w:val="1"/>
      <w:numFmt w:val="lowerRoman"/>
      <w:lvlText w:val="%2."/>
      <w:lvlJc w:val="right"/>
      <w:pPr>
        <w:ind w:left="1070"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103B6117"/>
    <w:multiLevelType w:val="hybridMultilevel"/>
    <w:tmpl w:val="E73205C8"/>
    <w:lvl w:ilvl="0" w:tplc="0809001B">
      <w:start w:val="1"/>
      <w:numFmt w:val="lowerRoman"/>
      <w:lvlText w:val="%1."/>
      <w:lvlJc w:val="righ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6">
    <w:nsid w:val="12556B8D"/>
    <w:multiLevelType w:val="hybridMultilevel"/>
    <w:tmpl w:val="FDE4CBF4"/>
    <w:lvl w:ilvl="0" w:tplc="B744278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16561236"/>
    <w:multiLevelType w:val="hybridMultilevel"/>
    <w:tmpl w:val="A09CF3BA"/>
    <w:lvl w:ilvl="0" w:tplc="B1244CA8">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1ADD4F42"/>
    <w:multiLevelType w:val="hybridMultilevel"/>
    <w:tmpl w:val="CF06D1F6"/>
    <w:lvl w:ilvl="0" w:tplc="B1244CA8">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nsid w:val="1B1B1A69"/>
    <w:multiLevelType w:val="hybridMultilevel"/>
    <w:tmpl w:val="387E9F50"/>
    <w:lvl w:ilvl="0" w:tplc="B1244CA8">
      <w:numFmt w:val="bullet"/>
      <w:lvlText w:val="-"/>
      <w:lvlJc w:val="left"/>
      <w:pPr>
        <w:ind w:left="1353" w:hanging="360"/>
      </w:pPr>
      <w:rPr>
        <w:rFonts w:ascii="Times New Roman" w:eastAsia="Times New Roman" w:hAnsi="Times New Roman" w:cs="Times New Roman"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0">
    <w:nsid w:val="217A71D6"/>
    <w:multiLevelType w:val="hybridMultilevel"/>
    <w:tmpl w:val="D56E8EB4"/>
    <w:lvl w:ilvl="0" w:tplc="B1244CA8">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22EF6E20"/>
    <w:multiLevelType w:val="hybridMultilevel"/>
    <w:tmpl w:val="61289D74"/>
    <w:lvl w:ilvl="0" w:tplc="0809001B">
      <w:start w:val="1"/>
      <w:numFmt w:val="lowerRoman"/>
      <w:lvlText w:val="%1."/>
      <w:lvlJc w:val="right"/>
      <w:pPr>
        <w:ind w:left="1353" w:hanging="360"/>
      </w:pPr>
    </w:lvl>
    <w:lvl w:ilvl="1" w:tplc="B1244CA8">
      <w:numFmt w:val="bullet"/>
      <w:lvlText w:val="-"/>
      <w:lvlJc w:val="left"/>
      <w:pPr>
        <w:ind w:left="1703" w:hanging="360"/>
      </w:pPr>
      <w:rPr>
        <w:rFonts w:ascii="Times New Roman" w:eastAsia="Times New Roman" w:hAnsi="Times New Roman" w:cs="Times New Roman" w:hint="default"/>
      </w:rPr>
    </w:lvl>
    <w:lvl w:ilvl="2" w:tplc="04090019">
      <w:start w:val="1"/>
      <w:numFmt w:val="lowerLetter"/>
      <w:lvlText w:val="%3."/>
      <w:lvlJc w:val="left"/>
      <w:pPr>
        <w:ind w:left="1882"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2">
    <w:nsid w:val="272D3389"/>
    <w:multiLevelType w:val="hybridMultilevel"/>
    <w:tmpl w:val="90F8FEA6"/>
    <w:lvl w:ilvl="0" w:tplc="0809001B">
      <w:start w:val="1"/>
      <w:numFmt w:val="lowerRoman"/>
      <w:lvlText w:val="%1."/>
      <w:lvlJc w:val="righ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3">
    <w:nsid w:val="2AE552C6"/>
    <w:multiLevelType w:val="hybridMultilevel"/>
    <w:tmpl w:val="56D245CE"/>
    <w:lvl w:ilvl="0" w:tplc="B1244CA8">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2D4B529C"/>
    <w:multiLevelType w:val="hybridMultilevel"/>
    <w:tmpl w:val="50BA81A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32A343B8"/>
    <w:multiLevelType w:val="hybridMultilevel"/>
    <w:tmpl w:val="5802A1AE"/>
    <w:lvl w:ilvl="0" w:tplc="B1244CA8">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nsid w:val="35972686"/>
    <w:multiLevelType w:val="hybridMultilevel"/>
    <w:tmpl w:val="24180E86"/>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37D35539"/>
    <w:multiLevelType w:val="hybridMultilevel"/>
    <w:tmpl w:val="40D21868"/>
    <w:lvl w:ilvl="0" w:tplc="B1244CA8">
      <w:numFmt w:val="bullet"/>
      <w:lvlText w:val="-"/>
      <w:lvlJc w:val="left"/>
      <w:pPr>
        <w:ind w:left="2008" w:hanging="360"/>
      </w:pPr>
      <w:rPr>
        <w:rFonts w:ascii="Times New Roman" w:eastAsia="Times New Roman" w:hAnsi="Times New Roman" w:cs="Times New Roman" w:hint="default"/>
      </w:rPr>
    </w:lvl>
    <w:lvl w:ilvl="1" w:tplc="041C0003">
      <w:start w:val="1"/>
      <w:numFmt w:val="bullet"/>
      <w:lvlText w:val="o"/>
      <w:lvlJc w:val="left"/>
      <w:pPr>
        <w:ind w:left="2728" w:hanging="360"/>
      </w:pPr>
      <w:rPr>
        <w:rFonts w:ascii="Courier New" w:hAnsi="Courier New" w:cs="Courier New" w:hint="default"/>
      </w:rPr>
    </w:lvl>
    <w:lvl w:ilvl="2" w:tplc="041C0005">
      <w:start w:val="1"/>
      <w:numFmt w:val="bullet"/>
      <w:lvlText w:val=""/>
      <w:lvlJc w:val="left"/>
      <w:pPr>
        <w:ind w:left="2345" w:hanging="360"/>
      </w:pPr>
      <w:rPr>
        <w:rFonts w:ascii="Wingdings" w:hAnsi="Wingdings" w:hint="default"/>
      </w:rPr>
    </w:lvl>
    <w:lvl w:ilvl="3" w:tplc="041C0001" w:tentative="1">
      <w:start w:val="1"/>
      <w:numFmt w:val="bullet"/>
      <w:lvlText w:val=""/>
      <w:lvlJc w:val="left"/>
      <w:pPr>
        <w:ind w:left="4168" w:hanging="360"/>
      </w:pPr>
      <w:rPr>
        <w:rFonts w:ascii="Symbol" w:hAnsi="Symbol" w:hint="default"/>
      </w:rPr>
    </w:lvl>
    <w:lvl w:ilvl="4" w:tplc="041C0003" w:tentative="1">
      <w:start w:val="1"/>
      <w:numFmt w:val="bullet"/>
      <w:lvlText w:val="o"/>
      <w:lvlJc w:val="left"/>
      <w:pPr>
        <w:ind w:left="4888" w:hanging="360"/>
      </w:pPr>
      <w:rPr>
        <w:rFonts w:ascii="Courier New" w:hAnsi="Courier New" w:cs="Courier New" w:hint="default"/>
      </w:rPr>
    </w:lvl>
    <w:lvl w:ilvl="5" w:tplc="041C0005" w:tentative="1">
      <w:start w:val="1"/>
      <w:numFmt w:val="bullet"/>
      <w:lvlText w:val=""/>
      <w:lvlJc w:val="left"/>
      <w:pPr>
        <w:ind w:left="5608" w:hanging="360"/>
      </w:pPr>
      <w:rPr>
        <w:rFonts w:ascii="Wingdings" w:hAnsi="Wingdings" w:hint="default"/>
      </w:rPr>
    </w:lvl>
    <w:lvl w:ilvl="6" w:tplc="041C0001" w:tentative="1">
      <w:start w:val="1"/>
      <w:numFmt w:val="bullet"/>
      <w:lvlText w:val=""/>
      <w:lvlJc w:val="left"/>
      <w:pPr>
        <w:ind w:left="6328" w:hanging="360"/>
      </w:pPr>
      <w:rPr>
        <w:rFonts w:ascii="Symbol" w:hAnsi="Symbol" w:hint="default"/>
      </w:rPr>
    </w:lvl>
    <w:lvl w:ilvl="7" w:tplc="041C0003" w:tentative="1">
      <w:start w:val="1"/>
      <w:numFmt w:val="bullet"/>
      <w:lvlText w:val="o"/>
      <w:lvlJc w:val="left"/>
      <w:pPr>
        <w:ind w:left="7048" w:hanging="360"/>
      </w:pPr>
      <w:rPr>
        <w:rFonts w:ascii="Courier New" w:hAnsi="Courier New" w:cs="Courier New" w:hint="default"/>
      </w:rPr>
    </w:lvl>
    <w:lvl w:ilvl="8" w:tplc="041C0005" w:tentative="1">
      <w:start w:val="1"/>
      <w:numFmt w:val="bullet"/>
      <w:lvlText w:val=""/>
      <w:lvlJc w:val="left"/>
      <w:pPr>
        <w:ind w:left="7768" w:hanging="360"/>
      </w:pPr>
      <w:rPr>
        <w:rFonts w:ascii="Wingdings" w:hAnsi="Wingdings" w:hint="default"/>
      </w:rPr>
    </w:lvl>
  </w:abstractNum>
  <w:abstractNum w:abstractNumId="18">
    <w:nsid w:val="37F73EE9"/>
    <w:multiLevelType w:val="hybridMultilevel"/>
    <w:tmpl w:val="79B69C9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3B660581"/>
    <w:multiLevelType w:val="hybridMultilevel"/>
    <w:tmpl w:val="AF62DC2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3F705FEA"/>
    <w:multiLevelType w:val="hybridMultilevel"/>
    <w:tmpl w:val="5C246B58"/>
    <w:lvl w:ilvl="0" w:tplc="7FC88602">
      <w:start w:val="1"/>
      <w:numFmt w:val="decimal"/>
      <w:lvlText w:val="%1."/>
      <w:lvlJc w:val="left"/>
      <w:pPr>
        <w:ind w:left="360" w:hanging="360"/>
      </w:pPr>
      <w:rPr>
        <w:rFonts w:hint="default"/>
        <w:b w:val="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400C3B61"/>
    <w:multiLevelType w:val="hybridMultilevel"/>
    <w:tmpl w:val="50FC560A"/>
    <w:lvl w:ilvl="0" w:tplc="B1244CA8">
      <w:numFmt w:val="bullet"/>
      <w:lvlText w:val="-"/>
      <w:lvlJc w:val="left"/>
      <w:pPr>
        <w:ind w:left="2160" w:hanging="360"/>
      </w:pPr>
      <w:rPr>
        <w:rFonts w:ascii="Times New Roman" w:eastAsia="Times New Roman" w:hAnsi="Times New Roman" w:cs="Times New Roman"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22">
    <w:nsid w:val="42D824A7"/>
    <w:multiLevelType w:val="hybridMultilevel"/>
    <w:tmpl w:val="5B3CA95C"/>
    <w:lvl w:ilvl="0" w:tplc="E7E245D4">
      <w:start w:val="1"/>
      <w:numFmt w:val="lowerLetter"/>
      <w:lvlText w:val="%1."/>
      <w:lvlJc w:val="left"/>
      <w:pPr>
        <w:ind w:left="1288" w:hanging="360"/>
      </w:pPr>
      <w:rPr>
        <w:rFonts w:hint="default"/>
      </w:rPr>
    </w:lvl>
    <w:lvl w:ilvl="1" w:tplc="041C0019" w:tentative="1">
      <w:start w:val="1"/>
      <w:numFmt w:val="lowerLetter"/>
      <w:lvlText w:val="%2."/>
      <w:lvlJc w:val="left"/>
      <w:pPr>
        <w:ind w:left="2008" w:hanging="360"/>
      </w:pPr>
    </w:lvl>
    <w:lvl w:ilvl="2" w:tplc="041C001B" w:tentative="1">
      <w:start w:val="1"/>
      <w:numFmt w:val="lowerRoman"/>
      <w:lvlText w:val="%3."/>
      <w:lvlJc w:val="right"/>
      <w:pPr>
        <w:ind w:left="2728" w:hanging="180"/>
      </w:pPr>
    </w:lvl>
    <w:lvl w:ilvl="3" w:tplc="041C000F" w:tentative="1">
      <w:start w:val="1"/>
      <w:numFmt w:val="decimal"/>
      <w:lvlText w:val="%4."/>
      <w:lvlJc w:val="left"/>
      <w:pPr>
        <w:ind w:left="3448" w:hanging="360"/>
      </w:pPr>
    </w:lvl>
    <w:lvl w:ilvl="4" w:tplc="041C0019" w:tentative="1">
      <w:start w:val="1"/>
      <w:numFmt w:val="lowerLetter"/>
      <w:lvlText w:val="%5."/>
      <w:lvlJc w:val="left"/>
      <w:pPr>
        <w:ind w:left="4168" w:hanging="360"/>
      </w:pPr>
    </w:lvl>
    <w:lvl w:ilvl="5" w:tplc="041C001B" w:tentative="1">
      <w:start w:val="1"/>
      <w:numFmt w:val="lowerRoman"/>
      <w:lvlText w:val="%6."/>
      <w:lvlJc w:val="right"/>
      <w:pPr>
        <w:ind w:left="4888" w:hanging="180"/>
      </w:pPr>
    </w:lvl>
    <w:lvl w:ilvl="6" w:tplc="041C000F" w:tentative="1">
      <w:start w:val="1"/>
      <w:numFmt w:val="decimal"/>
      <w:lvlText w:val="%7."/>
      <w:lvlJc w:val="left"/>
      <w:pPr>
        <w:ind w:left="5608" w:hanging="360"/>
      </w:pPr>
    </w:lvl>
    <w:lvl w:ilvl="7" w:tplc="041C0019" w:tentative="1">
      <w:start w:val="1"/>
      <w:numFmt w:val="lowerLetter"/>
      <w:lvlText w:val="%8."/>
      <w:lvlJc w:val="left"/>
      <w:pPr>
        <w:ind w:left="6328" w:hanging="360"/>
      </w:pPr>
    </w:lvl>
    <w:lvl w:ilvl="8" w:tplc="041C001B" w:tentative="1">
      <w:start w:val="1"/>
      <w:numFmt w:val="lowerRoman"/>
      <w:lvlText w:val="%9."/>
      <w:lvlJc w:val="right"/>
      <w:pPr>
        <w:ind w:left="7048" w:hanging="180"/>
      </w:pPr>
    </w:lvl>
  </w:abstractNum>
  <w:abstractNum w:abstractNumId="23">
    <w:nsid w:val="43554D2B"/>
    <w:multiLevelType w:val="hybridMultilevel"/>
    <w:tmpl w:val="48F2EB8A"/>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439268B0"/>
    <w:multiLevelType w:val="hybridMultilevel"/>
    <w:tmpl w:val="1AB88372"/>
    <w:lvl w:ilvl="0" w:tplc="0809001B">
      <w:start w:val="1"/>
      <w:numFmt w:val="lowerRoman"/>
      <w:lvlText w:val="%1."/>
      <w:lvlJc w:val="right"/>
      <w:pPr>
        <w:ind w:left="1288" w:hanging="360"/>
      </w:p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25">
    <w:nsid w:val="49841893"/>
    <w:multiLevelType w:val="hybridMultilevel"/>
    <w:tmpl w:val="D0F83984"/>
    <w:lvl w:ilvl="0" w:tplc="041C0019">
      <w:start w:val="1"/>
      <w:numFmt w:val="lowerLetter"/>
      <w:lvlText w:val="%1."/>
      <w:lvlJc w:val="left"/>
      <w:pPr>
        <w:ind w:left="1288" w:hanging="360"/>
      </w:p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26">
    <w:nsid w:val="49F3458F"/>
    <w:multiLevelType w:val="hybridMultilevel"/>
    <w:tmpl w:val="868E944E"/>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4C9B2017"/>
    <w:multiLevelType w:val="hybridMultilevel"/>
    <w:tmpl w:val="9C6455C4"/>
    <w:lvl w:ilvl="0" w:tplc="B1244CA8">
      <w:numFmt w:val="bullet"/>
      <w:lvlText w:val="-"/>
      <w:lvlJc w:val="left"/>
      <w:pPr>
        <w:ind w:left="1004" w:hanging="360"/>
      </w:pPr>
      <w:rPr>
        <w:rFonts w:ascii="Times New Roman" w:eastAsia="Times New Roman" w:hAnsi="Times New Roman" w:cs="Times New Roman" w:hint="default"/>
      </w:rPr>
    </w:lvl>
    <w:lvl w:ilvl="1" w:tplc="041C0003" w:tentative="1">
      <w:start w:val="1"/>
      <w:numFmt w:val="bullet"/>
      <w:lvlText w:val="o"/>
      <w:lvlJc w:val="left"/>
      <w:pPr>
        <w:ind w:left="1724" w:hanging="360"/>
      </w:pPr>
      <w:rPr>
        <w:rFonts w:ascii="Courier New" w:hAnsi="Courier New" w:cs="Courier New" w:hint="default"/>
      </w:rPr>
    </w:lvl>
    <w:lvl w:ilvl="2" w:tplc="041C0005" w:tentative="1">
      <w:start w:val="1"/>
      <w:numFmt w:val="bullet"/>
      <w:lvlText w:val=""/>
      <w:lvlJc w:val="left"/>
      <w:pPr>
        <w:ind w:left="2444" w:hanging="360"/>
      </w:pPr>
      <w:rPr>
        <w:rFonts w:ascii="Wingdings" w:hAnsi="Wingdings" w:hint="default"/>
      </w:rPr>
    </w:lvl>
    <w:lvl w:ilvl="3" w:tplc="041C0001" w:tentative="1">
      <w:start w:val="1"/>
      <w:numFmt w:val="bullet"/>
      <w:lvlText w:val=""/>
      <w:lvlJc w:val="left"/>
      <w:pPr>
        <w:ind w:left="3164" w:hanging="360"/>
      </w:pPr>
      <w:rPr>
        <w:rFonts w:ascii="Symbol" w:hAnsi="Symbol" w:hint="default"/>
      </w:rPr>
    </w:lvl>
    <w:lvl w:ilvl="4" w:tplc="041C0003" w:tentative="1">
      <w:start w:val="1"/>
      <w:numFmt w:val="bullet"/>
      <w:lvlText w:val="o"/>
      <w:lvlJc w:val="left"/>
      <w:pPr>
        <w:ind w:left="3884" w:hanging="360"/>
      </w:pPr>
      <w:rPr>
        <w:rFonts w:ascii="Courier New" w:hAnsi="Courier New" w:cs="Courier New" w:hint="default"/>
      </w:rPr>
    </w:lvl>
    <w:lvl w:ilvl="5" w:tplc="041C0005" w:tentative="1">
      <w:start w:val="1"/>
      <w:numFmt w:val="bullet"/>
      <w:lvlText w:val=""/>
      <w:lvlJc w:val="left"/>
      <w:pPr>
        <w:ind w:left="4604" w:hanging="360"/>
      </w:pPr>
      <w:rPr>
        <w:rFonts w:ascii="Wingdings" w:hAnsi="Wingdings" w:hint="default"/>
      </w:rPr>
    </w:lvl>
    <w:lvl w:ilvl="6" w:tplc="041C0001" w:tentative="1">
      <w:start w:val="1"/>
      <w:numFmt w:val="bullet"/>
      <w:lvlText w:val=""/>
      <w:lvlJc w:val="left"/>
      <w:pPr>
        <w:ind w:left="5324" w:hanging="360"/>
      </w:pPr>
      <w:rPr>
        <w:rFonts w:ascii="Symbol" w:hAnsi="Symbol" w:hint="default"/>
      </w:rPr>
    </w:lvl>
    <w:lvl w:ilvl="7" w:tplc="041C0003" w:tentative="1">
      <w:start w:val="1"/>
      <w:numFmt w:val="bullet"/>
      <w:lvlText w:val="o"/>
      <w:lvlJc w:val="left"/>
      <w:pPr>
        <w:ind w:left="6044" w:hanging="360"/>
      </w:pPr>
      <w:rPr>
        <w:rFonts w:ascii="Courier New" w:hAnsi="Courier New" w:cs="Courier New" w:hint="default"/>
      </w:rPr>
    </w:lvl>
    <w:lvl w:ilvl="8" w:tplc="041C0005" w:tentative="1">
      <w:start w:val="1"/>
      <w:numFmt w:val="bullet"/>
      <w:lvlText w:val=""/>
      <w:lvlJc w:val="left"/>
      <w:pPr>
        <w:ind w:left="6764" w:hanging="360"/>
      </w:pPr>
      <w:rPr>
        <w:rFonts w:ascii="Wingdings" w:hAnsi="Wingdings" w:hint="default"/>
      </w:rPr>
    </w:lvl>
  </w:abstractNum>
  <w:abstractNum w:abstractNumId="28">
    <w:nsid w:val="509F3B11"/>
    <w:multiLevelType w:val="hybridMultilevel"/>
    <w:tmpl w:val="735C345E"/>
    <w:lvl w:ilvl="0" w:tplc="583C8396">
      <w:start w:val="1"/>
      <w:numFmt w:val="lowerLetter"/>
      <w:lvlText w:val="%1."/>
      <w:lvlJc w:val="left"/>
      <w:pPr>
        <w:ind w:left="1288" w:hanging="360"/>
      </w:pPr>
      <w:rPr>
        <w:rFonts w:hint="default"/>
      </w:rPr>
    </w:lvl>
    <w:lvl w:ilvl="1" w:tplc="041C0019" w:tentative="1">
      <w:start w:val="1"/>
      <w:numFmt w:val="lowerLetter"/>
      <w:lvlText w:val="%2."/>
      <w:lvlJc w:val="left"/>
      <w:pPr>
        <w:ind w:left="2008" w:hanging="360"/>
      </w:pPr>
    </w:lvl>
    <w:lvl w:ilvl="2" w:tplc="041C001B" w:tentative="1">
      <w:start w:val="1"/>
      <w:numFmt w:val="lowerRoman"/>
      <w:lvlText w:val="%3."/>
      <w:lvlJc w:val="right"/>
      <w:pPr>
        <w:ind w:left="2728" w:hanging="180"/>
      </w:pPr>
    </w:lvl>
    <w:lvl w:ilvl="3" w:tplc="041C000F" w:tentative="1">
      <w:start w:val="1"/>
      <w:numFmt w:val="decimal"/>
      <w:lvlText w:val="%4."/>
      <w:lvlJc w:val="left"/>
      <w:pPr>
        <w:ind w:left="3448" w:hanging="360"/>
      </w:pPr>
    </w:lvl>
    <w:lvl w:ilvl="4" w:tplc="041C0019" w:tentative="1">
      <w:start w:val="1"/>
      <w:numFmt w:val="lowerLetter"/>
      <w:lvlText w:val="%5."/>
      <w:lvlJc w:val="left"/>
      <w:pPr>
        <w:ind w:left="4168" w:hanging="360"/>
      </w:pPr>
    </w:lvl>
    <w:lvl w:ilvl="5" w:tplc="041C001B" w:tentative="1">
      <w:start w:val="1"/>
      <w:numFmt w:val="lowerRoman"/>
      <w:lvlText w:val="%6."/>
      <w:lvlJc w:val="right"/>
      <w:pPr>
        <w:ind w:left="4888" w:hanging="180"/>
      </w:pPr>
    </w:lvl>
    <w:lvl w:ilvl="6" w:tplc="041C000F" w:tentative="1">
      <w:start w:val="1"/>
      <w:numFmt w:val="decimal"/>
      <w:lvlText w:val="%7."/>
      <w:lvlJc w:val="left"/>
      <w:pPr>
        <w:ind w:left="5608" w:hanging="360"/>
      </w:pPr>
    </w:lvl>
    <w:lvl w:ilvl="7" w:tplc="041C0019" w:tentative="1">
      <w:start w:val="1"/>
      <w:numFmt w:val="lowerLetter"/>
      <w:lvlText w:val="%8."/>
      <w:lvlJc w:val="left"/>
      <w:pPr>
        <w:ind w:left="6328" w:hanging="360"/>
      </w:pPr>
    </w:lvl>
    <w:lvl w:ilvl="8" w:tplc="041C001B" w:tentative="1">
      <w:start w:val="1"/>
      <w:numFmt w:val="lowerRoman"/>
      <w:lvlText w:val="%9."/>
      <w:lvlJc w:val="right"/>
      <w:pPr>
        <w:ind w:left="7048" w:hanging="180"/>
      </w:pPr>
    </w:lvl>
  </w:abstractNum>
  <w:abstractNum w:abstractNumId="29">
    <w:nsid w:val="52FA7CB2"/>
    <w:multiLevelType w:val="hybridMultilevel"/>
    <w:tmpl w:val="1AB88372"/>
    <w:lvl w:ilvl="0" w:tplc="0809001B">
      <w:start w:val="1"/>
      <w:numFmt w:val="lowerRoman"/>
      <w:lvlText w:val="%1."/>
      <w:lvlJc w:val="right"/>
      <w:pPr>
        <w:ind w:left="1288" w:hanging="360"/>
      </w:p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30">
    <w:nsid w:val="5474386D"/>
    <w:multiLevelType w:val="hybridMultilevel"/>
    <w:tmpl w:val="C6261720"/>
    <w:lvl w:ilvl="0" w:tplc="041C0019">
      <w:start w:val="1"/>
      <w:numFmt w:val="lowerLetter"/>
      <w:lvlText w:val="%1."/>
      <w:lvlJc w:val="left"/>
      <w:pPr>
        <w:ind w:left="2160" w:hanging="360"/>
      </w:pPr>
      <w:rPr>
        <w:rFonts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31">
    <w:nsid w:val="54E109CD"/>
    <w:multiLevelType w:val="hybridMultilevel"/>
    <w:tmpl w:val="6C46466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5B9D6C4F"/>
    <w:multiLevelType w:val="hybridMultilevel"/>
    <w:tmpl w:val="875C4638"/>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nsid w:val="6011293C"/>
    <w:multiLevelType w:val="hybridMultilevel"/>
    <w:tmpl w:val="4ABEA9A0"/>
    <w:lvl w:ilvl="0" w:tplc="041C0019">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4">
    <w:nsid w:val="614B37D8"/>
    <w:multiLevelType w:val="hybridMultilevel"/>
    <w:tmpl w:val="8DAC7324"/>
    <w:lvl w:ilvl="0" w:tplc="D6AE891E">
      <w:start w:val="1"/>
      <w:numFmt w:val="decimal"/>
      <w:lvlText w:val="%1."/>
      <w:lvlJc w:val="left"/>
      <w:pPr>
        <w:ind w:left="720" w:hanging="360"/>
      </w:pPr>
      <w:rPr>
        <w:rFonts w:hint="default"/>
      </w:rPr>
    </w:lvl>
    <w:lvl w:ilvl="1" w:tplc="C526E3DE">
      <w:start w:val="1"/>
      <w:numFmt w:val="lowerRoman"/>
      <w:lvlText w:val="%2)"/>
      <w:lvlJc w:val="left"/>
      <w:pPr>
        <w:ind w:left="1800" w:hanging="72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61B11BF5"/>
    <w:multiLevelType w:val="hybridMultilevel"/>
    <w:tmpl w:val="7820E1DE"/>
    <w:lvl w:ilvl="0" w:tplc="0809001B">
      <w:start w:val="1"/>
      <w:numFmt w:val="lowerRoman"/>
      <w:lvlText w:val="%1."/>
      <w:lvlJc w:val="right"/>
      <w:pPr>
        <w:ind w:left="2008" w:hanging="360"/>
      </w:pPr>
      <w:rPr>
        <w:rFonts w:hint="default"/>
      </w:rPr>
    </w:lvl>
    <w:lvl w:ilvl="1" w:tplc="041C0003">
      <w:start w:val="1"/>
      <w:numFmt w:val="bullet"/>
      <w:lvlText w:val="o"/>
      <w:lvlJc w:val="left"/>
      <w:pPr>
        <w:ind w:left="2728" w:hanging="360"/>
      </w:pPr>
      <w:rPr>
        <w:rFonts w:ascii="Courier New" w:hAnsi="Courier New" w:cs="Courier New" w:hint="default"/>
      </w:rPr>
    </w:lvl>
    <w:lvl w:ilvl="2" w:tplc="041C0005">
      <w:start w:val="1"/>
      <w:numFmt w:val="bullet"/>
      <w:lvlText w:val=""/>
      <w:lvlJc w:val="left"/>
      <w:pPr>
        <w:ind w:left="3448" w:hanging="360"/>
      </w:pPr>
      <w:rPr>
        <w:rFonts w:ascii="Wingdings" w:hAnsi="Wingdings" w:hint="default"/>
      </w:rPr>
    </w:lvl>
    <w:lvl w:ilvl="3" w:tplc="041C0001" w:tentative="1">
      <w:start w:val="1"/>
      <w:numFmt w:val="bullet"/>
      <w:lvlText w:val=""/>
      <w:lvlJc w:val="left"/>
      <w:pPr>
        <w:ind w:left="4168" w:hanging="360"/>
      </w:pPr>
      <w:rPr>
        <w:rFonts w:ascii="Symbol" w:hAnsi="Symbol" w:hint="default"/>
      </w:rPr>
    </w:lvl>
    <w:lvl w:ilvl="4" w:tplc="041C0003" w:tentative="1">
      <w:start w:val="1"/>
      <w:numFmt w:val="bullet"/>
      <w:lvlText w:val="o"/>
      <w:lvlJc w:val="left"/>
      <w:pPr>
        <w:ind w:left="4888" w:hanging="360"/>
      </w:pPr>
      <w:rPr>
        <w:rFonts w:ascii="Courier New" w:hAnsi="Courier New" w:cs="Courier New" w:hint="default"/>
      </w:rPr>
    </w:lvl>
    <w:lvl w:ilvl="5" w:tplc="041C0005" w:tentative="1">
      <w:start w:val="1"/>
      <w:numFmt w:val="bullet"/>
      <w:lvlText w:val=""/>
      <w:lvlJc w:val="left"/>
      <w:pPr>
        <w:ind w:left="5608" w:hanging="360"/>
      </w:pPr>
      <w:rPr>
        <w:rFonts w:ascii="Wingdings" w:hAnsi="Wingdings" w:hint="default"/>
      </w:rPr>
    </w:lvl>
    <w:lvl w:ilvl="6" w:tplc="041C0001" w:tentative="1">
      <w:start w:val="1"/>
      <w:numFmt w:val="bullet"/>
      <w:lvlText w:val=""/>
      <w:lvlJc w:val="left"/>
      <w:pPr>
        <w:ind w:left="6328" w:hanging="360"/>
      </w:pPr>
      <w:rPr>
        <w:rFonts w:ascii="Symbol" w:hAnsi="Symbol" w:hint="default"/>
      </w:rPr>
    </w:lvl>
    <w:lvl w:ilvl="7" w:tplc="041C0003" w:tentative="1">
      <w:start w:val="1"/>
      <w:numFmt w:val="bullet"/>
      <w:lvlText w:val="o"/>
      <w:lvlJc w:val="left"/>
      <w:pPr>
        <w:ind w:left="7048" w:hanging="360"/>
      </w:pPr>
      <w:rPr>
        <w:rFonts w:ascii="Courier New" w:hAnsi="Courier New" w:cs="Courier New" w:hint="default"/>
      </w:rPr>
    </w:lvl>
    <w:lvl w:ilvl="8" w:tplc="041C0005" w:tentative="1">
      <w:start w:val="1"/>
      <w:numFmt w:val="bullet"/>
      <w:lvlText w:val=""/>
      <w:lvlJc w:val="left"/>
      <w:pPr>
        <w:ind w:left="7768" w:hanging="360"/>
      </w:pPr>
      <w:rPr>
        <w:rFonts w:ascii="Wingdings" w:hAnsi="Wingdings" w:hint="default"/>
      </w:rPr>
    </w:lvl>
  </w:abstractNum>
  <w:abstractNum w:abstractNumId="36">
    <w:nsid w:val="61F65E48"/>
    <w:multiLevelType w:val="hybridMultilevel"/>
    <w:tmpl w:val="6C46466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nsid w:val="635F0723"/>
    <w:multiLevelType w:val="hybridMultilevel"/>
    <w:tmpl w:val="D0CC9A1E"/>
    <w:lvl w:ilvl="0" w:tplc="041C0019">
      <w:start w:val="1"/>
      <w:numFmt w:val="lowerLetter"/>
      <w:lvlText w:val="%1."/>
      <w:lvlJc w:val="left"/>
      <w:pPr>
        <w:ind w:left="1288" w:hanging="360"/>
      </w:pPr>
    </w:lvl>
    <w:lvl w:ilvl="1" w:tplc="041C0019" w:tentative="1">
      <w:start w:val="1"/>
      <w:numFmt w:val="lowerLetter"/>
      <w:lvlText w:val="%2."/>
      <w:lvlJc w:val="left"/>
      <w:pPr>
        <w:ind w:left="2008" w:hanging="360"/>
      </w:pPr>
    </w:lvl>
    <w:lvl w:ilvl="2" w:tplc="041C001B" w:tentative="1">
      <w:start w:val="1"/>
      <w:numFmt w:val="lowerRoman"/>
      <w:lvlText w:val="%3."/>
      <w:lvlJc w:val="right"/>
      <w:pPr>
        <w:ind w:left="2728" w:hanging="180"/>
      </w:pPr>
    </w:lvl>
    <w:lvl w:ilvl="3" w:tplc="041C000F" w:tentative="1">
      <w:start w:val="1"/>
      <w:numFmt w:val="decimal"/>
      <w:lvlText w:val="%4."/>
      <w:lvlJc w:val="left"/>
      <w:pPr>
        <w:ind w:left="3448" w:hanging="360"/>
      </w:pPr>
    </w:lvl>
    <w:lvl w:ilvl="4" w:tplc="041C0019" w:tentative="1">
      <w:start w:val="1"/>
      <w:numFmt w:val="lowerLetter"/>
      <w:lvlText w:val="%5."/>
      <w:lvlJc w:val="left"/>
      <w:pPr>
        <w:ind w:left="4168" w:hanging="360"/>
      </w:pPr>
    </w:lvl>
    <w:lvl w:ilvl="5" w:tplc="041C001B" w:tentative="1">
      <w:start w:val="1"/>
      <w:numFmt w:val="lowerRoman"/>
      <w:lvlText w:val="%6."/>
      <w:lvlJc w:val="right"/>
      <w:pPr>
        <w:ind w:left="4888" w:hanging="180"/>
      </w:pPr>
    </w:lvl>
    <w:lvl w:ilvl="6" w:tplc="041C000F" w:tentative="1">
      <w:start w:val="1"/>
      <w:numFmt w:val="decimal"/>
      <w:lvlText w:val="%7."/>
      <w:lvlJc w:val="left"/>
      <w:pPr>
        <w:ind w:left="5608" w:hanging="360"/>
      </w:pPr>
    </w:lvl>
    <w:lvl w:ilvl="7" w:tplc="041C0019" w:tentative="1">
      <w:start w:val="1"/>
      <w:numFmt w:val="lowerLetter"/>
      <w:lvlText w:val="%8."/>
      <w:lvlJc w:val="left"/>
      <w:pPr>
        <w:ind w:left="6328" w:hanging="360"/>
      </w:pPr>
    </w:lvl>
    <w:lvl w:ilvl="8" w:tplc="041C001B" w:tentative="1">
      <w:start w:val="1"/>
      <w:numFmt w:val="lowerRoman"/>
      <w:lvlText w:val="%9."/>
      <w:lvlJc w:val="right"/>
      <w:pPr>
        <w:ind w:left="7048" w:hanging="180"/>
      </w:pPr>
    </w:lvl>
  </w:abstractNum>
  <w:abstractNum w:abstractNumId="38">
    <w:nsid w:val="6E9942D1"/>
    <w:multiLevelType w:val="hybridMultilevel"/>
    <w:tmpl w:val="F29A9B66"/>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74DA2598"/>
    <w:multiLevelType w:val="hybridMultilevel"/>
    <w:tmpl w:val="CB424B66"/>
    <w:lvl w:ilvl="0" w:tplc="041C0019">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nsid w:val="7536777E"/>
    <w:multiLevelType w:val="hybridMultilevel"/>
    <w:tmpl w:val="7C3EB2B6"/>
    <w:lvl w:ilvl="0" w:tplc="7FC88602">
      <w:start w:val="1"/>
      <w:numFmt w:val="decimal"/>
      <w:lvlText w:val="%1."/>
      <w:lvlJc w:val="left"/>
      <w:pPr>
        <w:ind w:left="720" w:hanging="360"/>
      </w:pPr>
      <w:rPr>
        <w:rFonts w:hint="default"/>
        <w:b w:val="0"/>
        <w:sz w:val="24"/>
      </w:rPr>
    </w:lvl>
    <w:lvl w:ilvl="1" w:tplc="041C0019">
      <w:start w:val="1"/>
      <w:numFmt w:val="lowerLetter"/>
      <w:lvlText w:val="%2."/>
      <w:lvlJc w:val="left"/>
      <w:pPr>
        <w:ind w:left="81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nsid w:val="7B1A5F1A"/>
    <w:multiLevelType w:val="hybridMultilevel"/>
    <w:tmpl w:val="4036D08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nsid w:val="7EC76A79"/>
    <w:multiLevelType w:val="hybridMultilevel"/>
    <w:tmpl w:val="6284ED1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7FB805B1"/>
    <w:multiLevelType w:val="hybridMultilevel"/>
    <w:tmpl w:val="79507A5A"/>
    <w:lvl w:ilvl="0" w:tplc="9DC2C996">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4"/>
  </w:num>
  <w:num w:numId="2">
    <w:abstractNumId w:val="9"/>
  </w:num>
  <w:num w:numId="3">
    <w:abstractNumId w:val="11"/>
  </w:num>
  <w:num w:numId="4">
    <w:abstractNumId w:val="20"/>
  </w:num>
  <w:num w:numId="5">
    <w:abstractNumId w:val="24"/>
  </w:num>
  <w:num w:numId="6">
    <w:abstractNumId w:val="29"/>
  </w:num>
  <w:num w:numId="7">
    <w:abstractNumId w:val="43"/>
  </w:num>
  <w:num w:numId="8">
    <w:abstractNumId w:val="14"/>
  </w:num>
  <w:num w:numId="9">
    <w:abstractNumId w:val="31"/>
  </w:num>
  <w:num w:numId="10">
    <w:abstractNumId w:val="38"/>
  </w:num>
  <w:num w:numId="11">
    <w:abstractNumId w:val="18"/>
  </w:num>
  <w:num w:numId="12">
    <w:abstractNumId w:val="0"/>
  </w:num>
  <w:num w:numId="13">
    <w:abstractNumId w:val="19"/>
  </w:num>
  <w:num w:numId="14">
    <w:abstractNumId w:val="40"/>
  </w:num>
  <w:num w:numId="15">
    <w:abstractNumId w:val="25"/>
  </w:num>
  <w:num w:numId="16">
    <w:abstractNumId w:val="27"/>
  </w:num>
  <w:num w:numId="17">
    <w:abstractNumId w:val="37"/>
  </w:num>
  <w:num w:numId="18">
    <w:abstractNumId w:val="1"/>
  </w:num>
  <w:num w:numId="19">
    <w:abstractNumId w:val="28"/>
  </w:num>
  <w:num w:numId="20">
    <w:abstractNumId w:val="13"/>
  </w:num>
  <w:num w:numId="21">
    <w:abstractNumId w:val="16"/>
  </w:num>
  <w:num w:numId="22">
    <w:abstractNumId w:val="22"/>
  </w:num>
  <w:num w:numId="23">
    <w:abstractNumId w:val="17"/>
  </w:num>
  <w:num w:numId="24">
    <w:abstractNumId w:val="34"/>
  </w:num>
  <w:num w:numId="25">
    <w:abstractNumId w:val="10"/>
  </w:num>
  <w:num w:numId="26">
    <w:abstractNumId w:val="2"/>
  </w:num>
  <w:num w:numId="27">
    <w:abstractNumId w:val="7"/>
  </w:num>
  <w:num w:numId="28">
    <w:abstractNumId w:val="8"/>
  </w:num>
  <w:num w:numId="29">
    <w:abstractNumId w:val="15"/>
  </w:num>
  <w:num w:numId="30">
    <w:abstractNumId w:val="21"/>
  </w:num>
  <w:num w:numId="31">
    <w:abstractNumId w:val="41"/>
  </w:num>
  <w:num w:numId="32">
    <w:abstractNumId w:val="33"/>
  </w:num>
  <w:num w:numId="33">
    <w:abstractNumId w:val="39"/>
  </w:num>
  <w:num w:numId="34">
    <w:abstractNumId w:val="30"/>
  </w:num>
  <w:num w:numId="35">
    <w:abstractNumId w:val="23"/>
  </w:num>
  <w:num w:numId="36">
    <w:abstractNumId w:val="32"/>
  </w:num>
  <w:num w:numId="37">
    <w:abstractNumId w:val="6"/>
  </w:num>
  <w:num w:numId="38">
    <w:abstractNumId w:val="26"/>
  </w:num>
  <w:num w:numId="39">
    <w:abstractNumId w:val="5"/>
  </w:num>
  <w:num w:numId="40">
    <w:abstractNumId w:val="12"/>
  </w:num>
  <w:num w:numId="41">
    <w:abstractNumId w:val="35"/>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num>
  <w:num w:numId="46">
    <w:abstractNumId w:val="36"/>
  </w:num>
  <w:num w:numId="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922"/>
    <w:rsid w:val="00002A43"/>
    <w:rsid w:val="000033D7"/>
    <w:rsid w:val="00032E67"/>
    <w:rsid w:val="000442F8"/>
    <w:rsid w:val="0007709F"/>
    <w:rsid w:val="00084D72"/>
    <w:rsid w:val="0009673E"/>
    <w:rsid w:val="000A0E6A"/>
    <w:rsid w:val="000A15E6"/>
    <w:rsid w:val="000A1EAE"/>
    <w:rsid w:val="000A7319"/>
    <w:rsid w:val="000B5ED4"/>
    <w:rsid w:val="000E6DBE"/>
    <w:rsid w:val="000F26FB"/>
    <w:rsid w:val="000F4824"/>
    <w:rsid w:val="00100EFC"/>
    <w:rsid w:val="0010163F"/>
    <w:rsid w:val="001026D3"/>
    <w:rsid w:val="00132D6A"/>
    <w:rsid w:val="001354FD"/>
    <w:rsid w:val="001369D5"/>
    <w:rsid w:val="00136B9C"/>
    <w:rsid w:val="001537A4"/>
    <w:rsid w:val="00154753"/>
    <w:rsid w:val="00162986"/>
    <w:rsid w:val="001672E0"/>
    <w:rsid w:val="00167904"/>
    <w:rsid w:val="00174A51"/>
    <w:rsid w:val="00177DDE"/>
    <w:rsid w:val="00180680"/>
    <w:rsid w:val="001847B8"/>
    <w:rsid w:val="00191F55"/>
    <w:rsid w:val="001A1174"/>
    <w:rsid w:val="001C0992"/>
    <w:rsid w:val="001D5EF8"/>
    <w:rsid w:val="001D706F"/>
    <w:rsid w:val="001E24C5"/>
    <w:rsid w:val="001E62EC"/>
    <w:rsid w:val="001F6AD2"/>
    <w:rsid w:val="00201F8F"/>
    <w:rsid w:val="00203891"/>
    <w:rsid w:val="002124E3"/>
    <w:rsid w:val="0021496C"/>
    <w:rsid w:val="00220370"/>
    <w:rsid w:val="002231DC"/>
    <w:rsid w:val="00237A73"/>
    <w:rsid w:val="002446FC"/>
    <w:rsid w:val="00246A86"/>
    <w:rsid w:val="00252725"/>
    <w:rsid w:val="00261C17"/>
    <w:rsid w:val="00280827"/>
    <w:rsid w:val="00282667"/>
    <w:rsid w:val="00283B89"/>
    <w:rsid w:val="00286F29"/>
    <w:rsid w:val="002A3B29"/>
    <w:rsid w:val="002C44F1"/>
    <w:rsid w:val="002C7672"/>
    <w:rsid w:val="002D53D7"/>
    <w:rsid w:val="002E20E2"/>
    <w:rsid w:val="002F14AF"/>
    <w:rsid w:val="002F517D"/>
    <w:rsid w:val="00302747"/>
    <w:rsid w:val="00352A9C"/>
    <w:rsid w:val="00362666"/>
    <w:rsid w:val="00366B65"/>
    <w:rsid w:val="00372E41"/>
    <w:rsid w:val="003757EF"/>
    <w:rsid w:val="0038283B"/>
    <w:rsid w:val="00383977"/>
    <w:rsid w:val="0038705F"/>
    <w:rsid w:val="00393559"/>
    <w:rsid w:val="0039442A"/>
    <w:rsid w:val="003A12D4"/>
    <w:rsid w:val="003A2548"/>
    <w:rsid w:val="003A345A"/>
    <w:rsid w:val="003A4E52"/>
    <w:rsid w:val="003A5414"/>
    <w:rsid w:val="003A7075"/>
    <w:rsid w:val="003B1A0D"/>
    <w:rsid w:val="003C0A96"/>
    <w:rsid w:val="003E043F"/>
    <w:rsid w:val="003E2D3C"/>
    <w:rsid w:val="004025D3"/>
    <w:rsid w:val="004077C6"/>
    <w:rsid w:val="0041067F"/>
    <w:rsid w:val="00412E4E"/>
    <w:rsid w:val="00417662"/>
    <w:rsid w:val="00420BE1"/>
    <w:rsid w:val="0042128F"/>
    <w:rsid w:val="00447810"/>
    <w:rsid w:val="00456715"/>
    <w:rsid w:val="004D4016"/>
    <w:rsid w:val="004D4FDB"/>
    <w:rsid w:val="00521ECD"/>
    <w:rsid w:val="00523576"/>
    <w:rsid w:val="005407EB"/>
    <w:rsid w:val="0055794B"/>
    <w:rsid w:val="005654AD"/>
    <w:rsid w:val="0057504C"/>
    <w:rsid w:val="005A5C70"/>
    <w:rsid w:val="005C2E16"/>
    <w:rsid w:val="005D5210"/>
    <w:rsid w:val="005F4437"/>
    <w:rsid w:val="005F58F4"/>
    <w:rsid w:val="006010BC"/>
    <w:rsid w:val="00627127"/>
    <w:rsid w:val="00650FC3"/>
    <w:rsid w:val="00660256"/>
    <w:rsid w:val="00667F0D"/>
    <w:rsid w:val="00674894"/>
    <w:rsid w:val="0068419F"/>
    <w:rsid w:val="00693008"/>
    <w:rsid w:val="006C12B8"/>
    <w:rsid w:val="006C6669"/>
    <w:rsid w:val="006D26DE"/>
    <w:rsid w:val="006E3321"/>
    <w:rsid w:val="006E5520"/>
    <w:rsid w:val="006F0600"/>
    <w:rsid w:val="006F35AE"/>
    <w:rsid w:val="00702742"/>
    <w:rsid w:val="00706EBD"/>
    <w:rsid w:val="0071250A"/>
    <w:rsid w:val="00715247"/>
    <w:rsid w:val="00716986"/>
    <w:rsid w:val="00717670"/>
    <w:rsid w:val="00722151"/>
    <w:rsid w:val="0076083B"/>
    <w:rsid w:val="00771963"/>
    <w:rsid w:val="00774F9C"/>
    <w:rsid w:val="00784F2A"/>
    <w:rsid w:val="00785501"/>
    <w:rsid w:val="00791833"/>
    <w:rsid w:val="007A6CD4"/>
    <w:rsid w:val="007C2DDC"/>
    <w:rsid w:val="007C34AE"/>
    <w:rsid w:val="007C6002"/>
    <w:rsid w:val="007F6419"/>
    <w:rsid w:val="007F7C79"/>
    <w:rsid w:val="00804360"/>
    <w:rsid w:val="008104D0"/>
    <w:rsid w:val="00825C28"/>
    <w:rsid w:val="00827C7F"/>
    <w:rsid w:val="00836620"/>
    <w:rsid w:val="0083791C"/>
    <w:rsid w:val="00845CCB"/>
    <w:rsid w:val="0084776F"/>
    <w:rsid w:val="0087152E"/>
    <w:rsid w:val="00877F68"/>
    <w:rsid w:val="008919AA"/>
    <w:rsid w:val="008A4907"/>
    <w:rsid w:val="008B0922"/>
    <w:rsid w:val="008B2602"/>
    <w:rsid w:val="008D18E6"/>
    <w:rsid w:val="008F2E19"/>
    <w:rsid w:val="008F72EF"/>
    <w:rsid w:val="00907D55"/>
    <w:rsid w:val="009107DD"/>
    <w:rsid w:val="00911540"/>
    <w:rsid w:val="00946406"/>
    <w:rsid w:val="0097449A"/>
    <w:rsid w:val="009750B2"/>
    <w:rsid w:val="00984A56"/>
    <w:rsid w:val="00992190"/>
    <w:rsid w:val="009946BF"/>
    <w:rsid w:val="009B34E3"/>
    <w:rsid w:val="009D6957"/>
    <w:rsid w:val="009E1969"/>
    <w:rsid w:val="00A0542F"/>
    <w:rsid w:val="00A15B69"/>
    <w:rsid w:val="00A377D6"/>
    <w:rsid w:val="00A46787"/>
    <w:rsid w:val="00A518F8"/>
    <w:rsid w:val="00A5252E"/>
    <w:rsid w:val="00A533BA"/>
    <w:rsid w:val="00A53DC1"/>
    <w:rsid w:val="00A543AA"/>
    <w:rsid w:val="00A60F0C"/>
    <w:rsid w:val="00A817FE"/>
    <w:rsid w:val="00A87AB4"/>
    <w:rsid w:val="00AA3494"/>
    <w:rsid w:val="00AA370E"/>
    <w:rsid w:val="00AA7A21"/>
    <w:rsid w:val="00AC0E63"/>
    <w:rsid w:val="00AC18D7"/>
    <w:rsid w:val="00AC2383"/>
    <w:rsid w:val="00AD0187"/>
    <w:rsid w:val="00AD2DBC"/>
    <w:rsid w:val="00AF22D7"/>
    <w:rsid w:val="00AF5904"/>
    <w:rsid w:val="00B11B50"/>
    <w:rsid w:val="00B151A0"/>
    <w:rsid w:val="00B16F58"/>
    <w:rsid w:val="00B17570"/>
    <w:rsid w:val="00B2052D"/>
    <w:rsid w:val="00B21CA8"/>
    <w:rsid w:val="00B63349"/>
    <w:rsid w:val="00B6350A"/>
    <w:rsid w:val="00B65426"/>
    <w:rsid w:val="00B671F8"/>
    <w:rsid w:val="00B70862"/>
    <w:rsid w:val="00B76F18"/>
    <w:rsid w:val="00B84DAF"/>
    <w:rsid w:val="00B93B3D"/>
    <w:rsid w:val="00B96045"/>
    <w:rsid w:val="00BA39B0"/>
    <w:rsid w:val="00BA671A"/>
    <w:rsid w:val="00BA682B"/>
    <w:rsid w:val="00BA7205"/>
    <w:rsid w:val="00BC42F0"/>
    <w:rsid w:val="00BC4371"/>
    <w:rsid w:val="00BC72C3"/>
    <w:rsid w:val="00BD0118"/>
    <w:rsid w:val="00BD37BC"/>
    <w:rsid w:val="00BD7C80"/>
    <w:rsid w:val="00C058C5"/>
    <w:rsid w:val="00C154F8"/>
    <w:rsid w:val="00C1619F"/>
    <w:rsid w:val="00C5480C"/>
    <w:rsid w:val="00C93E96"/>
    <w:rsid w:val="00CA71CE"/>
    <w:rsid w:val="00CC3FA9"/>
    <w:rsid w:val="00CC75CF"/>
    <w:rsid w:val="00CD3CAF"/>
    <w:rsid w:val="00D35F09"/>
    <w:rsid w:val="00D4562B"/>
    <w:rsid w:val="00D47343"/>
    <w:rsid w:val="00D6198E"/>
    <w:rsid w:val="00D70F0F"/>
    <w:rsid w:val="00D71781"/>
    <w:rsid w:val="00D74BF8"/>
    <w:rsid w:val="00D808D3"/>
    <w:rsid w:val="00D9056C"/>
    <w:rsid w:val="00DF58B7"/>
    <w:rsid w:val="00E0265B"/>
    <w:rsid w:val="00E042EF"/>
    <w:rsid w:val="00E2026E"/>
    <w:rsid w:val="00E37C7F"/>
    <w:rsid w:val="00E54FD1"/>
    <w:rsid w:val="00E82227"/>
    <w:rsid w:val="00E868E4"/>
    <w:rsid w:val="00E93D0C"/>
    <w:rsid w:val="00E9693B"/>
    <w:rsid w:val="00EA1698"/>
    <w:rsid w:val="00EB6D88"/>
    <w:rsid w:val="00EC7565"/>
    <w:rsid w:val="00ED59D2"/>
    <w:rsid w:val="00ED671A"/>
    <w:rsid w:val="00F007B2"/>
    <w:rsid w:val="00F11A29"/>
    <w:rsid w:val="00F14947"/>
    <w:rsid w:val="00F44684"/>
    <w:rsid w:val="00F4502C"/>
    <w:rsid w:val="00F875A6"/>
    <w:rsid w:val="00F947AC"/>
    <w:rsid w:val="00FA3B38"/>
    <w:rsid w:val="00FB4F77"/>
    <w:rsid w:val="00FB7568"/>
    <w:rsid w:val="00FB7CFB"/>
    <w:rsid w:val="00FC28D4"/>
    <w:rsid w:val="00FD28C2"/>
    <w:rsid w:val="00FD2FCD"/>
    <w:rsid w:val="00FD46EA"/>
    <w:rsid w:val="00FE083F"/>
    <w:rsid w:val="00FE4C6C"/>
    <w:rsid w:val="00FF50A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3617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8B092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B0922"/>
  </w:style>
  <w:style w:type="character" w:styleId="Hyperlink">
    <w:name w:val="Hyperlink"/>
    <w:rsid w:val="008B0922"/>
    <w:rPr>
      <w:color w:val="0000FF"/>
      <w:u w:val="single"/>
    </w:rPr>
  </w:style>
  <w:style w:type="character" w:styleId="PageNumber">
    <w:name w:val="page number"/>
    <w:basedOn w:val="DefaultParagraphFont"/>
    <w:rsid w:val="008B0922"/>
  </w:style>
  <w:style w:type="paragraph" w:styleId="ListParagraph">
    <w:name w:val="List Paragraph"/>
    <w:basedOn w:val="Normal"/>
    <w:uiPriority w:val="34"/>
    <w:qFormat/>
    <w:rsid w:val="00715247"/>
    <w:pPr>
      <w:ind w:left="720"/>
      <w:contextualSpacing/>
    </w:pPr>
  </w:style>
  <w:style w:type="paragraph" w:styleId="BalloonText">
    <w:name w:val="Balloon Text"/>
    <w:basedOn w:val="Normal"/>
    <w:link w:val="BalloonTextChar"/>
    <w:uiPriority w:val="99"/>
    <w:semiHidden/>
    <w:unhideWhenUsed/>
    <w:rsid w:val="00A51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8F8"/>
    <w:rPr>
      <w:rFonts w:ascii="Segoe UI" w:hAnsi="Segoe UI" w:cs="Segoe UI"/>
      <w:sz w:val="18"/>
      <w:szCs w:val="18"/>
    </w:rPr>
  </w:style>
  <w:style w:type="character" w:styleId="CommentReference">
    <w:name w:val="annotation reference"/>
    <w:basedOn w:val="DefaultParagraphFont"/>
    <w:uiPriority w:val="99"/>
    <w:semiHidden/>
    <w:unhideWhenUsed/>
    <w:rsid w:val="002C44F1"/>
    <w:rPr>
      <w:sz w:val="16"/>
      <w:szCs w:val="16"/>
    </w:rPr>
  </w:style>
  <w:style w:type="paragraph" w:styleId="CommentText">
    <w:name w:val="annotation text"/>
    <w:basedOn w:val="Normal"/>
    <w:link w:val="CommentTextChar"/>
    <w:uiPriority w:val="99"/>
    <w:semiHidden/>
    <w:unhideWhenUsed/>
    <w:rsid w:val="002C44F1"/>
    <w:pPr>
      <w:spacing w:line="240" w:lineRule="auto"/>
    </w:pPr>
    <w:rPr>
      <w:sz w:val="20"/>
      <w:szCs w:val="20"/>
    </w:rPr>
  </w:style>
  <w:style w:type="character" w:customStyle="1" w:styleId="CommentTextChar">
    <w:name w:val="Comment Text Char"/>
    <w:basedOn w:val="DefaultParagraphFont"/>
    <w:link w:val="CommentText"/>
    <w:uiPriority w:val="99"/>
    <w:semiHidden/>
    <w:rsid w:val="002C44F1"/>
    <w:rPr>
      <w:sz w:val="20"/>
      <w:szCs w:val="20"/>
    </w:rPr>
  </w:style>
  <w:style w:type="paragraph" w:styleId="CommentSubject">
    <w:name w:val="annotation subject"/>
    <w:basedOn w:val="CommentText"/>
    <w:next w:val="CommentText"/>
    <w:link w:val="CommentSubjectChar"/>
    <w:uiPriority w:val="99"/>
    <w:semiHidden/>
    <w:unhideWhenUsed/>
    <w:rsid w:val="002C44F1"/>
    <w:rPr>
      <w:b/>
      <w:bCs/>
    </w:rPr>
  </w:style>
  <w:style w:type="character" w:customStyle="1" w:styleId="CommentSubjectChar">
    <w:name w:val="Comment Subject Char"/>
    <w:basedOn w:val="CommentTextChar"/>
    <w:link w:val="CommentSubject"/>
    <w:uiPriority w:val="99"/>
    <w:semiHidden/>
    <w:rsid w:val="002C44F1"/>
    <w:rPr>
      <w:b/>
      <w:bCs/>
      <w:sz w:val="20"/>
      <w:szCs w:val="20"/>
    </w:rPr>
  </w:style>
  <w:style w:type="paragraph" w:customStyle="1" w:styleId="Default">
    <w:name w:val="Default"/>
    <w:rsid w:val="009107D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6C66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6669"/>
  </w:style>
  <w:style w:type="character" w:customStyle="1" w:styleId="ParagrafiChar">
    <w:name w:val="Paragrafi Char"/>
    <w:link w:val="Paragrafi"/>
    <w:locked/>
    <w:rsid w:val="0042128F"/>
    <w:rPr>
      <w:rFonts w:ascii="Garamond" w:eastAsia="MS Mincho" w:hAnsi="Garamond" w:cs="CG Times"/>
      <w:sz w:val="24"/>
    </w:rPr>
  </w:style>
  <w:style w:type="paragraph" w:customStyle="1" w:styleId="Paragrafi">
    <w:name w:val="Paragrafi"/>
    <w:link w:val="ParagrafiChar"/>
    <w:rsid w:val="0042128F"/>
    <w:pPr>
      <w:widowControl w:val="0"/>
      <w:spacing w:after="0" w:line="240" w:lineRule="auto"/>
      <w:ind w:firstLine="284"/>
      <w:jc w:val="both"/>
    </w:pPr>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8B092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B0922"/>
  </w:style>
  <w:style w:type="character" w:styleId="Hyperlink">
    <w:name w:val="Hyperlink"/>
    <w:rsid w:val="008B0922"/>
    <w:rPr>
      <w:color w:val="0000FF"/>
      <w:u w:val="single"/>
    </w:rPr>
  </w:style>
  <w:style w:type="character" w:styleId="PageNumber">
    <w:name w:val="page number"/>
    <w:basedOn w:val="DefaultParagraphFont"/>
    <w:rsid w:val="008B0922"/>
  </w:style>
  <w:style w:type="paragraph" w:styleId="ListParagraph">
    <w:name w:val="List Paragraph"/>
    <w:basedOn w:val="Normal"/>
    <w:uiPriority w:val="34"/>
    <w:qFormat/>
    <w:rsid w:val="00715247"/>
    <w:pPr>
      <w:ind w:left="720"/>
      <w:contextualSpacing/>
    </w:pPr>
  </w:style>
  <w:style w:type="paragraph" w:styleId="BalloonText">
    <w:name w:val="Balloon Text"/>
    <w:basedOn w:val="Normal"/>
    <w:link w:val="BalloonTextChar"/>
    <w:uiPriority w:val="99"/>
    <w:semiHidden/>
    <w:unhideWhenUsed/>
    <w:rsid w:val="00A51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8F8"/>
    <w:rPr>
      <w:rFonts w:ascii="Segoe UI" w:hAnsi="Segoe UI" w:cs="Segoe UI"/>
      <w:sz w:val="18"/>
      <w:szCs w:val="18"/>
    </w:rPr>
  </w:style>
  <w:style w:type="character" w:styleId="CommentReference">
    <w:name w:val="annotation reference"/>
    <w:basedOn w:val="DefaultParagraphFont"/>
    <w:uiPriority w:val="99"/>
    <w:semiHidden/>
    <w:unhideWhenUsed/>
    <w:rsid w:val="002C44F1"/>
    <w:rPr>
      <w:sz w:val="16"/>
      <w:szCs w:val="16"/>
    </w:rPr>
  </w:style>
  <w:style w:type="paragraph" w:styleId="CommentText">
    <w:name w:val="annotation text"/>
    <w:basedOn w:val="Normal"/>
    <w:link w:val="CommentTextChar"/>
    <w:uiPriority w:val="99"/>
    <w:semiHidden/>
    <w:unhideWhenUsed/>
    <w:rsid w:val="002C44F1"/>
    <w:pPr>
      <w:spacing w:line="240" w:lineRule="auto"/>
    </w:pPr>
    <w:rPr>
      <w:sz w:val="20"/>
      <w:szCs w:val="20"/>
    </w:rPr>
  </w:style>
  <w:style w:type="character" w:customStyle="1" w:styleId="CommentTextChar">
    <w:name w:val="Comment Text Char"/>
    <w:basedOn w:val="DefaultParagraphFont"/>
    <w:link w:val="CommentText"/>
    <w:uiPriority w:val="99"/>
    <w:semiHidden/>
    <w:rsid w:val="002C44F1"/>
    <w:rPr>
      <w:sz w:val="20"/>
      <w:szCs w:val="20"/>
    </w:rPr>
  </w:style>
  <w:style w:type="paragraph" w:styleId="CommentSubject">
    <w:name w:val="annotation subject"/>
    <w:basedOn w:val="CommentText"/>
    <w:next w:val="CommentText"/>
    <w:link w:val="CommentSubjectChar"/>
    <w:uiPriority w:val="99"/>
    <w:semiHidden/>
    <w:unhideWhenUsed/>
    <w:rsid w:val="002C44F1"/>
    <w:rPr>
      <w:b/>
      <w:bCs/>
    </w:rPr>
  </w:style>
  <w:style w:type="character" w:customStyle="1" w:styleId="CommentSubjectChar">
    <w:name w:val="Comment Subject Char"/>
    <w:basedOn w:val="CommentTextChar"/>
    <w:link w:val="CommentSubject"/>
    <w:uiPriority w:val="99"/>
    <w:semiHidden/>
    <w:rsid w:val="002C44F1"/>
    <w:rPr>
      <w:b/>
      <w:bCs/>
      <w:sz w:val="20"/>
      <w:szCs w:val="20"/>
    </w:rPr>
  </w:style>
  <w:style w:type="paragraph" w:customStyle="1" w:styleId="Default">
    <w:name w:val="Default"/>
    <w:rsid w:val="009107D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6C66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6669"/>
  </w:style>
  <w:style w:type="character" w:customStyle="1" w:styleId="ParagrafiChar">
    <w:name w:val="Paragrafi Char"/>
    <w:link w:val="Paragrafi"/>
    <w:locked/>
    <w:rsid w:val="0042128F"/>
    <w:rPr>
      <w:rFonts w:ascii="Garamond" w:eastAsia="MS Mincho" w:hAnsi="Garamond" w:cs="CG Times"/>
      <w:sz w:val="24"/>
    </w:rPr>
  </w:style>
  <w:style w:type="paragraph" w:customStyle="1" w:styleId="Paragrafi">
    <w:name w:val="Paragrafi"/>
    <w:link w:val="ParagrafiChar"/>
    <w:rsid w:val="0042128F"/>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22201">
      <w:bodyDiv w:val="1"/>
      <w:marLeft w:val="0"/>
      <w:marRight w:val="0"/>
      <w:marTop w:val="0"/>
      <w:marBottom w:val="0"/>
      <w:divBdr>
        <w:top w:val="none" w:sz="0" w:space="0" w:color="auto"/>
        <w:left w:val="none" w:sz="0" w:space="0" w:color="auto"/>
        <w:bottom w:val="none" w:sz="0" w:space="0" w:color="auto"/>
        <w:right w:val="none" w:sz="0" w:space="0" w:color="auto"/>
      </w:divBdr>
    </w:div>
    <w:div w:id="1047414157">
      <w:bodyDiv w:val="1"/>
      <w:marLeft w:val="0"/>
      <w:marRight w:val="0"/>
      <w:marTop w:val="0"/>
      <w:marBottom w:val="0"/>
      <w:divBdr>
        <w:top w:val="none" w:sz="0" w:space="0" w:color="auto"/>
        <w:left w:val="none" w:sz="0" w:space="0" w:color="auto"/>
        <w:bottom w:val="none" w:sz="0" w:space="0" w:color="auto"/>
        <w:right w:val="none" w:sz="0" w:space="0" w:color="auto"/>
      </w:divBdr>
    </w:div>
    <w:div w:id="1567300278">
      <w:bodyDiv w:val="1"/>
      <w:marLeft w:val="0"/>
      <w:marRight w:val="0"/>
      <w:marTop w:val="0"/>
      <w:marBottom w:val="0"/>
      <w:divBdr>
        <w:top w:val="none" w:sz="0" w:space="0" w:color="auto"/>
        <w:left w:val="none" w:sz="0" w:space="0" w:color="auto"/>
        <w:bottom w:val="none" w:sz="0" w:space="0" w:color="auto"/>
        <w:right w:val="none" w:sz="0" w:space="0" w:color="auto"/>
      </w:divBdr>
    </w:div>
    <w:div w:id="161232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http://www.arsimi.gov.al" TargetMode="External"/><Relationship Id="rId1" Type="http://schemas.openxmlformats.org/officeDocument/2006/relationships/hyperlink" Target="mailto:info@arsimi.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2020-08-17T11:19:30Z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2020-08-16T22:00:00Z</Date_x0020_protokolli>
    <Titulli xmlns="0e656187-b300-4fb0-8bf4-3a50f872073c">Për përcaktimin e procedurave  për administrimin teksteve shkollore në perdorim falas në arsimin parauniversitar</Titulli>
    <Modifikuesi xmlns="0e656187-b300-4fb0-8bf4-3a50f872073c">vjollca.pacrami</Modifikuesi>
    <Nr_x002e__x0020_prot_x0020_QBZ xmlns="0e656187-b300-4fb0-8bf4-3a50f872073c">1273/1</Nr_x002e__x0020_prot_x0020_QBZ>
    <Data_x0020_e_x0020_Modifikimit xmlns="0e656187-b300-4fb0-8bf4-3a50f872073c">2020-08-18T07:13:20Z</Data_x0020_e_x0020_Modifikimit>
    <Dekretuar xmlns="0e656187-b300-4fb0-8bf4-3a50f872073c">false</Dekretuar>
    <Data xmlns="0e656187-b300-4fb0-8bf4-3a50f872073c">2020-08-12T22:00:00Z</Data>
    <Nr_x002e__x0020_protokolli_x0020_i_x0020_aktit xmlns="0e656187-b300-4fb0-8bf4-3a50f872073c">4333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60EE1AA9CD4FBA899A93CC408E93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860EE1AA9CD4FBA899A93CC408E93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FE3E7-6488-4DDF-B85A-91BE690E1B91}">
  <ds:schemaRefs>
    <ds:schemaRef ds:uri="http://www.w3.org/XML/1998/namespace"/>
    <ds:schemaRef ds:uri="http://schemas.microsoft.com/office/2006/documentManagement/types"/>
    <ds:schemaRef ds:uri="http://schemas.microsoft.com/office/2006/metadata/properties"/>
    <ds:schemaRef ds:uri="http://purl.org/dc/elements/1.1/"/>
    <ds:schemaRef ds:uri="http://purl.org/dc/term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7C14D424-24AB-47E1-B952-0ACE6F0A944B}">
  <ds:schemaRefs>
    <ds:schemaRef ds:uri="http://schemas.microsoft.com/sharepoint/v3/contenttype/forms"/>
  </ds:schemaRefs>
</ds:datastoreItem>
</file>

<file path=customXml/itemProps3.xml><?xml version="1.0" encoding="utf-8"?>
<ds:datastoreItem xmlns:ds="http://schemas.openxmlformats.org/officeDocument/2006/customXml" ds:itemID="{1B71113C-25A7-4754-93CC-60491AFD8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A542B7A-CF25-409A-9AE8-D79EED4FF4C5}">
  <ds:schemaRefs>
    <ds:schemaRef ds:uri="http://schemas.microsoft.com/sharepoint/v3/contenttype/forms"/>
  </ds:schemaRefs>
</ds:datastoreItem>
</file>

<file path=customXml/itemProps5.xml><?xml version="1.0" encoding="utf-8"?>
<ds:datastoreItem xmlns:ds="http://schemas.openxmlformats.org/officeDocument/2006/customXml" ds:itemID="{8E0AA59D-8C66-402D-9194-CE6192F5F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78AAB37-C0BD-49A6-A116-20706F02C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1456</Words>
  <Characters>8303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përcaktimin e procedurave për administrimin teksteve shkollore në perdorim falas në arsimin parauniversitar</vt:lpstr>
    </vt:vector>
  </TitlesOfParts>
  <Company/>
  <LinksUpToDate>false</LinksUpToDate>
  <CharactersWithSpaces>9740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për administrimin teksteve shkollore në perdorim falas në arsimin parauniversitar</dc:title>
  <dc:creator>Nadire Pilavi</dc:creator>
  <cp:lastModifiedBy>Jorina Kryeziu</cp:lastModifiedBy>
  <cp:revision>7</cp:revision>
  <cp:lastPrinted>2019-12-23T15:22:00Z</cp:lastPrinted>
  <dcterms:created xsi:type="dcterms:W3CDTF">2020-08-17T11:08:00Z</dcterms:created>
  <dcterms:modified xsi:type="dcterms:W3CDTF">2020-08-18T08:18:00Z</dcterms:modified>
</cp:coreProperties>
</file>