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E69F69" w14:textId="77777777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1C4572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UDHËZIM</w:t>
      </w:r>
    </w:p>
    <w:p w14:paraId="6BE69F6A" w14:textId="27224949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Nr</w:t>
      </w:r>
      <w:r w:rsidRPr="001C4572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.</w:t>
      </w:r>
      <w:r w:rsidR="006F0332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20,</w:t>
      </w:r>
      <w:r w:rsidR="006F0332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datë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30.9.2021</w:t>
      </w:r>
    </w:p>
    <w:p w14:paraId="6BE69F6B" w14:textId="77777777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6BE69F6C" w14:textId="3015F147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DISA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NDRYSHIME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UDHËZIMIN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1,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DATË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14.1.2020</w:t>
      </w:r>
      <w:r w:rsidR="003B05AC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“PËR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DOKUMENTACIONIN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PROCEDURAT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HAPJEN,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RIORGANIZIMIN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MBYLLJEN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INSTITUCIONIT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ARSIMIT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LARTË,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DEGËVE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TYRE,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NJËSIVE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KRYESORE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PROGRAMEVE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STUDIMIT,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SI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NDARJEN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OSE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BASHKIMIN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INSTITUCIONIT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ARSIMIT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LARTË”,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3B05AC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NDRYSHUAR</w:t>
      </w:r>
    </w:p>
    <w:p w14:paraId="6BE69F6D" w14:textId="77777777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BE69F6E" w14:textId="445C3CCD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4572">
        <w:rPr>
          <w:rFonts w:ascii="Garamond" w:hAnsi="Garamond" w:cs="Times New Roman"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mbështetje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nenit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102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Kushtetutës</w:t>
      </w:r>
      <w:r w:rsidR="00CA43BF">
        <w:rPr>
          <w:rFonts w:ascii="Garamond" w:hAnsi="Garamond" w:cs="Times New Roman"/>
          <w:sz w:val="24"/>
          <w:szCs w:val="24"/>
          <w:lang w:val="sq-AL"/>
        </w:rPr>
        <w:t>;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nen</w:t>
      </w:r>
      <w:r w:rsidR="00C06596">
        <w:rPr>
          <w:rFonts w:ascii="Garamond" w:hAnsi="Garamond" w:cs="Times New Roman"/>
          <w:sz w:val="24"/>
          <w:szCs w:val="24"/>
          <w:lang w:val="sq-AL"/>
        </w:rPr>
        <w:t>et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30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35</w:t>
      </w:r>
      <w:r w:rsidR="00C06596">
        <w:rPr>
          <w:rFonts w:ascii="Garamond" w:hAnsi="Garamond" w:cs="Times New Roman"/>
          <w:sz w:val="24"/>
          <w:szCs w:val="24"/>
          <w:lang w:val="sq-AL"/>
        </w:rPr>
        <w:t>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ligjit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nr.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80/2015</w:t>
      </w:r>
      <w:r w:rsidR="00C06596">
        <w:rPr>
          <w:rFonts w:ascii="Garamond" w:hAnsi="Garamond" w:cs="Times New Roman"/>
          <w:sz w:val="24"/>
          <w:szCs w:val="24"/>
          <w:lang w:val="sq-AL"/>
        </w:rPr>
        <w:t>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“Për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arsimin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lartë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kërkimin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shkencor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institucionet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arsimit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lartë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Republikën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Shqipër</w:t>
      </w:r>
      <w:r w:rsidR="00C06596">
        <w:rPr>
          <w:rFonts w:ascii="Garamond" w:hAnsi="Garamond" w:cs="Times New Roman"/>
          <w:sz w:val="24"/>
          <w:szCs w:val="24"/>
          <w:lang w:val="sq-AL"/>
        </w:rPr>
        <w:t>isë”</w:t>
      </w:r>
      <w:r w:rsidR="00CA43BF">
        <w:rPr>
          <w:rFonts w:ascii="Garamond" w:hAnsi="Garamond" w:cs="Times New Roman"/>
          <w:sz w:val="24"/>
          <w:szCs w:val="24"/>
          <w:lang w:val="sq-AL"/>
        </w:rPr>
        <w:t>;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vendimit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nr.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41,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datë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24.</w:t>
      </w:r>
      <w:r w:rsidRPr="001C4572">
        <w:rPr>
          <w:rFonts w:ascii="Garamond" w:hAnsi="Garamond" w:cs="Times New Roman"/>
          <w:sz w:val="24"/>
          <w:szCs w:val="24"/>
          <w:lang w:val="sq-AL"/>
        </w:rPr>
        <w:t>1.2018,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Këshillit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Ministrave,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“Për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elementet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programeve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studimit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ofruara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nga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institucionet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arsimit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lartë”,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ndryshuar</w:t>
      </w:r>
      <w:r w:rsidR="00CA43BF">
        <w:rPr>
          <w:rFonts w:ascii="Garamond" w:hAnsi="Garamond" w:cs="Times New Roman"/>
          <w:sz w:val="24"/>
          <w:szCs w:val="24"/>
          <w:lang w:val="sq-AL"/>
        </w:rPr>
        <w:t>;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vendimit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nr.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418,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datë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10.5.2017,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Këshillit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Ministrave,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“Për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standardet,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kriteret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procedurat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për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hapjen,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riorganizimin,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ndarjen,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bashkimin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ose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mbylljen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institucioneve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arsimit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lartë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degëve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tyre”</w:t>
      </w:r>
      <w:r w:rsidR="00C06596">
        <w:rPr>
          <w:rFonts w:ascii="Garamond" w:hAnsi="Garamond" w:cs="Times New Roman"/>
          <w:sz w:val="24"/>
          <w:szCs w:val="24"/>
          <w:lang w:val="sq-AL"/>
        </w:rPr>
        <w:t>;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vendimit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nr.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112,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datë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6596">
        <w:rPr>
          <w:rFonts w:ascii="Garamond" w:hAnsi="Garamond" w:cs="Times New Roman"/>
          <w:sz w:val="24"/>
          <w:szCs w:val="24"/>
          <w:lang w:val="sq-AL"/>
        </w:rPr>
        <w:t>23.</w:t>
      </w:r>
      <w:r w:rsidRPr="001C4572">
        <w:rPr>
          <w:rFonts w:ascii="Garamond" w:hAnsi="Garamond" w:cs="Times New Roman"/>
          <w:sz w:val="24"/>
          <w:szCs w:val="24"/>
          <w:lang w:val="sq-AL"/>
        </w:rPr>
        <w:t>2.2018,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Këshillit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Ministrave</w:t>
      </w:r>
      <w:r w:rsidR="00C06596">
        <w:rPr>
          <w:rFonts w:ascii="Garamond" w:hAnsi="Garamond" w:cs="Times New Roman"/>
          <w:sz w:val="24"/>
          <w:szCs w:val="24"/>
          <w:lang w:val="sq-AL"/>
        </w:rPr>
        <w:t>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përcaktimin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kritereve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fitimin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gradës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shkencore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721F5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Doktor</w:t>
      </w:r>
      <w:r w:rsidR="001721F5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standardeve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shtetërore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fitimin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titujve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akademikë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721F5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Profesor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C06596"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asociuar</w:t>
      </w:r>
      <w:proofErr w:type="spellEnd"/>
      <w:r w:rsidR="001721F5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7AFD"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Profesor</w:t>
      </w:r>
      <w:r w:rsidR="000D7AFD"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721F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ndryshuar,</w:t>
      </w:r>
    </w:p>
    <w:p w14:paraId="6BE69F6F" w14:textId="77777777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BE69F70" w14:textId="77777777" w:rsidR="002018B5" w:rsidRPr="00C06596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06596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6BE69F71" w14:textId="77777777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BE69F72" w14:textId="5DD7E7F9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pikën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1,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D5530"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kreut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/A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pikën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1,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kreut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/B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udhëzimit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1,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1.2020,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ndryshuar,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togfjalëshi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brenda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datës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30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shtator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zëvendësohet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brenda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datës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30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nëntor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BE69F73" w14:textId="36F4C450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pikën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1,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kreut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/E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udhëzimit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1,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1.2020,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ndryshuar,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togfjalëshi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brenda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datës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30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shtator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zëvendësohet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6F033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brenda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datës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31</w:t>
      </w:r>
      <w:r w:rsidR="006F03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dhjetor</w:t>
      </w:r>
      <w:r w:rsidRPr="001C457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BE69F74" w14:textId="78E2E528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4572">
        <w:rPr>
          <w:rFonts w:ascii="Garamond" w:hAnsi="Garamond" w:cs="Times New Roman"/>
          <w:sz w:val="24"/>
          <w:szCs w:val="24"/>
          <w:lang w:val="sq-AL"/>
        </w:rPr>
        <w:t>3.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Ngarkohen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për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zbatimin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këtij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A43BF">
        <w:rPr>
          <w:rFonts w:ascii="Garamond" w:hAnsi="Garamond" w:cs="Times New Roman"/>
          <w:sz w:val="24"/>
          <w:szCs w:val="24"/>
          <w:lang w:val="sq-AL"/>
        </w:rPr>
        <w:t>udhëzimi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Ministria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Arsimit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Sportit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institucionet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arsimit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lartë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Republikën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e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Shqip</w:t>
      </w:r>
      <w:bookmarkStart w:id="0" w:name="_GoBack"/>
      <w:bookmarkEnd w:id="0"/>
      <w:r w:rsidRPr="001C4572">
        <w:rPr>
          <w:rFonts w:ascii="Garamond" w:hAnsi="Garamond" w:cs="Times New Roman"/>
          <w:sz w:val="24"/>
          <w:szCs w:val="24"/>
          <w:lang w:val="sq-AL"/>
        </w:rPr>
        <w:t>ërisë.</w:t>
      </w:r>
    </w:p>
    <w:p w14:paraId="6BE69F75" w14:textId="4D53327A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4572">
        <w:rPr>
          <w:rFonts w:ascii="Garamond" w:hAnsi="Garamond" w:cs="Times New Roman"/>
          <w:sz w:val="24"/>
          <w:szCs w:val="24"/>
          <w:lang w:val="sq-AL"/>
        </w:rPr>
        <w:t>Ky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udhëzim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hyn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fuqi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pas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botimit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në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Fletoren</w:t>
      </w:r>
      <w:r w:rsidR="006F033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C4572">
        <w:rPr>
          <w:rFonts w:ascii="Garamond" w:hAnsi="Garamond" w:cs="Times New Roman"/>
          <w:sz w:val="24"/>
          <w:szCs w:val="24"/>
          <w:lang w:val="sq-AL"/>
        </w:rPr>
        <w:t>Zyrtare.</w:t>
      </w:r>
    </w:p>
    <w:p w14:paraId="6BE69F76" w14:textId="77777777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BE69F77" w14:textId="03D02EFD" w:rsidR="002018B5" w:rsidRPr="001C4572" w:rsidRDefault="002018B5" w:rsidP="002018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1C4572">
        <w:rPr>
          <w:rFonts w:ascii="Garamond" w:hAnsi="Garamond" w:cs="Times New Roman"/>
          <w:bCs/>
          <w:sz w:val="24"/>
          <w:szCs w:val="24"/>
          <w:lang w:val="sq-AL"/>
        </w:rPr>
        <w:t>MINISTËR</w:t>
      </w:r>
      <w:r w:rsidR="006F033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bCs/>
          <w:sz w:val="24"/>
          <w:szCs w:val="24"/>
          <w:lang w:val="sq-AL"/>
        </w:rPr>
        <w:t>I</w:t>
      </w:r>
      <w:r w:rsidR="006F033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bCs/>
          <w:sz w:val="24"/>
          <w:szCs w:val="24"/>
          <w:lang w:val="sq-AL"/>
        </w:rPr>
        <w:t>ARSIMIT</w:t>
      </w:r>
      <w:r w:rsidR="006F033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bCs/>
          <w:sz w:val="24"/>
          <w:szCs w:val="24"/>
          <w:lang w:val="sq-AL"/>
        </w:rPr>
        <w:t>DHE</w:t>
      </w:r>
      <w:r w:rsidR="006F033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1C4572">
        <w:rPr>
          <w:rFonts w:ascii="Garamond" w:hAnsi="Garamond" w:cs="Times New Roman"/>
          <w:bCs/>
          <w:sz w:val="24"/>
          <w:szCs w:val="24"/>
          <w:lang w:val="sq-AL"/>
        </w:rPr>
        <w:t>SPORTIT</w:t>
      </w:r>
    </w:p>
    <w:p w14:paraId="6BE69F78" w14:textId="6201A0D1" w:rsidR="002018B5" w:rsidRPr="001C4572" w:rsidRDefault="00BE78F3" w:rsidP="002018B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Evis</w:t>
      </w:r>
      <w:proofErr w:type="spellEnd"/>
      <w:r w:rsidR="006F03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1C4572">
        <w:rPr>
          <w:rFonts w:ascii="Garamond" w:hAnsi="Garamond" w:cs="Times New Roman"/>
          <w:b/>
          <w:bCs/>
          <w:sz w:val="24"/>
          <w:szCs w:val="24"/>
          <w:lang w:val="sq-AL"/>
        </w:rPr>
        <w:t>Kushi</w:t>
      </w:r>
      <w:proofErr w:type="spellEnd"/>
    </w:p>
    <w:sectPr w:rsidR="002018B5" w:rsidRPr="001C4572" w:rsidSect="000D7AF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1C75"/>
    <w:multiLevelType w:val="hybridMultilevel"/>
    <w:tmpl w:val="A428012A"/>
    <w:lvl w:ilvl="0" w:tplc="0572417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AD9621B"/>
    <w:multiLevelType w:val="hybridMultilevel"/>
    <w:tmpl w:val="98627E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B002F"/>
    <w:multiLevelType w:val="hybridMultilevel"/>
    <w:tmpl w:val="41665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83679"/>
    <w:multiLevelType w:val="hybridMultilevel"/>
    <w:tmpl w:val="E1BEB92A"/>
    <w:lvl w:ilvl="0" w:tplc="548A90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CD50DF"/>
    <w:multiLevelType w:val="hybridMultilevel"/>
    <w:tmpl w:val="C6DA1F78"/>
    <w:lvl w:ilvl="0" w:tplc="4AC496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236D0B"/>
    <w:multiLevelType w:val="hybridMultilevel"/>
    <w:tmpl w:val="0D54CC8A"/>
    <w:lvl w:ilvl="0" w:tplc="5A4A3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5210C1"/>
    <w:multiLevelType w:val="hybridMultilevel"/>
    <w:tmpl w:val="5C42D8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B07A9C"/>
    <w:multiLevelType w:val="hybridMultilevel"/>
    <w:tmpl w:val="4848843C"/>
    <w:lvl w:ilvl="0" w:tplc="786059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F13C4F"/>
    <w:multiLevelType w:val="hybridMultilevel"/>
    <w:tmpl w:val="0122EBA6"/>
    <w:lvl w:ilvl="0" w:tplc="0409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3C7DA6"/>
    <w:multiLevelType w:val="hybridMultilevel"/>
    <w:tmpl w:val="FF3E7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93602"/>
    <w:multiLevelType w:val="hybridMultilevel"/>
    <w:tmpl w:val="A1A2350E"/>
    <w:lvl w:ilvl="0" w:tplc="CA34EB6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637804"/>
    <w:multiLevelType w:val="hybridMultilevel"/>
    <w:tmpl w:val="6C28C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157C61"/>
    <w:multiLevelType w:val="hybridMultilevel"/>
    <w:tmpl w:val="4A865B56"/>
    <w:lvl w:ilvl="0" w:tplc="ECA88964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E27506"/>
    <w:multiLevelType w:val="hybridMultilevel"/>
    <w:tmpl w:val="27E6E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7D6A95"/>
    <w:multiLevelType w:val="hybridMultilevel"/>
    <w:tmpl w:val="ED6C023C"/>
    <w:lvl w:ilvl="0" w:tplc="E7AE9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D2476DD"/>
    <w:multiLevelType w:val="hybridMultilevel"/>
    <w:tmpl w:val="08EE028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66DC7EF0">
      <w:start w:val="1"/>
      <w:numFmt w:val="lowerLetter"/>
      <w:lvlText w:val="%2)"/>
      <w:lvlJc w:val="left"/>
      <w:pPr>
        <w:ind w:left="1800" w:hanging="72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CF58E9"/>
    <w:multiLevelType w:val="hybridMultilevel"/>
    <w:tmpl w:val="AED0F070"/>
    <w:lvl w:ilvl="0" w:tplc="E59054C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>
    <w:nsid w:val="650417A7"/>
    <w:multiLevelType w:val="hybridMultilevel"/>
    <w:tmpl w:val="4358DECA"/>
    <w:lvl w:ilvl="0" w:tplc="1300662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9F31F46"/>
    <w:multiLevelType w:val="hybridMultilevel"/>
    <w:tmpl w:val="3044EC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4E2D80"/>
    <w:multiLevelType w:val="hybridMultilevel"/>
    <w:tmpl w:val="1A602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7"/>
  </w:num>
  <w:num w:numId="4">
    <w:abstractNumId w:val="19"/>
  </w:num>
  <w:num w:numId="5">
    <w:abstractNumId w:val="14"/>
  </w:num>
  <w:num w:numId="6">
    <w:abstractNumId w:val="0"/>
  </w:num>
  <w:num w:numId="7">
    <w:abstractNumId w:val="8"/>
  </w:num>
  <w:num w:numId="8">
    <w:abstractNumId w:val="16"/>
  </w:num>
  <w:num w:numId="9">
    <w:abstractNumId w:val="12"/>
  </w:num>
  <w:num w:numId="10">
    <w:abstractNumId w:val="1"/>
  </w:num>
  <w:num w:numId="11">
    <w:abstractNumId w:val="13"/>
  </w:num>
  <w:num w:numId="12">
    <w:abstractNumId w:val="3"/>
  </w:num>
  <w:num w:numId="13">
    <w:abstractNumId w:val="4"/>
  </w:num>
  <w:num w:numId="14">
    <w:abstractNumId w:val="5"/>
  </w:num>
  <w:num w:numId="15">
    <w:abstractNumId w:val="18"/>
  </w:num>
  <w:num w:numId="16">
    <w:abstractNumId w:val="10"/>
  </w:num>
  <w:num w:numId="17">
    <w:abstractNumId w:val="7"/>
  </w:num>
  <w:num w:numId="18">
    <w:abstractNumId w:val="9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975"/>
    <w:rsid w:val="000D7AFD"/>
    <w:rsid w:val="000E4D3E"/>
    <w:rsid w:val="001721F5"/>
    <w:rsid w:val="0017401E"/>
    <w:rsid w:val="001C4572"/>
    <w:rsid w:val="002018B5"/>
    <w:rsid w:val="002A36F5"/>
    <w:rsid w:val="00344897"/>
    <w:rsid w:val="003B05AC"/>
    <w:rsid w:val="003D6C4C"/>
    <w:rsid w:val="00633F42"/>
    <w:rsid w:val="006750E0"/>
    <w:rsid w:val="006F0332"/>
    <w:rsid w:val="00720218"/>
    <w:rsid w:val="00824E51"/>
    <w:rsid w:val="008D3365"/>
    <w:rsid w:val="00904F5D"/>
    <w:rsid w:val="009D5530"/>
    <w:rsid w:val="00A31A56"/>
    <w:rsid w:val="00A3207D"/>
    <w:rsid w:val="00A7206C"/>
    <w:rsid w:val="00AC4757"/>
    <w:rsid w:val="00B67975"/>
    <w:rsid w:val="00BE78F3"/>
    <w:rsid w:val="00C06596"/>
    <w:rsid w:val="00CA43BF"/>
    <w:rsid w:val="00CA7763"/>
    <w:rsid w:val="00F85E40"/>
    <w:rsid w:val="00FD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69F69"/>
  <w15:docId w15:val="{DF4148BA-409C-4308-B9D0-6F20FC75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897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character" w:customStyle="1" w:styleId="BodyTextChar">
    <w:name w:val="Body Text Char"/>
    <w:link w:val="BodyText"/>
    <w:rsid w:val="00344897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44897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344897"/>
  </w:style>
  <w:style w:type="character" w:styleId="CommentReference">
    <w:name w:val="annotation reference"/>
    <w:basedOn w:val="DefaultParagraphFont"/>
    <w:uiPriority w:val="99"/>
    <w:semiHidden/>
    <w:unhideWhenUsed/>
    <w:rsid w:val="003448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48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4897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344897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44897"/>
    <w:rPr>
      <w:rFonts w:ascii="Consolas" w:eastAsia="Calibri" w:hAnsi="Consolas" w:cs="Times New Roman"/>
      <w:sz w:val="21"/>
      <w:szCs w:val="21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89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2021-10-05T11:42:23Z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2021-10-04T22:00:00Z</Date_x0020_protokolli>
    <Titulli xmlns="0e656187-b300-4fb0-8bf4-3a50f872073c">Për disa ndryshime në udhëzimin nr. 1, datë 14.1.2020 "Për dokumentacionin dhe procedurat për hapjen, riorganizimin dhe mbylljen e Institucionit të Arsimit të Lartë, degët e tyre, njësive kryesore dhe programeve të studimit, si dhe për ndarjen ose bashkimin e Institucionit të Arsimit të lartë", i ndryshuar</Titulli>
    <Modifikuesi xmlns="0e656187-b300-4fb0-8bf4-3a50f872073c">nevila.samarxhi</Modifikuesi>
    <Nr_x002e__x0020_prot_x0020_QBZ xmlns="0e656187-b300-4fb0-8bf4-3a50f872073c">1347/1</Nr_x002e__x0020_prot_x0020_QBZ>
    <Data_x0020_e_x0020_Modifikimit xmlns="0e656187-b300-4fb0-8bf4-3a50f872073c">2021-10-06T07:57:07Z</Data_x0020_e_x0020_Modifikimit>
    <Dekretuar xmlns="0e656187-b300-4fb0-8bf4-3a50f872073c">false</Dekretuar>
    <Data xmlns="0e656187-b300-4fb0-8bf4-3a50f872073c">2021-09-29T22:00:00Z</Data>
    <Nr_x002e__x0020_protokolli_x0020_i_x0020_aktit xmlns="0e656187-b300-4fb0-8bf4-3a50f872073c">5323/1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DF59D61E574DA7B3A5CAD6FF335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DF59D61E574DA7B3A5CAD6FF335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A7C78-5781-48A9-AF7B-CD10AB70F156}">
  <ds:schemaRefs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A88B4C8-44A8-4BBA-893B-47AF7966BA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E4D4D-F273-4AB9-A81F-227FFAE81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F09A3A-EA3C-4F50-B165-42F8198547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1E91E0-7C3D-4B9E-9E16-6CAA09C96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76DEBA-74EE-41CB-A63E-8A3064AB0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Voltisa Koci</dc:creator>
  <cp:lastModifiedBy>Alma Lisaku</cp:lastModifiedBy>
  <cp:revision>17</cp:revision>
  <dcterms:created xsi:type="dcterms:W3CDTF">2021-10-05T11:34:00Z</dcterms:created>
  <dcterms:modified xsi:type="dcterms:W3CDTF">2021-10-06T08:14:00Z</dcterms:modified>
</cp:coreProperties>
</file>