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04DF99" w14:textId="77777777" w:rsidR="000653B6" w:rsidRPr="000653B6" w:rsidRDefault="000653B6" w:rsidP="0006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53B6">
        <w:rPr>
          <w:rFonts w:ascii="Garamond" w:hAnsi="Garamond"/>
          <w:b/>
          <w:sz w:val="24"/>
          <w:szCs w:val="24"/>
        </w:rPr>
        <w:t>UDHËZIM</w:t>
      </w:r>
    </w:p>
    <w:p w14:paraId="4EB71964" w14:textId="55111EA7" w:rsidR="000653B6" w:rsidRPr="000653B6" w:rsidRDefault="000653B6" w:rsidP="0006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53B6">
        <w:rPr>
          <w:rFonts w:ascii="Garamond" w:hAnsi="Garamond"/>
          <w:b/>
          <w:sz w:val="24"/>
          <w:szCs w:val="24"/>
        </w:rPr>
        <w:t>Nr. 22, datë 18.11.2021</w:t>
      </w:r>
    </w:p>
    <w:p w14:paraId="6155FE92" w14:textId="77777777" w:rsidR="000653B6" w:rsidRPr="000653B6" w:rsidRDefault="000653B6" w:rsidP="0006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0B17E5F" w14:textId="1DE29766" w:rsidR="000653B6" w:rsidRPr="000653B6" w:rsidRDefault="00DE6498" w:rsidP="0006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653B6">
        <w:rPr>
          <w:rFonts w:ascii="Garamond" w:hAnsi="Garamond"/>
          <w:b/>
          <w:sz w:val="24"/>
          <w:szCs w:val="24"/>
        </w:rPr>
        <w:t xml:space="preserve">PËR </w:t>
      </w:r>
      <w:r w:rsidR="000653B6" w:rsidRPr="000653B6">
        <w:rPr>
          <w:rFonts w:ascii="Garamond" w:hAnsi="Garamond"/>
          <w:b/>
          <w:sz w:val="24"/>
          <w:szCs w:val="24"/>
        </w:rPr>
        <w:t>ZHVILLIMIN E TESTIMIT TË NXËNËSVE TË KLASAVE TË BASHKUARA II</w:t>
      </w:r>
      <w:r>
        <w:rPr>
          <w:rFonts w:ascii="Garamond" w:hAnsi="Garamond"/>
          <w:b/>
          <w:sz w:val="24"/>
          <w:szCs w:val="24"/>
        </w:rPr>
        <w:t>–</w:t>
      </w:r>
      <w:r w:rsidR="000653B6" w:rsidRPr="000653B6">
        <w:rPr>
          <w:rFonts w:ascii="Garamond" w:hAnsi="Garamond"/>
          <w:b/>
          <w:sz w:val="24"/>
          <w:szCs w:val="24"/>
        </w:rPr>
        <w:t>IX</w:t>
      </w:r>
      <w:r>
        <w:rPr>
          <w:rFonts w:ascii="Garamond" w:hAnsi="Garamond"/>
          <w:b/>
          <w:sz w:val="24"/>
          <w:szCs w:val="24"/>
        </w:rPr>
        <w:t xml:space="preserve"> </w:t>
      </w:r>
      <w:r w:rsidR="000653B6" w:rsidRPr="000653B6">
        <w:rPr>
          <w:rFonts w:ascii="Garamond" w:hAnsi="Garamond"/>
          <w:b/>
          <w:sz w:val="24"/>
          <w:szCs w:val="24"/>
        </w:rPr>
        <w:t>TË ARSIMIT BAZË, 2021</w:t>
      </w:r>
    </w:p>
    <w:p w14:paraId="1449F096" w14:textId="77777777" w:rsidR="000653B6" w:rsidRPr="000653B6" w:rsidRDefault="000653B6" w:rsidP="000653B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39F5772" w14:textId="751CB4EC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Në mbështetje të pikës 4</w:t>
      </w:r>
      <w:r w:rsidR="00725D69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të nenit 102</w:t>
      </w:r>
      <w:r w:rsidR="00725D69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të Kushtetutës së Republikës së Shqipërisë, të germës “a”</w:t>
      </w:r>
      <w:r w:rsidR="00725D69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të pikës 2</w:t>
      </w:r>
      <w:r w:rsidR="00725D69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të nenit 26</w:t>
      </w:r>
      <w:r w:rsidR="00725D69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të ligjit nr. 69/2012, “Për sistemin arsimor parauniversitar në Republikën e Shqipërisë”, i ndryshuar, vendimit nr. 99, datë 27.2.2019, të Këshillit të Ministrave</w:t>
      </w:r>
      <w:r w:rsidR="00725D69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“Për krijimin, mënyrën e organizimit e të funksionimit të Drejtorisë së Përgjithshme të Arsimit Parauniversitar”</w:t>
      </w:r>
      <w:r w:rsidR="00725D69">
        <w:rPr>
          <w:rFonts w:ascii="Garamond" w:hAnsi="Garamond"/>
          <w:sz w:val="24"/>
          <w:szCs w:val="24"/>
        </w:rPr>
        <w:t xml:space="preserve"> dhe vendimit nr. 523, datë 22.</w:t>
      </w:r>
      <w:r w:rsidRPr="000653B6">
        <w:rPr>
          <w:rFonts w:ascii="Garamond" w:hAnsi="Garamond"/>
          <w:sz w:val="24"/>
          <w:szCs w:val="24"/>
        </w:rPr>
        <w:t>9.2021, të Këshillit të Ministrave</w:t>
      </w:r>
      <w:r w:rsidR="00725D69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“Për përcaktimin e fushës së përgjegjësisë shtetërore të Ministrisë së Arsimit dhe Sportit”,</w:t>
      </w:r>
    </w:p>
    <w:p w14:paraId="42EAB004" w14:textId="77777777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06F702E" w14:textId="77777777" w:rsidR="000653B6" w:rsidRPr="000653B6" w:rsidRDefault="000653B6" w:rsidP="000653B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UDHËZOJ:</w:t>
      </w:r>
    </w:p>
    <w:p w14:paraId="0E2F6FAD" w14:textId="77777777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CDC06F4" w14:textId="5FB79AC9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Zhvillimin e testimit të nxënësve të klasave të bashkuara II</w:t>
      </w:r>
      <w:r w:rsidR="00725D69" w:rsidRPr="00725D69">
        <w:rPr>
          <w:rFonts w:ascii="Garamond" w:hAnsi="Garamond"/>
          <w:sz w:val="24"/>
          <w:szCs w:val="24"/>
        </w:rPr>
        <w:t>–</w:t>
      </w:r>
      <w:r w:rsidRPr="000653B6">
        <w:rPr>
          <w:rFonts w:ascii="Garamond" w:hAnsi="Garamond"/>
          <w:sz w:val="24"/>
          <w:szCs w:val="24"/>
        </w:rPr>
        <w:t xml:space="preserve">IX, të arsimit  bazë, më datë 6 dhjetor 2021. </w:t>
      </w:r>
    </w:p>
    <w:p w14:paraId="3003A6F1" w14:textId="08CDC85F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Testimi i nxënësve të klasave të bashkuara II</w:t>
      </w:r>
      <w:r w:rsidR="00725D69" w:rsidRPr="00725D69">
        <w:rPr>
          <w:rFonts w:ascii="Garamond" w:hAnsi="Garamond"/>
          <w:sz w:val="24"/>
          <w:szCs w:val="24"/>
        </w:rPr>
        <w:t>–</w:t>
      </w:r>
      <w:r w:rsidRPr="000653B6">
        <w:rPr>
          <w:rFonts w:ascii="Garamond" w:hAnsi="Garamond"/>
          <w:sz w:val="24"/>
          <w:szCs w:val="24"/>
        </w:rPr>
        <w:t xml:space="preserve">IX të arsimit bazë është një vlerësim i njohurive gjuhësore në leximin dhe shkrimin e gjuhës shqipe dhe të njohurive matematikore. </w:t>
      </w:r>
    </w:p>
    <w:p w14:paraId="17283F66" w14:textId="6BBDB73E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Testimi i nxënësve të klasave të bashkuara II</w:t>
      </w:r>
      <w:r w:rsidR="00725D69" w:rsidRPr="00725D69">
        <w:rPr>
          <w:rFonts w:ascii="Garamond" w:hAnsi="Garamond"/>
          <w:sz w:val="24"/>
          <w:szCs w:val="24"/>
        </w:rPr>
        <w:t>–</w:t>
      </w:r>
      <w:r w:rsidRPr="000653B6">
        <w:rPr>
          <w:rFonts w:ascii="Garamond" w:hAnsi="Garamond"/>
          <w:sz w:val="24"/>
          <w:szCs w:val="24"/>
        </w:rPr>
        <w:t>IX, fillon në orën 10</w:t>
      </w:r>
      <w:r w:rsidR="00031815">
        <w:rPr>
          <w:rFonts w:ascii="Garamond" w:hAnsi="Garamond"/>
          <w:sz w:val="24"/>
          <w:szCs w:val="24"/>
        </w:rPr>
        <w:t>:</w:t>
      </w:r>
      <w:r w:rsidRPr="000653B6">
        <w:rPr>
          <w:rFonts w:ascii="Garamond" w:hAnsi="Garamond"/>
          <w:sz w:val="24"/>
          <w:szCs w:val="24"/>
        </w:rPr>
        <w:t>00 dhe zgjat 60 minuta.</w:t>
      </w:r>
    </w:p>
    <w:p w14:paraId="7E14E958" w14:textId="691DCEF4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 xml:space="preserve">Drejtoritë </w:t>
      </w:r>
      <w:r w:rsidR="00031815" w:rsidRPr="000653B6">
        <w:rPr>
          <w:rFonts w:ascii="Garamond" w:hAnsi="Garamond"/>
          <w:sz w:val="24"/>
          <w:szCs w:val="24"/>
        </w:rPr>
        <w:t xml:space="preserve">rajonale të arsimit parauniversitar </w:t>
      </w:r>
      <w:r w:rsidRPr="000653B6">
        <w:rPr>
          <w:rFonts w:ascii="Garamond" w:hAnsi="Garamond"/>
          <w:sz w:val="24"/>
          <w:szCs w:val="24"/>
        </w:rPr>
        <w:t xml:space="preserve">(DRAP) dhe </w:t>
      </w:r>
      <w:r w:rsidR="00031815" w:rsidRPr="000653B6">
        <w:rPr>
          <w:rFonts w:ascii="Garamond" w:hAnsi="Garamond"/>
          <w:sz w:val="24"/>
          <w:szCs w:val="24"/>
        </w:rPr>
        <w:t>zyrat vendore të arsimit parauniversitar</w:t>
      </w:r>
      <w:r w:rsidRPr="000653B6">
        <w:rPr>
          <w:rFonts w:ascii="Garamond" w:hAnsi="Garamond"/>
          <w:sz w:val="24"/>
          <w:szCs w:val="24"/>
        </w:rPr>
        <w:t xml:space="preserve"> (ZVAP) caktojnë numrin e administratorëve përgjegjës për zhvillimin e testimit të nxënësve të klasave të bashkuara II</w:t>
      </w:r>
      <w:r w:rsidR="00725D69" w:rsidRPr="00725D69">
        <w:rPr>
          <w:rFonts w:ascii="Garamond" w:hAnsi="Garamond"/>
          <w:sz w:val="24"/>
          <w:szCs w:val="24"/>
        </w:rPr>
        <w:t>–</w:t>
      </w:r>
      <w:r w:rsidRPr="000653B6">
        <w:rPr>
          <w:rFonts w:ascii="Garamond" w:hAnsi="Garamond"/>
          <w:sz w:val="24"/>
          <w:szCs w:val="24"/>
        </w:rPr>
        <w:t>IX për çdo institucion arsimor parauniversitar, ku do të zhvillohet testimi.</w:t>
      </w:r>
    </w:p>
    <w:p w14:paraId="0348C524" w14:textId="1011806A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5.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Në çdo institucion ZVAP, procesi i testimit të nxënësve të klasave të bashkuara II</w:t>
      </w:r>
      <w:r w:rsidR="00725D69" w:rsidRPr="00725D69">
        <w:rPr>
          <w:rFonts w:ascii="Garamond" w:hAnsi="Garamond"/>
          <w:sz w:val="24"/>
          <w:szCs w:val="24"/>
        </w:rPr>
        <w:t>–</w:t>
      </w:r>
      <w:r w:rsidRPr="000653B6">
        <w:rPr>
          <w:rFonts w:ascii="Garamond" w:hAnsi="Garamond"/>
          <w:sz w:val="24"/>
          <w:szCs w:val="24"/>
        </w:rPr>
        <w:t>IX</w:t>
      </w:r>
      <w:r w:rsidR="00031815"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monitorohet nga përfaqësuesit e Drejtorisë së Përgjithshme të Arsimit  Parauniversitar (DPAP).</w:t>
      </w:r>
    </w:p>
    <w:p w14:paraId="19BFA669" w14:textId="11084481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6.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DPAP</w:t>
      </w:r>
      <w:r w:rsidR="00031815">
        <w:rPr>
          <w:rFonts w:ascii="Garamond" w:hAnsi="Garamond"/>
          <w:sz w:val="24"/>
          <w:szCs w:val="24"/>
        </w:rPr>
        <w:t>-ja</w:t>
      </w:r>
      <w:r w:rsidRPr="000653B6">
        <w:rPr>
          <w:rFonts w:ascii="Garamond" w:hAnsi="Garamond"/>
          <w:sz w:val="24"/>
          <w:szCs w:val="24"/>
        </w:rPr>
        <w:t xml:space="preserve"> monitoron procesin e tërheqjes dhe shpërndarjes së materialeve të provimit nga Qendra e Shërbimeve Arsimore (QSHA) në ZAVP-et përkatëse</w:t>
      </w:r>
      <w:r w:rsidR="00DA6319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një ditë para zhvillimit të testimit.</w:t>
      </w:r>
    </w:p>
    <w:p w14:paraId="685FC3B1" w14:textId="21F937B3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7.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QSHA</w:t>
      </w:r>
      <w:r w:rsidR="004645AF">
        <w:rPr>
          <w:rFonts w:ascii="Garamond" w:hAnsi="Garamond"/>
          <w:sz w:val="24"/>
          <w:szCs w:val="24"/>
        </w:rPr>
        <w:t>-ja</w:t>
      </w:r>
      <w:r w:rsidRPr="000653B6">
        <w:rPr>
          <w:rFonts w:ascii="Garamond" w:hAnsi="Garamond"/>
          <w:sz w:val="24"/>
          <w:szCs w:val="24"/>
        </w:rPr>
        <w:t xml:space="preserve"> kryen detyrat si më poshtë:</w:t>
      </w:r>
    </w:p>
    <w:p w14:paraId="3CE33AF6" w14:textId="15F6E147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 xml:space="preserve">harton testin e standardizuar dhe skemën e vlerësimit; </w:t>
      </w:r>
    </w:p>
    <w:p w14:paraId="7459CB27" w14:textId="4F468082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shumëfishon dhe paketon të gjitha materialet e testimit dhe bën shpërndarjen e tyre;</w:t>
      </w:r>
    </w:p>
    <w:p w14:paraId="33D38490" w14:textId="0EB6AE4C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përpunon të dhënat, përgatit raportin mbi arritjet e nxënësve në testim dhe ia paraqet atë ministrit të Arsimit dhe Sportit.</w:t>
      </w:r>
    </w:p>
    <w:p w14:paraId="549169A5" w14:textId="457DC6E3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8.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DRAP/ZVAP kryen detyrat si më poshtë:</w:t>
      </w:r>
    </w:p>
    <w:p w14:paraId="698EB6E8" w14:textId="145525C5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a)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dërgon në QSHA listën e institucioneve arsimore parauniversitare që kanë klasa të bashkuara dhe numrin e nxënësve për çdo klasë;</w:t>
      </w:r>
    </w:p>
    <w:p w14:paraId="230BC590" w14:textId="29134B2F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b)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tërheq nga QSHA</w:t>
      </w:r>
      <w:r w:rsidR="0006560F">
        <w:rPr>
          <w:rFonts w:ascii="Garamond" w:hAnsi="Garamond"/>
          <w:sz w:val="24"/>
          <w:szCs w:val="24"/>
        </w:rPr>
        <w:t>-ja</w:t>
      </w:r>
      <w:r w:rsidRPr="000653B6">
        <w:rPr>
          <w:rFonts w:ascii="Garamond" w:hAnsi="Garamond"/>
          <w:sz w:val="24"/>
          <w:szCs w:val="24"/>
        </w:rPr>
        <w:t xml:space="preserve"> materialet e testimit një ditë përpara zhvillimit të testimit;</w:t>
      </w:r>
    </w:p>
    <w:p w14:paraId="15A6F2A4" w14:textId="3A35B2D4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c)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 xml:space="preserve">udhëzon administratorët përgjegjës të çdo institucioni arsimor të caktojnë administratorët e testimit për çdo klasë dhe të menaxhojë në kohë shpërndarjen dhe grumbullimin e testeve të nxënësve; </w:t>
      </w:r>
    </w:p>
    <w:p w14:paraId="40B74270" w14:textId="41DF7A6B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d)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organizon dhe kryen procesin e vlerësimit të testeve. Të dhënat dërgohen në formë elektronike  në QSHA, DPAP dhe MAS deri në datën 23 dhjetor 2021;</w:t>
      </w:r>
    </w:p>
    <w:p w14:paraId="517C99C1" w14:textId="79DD7A3C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e)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 xml:space="preserve">mban përgjegjësi për ruajtjen e sekretit dhe sigurimin e testeve deri në përfundim të procesit; </w:t>
      </w:r>
    </w:p>
    <w:p w14:paraId="34235D80" w14:textId="6BFA35A9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f)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kryen pagesën e vlerësuesve të testeve sipas legjislacionit në fuqi.</w:t>
      </w:r>
    </w:p>
    <w:p w14:paraId="25232ABD" w14:textId="1F9A1B94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9.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>Udhëzimi nr.</w:t>
      </w:r>
      <w:r w:rsidR="004F60C5">
        <w:rPr>
          <w:rFonts w:ascii="Garamond" w:hAnsi="Garamond"/>
          <w:sz w:val="24"/>
          <w:szCs w:val="24"/>
        </w:rPr>
        <w:t xml:space="preserve"> 3, datë 12.</w:t>
      </w:r>
      <w:r w:rsidRPr="000653B6">
        <w:rPr>
          <w:rFonts w:ascii="Garamond" w:hAnsi="Garamond"/>
          <w:sz w:val="24"/>
          <w:szCs w:val="24"/>
        </w:rPr>
        <w:t>2.2019</w:t>
      </w:r>
      <w:r w:rsidR="00D9647C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i ministrit të Arsimit, Sportit dhe Rinisë</w:t>
      </w:r>
      <w:r w:rsidR="00353ADE">
        <w:rPr>
          <w:rFonts w:ascii="Garamond" w:hAnsi="Garamond"/>
          <w:sz w:val="24"/>
          <w:szCs w:val="24"/>
        </w:rPr>
        <w:t>,</w:t>
      </w:r>
      <w:r w:rsidRPr="000653B6">
        <w:rPr>
          <w:rFonts w:ascii="Garamond" w:hAnsi="Garamond"/>
          <w:sz w:val="24"/>
          <w:szCs w:val="24"/>
        </w:rPr>
        <w:t xml:space="preserve"> “Për zhvillimin e testimit të nxënësve të klasave të bashkuara II</w:t>
      </w:r>
      <w:r w:rsidR="00D9647C" w:rsidRPr="00725D69">
        <w:rPr>
          <w:rFonts w:ascii="Garamond" w:hAnsi="Garamond"/>
          <w:sz w:val="24"/>
          <w:szCs w:val="24"/>
        </w:rPr>
        <w:t>–</w:t>
      </w:r>
      <w:r w:rsidRPr="000653B6">
        <w:rPr>
          <w:rFonts w:ascii="Garamond" w:hAnsi="Garamond"/>
          <w:sz w:val="24"/>
          <w:szCs w:val="24"/>
        </w:rPr>
        <w:t>IX të arsimit bazë 2019, shfuqizohet.</w:t>
      </w:r>
    </w:p>
    <w:p w14:paraId="512B4942" w14:textId="77777777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A65673" w14:textId="1AC355FF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lastRenderedPageBreak/>
        <w:t>10.</w:t>
      </w:r>
      <w:r>
        <w:rPr>
          <w:rFonts w:ascii="Garamond" w:hAnsi="Garamond"/>
          <w:sz w:val="24"/>
          <w:szCs w:val="24"/>
        </w:rPr>
        <w:t xml:space="preserve"> </w:t>
      </w:r>
      <w:r w:rsidRPr="000653B6">
        <w:rPr>
          <w:rFonts w:ascii="Garamond" w:hAnsi="Garamond"/>
          <w:sz w:val="24"/>
          <w:szCs w:val="24"/>
        </w:rPr>
        <w:t xml:space="preserve">Ngarkohen për zbatimin e këtij </w:t>
      </w:r>
      <w:r w:rsidR="00675379">
        <w:rPr>
          <w:rFonts w:ascii="Garamond" w:hAnsi="Garamond"/>
          <w:sz w:val="24"/>
          <w:szCs w:val="24"/>
        </w:rPr>
        <w:t>u</w:t>
      </w:r>
      <w:r w:rsidRPr="000653B6">
        <w:rPr>
          <w:rFonts w:ascii="Garamond" w:hAnsi="Garamond"/>
          <w:sz w:val="24"/>
          <w:szCs w:val="24"/>
        </w:rPr>
        <w:t xml:space="preserve">dhëzimi, Sekretari i Përgjithshëm i Ministrisë së Arsimit dhe Sportit, Drejtoria e Përgjithshme e Arsimit Parauniversitar, DRAP-et dhe ZVAP-et, Qendra e Shërbimeve Arsimore dhe institucionet e arsimit parauniversitar. </w:t>
      </w:r>
    </w:p>
    <w:p w14:paraId="0FFCE6E3" w14:textId="318D10A3" w:rsidR="000653B6" w:rsidRP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 xml:space="preserve">Ky </w:t>
      </w:r>
      <w:r w:rsidR="00675379">
        <w:rPr>
          <w:rFonts w:ascii="Garamond" w:hAnsi="Garamond"/>
          <w:sz w:val="24"/>
          <w:szCs w:val="24"/>
        </w:rPr>
        <w:t>u</w:t>
      </w:r>
      <w:r w:rsidRPr="000653B6">
        <w:rPr>
          <w:rFonts w:ascii="Garamond" w:hAnsi="Garamond"/>
          <w:sz w:val="24"/>
          <w:szCs w:val="24"/>
        </w:rPr>
        <w:t>dhëzim hyn në fuqi pas botimit në Fletoren Zyrtare.</w:t>
      </w:r>
    </w:p>
    <w:p w14:paraId="0933D5CB" w14:textId="77777777" w:rsidR="000653B6" w:rsidRDefault="000653B6" w:rsidP="000653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4460D8A5" w14:textId="7A4AFFD8" w:rsidR="000653B6" w:rsidRPr="000653B6" w:rsidRDefault="000653B6" w:rsidP="000653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sz w:val="24"/>
          <w:szCs w:val="24"/>
        </w:rPr>
        <w:t>MINISTËR</w:t>
      </w:r>
      <w:r w:rsidR="00675379">
        <w:rPr>
          <w:rFonts w:ascii="Garamond" w:hAnsi="Garamond"/>
          <w:sz w:val="24"/>
          <w:szCs w:val="24"/>
        </w:rPr>
        <w:t xml:space="preserve"> I </w:t>
      </w:r>
      <w:r w:rsidR="00675379" w:rsidRPr="000653B6">
        <w:rPr>
          <w:rFonts w:ascii="Garamond" w:hAnsi="Garamond"/>
          <w:sz w:val="24"/>
          <w:szCs w:val="24"/>
        </w:rPr>
        <w:t>ARSIMIT DHE SPORTIT</w:t>
      </w:r>
    </w:p>
    <w:p w14:paraId="295A66A2" w14:textId="1771A73E" w:rsidR="001E2412" w:rsidRPr="000653B6" w:rsidRDefault="000653B6" w:rsidP="000653B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653B6">
        <w:rPr>
          <w:rFonts w:ascii="Garamond" w:hAnsi="Garamond"/>
          <w:b/>
          <w:sz w:val="24"/>
          <w:szCs w:val="24"/>
        </w:rPr>
        <w:t>Evis Kushi</w:t>
      </w:r>
    </w:p>
    <w:sectPr w:rsidR="001E2412" w:rsidRPr="000653B6" w:rsidSect="007C3A11">
      <w:footerReference w:type="even" r:id="rId13"/>
      <w:pgSz w:w="11907" w:h="16840" w:code="9"/>
      <w:pgMar w:top="5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2B76D2" w14:textId="77777777" w:rsidR="00DE6498" w:rsidRDefault="00DE6498">
      <w:pPr>
        <w:spacing w:after="0" w:line="240" w:lineRule="auto"/>
      </w:pPr>
      <w:r>
        <w:separator/>
      </w:r>
    </w:p>
  </w:endnote>
  <w:endnote w:type="continuationSeparator" w:id="0">
    <w:p w14:paraId="6D6D20FA" w14:textId="77777777" w:rsidR="00DE6498" w:rsidRDefault="00DE6498">
      <w:pPr>
        <w:spacing w:after="0" w:line="240" w:lineRule="auto"/>
      </w:pPr>
      <w:r>
        <w:continuationSeparator/>
      </w:r>
    </w:p>
  </w:endnote>
  <w:endnote w:type="continuationNotice" w:id="1">
    <w:p w14:paraId="55A8AF82" w14:textId="77777777" w:rsidR="00DE6498" w:rsidRDefault="00DE64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C205C9" w14:textId="77777777" w:rsidR="00DE6498" w:rsidRDefault="00DE6498" w:rsidP="00C6132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D64F0AD" w14:textId="77777777" w:rsidR="00DE6498" w:rsidRDefault="00DE6498" w:rsidP="00C6132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29AFE6" w14:textId="77777777" w:rsidR="00DE6498" w:rsidRDefault="00DE6498">
      <w:pPr>
        <w:spacing w:after="0" w:line="240" w:lineRule="auto"/>
      </w:pPr>
      <w:r>
        <w:separator/>
      </w:r>
    </w:p>
  </w:footnote>
  <w:footnote w:type="continuationSeparator" w:id="0">
    <w:p w14:paraId="6F3D1400" w14:textId="77777777" w:rsidR="00DE6498" w:rsidRDefault="00DE6498">
      <w:pPr>
        <w:spacing w:after="0" w:line="240" w:lineRule="auto"/>
      </w:pPr>
      <w:r>
        <w:continuationSeparator/>
      </w:r>
    </w:p>
  </w:footnote>
  <w:footnote w:type="continuationNotice" w:id="1">
    <w:p w14:paraId="358C6766" w14:textId="77777777" w:rsidR="00DE6498" w:rsidRDefault="00DE649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57289"/>
    <w:multiLevelType w:val="hybridMultilevel"/>
    <w:tmpl w:val="EA1276E6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BF1133"/>
    <w:multiLevelType w:val="hybridMultilevel"/>
    <w:tmpl w:val="6B448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94284"/>
    <w:multiLevelType w:val="hybridMultilevel"/>
    <w:tmpl w:val="02DAC8CE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D072CA2"/>
    <w:multiLevelType w:val="hybridMultilevel"/>
    <w:tmpl w:val="6DCA4B6E"/>
    <w:lvl w:ilvl="0" w:tplc="BFE8C224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0B0036"/>
    <w:multiLevelType w:val="hybridMultilevel"/>
    <w:tmpl w:val="AC0CB48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3930F29"/>
    <w:multiLevelType w:val="hybridMultilevel"/>
    <w:tmpl w:val="E5265E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42297D"/>
    <w:multiLevelType w:val="hybridMultilevel"/>
    <w:tmpl w:val="A2ECADEE"/>
    <w:lvl w:ilvl="0" w:tplc="2698D9C8">
      <w:start w:val="1"/>
      <w:numFmt w:val="decimal"/>
      <w:lvlText w:val="%1."/>
      <w:lvlJc w:val="left"/>
      <w:pPr>
        <w:ind w:left="720" w:hanging="360"/>
      </w:pPr>
      <w:rPr>
        <w:rFonts w:ascii="Bookman Old Style" w:eastAsia="Times New Roman" w:hAnsi="Bookman Old Style" w:cs="Times New Roman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267064"/>
    <w:multiLevelType w:val="hybridMultilevel"/>
    <w:tmpl w:val="2B7A415A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9312704"/>
    <w:multiLevelType w:val="hybridMultilevel"/>
    <w:tmpl w:val="2F60C38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2C75FA"/>
    <w:multiLevelType w:val="hybridMultilevel"/>
    <w:tmpl w:val="496079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504D3D"/>
    <w:multiLevelType w:val="hybridMultilevel"/>
    <w:tmpl w:val="B85E69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70158F6"/>
    <w:multiLevelType w:val="hybridMultilevel"/>
    <w:tmpl w:val="19D2E62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73516E"/>
    <w:multiLevelType w:val="multilevel"/>
    <w:tmpl w:val="09CADFDE"/>
    <w:lvl w:ilvl="0">
      <w:start w:val="1"/>
      <w:numFmt w:val="lowerLetter"/>
      <w:lvlText w:val="%1)"/>
      <w:lvlJc w:val="left"/>
      <w:pPr>
        <w:ind w:left="360" w:hanging="360"/>
      </w:pPr>
      <w:rPr>
        <w:rFonts w:ascii="Bookman Old Style" w:eastAsia="Times New Roman" w:hAnsi="Bookman Old Style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72D10210"/>
    <w:multiLevelType w:val="hybridMultilevel"/>
    <w:tmpl w:val="B5309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FC4C19"/>
    <w:multiLevelType w:val="hybridMultilevel"/>
    <w:tmpl w:val="3684E81A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12"/>
  </w:num>
  <w:num w:numId="3">
    <w:abstractNumId w:val="0"/>
  </w:num>
  <w:num w:numId="4">
    <w:abstractNumId w:val="14"/>
  </w:num>
  <w:num w:numId="5">
    <w:abstractNumId w:val="6"/>
  </w:num>
  <w:num w:numId="6">
    <w:abstractNumId w:val="2"/>
  </w:num>
  <w:num w:numId="7">
    <w:abstractNumId w:val="8"/>
  </w:num>
  <w:num w:numId="8">
    <w:abstractNumId w:val="9"/>
  </w:num>
  <w:num w:numId="9">
    <w:abstractNumId w:val="11"/>
  </w:num>
  <w:num w:numId="10">
    <w:abstractNumId w:val="5"/>
  </w:num>
  <w:num w:numId="11">
    <w:abstractNumId w:val="1"/>
  </w:num>
  <w:num w:numId="12">
    <w:abstractNumId w:val="13"/>
  </w:num>
  <w:num w:numId="13">
    <w:abstractNumId w:val="10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oNotDisplayPageBoundarie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26D"/>
    <w:rsid w:val="00013E5A"/>
    <w:rsid w:val="000166F2"/>
    <w:rsid w:val="00031815"/>
    <w:rsid w:val="00035128"/>
    <w:rsid w:val="00055B57"/>
    <w:rsid w:val="000653B6"/>
    <w:rsid w:val="0006544C"/>
    <w:rsid w:val="0006560F"/>
    <w:rsid w:val="00066D84"/>
    <w:rsid w:val="00094311"/>
    <w:rsid w:val="000A5162"/>
    <w:rsid w:val="000B347E"/>
    <w:rsid w:val="000C4765"/>
    <w:rsid w:val="000C6161"/>
    <w:rsid w:val="000C742C"/>
    <w:rsid w:val="000F5346"/>
    <w:rsid w:val="00106B4B"/>
    <w:rsid w:val="00124760"/>
    <w:rsid w:val="0012785B"/>
    <w:rsid w:val="00171D81"/>
    <w:rsid w:val="001802F2"/>
    <w:rsid w:val="001863BA"/>
    <w:rsid w:val="001908AE"/>
    <w:rsid w:val="00191A6F"/>
    <w:rsid w:val="001A0674"/>
    <w:rsid w:val="001C1764"/>
    <w:rsid w:val="001D055E"/>
    <w:rsid w:val="001E2412"/>
    <w:rsid w:val="001E526D"/>
    <w:rsid w:val="001F1AED"/>
    <w:rsid w:val="001F2A28"/>
    <w:rsid w:val="00214483"/>
    <w:rsid w:val="00222DE3"/>
    <w:rsid w:val="002445B2"/>
    <w:rsid w:val="0025239A"/>
    <w:rsid w:val="0026266D"/>
    <w:rsid w:val="002839C1"/>
    <w:rsid w:val="00284493"/>
    <w:rsid w:val="00297D03"/>
    <w:rsid w:val="002D1081"/>
    <w:rsid w:val="002E2414"/>
    <w:rsid w:val="002E5862"/>
    <w:rsid w:val="002F3339"/>
    <w:rsid w:val="002F3607"/>
    <w:rsid w:val="00301D20"/>
    <w:rsid w:val="00302479"/>
    <w:rsid w:val="003151AC"/>
    <w:rsid w:val="00343235"/>
    <w:rsid w:val="00353ADE"/>
    <w:rsid w:val="003762EC"/>
    <w:rsid w:val="00377917"/>
    <w:rsid w:val="00394378"/>
    <w:rsid w:val="003A5CA1"/>
    <w:rsid w:val="003B2F81"/>
    <w:rsid w:val="003B564F"/>
    <w:rsid w:val="003E4256"/>
    <w:rsid w:val="003F232C"/>
    <w:rsid w:val="00424933"/>
    <w:rsid w:val="00432563"/>
    <w:rsid w:val="00435517"/>
    <w:rsid w:val="004517F3"/>
    <w:rsid w:val="004539CD"/>
    <w:rsid w:val="00462AF2"/>
    <w:rsid w:val="004645AF"/>
    <w:rsid w:val="00473A46"/>
    <w:rsid w:val="00485FB3"/>
    <w:rsid w:val="004927BF"/>
    <w:rsid w:val="004D4FDB"/>
    <w:rsid w:val="004E7E8A"/>
    <w:rsid w:val="004F60C5"/>
    <w:rsid w:val="0050538E"/>
    <w:rsid w:val="005115F6"/>
    <w:rsid w:val="00526A51"/>
    <w:rsid w:val="00547E0D"/>
    <w:rsid w:val="005533BF"/>
    <w:rsid w:val="00565005"/>
    <w:rsid w:val="0057252C"/>
    <w:rsid w:val="00576664"/>
    <w:rsid w:val="00597E25"/>
    <w:rsid w:val="005C076A"/>
    <w:rsid w:val="005C1D22"/>
    <w:rsid w:val="005C6C15"/>
    <w:rsid w:val="005D6788"/>
    <w:rsid w:val="005E1E5E"/>
    <w:rsid w:val="00611441"/>
    <w:rsid w:val="00642656"/>
    <w:rsid w:val="00656A23"/>
    <w:rsid w:val="00673FA9"/>
    <w:rsid w:val="00675379"/>
    <w:rsid w:val="006A770F"/>
    <w:rsid w:val="006B4E79"/>
    <w:rsid w:val="006C53A7"/>
    <w:rsid w:val="00702742"/>
    <w:rsid w:val="007062CA"/>
    <w:rsid w:val="00711B73"/>
    <w:rsid w:val="00724089"/>
    <w:rsid w:val="00725D69"/>
    <w:rsid w:val="0074427D"/>
    <w:rsid w:val="00764C51"/>
    <w:rsid w:val="00765A84"/>
    <w:rsid w:val="00787704"/>
    <w:rsid w:val="007A1953"/>
    <w:rsid w:val="007B3962"/>
    <w:rsid w:val="007C16AD"/>
    <w:rsid w:val="007C3A11"/>
    <w:rsid w:val="007C56B4"/>
    <w:rsid w:val="007E5AFD"/>
    <w:rsid w:val="007F0896"/>
    <w:rsid w:val="008061E9"/>
    <w:rsid w:val="00813FA8"/>
    <w:rsid w:val="00816FA8"/>
    <w:rsid w:val="00826F53"/>
    <w:rsid w:val="0083286C"/>
    <w:rsid w:val="008333BA"/>
    <w:rsid w:val="00853A08"/>
    <w:rsid w:val="00861C17"/>
    <w:rsid w:val="00871F1E"/>
    <w:rsid w:val="0089263D"/>
    <w:rsid w:val="008A04A3"/>
    <w:rsid w:val="008C77AF"/>
    <w:rsid w:val="008D4238"/>
    <w:rsid w:val="008D743B"/>
    <w:rsid w:val="008F7AA2"/>
    <w:rsid w:val="00914C1C"/>
    <w:rsid w:val="00920CF9"/>
    <w:rsid w:val="009217FD"/>
    <w:rsid w:val="00927A72"/>
    <w:rsid w:val="009334B9"/>
    <w:rsid w:val="0094005D"/>
    <w:rsid w:val="009402A1"/>
    <w:rsid w:val="00941EED"/>
    <w:rsid w:val="00952523"/>
    <w:rsid w:val="00960238"/>
    <w:rsid w:val="00962DEE"/>
    <w:rsid w:val="00976B60"/>
    <w:rsid w:val="00976EE6"/>
    <w:rsid w:val="00991ED9"/>
    <w:rsid w:val="009920A7"/>
    <w:rsid w:val="00996F96"/>
    <w:rsid w:val="00997445"/>
    <w:rsid w:val="009A7F21"/>
    <w:rsid w:val="009B55F7"/>
    <w:rsid w:val="009D6294"/>
    <w:rsid w:val="009E2C2D"/>
    <w:rsid w:val="009E2C73"/>
    <w:rsid w:val="00A33A44"/>
    <w:rsid w:val="00A37116"/>
    <w:rsid w:val="00A6602F"/>
    <w:rsid w:val="00A9647A"/>
    <w:rsid w:val="00AA3E39"/>
    <w:rsid w:val="00AB7F77"/>
    <w:rsid w:val="00AD5C83"/>
    <w:rsid w:val="00AE3A73"/>
    <w:rsid w:val="00AF1FEF"/>
    <w:rsid w:val="00B0511D"/>
    <w:rsid w:val="00B12303"/>
    <w:rsid w:val="00B13CC7"/>
    <w:rsid w:val="00B50932"/>
    <w:rsid w:val="00B63EE7"/>
    <w:rsid w:val="00B66E30"/>
    <w:rsid w:val="00B81BC6"/>
    <w:rsid w:val="00B81F1E"/>
    <w:rsid w:val="00B8482C"/>
    <w:rsid w:val="00BB0B50"/>
    <w:rsid w:val="00BF4B72"/>
    <w:rsid w:val="00C05665"/>
    <w:rsid w:val="00C44B12"/>
    <w:rsid w:val="00C61328"/>
    <w:rsid w:val="00C6383B"/>
    <w:rsid w:val="00C76F2A"/>
    <w:rsid w:val="00C8480B"/>
    <w:rsid w:val="00C86799"/>
    <w:rsid w:val="00C915FA"/>
    <w:rsid w:val="00CA6ED5"/>
    <w:rsid w:val="00CC438C"/>
    <w:rsid w:val="00CD1907"/>
    <w:rsid w:val="00CE24D9"/>
    <w:rsid w:val="00CE3713"/>
    <w:rsid w:val="00CE422B"/>
    <w:rsid w:val="00D025F2"/>
    <w:rsid w:val="00D3298B"/>
    <w:rsid w:val="00D35FB1"/>
    <w:rsid w:val="00D365DB"/>
    <w:rsid w:val="00D36B59"/>
    <w:rsid w:val="00D47831"/>
    <w:rsid w:val="00D9647C"/>
    <w:rsid w:val="00DA208E"/>
    <w:rsid w:val="00DA6319"/>
    <w:rsid w:val="00DB5D2F"/>
    <w:rsid w:val="00DB62B3"/>
    <w:rsid w:val="00DE2CD2"/>
    <w:rsid w:val="00DE61EE"/>
    <w:rsid w:val="00DE6498"/>
    <w:rsid w:val="00E01CC3"/>
    <w:rsid w:val="00E15E60"/>
    <w:rsid w:val="00E2294B"/>
    <w:rsid w:val="00E4329E"/>
    <w:rsid w:val="00E570C8"/>
    <w:rsid w:val="00E870CE"/>
    <w:rsid w:val="00E931A4"/>
    <w:rsid w:val="00EC51C0"/>
    <w:rsid w:val="00EE0159"/>
    <w:rsid w:val="00EE780D"/>
    <w:rsid w:val="00EF54BA"/>
    <w:rsid w:val="00F00889"/>
    <w:rsid w:val="00F01FF8"/>
    <w:rsid w:val="00F04739"/>
    <w:rsid w:val="00F20C75"/>
    <w:rsid w:val="00F31BA5"/>
    <w:rsid w:val="00F40456"/>
    <w:rsid w:val="00F6598E"/>
    <w:rsid w:val="00F707FF"/>
    <w:rsid w:val="00F74FC6"/>
    <w:rsid w:val="00F75E18"/>
    <w:rsid w:val="00F94CE7"/>
    <w:rsid w:val="00FA6EE3"/>
    <w:rsid w:val="00FB48B9"/>
    <w:rsid w:val="00FC056B"/>
    <w:rsid w:val="00FD4113"/>
    <w:rsid w:val="00FE4070"/>
    <w:rsid w:val="00FF3AE9"/>
    <w:rsid w:val="00FF7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AF7CFBB"/>
  <w15:docId w15:val="{85950FA9-4FE4-48B5-B265-7FB294CA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E5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26D"/>
  </w:style>
  <w:style w:type="character" w:styleId="PageNumber">
    <w:name w:val="page number"/>
    <w:basedOn w:val="DefaultParagraphFont"/>
    <w:rsid w:val="001E526D"/>
  </w:style>
  <w:style w:type="paragraph" w:styleId="Header">
    <w:name w:val="header"/>
    <w:basedOn w:val="Normal"/>
    <w:link w:val="HeaderChar"/>
    <w:uiPriority w:val="99"/>
    <w:unhideWhenUsed/>
    <w:rsid w:val="00FD41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113"/>
  </w:style>
  <w:style w:type="paragraph" w:styleId="ListParagraph">
    <w:name w:val="List Paragraph"/>
    <w:basedOn w:val="Normal"/>
    <w:uiPriority w:val="34"/>
    <w:qFormat/>
    <w:rsid w:val="00F707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A516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59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598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97D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97D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97D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97D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97D0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49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0806034C314531991354365442CF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</Nr_x002e__x0020_akti>
    <Data_x0020_e_x0020_Krijimit xmlns="0e656187-b300-4fb0-8bf4-3a50f872073c">2021-11-23T13:30:41Z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2021-11-22T23:00:00Z</Date_x0020_protokolli>
    <Titulli xmlns="0e656187-b300-4fb0-8bf4-3a50f872073c">Për zhvillimin e testimit të nxënësve të klasave të bashkuara II-IX të arsimit bazë, 2021</Titulli>
    <Modifikuesi xmlns="0e656187-b300-4fb0-8bf4-3a50f872073c">nevila.samarxhi</Modifikuesi>
    <Nr_x002e__x0020_prot_x0020_QBZ xmlns="0e656187-b300-4fb0-8bf4-3a50f872073c">1587/1</Nr_x002e__x0020_prot_x0020_QBZ>
    <Data_x0020_e_x0020_Modifikimit xmlns="0e656187-b300-4fb0-8bf4-3a50f872073c">2021-11-23T13:47:12Z</Data_x0020_e_x0020_Modifikimit>
    <Dekretuar xmlns="0e656187-b300-4fb0-8bf4-3a50f872073c">false</Dekretuar>
    <Data xmlns="0e656187-b300-4fb0-8bf4-3a50f872073c">2021-11-17T23:00:00Z</Data>
    <Nr_x002e__x0020_protokolli_x0020_i_x0020_aktit xmlns="0e656187-b300-4fb0-8bf4-3a50f872073c">6623/1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0806034C314531991354365442CF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A9C9AB-42F9-4C9D-A3AB-395E17BF7A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F6FF2A-B050-466A-9368-0B3202F9D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32AC224-3AD5-4167-83B6-0220A3FFCDC1}">
  <ds:schemaRefs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9AD8E3D-0931-47E8-BABD-62EF78808A3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7469861-9778-4721-A759-784396258F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19F6D85-6969-4BC6-9587-9D11A4B27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zhvillimin e testimit të nxënësve të klasave të bashkuara II-IX të arsimit bazë, 2021</vt:lpstr>
    </vt:vector>
  </TitlesOfParts>
  <Company/>
  <LinksUpToDate>false</LinksUpToDate>
  <CharactersWithSpaces>3374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zhvillimin e testimit të nxënësve të klasave të bashkuara II-IX të arsimit bazë, 2021</dc:title>
  <dc:creator>GIMI</dc:creator>
  <cp:lastModifiedBy>Jorina Kryeziu</cp:lastModifiedBy>
  <cp:revision>14</cp:revision>
  <cp:lastPrinted>2021-10-26T13:07:00Z</cp:lastPrinted>
  <dcterms:created xsi:type="dcterms:W3CDTF">2021-11-23T13:22:00Z</dcterms:created>
  <dcterms:modified xsi:type="dcterms:W3CDTF">2021-11-23T14:20:00Z</dcterms:modified>
</cp:coreProperties>
</file>