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3EA6D" w14:textId="12A3EB36" w:rsidR="00CD40D8" w:rsidRPr="00F825BF" w:rsidRDefault="00CD40D8" w:rsidP="007E3E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F825BF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UDHËZIM</w:t>
      </w:r>
    </w:p>
    <w:p w14:paraId="33C1B0EE" w14:textId="3335BBD0" w:rsidR="00CD40D8" w:rsidRPr="00F825BF" w:rsidRDefault="00CD40D8" w:rsidP="007E3E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F825BF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N</w:t>
      </w:r>
      <w:r w:rsidRPr="00F825BF">
        <w:rPr>
          <w:rFonts w:ascii="Garamond" w:hAnsi="Garamond" w:cs="Times New Roman"/>
          <w:b/>
          <w:bCs/>
          <w:color w:val="000000"/>
          <w:sz w:val="24"/>
          <w:szCs w:val="24"/>
        </w:rPr>
        <w:t>r</w:t>
      </w:r>
      <w:r w:rsidRPr="00F825BF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. 26, </w:t>
      </w:r>
      <w:r w:rsidRPr="00F825BF">
        <w:rPr>
          <w:rFonts w:ascii="Garamond" w:hAnsi="Garamond" w:cs="Times New Roman"/>
          <w:b/>
          <w:bCs/>
          <w:color w:val="000000"/>
          <w:sz w:val="24"/>
          <w:szCs w:val="24"/>
        </w:rPr>
        <w:t>dat</w:t>
      </w:r>
      <w:r w:rsidR="007E3E30" w:rsidRPr="00F825BF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F825BF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1.8.2022</w:t>
      </w:r>
    </w:p>
    <w:p w14:paraId="28AD71E7" w14:textId="77777777" w:rsidR="00CD40D8" w:rsidRPr="00F825BF" w:rsidRDefault="00CD40D8" w:rsidP="007E3E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33C050C1" w14:textId="25D126A4" w:rsidR="00CD40D8" w:rsidRPr="00907A52" w:rsidRDefault="00CD40D8" w:rsidP="00907A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F825BF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PëR ZHVILLIMIN E PROVIMEVE KOMBËTARE TË ARSIMIT BAZË</w:t>
      </w:r>
      <w:r w:rsidRPr="00F825BF">
        <w:rPr>
          <w:rFonts w:ascii="Garamond" w:hAnsi="Garamond" w:cs="Times New Roman"/>
          <w:b/>
          <w:bCs/>
          <w:i/>
          <w:iCs/>
          <w:caps/>
          <w:color w:val="000000"/>
          <w:sz w:val="24"/>
          <w:szCs w:val="24"/>
        </w:rPr>
        <w:t>,</w:t>
      </w:r>
      <w:r w:rsidRPr="00F825BF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07A52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NË REPUBLIKËN E SHQIPËRISË, VITI SHKOLLOR 2021</w:t>
      </w:r>
      <w:r w:rsidR="00907A52" w:rsidRPr="00907A52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–</w:t>
      </w:r>
      <w:r w:rsidRPr="00907A52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2022</w:t>
      </w:r>
      <w:r w:rsidR="00907A52" w:rsidRPr="00907A52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</w:t>
      </w:r>
      <w:r w:rsidRPr="00907A52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(SESIONI I DYTË)</w:t>
      </w:r>
    </w:p>
    <w:p w14:paraId="73E6CF48" w14:textId="77777777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78AAEED2" w14:textId="77777777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Në mbështetje të nenit 102 të Kushtetutës së Republikës së Shqipërisë dhe të neneve 26 e 50, të ligjit nr. 69/2012, “Për sistemin arsimor parauniversitar në Republikën e Shqipërisë”, të ndryshuar, </w:t>
      </w:r>
    </w:p>
    <w:p w14:paraId="5098DD42" w14:textId="77777777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36D0745" w14:textId="2B21C1DC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825BF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58BC90D2" w14:textId="77777777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50CAF51" w14:textId="24A3FE03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>1. Provimet kombëtare të arsimit bazë për vitin shkollor 2021</w:t>
      </w:r>
      <w:r w:rsidR="003B6D4E" w:rsidRPr="003B6D4E">
        <w:rPr>
          <w:rFonts w:ascii="Garamond" w:hAnsi="Garamond" w:cs="Times New Roman"/>
          <w:bCs/>
          <w:iCs/>
          <w:color w:val="000000"/>
          <w:sz w:val="24"/>
          <w:szCs w:val="24"/>
        </w:rPr>
        <w:t>–</w:t>
      </w: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2022 (sesioni i dytë), të  zhvillohen si më poshtë:  </w:t>
      </w:r>
    </w:p>
    <w:p w14:paraId="62AE86E6" w14:textId="0B3752B4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96446B" w:rsidRPr="00F825BF">
        <w:rPr>
          <w:rFonts w:ascii="Garamond" w:hAnsi="Garamond" w:cs="Times New Roman"/>
          <w:color w:val="000000"/>
          <w:sz w:val="24"/>
          <w:szCs w:val="24"/>
        </w:rPr>
        <w:t xml:space="preserve">lënda </w:t>
      </w:r>
      <w:r w:rsidRPr="00F825BF">
        <w:rPr>
          <w:rFonts w:ascii="Garamond" w:hAnsi="Garamond" w:cs="Times New Roman"/>
          <w:color w:val="000000"/>
          <w:sz w:val="24"/>
          <w:szCs w:val="24"/>
        </w:rPr>
        <w:t>“Gjuhë shqipe”, më 1 shtator  2022</w:t>
      </w:r>
      <w:r w:rsidR="004B614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C7A028A" w14:textId="54A6840E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96446B" w:rsidRPr="00F825BF">
        <w:rPr>
          <w:rFonts w:ascii="Garamond" w:hAnsi="Garamond" w:cs="Times New Roman"/>
          <w:color w:val="000000"/>
          <w:sz w:val="24"/>
          <w:szCs w:val="24"/>
        </w:rPr>
        <w:t xml:space="preserve">lënda </w:t>
      </w:r>
      <w:r w:rsidRPr="00F825BF">
        <w:rPr>
          <w:rFonts w:ascii="Garamond" w:hAnsi="Garamond" w:cs="Times New Roman"/>
          <w:color w:val="000000"/>
          <w:sz w:val="24"/>
          <w:szCs w:val="24"/>
        </w:rPr>
        <w:t>“Matematikë”, më 6 shtator 2022</w:t>
      </w:r>
      <w:r w:rsidR="004B614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FC051EE" w14:textId="3563D44C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96446B" w:rsidRPr="00F825BF">
        <w:rPr>
          <w:rFonts w:ascii="Garamond" w:hAnsi="Garamond" w:cs="Times New Roman"/>
          <w:color w:val="000000"/>
          <w:sz w:val="24"/>
          <w:szCs w:val="24"/>
        </w:rPr>
        <w:t xml:space="preserve">lënda </w:t>
      </w:r>
      <w:r w:rsidRPr="00F825BF">
        <w:rPr>
          <w:rFonts w:ascii="Garamond" w:hAnsi="Garamond" w:cs="Times New Roman"/>
          <w:color w:val="000000"/>
          <w:sz w:val="24"/>
          <w:szCs w:val="24"/>
        </w:rPr>
        <w:t>“Gjuhë e huaj”, më 9 shtator 2022.</w:t>
      </w:r>
    </w:p>
    <w:p w14:paraId="3ADA4917" w14:textId="0526E9A6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2. Nxënësit e pakicave kombëtare zhvillojnë edhe provimin kombëtar të arsimit bazë në lëndën “Gjuhë amtare”. Provimi kombëtar i arsimit bazë në lëndën “Gjuhë amtare” (sesioni i dytë),  të zhvillohet më 8 shtator 2022.  </w:t>
      </w:r>
    </w:p>
    <w:p w14:paraId="2E488B95" w14:textId="4802A70A" w:rsidR="00CD40D8" w:rsidRPr="00F825BF" w:rsidRDefault="00CD40D8" w:rsidP="00CD40D8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3. Procedurat e hartimit dhe vlerësimit të testeve përcaktohen në </w:t>
      </w:r>
      <w:r w:rsidRPr="003B6D4E">
        <w:rPr>
          <w:rFonts w:ascii="Garamond" w:hAnsi="Garamond" w:cs="Times New Roman"/>
          <w:iCs/>
          <w:color w:val="000000"/>
          <w:sz w:val="24"/>
          <w:szCs w:val="24"/>
        </w:rPr>
        <w:t xml:space="preserve">rregulloren </w:t>
      </w:r>
      <w:r w:rsidR="003B6D4E" w:rsidRPr="003B6D4E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3B6D4E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Pr="003B6D4E">
        <w:rPr>
          <w:rFonts w:ascii="Garamond" w:hAnsi="Garamond" w:cs="Times New Roman"/>
          <w:iCs/>
          <w:color w:val="000000"/>
          <w:sz w:val="24"/>
          <w:szCs w:val="24"/>
        </w:rPr>
        <w:t>ër zhvillimin e provimeve kombëtare të arsimit bazë në Republikën e Shqipërisë</w:t>
      </w:r>
      <w:r w:rsidR="003B6D4E" w:rsidRPr="003B6D4E">
        <w:rPr>
          <w:rFonts w:ascii="Garamond" w:hAnsi="Garamond" w:cs="Times New Roman"/>
          <w:iCs/>
          <w:color w:val="000000"/>
          <w:sz w:val="24"/>
          <w:szCs w:val="24"/>
        </w:rPr>
        <w:t>”,</w:t>
      </w:r>
      <w:r w:rsidRPr="003B6D4E">
        <w:rPr>
          <w:rFonts w:ascii="Garamond" w:hAnsi="Garamond" w:cs="Times New Roman"/>
          <w:iCs/>
          <w:color w:val="000000"/>
          <w:sz w:val="24"/>
          <w:szCs w:val="24"/>
        </w:rPr>
        <w:t xml:space="preserve"> miratuar me</w:t>
      </w:r>
      <w:r w:rsidRPr="00F825BF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3B6D4E">
        <w:rPr>
          <w:rFonts w:ascii="Garamond" w:hAnsi="Garamond" w:cs="Times New Roman"/>
          <w:color w:val="000000"/>
          <w:sz w:val="24"/>
          <w:szCs w:val="24"/>
        </w:rPr>
        <w:t>u</w:t>
      </w:r>
      <w:r w:rsidRPr="00F825BF">
        <w:rPr>
          <w:rFonts w:ascii="Garamond" w:hAnsi="Garamond" w:cs="Times New Roman"/>
          <w:color w:val="000000"/>
          <w:sz w:val="24"/>
          <w:szCs w:val="24"/>
        </w:rPr>
        <w:t>rdhrin nr. 72, datë 25</w:t>
      </w:r>
      <w:r w:rsidR="003B6D4E">
        <w:rPr>
          <w:rFonts w:ascii="Garamond" w:hAnsi="Garamond" w:cs="Times New Roman"/>
          <w:color w:val="000000"/>
          <w:sz w:val="24"/>
          <w:szCs w:val="24"/>
        </w:rPr>
        <w:t>.</w:t>
      </w:r>
      <w:r w:rsidRPr="00F825BF">
        <w:rPr>
          <w:rFonts w:ascii="Garamond" w:hAnsi="Garamond" w:cs="Times New Roman"/>
          <w:color w:val="000000"/>
          <w:sz w:val="24"/>
          <w:szCs w:val="24"/>
        </w:rPr>
        <w:t>2.2020, “Për miratimin e rregullores për zhvillimin e provimeve kombëtare të arsimit bazë, në Republikën e Shqipërisë”.</w:t>
      </w:r>
    </w:p>
    <w:p w14:paraId="45D4AA76" w14:textId="6910C818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4. Gjuhët e huaja, që do të jepen si provim i detyruar, janë: “Anglisht”, “Frëngjisht”, “Italisht” dhe “Gjermanisht”. Testi i gjuhës së huaj hartohet në përputhje me gjuhën e cila në planin mësimor të arsimit të mesëm të ulët, trajtohet si gjuhë e huaj e detyruar në nivelin gjuhësor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A2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97A8CF6" w14:textId="7E5D8945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5. Nxënësit e klasave të 9-ta të shkollave mbështetëse të seksioneve dygjuhëshe franceze, italiane dhe gjermane japin provim gjuhën përkatëse të seksionit në nivelin gjuhësor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A2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9AEC346" w14:textId="630937BB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>6. Çdo provim kombëtar i arsimit bazë fillon në orën 10:00 dhe zgjat 2 orë e 30 minuta.</w:t>
      </w:r>
    </w:p>
    <w:p w14:paraId="56E91BE4" w14:textId="23F48418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7. Për hartimin e testit në lëndën “Gjuhë amtare” të pakicës kombëtare greke, ndiqet procedura si vijon: </w:t>
      </w:r>
    </w:p>
    <w:p w14:paraId="47DFEBA5" w14:textId="78C5F125" w:rsidR="00CD40D8" w:rsidRPr="00F825BF" w:rsidRDefault="00CD40D8" w:rsidP="00CD40D8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E16ECE" w:rsidRPr="00F825BF">
        <w:rPr>
          <w:rFonts w:ascii="Garamond" w:hAnsi="Garamond" w:cs="Times New Roman"/>
          <w:color w:val="000000"/>
          <w:sz w:val="24"/>
          <w:szCs w:val="24"/>
        </w:rPr>
        <w:t>testi</w:t>
      </w:r>
      <w:r w:rsidRPr="00F825BF">
        <w:rPr>
          <w:rFonts w:ascii="Garamond" w:hAnsi="Garamond" w:cs="Times New Roman"/>
          <w:color w:val="000000"/>
          <w:sz w:val="24"/>
          <w:szCs w:val="24"/>
        </w:rPr>
        <w:t>, përgatitet nga një grup pune me 3 (tre) mësues dhe 1 (një) pedagog, të ngritur me urdhër të drejtorit të Drejtorisë Rajonale të Arsimit Parauniversitar (DRAP) Fier</w:t>
      </w:r>
      <w:r w:rsidR="00F47D1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45FEF68" w14:textId="781A5568" w:rsidR="00CD40D8" w:rsidRPr="00F825BF" w:rsidRDefault="00CD40D8" w:rsidP="00CD40D8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E16ECE" w:rsidRPr="00F825BF">
        <w:rPr>
          <w:rFonts w:ascii="Garamond" w:hAnsi="Garamond" w:cs="Times New Roman"/>
          <w:color w:val="000000"/>
          <w:sz w:val="24"/>
          <w:szCs w:val="24"/>
        </w:rPr>
        <w:t xml:space="preserve">mësuesit </w:t>
      </w:r>
      <w:r w:rsidRPr="00F825BF">
        <w:rPr>
          <w:rFonts w:ascii="Garamond" w:hAnsi="Garamond" w:cs="Times New Roman"/>
          <w:color w:val="000000"/>
          <w:sz w:val="24"/>
          <w:szCs w:val="24"/>
        </w:rPr>
        <w:t>dhe pedagogu që hartojnë testin propozohen nga Zyra Vendore e Arsimit Parauniversitar përkatësisht: Zyra Vendore e Arsimit Parauniversitar (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Finiq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-Dropull,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Gjirokastër-Libohovë,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Sarandë-Konispol-Delvinë dhe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Vlorë-Himarë</w:t>
      </w:r>
      <w:r w:rsidR="00F47D14">
        <w:rPr>
          <w:rFonts w:ascii="Garamond" w:hAnsi="Garamond" w:cs="Times New Roman"/>
          <w:color w:val="000000"/>
          <w:sz w:val="24"/>
          <w:szCs w:val="24"/>
        </w:rPr>
        <w:t>;</w:t>
      </w: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F705A26" w14:textId="57D63943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E16ECE" w:rsidRPr="00F825BF">
        <w:rPr>
          <w:rFonts w:ascii="Garamond" w:hAnsi="Garamond" w:cs="Times New Roman"/>
          <w:color w:val="000000"/>
          <w:sz w:val="24"/>
          <w:szCs w:val="24"/>
        </w:rPr>
        <w:t xml:space="preserve">grupi </w:t>
      </w: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i punës që përgatit testin mblidhet në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Finiq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>-Dropull</w:t>
      </w:r>
      <w:r w:rsidR="00F47D1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43F36E7" w14:textId="5DD1F7B8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ç)  </w:t>
      </w:r>
      <w:r w:rsidR="00E16ECE" w:rsidRPr="00F825BF">
        <w:rPr>
          <w:rFonts w:ascii="Garamond" w:hAnsi="Garamond" w:cs="Times New Roman"/>
          <w:color w:val="000000"/>
          <w:sz w:val="24"/>
          <w:szCs w:val="24"/>
        </w:rPr>
        <w:t xml:space="preserve">testi </w:t>
      </w: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tërhiqet në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Finiq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>-Dropull</w:t>
      </w:r>
      <w:r w:rsidR="00F47D1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82A0040" w14:textId="0FA4D012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E16ECE" w:rsidRPr="00F825BF">
        <w:rPr>
          <w:rFonts w:ascii="Garamond" w:hAnsi="Garamond" w:cs="Times New Roman"/>
          <w:color w:val="000000"/>
          <w:sz w:val="24"/>
          <w:szCs w:val="24"/>
        </w:rPr>
        <w:t xml:space="preserve">përfaqësuesit </w:t>
      </w: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Gjirokastër-Libohovë,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Sarandë-Konispol-Delvinë dhe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Vlorë-Himarë e tërheqin testin në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Finiq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-Dropull, një ditë para provimit, ndërsa ata të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Gjirokastër-Libohovë e tërheqin testit në ditën e provimit.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BD25A7" w14:textId="3F906F87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8. Për hartimin e testit në lëndën “Gjuhë amtare” të pakicës kombëtare maqedonase, ndiqet procedura si vijon: </w:t>
      </w:r>
    </w:p>
    <w:p w14:paraId="645A2E24" w14:textId="6C61703C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E16ECE" w:rsidRPr="00F825BF">
        <w:rPr>
          <w:rFonts w:ascii="Garamond" w:hAnsi="Garamond" w:cs="Times New Roman"/>
          <w:color w:val="000000"/>
          <w:sz w:val="24"/>
          <w:szCs w:val="24"/>
        </w:rPr>
        <w:t>testi</w:t>
      </w:r>
      <w:r w:rsidRPr="00F825BF">
        <w:rPr>
          <w:rFonts w:ascii="Garamond" w:hAnsi="Garamond" w:cs="Times New Roman"/>
          <w:color w:val="000000"/>
          <w:sz w:val="24"/>
          <w:szCs w:val="24"/>
        </w:rPr>
        <w:t>, përgatitet nga një grup pune me 3 (tre) mësues dhe 1 (një) pedagog, të ngritur me urdhër të drejtorit të DRAP-së Korçë</w:t>
      </w:r>
      <w:r w:rsidR="0011244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2A8F6F0" w14:textId="4D56AEAD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E16ECE" w:rsidRPr="00F825BF">
        <w:rPr>
          <w:rFonts w:ascii="Garamond" w:hAnsi="Garamond" w:cs="Times New Roman"/>
          <w:color w:val="000000"/>
          <w:sz w:val="24"/>
          <w:szCs w:val="24"/>
        </w:rPr>
        <w:t xml:space="preserve">grupi </w:t>
      </w:r>
      <w:r w:rsidRPr="00F825BF">
        <w:rPr>
          <w:rFonts w:ascii="Garamond" w:hAnsi="Garamond" w:cs="Times New Roman"/>
          <w:color w:val="000000"/>
          <w:sz w:val="24"/>
          <w:szCs w:val="24"/>
        </w:rPr>
        <w:t>i punës që përgatit testin mblidhet në DRAP Korçë</w:t>
      </w:r>
      <w:r w:rsidR="0011244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716498D" w14:textId="436ABA81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E16ECE" w:rsidRPr="00F825BF">
        <w:rPr>
          <w:rFonts w:ascii="Garamond" w:hAnsi="Garamond" w:cs="Times New Roman"/>
          <w:color w:val="000000"/>
          <w:sz w:val="24"/>
          <w:szCs w:val="24"/>
        </w:rPr>
        <w:t xml:space="preserve">testi </w:t>
      </w:r>
      <w:r w:rsidRPr="00F825BF">
        <w:rPr>
          <w:rFonts w:ascii="Garamond" w:hAnsi="Garamond" w:cs="Times New Roman"/>
          <w:color w:val="000000"/>
          <w:sz w:val="24"/>
          <w:szCs w:val="24"/>
        </w:rPr>
        <w:t>tërhiqet në DRAP Korçë</w:t>
      </w:r>
      <w:r w:rsidR="0011244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D108383" w14:textId="50843D3A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ç)  </w:t>
      </w:r>
      <w:r w:rsidR="00E16ECE" w:rsidRPr="00F825BF">
        <w:rPr>
          <w:rFonts w:ascii="Garamond" w:hAnsi="Garamond" w:cs="Times New Roman"/>
          <w:color w:val="000000"/>
          <w:sz w:val="24"/>
          <w:szCs w:val="24"/>
        </w:rPr>
        <w:t xml:space="preserve">përfaqësuesit </w:t>
      </w: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Korçë-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Pustec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e tërheqin testin në ditën e provimit.</w:t>
      </w:r>
    </w:p>
    <w:p w14:paraId="72EBF067" w14:textId="52BFFAC9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9. Nxënësit me aftësi të kufizuara që ndjekin shkollat e zakonshme, i zhvillojnë provimet kombëtare, bazuar në planin edukativ individual me të cilin punojnë në përshtatje me veçoritë e tyre. </w:t>
      </w:r>
    </w:p>
    <w:p w14:paraId="2939FEE3" w14:textId="5FE86206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lastRenderedPageBreak/>
        <w:t>10. Drejtoria e institutit të nxënësve që nuk shikojnë “Ramazan Kabashi”, e tërheq testin në Qendrën e Shërbimeve Arsimore (</w:t>
      </w:r>
      <w:proofErr w:type="spellStart"/>
      <w:r w:rsidR="003A6139" w:rsidRPr="00F825BF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), një ditë para zhvillimit të provimit dhe e kthen atë në sistemin e shkrimit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Brail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1D13E4B2" w14:textId="74EE0866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11. Sektori i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Kurrikulës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 dhe Zhvillimit Profesional në </w:t>
      </w:r>
      <w:proofErr w:type="spellStart"/>
      <w:r w:rsidRPr="00F825BF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, merr nga qendrat e vlerësimit të testeve dhe ruan të dhënat e çdo nxënësi, të vlerësuesve të testeve dhe të mjediseve ku janë realizuar provimet kombëtare të arsimit bazë. Këto të dhëna dërgohen nëpërmjet DRAP-së në </w:t>
      </w:r>
      <w:proofErr w:type="spellStart"/>
      <w:r w:rsidR="003A6139" w:rsidRPr="00F825BF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="003A6139" w:rsidRPr="00F825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825BF">
        <w:rPr>
          <w:rFonts w:ascii="Garamond" w:hAnsi="Garamond" w:cs="Times New Roman"/>
          <w:color w:val="000000"/>
          <w:sz w:val="24"/>
          <w:szCs w:val="24"/>
        </w:rPr>
        <w:t>dhe në Drejtorinë e Përgjithshme të Arsimit Parauniversitar.</w:t>
      </w:r>
    </w:p>
    <w:p w14:paraId="1F395197" w14:textId="5D3BB850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12. Ngarkohen për zbatimin e këtij </w:t>
      </w:r>
      <w:r w:rsidR="003906D7">
        <w:rPr>
          <w:rFonts w:ascii="Garamond" w:hAnsi="Garamond" w:cs="Times New Roman"/>
          <w:color w:val="000000"/>
          <w:sz w:val="24"/>
          <w:szCs w:val="24"/>
        </w:rPr>
        <w:t>u</w:t>
      </w:r>
      <w:r w:rsidRPr="00F825BF">
        <w:rPr>
          <w:rFonts w:ascii="Garamond" w:hAnsi="Garamond" w:cs="Times New Roman"/>
          <w:color w:val="000000"/>
          <w:sz w:val="24"/>
          <w:szCs w:val="24"/>
        </w:rPr>
        <w:t>dhëzimi, Sekretari i Përgjithshëm, Drejtoria e Përgjithshme e Zhvillimit për Arsimin dhe Sportin, Qendra e Shërbimeve Arsimore, Agjencia për Sigurimin e Cilësisë së Arsimit Parauniversitar, Drejtoria e Përgjithshme e Arsimit Parauniversitar, drejtoritë rajonale të arsimit parauniversitar, zyrat vendore të arsimit parauniversitar dhe institucionet e arsimit parauniversitar.</w:t>
      </w:r>
    </w:p>
    <w:p w14:paraId="5CDA8024" w14:textId="7B41974E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Ky </w:t>
      </w:r>
      <w:r w:rsidR="002D10ED">
        <w:rPr>
          <w:rFonts w:ascii="Garamond" w:hAnsi="Garamond" w:cs="Times New Roman"/>
          <w:color w:val="000000"/>
          <w:sz w:val="24"/>
          <w:szCs w:val="24"/>
        </w:rPr>
        <w:t>u</w:t>
      </w:r>
      <w:r w:rsidRPr="00F825BF">
        <w:rPr>
          <w:rFonts w:ascii="Garamond" w:hAnsi="Garamond" w:cs="Times New Roman"/>
          <w:color w:val="000000"/>
          <w:sz w:val="24"/>
          <w:szCs w:val="24"/>
        </w:rPr>
        <w:t xml:space="preserve">dhëzim hyn në fuqi pas botimit në Fletoren Zyrtare. </w:t>
      </w:r>
      <w:bookmarkStart w:id="0" w:name="_GoBack"/>
      <w:bookmarkEnd w:id="0"/>
    </w:p>
    <w:p w14:paraId="4572BBEC" w14:textId="77777777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32570615" w14:textId="67905986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F825BF">
        <w:rPr>
          <w:rFonts w:ascii="Garamond" w:hAnsi="Garamond" w:cs="Times New Roman"/>
          <w:bCs/>
          <w:color w:val="000000"/>
          <w:sz w:val="24"/>
          <w:szCs w:val="24"/>
        </w:rPr>
        <w:t>MINISTËR I ARSIMIT DHE SPORTIT</w:t>
      </w:r>
    </w:p>
    <w:p w14:paraId="67FF9704" w14:textId="35F9CEB4" w:rsidR="00CD40D8" w:rsidRPr="00F825BF" w:rsidRDefault="00CD40D8" w:rsidP="00CD40D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F825BF">
        <w:rPr>
          <w:rFonts w:ascii="Garamond" w:hAnsi="Garamond" w:cs="Times New Roman"/>
          <w:b/>
          <w:bCs/>
          <w:color w:val="000000"/>
          <w:sz w:val="24"/>
          <w:szCs w:val="24"/>
        </w:rPr>
        <w:t>Evis</w:t>
      </w:r>
      <w:proofErr w:type="spellEnd"/>
      <w:r w:rsidRPr="00F825B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825BF">
        <w:rPr>
          <w:rFonts w:ascii="Garamond" w:hAnsi="Garamond" w:cs="Times New Roman"/>
          <w:b/>
          <w:bCs/>
          <w:color w:val="000000"/>
          <w:sz w:val="24"/>
          <w:szCs w:val="24"/>
        </w:rPr>
        <w:t>Kushi</w:t>
      </w:r>
      <w:proofErr w:type="spellEnd"/>
    </w:p>
    <w:p w14:paraId="535156C2" w14:textId="77777777" w:rsidR="00CD40D8" w:rsidRPr="00CD40D8" w:rsidRDefault="00CD40D8" w:rsidP="00CD40D8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en-US"/>
        </w:rPr>
      </w:pPr>
    </w:p>
    <w:sectPr w:rsidR="00CD40D8" w:rsidRPr="00CD40D8" w:rsidSect="008E0493">
      <w:footerReference w:type="even" r:id="rId13"/>
      <w:footerReference w:type="default" r:id="rId14"/>
      <w:pgSz w:w="11907" w:h="16840" w:code="9"/>
      <w:pgMar w:top="1138" w:right="1557" w:bottom="1138" w:left="153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D62CE9" w14:textId="77777777" w:rsidR="00F825BF" w:rsidRDefault="00F825BF">
      <w:pPr>
        <w:spacing w:after="0" w:line="240" w:lineRule="auto"/>
      </w:pPr>
      <w:r>
        <w:separator/>
      </w:r>
    </w:p>
  </w:endnote>
  <w:endnote w:type="continuationSeparator" w:id="0">
    <w:p w14:paraId="14E2F5FB" w14:textId="77777777" w:rsidR="00F825BF" w:rsidRDefault="00F825BF">
      <w:pPr>
        <w:spacing w:after="0" w:line="240" w:lineRule="auto"/>
      </w:pPr>
      <w:r>
        <w:continuationSeparator/>
      </w:r>
    </w:p>
  </w:endnote>
  <w:endnote w:type="continuationNotice" w:id="1">
    <w:p w14:paraId="0ED0026F" w14:textId="77777777" w:rsidR="00AE2A22" w:rsidRDefault="00AE2A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FF0B1" w14:textId="77777777" w:rsidR="00F825BF" w:rsidRDefault="00F825BF" w:rsidP="00F825B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1954F" w14:textId="77777777" w:rsidR="00F825BF" w:rsidRDefault="00F825BF" w:rsidP="00F825B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FD799" w14:textId="77777777" w:rsidR="00F825BF" w:rsidRDefault="00F825BF" w:rsidP="00F825BF">
    <w:pPr>
      <w:pStyle w:val="Footer"/>
      <w:ind w:right="39"/>
      <w:jc w:val="center"/>
      <w:rPr>
        <w:rFonts w:ascii="Arial Narrow" w:hAnsi="Arial Narrow"/>
        <w:sz w:val="20"/>
        <w:szCs w:val="20"/>
      </w:rPr>
    </w:pPr>
  </w:p>
  <w:p w14:paraId="5BD0DEE0" w14:textId="77777777" w:rsidR="00F825BF" w:rsidRDefault="00F825BF" w:rsidP="00F825BF">
    <w:pPr>
      <w:rPr>
        <w:rFonts w:ascii="Arial Narrow" w:hAnsi="Arial Narrow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6E8D76" w14:textId="77777777" w:rsidR="00F825BF" w:rsidRDefault="00F825BF">
      <w:pPr>
        <w:spacing w:after="0" w:line="240" w:lineRule="auto"/>
      </w:pPr>
      <w:r>
        <w:separator/>
      </w:r>
    </w:p>
  </w:footnote>
  <w:footnote w:type="continuationSeparator" w:id="0">
    <w:p w14:paraId="329A6258" w14:textId="77777777" w:rsidR="00F825BF" w:rsidRDefault="00F825BF">
      <w:pPr>
        <w:spacing w:after="0" w:line="240" w:lineRule="auto"/>
      </w:pPr>
      <w:r>
        <w:continuationSeparator/>
      </w:r>
    </w:p>
  </w:footnote>
  <w:footnote w:type="continuationNotice" w:id="1">
    <w:p w14:paraId="144F234E" w14:textId="77777777" w:rsidR="00AE2A22" w:rsidRDefault="00AE2A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944FB"/>
    <w:multiLevelType w:val="hybridMultilevel"/>
    <w:tmpl w:val="068A498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1DE628B8"/>
    <w:multiLevelType w:val="hybridMultilevel"/>
    <w:tmpl w:val="B7A6D3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CD66E8"/>
    <w:multiLevelType w:val="hybridMultilevel"/>
    <w:tmpl w:val="54B06C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4528AE"/>
    <w:multiLevelType w:val="hybridMultilevel"/>
    <w:tmpl w:val="BE3E0B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DDB35E3"/>
    <w:multiLevelType w:val="multilevel"/>
    <w:tmpl w:val="2A08F20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60" w:hanging="1440"/>
      </w:pPr>
      <w:rPr>
        <w:rFonts w:hint="default"/>
      </w:rPr>
    </w:lvl>
  </w:abstractNum>
  <w:abstractNum w:abstractNumId="5">
    <w:nsid w:val="72E75E49"/>
    <w:multiLevelType w:val="hybridMultilevel"/>
    <w:tmpl w:val="E74CF9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7BC"/>
    <w:rsid w:val="000250C9"/>
    <w:rsid w:val="000366BC"/>
    <w:rsid w:val="0006160E"/>
    <w:rsid w:val="00072447"/>
    <w:rsid w:val="0007275F"/>
    <w:rsid w:val="00086037"/>
    <w:rsid w:val="000E2B05"/>
    <w:rsid w:val="000F20EE"/>
    <w:rsid w:val="000F323E"/>
    <w:rsid w:val="0011244D"/>
    <w:rsid w:val="00131EDA"/>
    <w:rsid w:val="00147114"/>
    <w:rsid w:val="00162C08"/>
    <w:rsid w:val="00165778"/>
    <w:rsid w:val="001743D4"/>
    <w:rsid w:val="0018013C"/>
    <w:rsid w:val="0018533C"/>
    <w:rsid w:val="00193074"/>
    <w:rsid w:val="001955C5"/>
    <w:rsid w:val="00197A90"/>
    <w:rsid w:val="001D6879"/>
    <w:rsid w:val="00212A83"/>
    <w:rsid w:val="0021709F"/>
    <w:rsid w:val="00217E57"/>
    <w:rsid w:val="002311D2"/>
    <w:rsid w:val="00240321"/>
    <w:rsid w:val="00242E25"/>
    <w:rsid w:val="00270F7A"/>
    <w:rsid w:val="002710F1"/>
    <w:rsid w:val="002717E4"/>
    <w:rsid w:val="00281929"/>
    <w:rsid w:val="002A3D09"/>
    <w:rsid w:val="002B01E6"/>
    <w:rsid w:val="002C05A5"/>
    <w:rsid w:val="002D10ED"/>
    <w:rsid w:val="002E5199"/>
    <w:rsid w:val="0030214C"/>
    <w:rsid w:val="00315424"/>
    <w:rsid w:val="00326DAD"/>
    <w:rsid w:val="003473A5"/>
    <w:rsid w:val="0037244D"/>
    <w:rsid w:val="00381D93"/>
    <w:rsid w:val="003906D7"/>
    <w:rsid w:val="003A6139"/>
    <w:rsid w:val="003A6AF9"/>
    <w:rsid w:val="003B6D4E"/>
    <w:rsid w:val="003F2F9C"/>
    <w:rsid w:val="003F6731"/>
    <w:rsid w:val="00410935"/>
    <w:rsid w:val="0041222F"/>
    <w:rsid w:val="00425C82"/>
    <w:rsid w:val="0046495C"/>
    <w:rsid w:val="004667EF"/>
    <w:rsid w:val="00490569"/>
    <w:rsid w:val="004A00AC"/>
    <w:rsid w:val="004A0268"/>
    <w:rsid w:val="004B6144"/>
    <w:rsid w:val="004C4D1D"/>
    <w:rsid w:val="004D471D"/>
    <w:rsid w:val="004D7295"/>
    <w:rsid w:val="004F74C3"/>
    <w:rsid w:val="004F7C56"/>
    <w:rsid w:val="0050091B"/>
    <w:rsid w:val="005012A2"/>
    <w:rsid w:val="00532972"/>
    <w:rsid w:val="00554736"/>
    <w:rsid w:val="00564AAC"/>
    <w:rsid w:val="00585261"/>
    <w:rsid w:val="005F411D"/>
    <w:rsid w:val="005F7185"/>
    <w:rsid w:val="006464F0"/>
    <w:rsid w:val="0066236F"/>
    <w:rsid w:val="006729A4"/>
    <w:rsid w:val="006A1418"/>
    <w:rsid w:val="006A75A0"/>
    <w:rsid w:val="006B1307"/>
    <w:rsid w:val="006B67BC"/>
    <w:rsid w:val="006D26EB"/>
    <w:rsid w:val="006D2B62"/>
    <w:rsid w:val="006D6DCE"/>
    <w:rsid w:val="006E5D5E"/>
    <w:rsid w:val="00707F1E"/>
    <w:rsid w:val="00722AD4"/>
    <w:rsid w:val="00740B73"/>
    <w:rsid w:val="0075263C"/>
    <w:rsid w:val="00772571"/>
    <w:rsid w:val="0079691B"/>
    <w:rsid w:val="007A50BF"/>
    <w:rsid w:val="007A79CC"/>
    <w:rsid w:val="007D7015"/>
    <w:rsid w:val="007E3E30"/>
    <w:rsid w:val="007E5FE6"/>
    <w:rsid w:val="00801B2B"/>
    <w:rsid w:val="008235D0"/>
    <w:rsid w:val="0084714D"/>
    <w:rsid w:val="00851682"/>
    <w:rsid w:val="00860861"/>
    <w:rsid w:val="00885799"/>
    <w:rsid w:val="00887C7B"/>
    <w:rsid w:val="008B60F4"/>
    <w:rsid w:val="008E0493"/>
    <w:rsid w:val="008E12E0"/>
    <w:rsid w:val="00907A52"/>
    <w:rsid w:val="00907BC5"/>
    <w:rsid w:val="00933F77"/>
    <w:rsid w:val="009369B9"/>
    <w:rsid w:val="00946C54"/>
    <w:rsid w:val="0095646E"/>
    <w:rsid w:val="0096446B"/>
    <w:rsid w:val="00976E31"/>
    <w:rsid w:val="00984667"/>
    <w:rsid w:val="00994970"/>
    <w:rsid w:val="009971EA"/>
    <w:rsid w:val="00997C28"/>
    <w:rsid w:val="009A6E27"/>
    <w:rsid w:val="009B1978"/>
    <w:rsid w:val="009B3047"/>
    <w:rsid w:val="009C22ED"/>
    <w:rsid w:val="009D6493"/>
    <w:rsid w:val="009D6CD0"/>
    <w:rsid w:val="00A11C4E"/>
    <w:rsid w:val="00A345F0"/>
    <w:rsid w:val="00A3467B"/>
    <w:rsid w:val="00A51FDD"/>
    <w:rsid w:val="00A81267"/>
    <w:rsid w:val="00A97444"/>
    <w:rsid w:val="00AC023E"/>
    <w:rsid w:val="00AE2A22"/>
    <w:rsid w:val="00AE3552"/>
    <w:rsid w:val="00B05E64"/>
    <w:rsid w:val="00B05F58"/>
    <w:rsid w:val="00B247E0"/>
    <w:rsid w:val="00B31443"/>
    <w:rsid w:val="00B42703"/>
    <w:rsid w:val="00B566DB"/>
    <w:rsid w:val="00B67D2E"/>
    <w:rsid w:val="00B84DB5"/>
    <w:rsid w:val="00B90B4F"/>
    <w:rsid w:val="00B97B89"/>
    <w:rsid w:val="00BB486A"/>
    <w:rsid w:val="00BC56A2"/>
    <w:rsid w:val="00BE157A"/>
    <w:rsid w:val="00BE4FF9"/>
    <w:rsid w:val="00BE6C0A"/>
    <w:rsid w:val="00BF22C7"/>
    <w:rsid w:val="00C071F1"/>
    <w:rsid w:val="00C21F16"/>
    <w:rsid w:val="00C31EDF"/>
    <w:rsid w:val="00C36AFA"/>
    <w:rsid w:val="00C37946"/>
    <w:rsid w:val="00C46597"/>
    <w:rsid w:val="00C675EE"/>
    <w:rsid w:val="00C70398"/>
    <w:rsid w:val="00C81485"/>
    <w:rsid w:val="00C8316A"/>
    <w:rsid w:val="00C96C0E"/>
    <w:rsid w:val="00CB5A0A"/>
    <w:rsid w:val="00CC0444"/>
    <w:rsid w:val="00CD40D8"/>
    <w:rsid w:val="00CD420F"/>
    <w:rsid w:val="00CD5FEC"/>
    <w:rsid w:val="00CE659C"/>
    <w:rsid w:val="00CF305E"/>
    <w:rsid w:val="00D530BD"/>
    <w:rsid w:val="00D53BB8"/>
    <w:rsid w:val="00D60B37"/>
    <w:rsid w:val="00D7649E"/>
    <w:rsid w:val="00D96894"/>
    <w:rsid w:val="00DA5836"/>
    <w:rsid w:val="00DB02F2"/>
    <w:rsid w:val="00DB175B"/>
    <w:rsid w:val="00DF1AAD"/>
    <w:rsid w:val="00DF5BFA"/>
    <w:rsid w:val="00E03EEC"/>
    <w:rsid w:val="00E16ECE"/>
    <w:rsid w:val="00E3649F"/>
    <w:rsid w:val="00E63442"/>
    <w:rsid w:val="00EB7FAA"/>
    <w:rsid w:val="00ED32AA"/>
    <w:rsid w:val="00F13417"/>
    <w:rsid w:val="00F30F16"/>
    <w:rsid w:val="00F32839"/>
    <w:rsid w:val="00F42425"/>
    <w:rsid w:val="00F47D14"/>
    <w:rsid w:val="00F564C2"/>
    <w:rsid w:val="00F63A9A"/>
    <w:rsid w:val="00F761A7"/>
    <w:rsid w:val="00F825BF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18FBA"/>
  <w15:docId w15:val="{FE7C9BD6-05AC-49A5-ABF8-D931C890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7B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6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7BC"/>
    <w:rPr>
      <w:lang w:val="sq-AL"/>
    </w:rPr>
  </w:style>
  <w:style w:type="character" w:styleId="PageNumber">
    <w:name w:val="page number"/>
    <w:rsid w:val="006B67BC"/>
    <w:rPr>
      <w:rFonts w:cs="Times New Roman"/>
    </w:rPr>
  </w:style>
  <w:style w:type="paragraph" w:styleId="ListParagraph">
    <w:name w:val="List Paragraph"/>
    <w:basedOn w:val="Normal"/>
    <w:uiPriority w:val="34"/>
    <w:qFormat/>
    <w:rsid w:val="006B67BC"/>
    <w:pPr>
      <w:ind w:left="720"/>
      <w:contextualSpacing/>
    </w:pPr>
  </w:style>
  <w:style w:type="character" w:styleId="Emphasis">
    <w:name w:val="Emphasis"/>
    <w:qFormat/>
    <w:rsid w:val="006B67B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B67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7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7BC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7BC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7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7BC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7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57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2022-08-10T12:00:17Z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2022-08-09T22:00:00Z</Date_x0020_protokolli>
    <Titulli xmlns="0e656187-b300-4fb0-8bf4-3a50f872073c">Për zhvillimin e provimeve kombëtare të arsimit bazë, në Republikën e Shqipërisë, viti shkollor 2021–2022 (sesioni i dytë)</Titulli>
    <Modifikuesi xmlns="0e656187-b300-4fb0-8bf4-3a50f872073c">Suada.Daci</Modifikuesi>
    <Nr_x002e__x0020_prot_x0020_QBZ xmlns="0e656187-b300-4fb0-8bf4-3a50f872073c">1309/5</Nr_x002e__x0020_prot_x0020_QBZ>
    <Data_x0020_e_x0020_Modifikimit xmlns="0e656187-b300-4fb0-8bf4-3a50f872073c">2022-08-11T10:34:34Z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5184/2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F184C9888942D69AF4A0A672B949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F184C9888942D69AF4A0A672B949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C9695-BE81-4468-9C29-84AEF8EEC966}">
  <ds:schemaRefs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31499D3-D83D-46B4-A088-2B8F33FE1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2576C-57B6-441D-BF47-102A1897D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8D37A5-1AD0-459C-B0D1-AA82508201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488BA7-AC97-4D3F-8ABA-38F75481C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CAB00D-E288-4768-A148-E37A9A530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Altea Tahiraj</dc:creator>
  <cp:lastModifiedBy>Jorina Kryeziu</cp:lastModifiedBy>
  <cp:revision>21</cp:revision>
  <cp:lastPrinted>2022-07-27T09:58:00Z</cp:lastPrinted>
  <dcterms:created xsi:type="dcterms:W3CDTF">2022-08-04T09:45:00Z</dcterms:created>
  <dcterms:modified xsi:type="dcterms:W3CDTF">2022-08-11T11:25:00Z</dcterms:modified>
</cp:coreProperties>
</file>