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57D93C" w14:textId="77777777" w:rsidR="005927FF" w:rsidRPr="005927FF" w:rsidRDefault="005927FF" w:rsidP="005927F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927FF">
        <w:rPr>
          <w:rFonts w:ascii="Garamond" w:hAnsi="Garamond" w:cs="Times New Roman"/>
          <w:b/>
          <w:bCs/>
          <w:color w:val="000000"/>
          <w:sz w:val="24"/>
          <w:szCs w:val="24"/>
          <w:lang w:val="sq-AL"/>
        </w:rPr>
        <w:t xml:space="preserve">UDHËZIM </w:t>
      </w:r>
    </w:p>
    <w:p w14:paraId="0F57D93D" w14:textId="77777777" w:rsidR="005927FF" w:rsidRPr="005927FF" w:rsidRDefault="005927FF" w:rsidP="005927F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927FF">
        <w:rPr>
          <w:rFonts w:ascii="Garamond" w:hAnsi="Garamond" w:cs="Times New Roman"/>
          <w:b/>
          <w:bCs/>
          <w:color w:val="000000"/>
          <w:sz w:val="24"/>
          <w:szCs w:val="24"/>
          <w:lang w:val="sq-AL"/>
        </w:rPr>
        <w:t xml:space="preserve">Nr. 30, </w:t>
      </w:r>
      <w:r w:rsidR="00DA363F">
        <w:rPr>
          <w:rFonts w:ascii="Garamond" w:hAnsi="Garamond" w:cs="Times New Roman"/>
          <w:b/>
          <w:bCs/>
          <w:color w:val="000000"/>
          <w:sz w:val="24"/>
          <w:szCs w:val="24"/>
          <w:lang w:val="sq-AL"/>
        </w:rPr>
        <w:t>d</w:t>
      </w:r>
      <w:r w:rsidRPr="005927FF">
        <w:rPr>
          <w:rFonts w:ascii="Garamond" w:hAnsi="Garamond" w:cs="Times New Roman"/>
          <w:b/>
          <w:bCs/>
          <w:color w:val="000000"/>
          <w:sz w:val="24"/>
          <w:szCs w:val="24"/>
          <w:lang w:val="sq-AL"/>
        </w:rPr>
        <w:t>atë 4.11.2022</w:t>
      </w:r>
    </w:p>
    <w:p w14:paraId="0F57D93E" w14:textId="77777777" w:rsidR="005927FF" w:rsidRPr="005927FF" w:rsidRDefault="005927FF" w:rsidP="005927F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F57D93F" w14:textId="77777777" w:rsidR="005927FF" w:rsidRPr="005927FF" w:rsidRDefault="005927FF" w:rsidP="005927FF">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927FF">
        <w:rPr>
          <w:rFonts w:ascii="Garamond" w:hAnsi="Garamond" w:cs="Times New Roman"/>
          <w:b/>
          <w:bCs/>
          <w:color w:val="000000"/>
          <w:sz w:val="24"/>
          <w:szCs w:val="24"/>
          <w:lang w:val="sq-AL"/>
        </w:rPr>
        <w:t xml:space="preserve">PËR PËRCAKTIMIN E RREGULLAVE DHE AFATEVE TË APLIKIMIT, SI DHE TË PROCEDURAVE TË PËRCAKTIMIT TË MASËS DHE MËNYRËS SË FINANCIMIT TË STUDENTËVE TË SHKËLQYER DHE ATYRE QË NDJEKIN PROGRAME STUDIMI QË PËRBËJNË PRIORITET KOMBËTAR </w:t>
      </w:r>
    </w:p>
    <w:p w14:paraId="0F57D940" w14:textId="77777777" w:rsidR="005927FF" w:rsidRPr="005927FF" w:rsidRDefault="005927FF" w:rsidP="005927F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F57D941" w14:textId="07BB99D0"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Në mbështetje të pikës 4, të nenit 102</w:t>
      </w:r>
      <w:r w:rsidR="00A4371F">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të Kushtetutës, të ligjit nr. 80/2015</w:t>
      </w:r>
      <w:r w:rsidR="00A4371F">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“Për arsimin e lartë dhe kërkimin shkencor në institucionet e arsimit të lartë në Republikën e Shqipërisë” dhe të pikës 6</w:t>
      </w:r>
      <w:r w:rsidR="00C176DE">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të vendimit nr. 386</w:t>
      </w:r>
      <w:r w:rsidR="00E71865">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datë 1.6.2022, të Këshillit të Ministrave</w:t>
      </w:r>
      <w:r w:rsidR="00C176DE">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“Për miratimin e fushave dhe të programeve të studimit, që përbëjnë prioritet kombëtar dhe mbështetjen financiare të studentëve të shkëlqyer e studentëve, që ndjekin këto programe në institucionet publike të arsimit të lartë”, </w:t>
      </w:r>
      <w:r w:rsidR="00C176DE">
        <w:rPr>
          <w:rFonts w:ascii="Garamond" w:hAnsi="Garamond" w:cs="Times New Roman"/>
          <w:color w:val="000000"/>
          <w:sz w:val="24"/>
          <w:szCs w:val="24"/>
          <w:lang w:val="sq-AL"/>
        </w:rPr>
        <w:t>m</w:t>
      </w:r>
      <w:r w:rsidRPr="005927FF">
        <w:rPr>
          <w:rFonts w:ascii="Garamond" w:hAnsi="Garamond" w:cs="Times New Roman"/>
          <w:color w:val="000000"/>
          <w:sz w:val="24"/>
          <w:szCs w:val="24"/>
          <w:lang w:val="sq-AL"/>
        </w:rPr>
        <w:t>inistri i Arsimit dhe Sportit,</w:t>
      </w:r>
    </w:p>
    <w:p w14:paraId="0F57D942" w14:textId="77777777"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F57D943" w14:textId="77777777" w:rsidR="005927FF" w:rsidRPr="005927FF" w:rsidRDefault="005927FF" w:rsidP="005927FF">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927FF">
        <w:rPr>
          <w:rFonts w:ascii="Garamond" w:hAnsi="Garamond" w:cs="Times New Roman"/>
          <w:bCs/>
          <w:color w:val="000000"/>
          <w:sz w:val="24"/>
          <w:szCs w:val="24"/>
          <w:lang w:val="sq-AL"/>
        </w:rPr>
        <w:t>UDHËZOJ:</w:t>
      </w:r>
    </w:p>
    <w:p w14:paraId="0F57D944" w14:textId="77777777" w:rsidR="005927FF" w:rsidRPr="005927FF" w:rsidRDefault="005927FF" w:rsidP="005927FF">
      <w:pPr>
        <w:autoSpaceDE w:val="0"/>
        <w:autoSpaceDN w:val="0"/>
        <w:adjustRightInd w:val="0"/>
        <w:spacing w:after="0" w:line="240" w:lineRule="auto"/>
        <w:ind w:firstLine="284"/>
        <w:rPr>
          <w:rFonts w:ascii="Garamond" w:hAnsi="Garamond" w:cs="Times New Roman"/>
          <w:color w:val="000000"/>
          <w:sz w:val="24"/>
          <w:szCs w:val="24"/>
          <w:lang w:val="sq-AL"/>
        </w:rPr>
      </w:pPr>
    </w:p>
    <w:p w14:paraId="0F57D945" w14:textId="55644FDE" w:rsidR="005927FF" w:rsidRPr="00E71865"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rPr>
      </w:pPr>
      <w:r w:rsidRPr="005927FF">
        <w:rPr>
          <w:rFonts w:ascii="Garamond" w:hAnsi="Garamond" w:cs="Times New Roman"/>
          <w:color w:val="000000"/>
          <w:sz w:val="24"/>
          <w:szCs w:val="24"/>
          <w:lang w:val="sq-AL"/>
        </w:rPr>
        <w:t>1.</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Studentët shtetas shqiptarë, që regjistrohen në institucionet publike të arsimit të lartë, në vitin akademik 2022</w:t>
      </w:r>
      <w:r w:rsidR="00A33314">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2023, e në vijim, të cilët plotësojnë njërin nga kriteret e parashikuara në shkronjat </w:t>
      </w:r>
      <w:r w:rsidR="00E71865">
        <w:rPr>
          <w:rFonts w:ascii="Garamond" w:hAnsi="Garamond" w:cs="Times New Roman"/>
          <w:color w:val="000000"/>
          <w:sz w:val="24"/>
          <w:szCs w:val="24"/>
          <w:lang w:val="sq-AL"/>
        </w:rPr>
        <w:t>“</w:t>
      </w:r>
      <w:r w:rsidR="00E71865" w:rsidRPr="005927FF">
        <w:rPr>
          <w:rFonts w:ascii="Garamond" w:hAnsi="Garamond" w:cs="Times New Roman"/>
          <w:color w:val="000000"/>
          <w:sz w:val="24"/>
          <w:szCs w:val="24"/>
          <w:lang w:val="sq-AL"/>
        </w:rPr>
        <w:t>a</w:t>
      </w:r>
      <w:r w:rsidR="00E71865">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w:t>
      </w:r>
      <w:r w:rsidR="00C176DE">
        <w:rPr>
          <w:rFonts w:ascii="Garamond" w:hAnsi="Garamond" w:cs="Times New Roman"/>
          <w:color w:val="000000"/>
          <w:sz w:val="24"/>
          <w:szCs w:val="24"/>
          <w:lang w:val="sq-AL"/>
        </w:rPr>
        <w:t>“</w:t>
      </w:r>
      <w:r w:rsidR="00C176DE" w:rsidRPr="005927FF">
        <w:rPr>
          <w:rFonts w:ascii="Garamond" w:hAnsi="Garamond" w:cs="Times New Roman"/>
          <w:color w:val="000000"/>
          <w:sz w:val="24"/>
          <w:szCs w:val="24"/>
          <w:lang w:val="sq-AL"/>
        </w:rPr>
        <w:t>b</w:t>
      </w:r>
      <w:r w:rsidR="00C176DE">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dhe </w:t>
      </w:r>
      <w:r w:rsidR="00C176DE">
        <w:rPr>
          <w:rFonts w:ascii="Garamond" w:hAnsi="Garamond" w:cs="Times New Roman"/>
          <w:color w:val="000000"/>
          <w:sz w:val="24"/>
          <w:szCs w:val="24"/>
          <w:lang w:val="sq-AL"/>
        </w:rPr>
        <w:t>“</w:t>
      </w:r>
      <w:r w:rsidR="00C176DE" w:rsidRPr="005927FF">
        <w:rPr>
          <w:rFonts w:ascii="Garamond" w:hAnsi="Garamond" w:cs="Times New Roman"/>
          <w:color w:val="000000"/>
          <w:sz w:val="24"/>
          <w:szCs w:val="24"/>
          <w:lang w:val="sq-AL"/>
        </w:rPr>
        <w:t>c</w:t>
      </w:r>
      <w:r w:rsidR="00C176DE">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të pikës 2, të vendimit nr. </w:t>
      </w:r>
      <w:r w:rsidR="00C176DE">
        <w:rPr>
          <w:rFonts w:ascii="Garamond" w:hAnsi="Garamond" w:cs="Times New Roman"/>
          <w:color w:val="000000"/>
          <w:spacing w:val="-15"/>
          <w:sz w:val="24"/>
          <w:szCs w:val="24"/>
          <w:lang w:val="sq-AL"/>
        </w:rPr>
        <w:t>386, datë 1.</w:t>
      </w:r>
      <w:r w:rsidRPr="005927FF">
        <w:rPr>
          <w:rFonts w:ascii="Garamond" w:hAnsi="Garamond" w:cs="Times New Roman"/>
          <w:color w:val="000000"/>
          <w:spacing w:val="-15"/>
          <w:sz w:val="24"/>
          <w:szCs w:val="24"/>
          <w:lang w:val="sq-AL"/>
        </w:rPr>
        <w:t>6.2022</w:t>
      </w:r>
      <w:r w:rsidR="00C176DE">
        <w:rPr>
          <w:rFonts w:ascii="Garamond" w:hAnsi="Garamond" w:cs="Times New Roman"/>
          <w:color w:val="000000"/>
          <w:spacing w:val="-15"/>
          <w:sz w:val="24"/>
          <w:szCs w:val="24"/>
          <w:lang w:val="sq-AL"/>
        </w:rPr>
        <w:t>,</w:t>
      </w:r>
      <w:r w:rsidRPr="005927FF">
        <w:rPr>
          <w:rFonts w:ascii="Garamond" w:hAnsi="Garamond" w:cs="Times New Roman"/>
          <w:color w:val="000000"/>
          <w:spacing w:val="-15"/>
          <w:sz w:val="24"/>
          <w:szCs w:val="24"/>
          <w:lang w:val="sq-AL"/>
        </w:rPr>
        <w:t xml:space="preserve"> të Këshillit të Ministrave</w:t>
      </w:r>
      <w:r w:rsidR="00C176DE">
        <w:rPr>
          <w:rFonts w:ascii="Garamond" w:hAnsi="Garamond" w:cs="Times New Roman"/>
          <w:color w:val="000000"/>
          <w:spacing w:val="-15"/>
          <w:sz w:val="24"/>
          <w:szCs w:val="24"/>
          <w:lang w:val="sq-AL"/>
        </w:rPr>
        <w:t>,</w:t>
      </w:r>
      <w:r w:rsidRPr="005927FF">
        <w:rPr>
          <w:rFonts w:ascii="Garamond" w:hAnsi="Garamond" w:cs="Times New Roman"/>
          <w:color w:val="000000"/>
          <w:spacing w:val="-15"/>
          <w:sz w:val="24"/>
          <w:szCs w:val="24"/>
          <w:lang w:val="sq-AL"/>
        </w:rPr>
        <w:t xml:space="preserve"> </w:t>
      </w:r>
      <w:r w:rsidRPr="005927FF">
        <w:rPr>
          <w:rFonts w:ascii="Garamond" w:hAnsi="Garamond" w:cs="Times New Roman"/>
          <w:color w:val="000000"/>
          <w:sz w:val="24"/>
          <w:szCs w:val="24"/>
          <w:lang w:val="sq-AL"/>
        </w:rPr>
        <w:t>“Për miratimin e fushave dhe të programeve të studimit, që përbëjnë prioritet kombëtar dhe mbështetjen financiare të studentëve të shkëlqyer e të studentëve, që ndjekin këto programe në institucionet publike të arsimit të lartë”, aplikojnë për mbështetje financiare pranë Agjencisë Kombëtare të Financimit të Arsimit të Lartë (</w:t>
      </w:r>
      <w:proofErr w:type="spellStart"/>
      <w:r w:rsidRPr="005927FF">
        <w:rPr>
          <w:rFonts w:ascii="Garamond" w:hAnsi="Garamond" w:cs="Times New Roman"/>
          <w:color w:val="000000"/>
          <w:sz w:val="24"/>
          <w:szCs w:val="24"/>
          <w:lang w:val="sq-AL"/>
        </w:rPr>
        <w:t>AKFAL</w:t>
      </w:r>
      <w:proofErr w:type="spellEnd"/>
      <w:r w:rsidRPr="005927FF">
        <w:rPr>
          <w:rFonts w:ascii="Garamond" w:hAnsi="Garamond" w:cs="Times New Roman"/>
          <w:color w:val="000000"/>
          <w:sz w:val="24"/>
          <w:szCs w:val="24"/>
          <w:lang w:val="sq-AL"/>
        </w:rPr>
        <w:t>), brenda muajit janar të vitit akademik, në të cilin pranohen në institucionet publike të arsimit të lartë.</w:t>
      </w:r>
    </w:p>
    <w:p w14:paraId="0F57D946" w14:textId="72682F0F"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2.</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Studentët kanë mundësinë e aplikimit për përfitimin e mbështetjes financiare, nëse plotësojnë njërin nga tr</w:t>
      </w:r>
      <w:r w:rsidR="00D32573">
        <w:rPr>
          <w:rFonts w:ascii="Garamond" w:hAnsi="Garamond" w:cs="Times New Roman"/>
          <w:color w:val="000000"/>
          <w:sz w:val="24"/>
          <w:szCs w:val="24"/>
          <w:lang w:val="sq-AL"/>
        </w:rPr>
        <w:t>i</w:t>
      </w:r>
      <w:r w:rsidRPr="005927FF">
        <w:rPr>
          <w:rFonts w:ascii="Garamond" w:hAnsi="Garamond" w:cs="Times New Roman"/>
          <w:color w:val="000000"/>
          <w:sz w:val="24"/>
          <w:szCs w:val="24"/>
          <w:lang w:val="sq-AL"/>
        </w:rPr>
        <w:t xml:space="preserve"> kriteret si më poshtë: </w:t>
      </w:r>
    </w:p>
    <w:p w14:paraId="0F57D947" w14:textId="23208777"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a)</w:t>
      </w:r>
      <w:r>
        <w:rPr>
          <w:rFonts w:ascii="Garamond" w:hAnsi="Garamond" w:cs="Times New Roman"/>
          <w:color w:val="000000"/>
          <w:sz w:val="24"/>
          <w:szCs w:val="24"/>
          <w:lang w:val="sq-AL"/>
        </w:rPr>
        <w:t xml:space="preserve"> </w:t>
      </w:r>
      <w:r w:rsidR="00C176DE">
        <w:rPr>
          <w:rFonts w:ascii="Garamond" w:hAnsi="Garamond" w:cs="Times New Roman"/>
          <w:color w:val="000000"/>
          <w:sz w:val="24"/>
          <w:szCs w:val="24"/>
          <w:lang w:val="sq-AL"/>
        </w:rPr>
        <w:t>s</w:t>
      </w:r>
      <w:r w:rsidRPr="005927FF">
        <w:rPr>
          <w:rFonts w:ascii="Garamond" w:hAnsi="Garamond" w:cs="Times New Roman"/>
          <w:color w:val="000000"/>
          <w:sz w:val="24"/>
          <w:szCs w:val="24"/>
          <w:lang w:val="sq-AL"/>
        </w:rPr>
        <w:t xml:space="preserve">tudenti ka përfunduar arsimin e mesëm të lartë me notë mesatare 10.00 dhe në secilin prej provimeve kombëtare të detyruara të maturës shtetërore është vlerësuar me jo më pak se nota e përshkallëzuar 9.5 deri në 10.00; </w:t>
      </w:r>
    </w:p>
    <w:p w14:paraId="0F57D948" w14:textId="21304232"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b)</w:t>
      </w:r>
      <w:r>
        <w:rPr>
          <w:rFonts w:ascii="Garamond" w:hAnsi="Garamond" w:cs="Times New Roman"/>
          <w:color w:val="000000"/>
          <w:sz w:val="24"/>
          <w:szCs w:val="24"/>
          <w:lang w:val="sq-AL"/>
        </w:rPr>
        <w:t xml:space="preserve"> </w:t>
      </w:r>
      <w:r w:rsidR="00C176DE">
        <w:rPr>
          <w:rFonts w:ascii="Garamond" w:hAnsi="Garamond" w:cs="Times New Roman"/>
          <w:color w:val="000000"/>
          <w:sz w:val="24"/>
          <w:szCs w:val="24"/>
          <w:lang w:val="sq-AL"/>
        </w:rPr>
        <w:t>s</w:t>
      </w:r>
      <w:r w:rsidRPr="005927FF">
        <w:rPr>
          <w:rFonts w:ascii="Garamond" w:hAnsi="Garamond" w:cs="Times New Roman"/>
          <w:color w:val="000000"/>
          <w:sz w:val="24"/>
          <w:szCs w:val="24"/>
          <w:lang w:val="sq-AL"/>
        </w:rPr>
        <w:t>tudenti është fitues i njërit prej tri çmimeve të para në olimpiadat ndërkombëtare të arsimit parauniversitar, me më shumë se 15 vende pjesëmarrëse, pavarësisht notës mesatare, kur pranohet në programe studimi, që lidhen me lëndën</w:t>
      </w:r>
      <w:r w:rsidR="00D32573">
        <w:rPr>
          <w:rFonts w:ascii="Garamond" w:hAnsi="Garamond" w:cs="Times New Roman"/>
          <w:color w:val="000000"/>
          <w:sz w:val="24"/>
          <w:szCs w:val="24"/>
          <w:lang w:val="sq-AL"/>
        </w:rPr>
        <w:t>(</w:t>
      </w:r>
      <w:r w:rsidRPr="005927FF">
        <w:rPr>
          <w:rFonts w:ascii="Garamond" w:hAnsi="Garamond" w:cs="Times New Roman"/>
          <w:color w:val="000000"/>
          <w:sz w:val="24"/>
          <w:szCs w:val="24"/>
          <w:lang w:val="sq-AL"/>
        </w:rPr>
        <w:t>t</w:t>
      </w:r>
      <w:r w:rsidR="00D32573">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/disiplinën ku ka fituar çmimin; </w:t>
      </w:r>
    </w:p>
    <w:p w14:paraId="0F57D949" w14:textId="12A78E49"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c)</w:t>
      </w:r>
      <w:r>
        <w:rPr>
          <w:rFonts w:ascii="Garamond" w:hAnsi="Garamond" w:cs="Times New Roman"/>
          <w:color w:val="000000"/>
          <w:sz w:val="24"/>
          <w:szCs w:val="24"/>
          <w:lang w:val="sq-AL"/>
        </w:rPr>
        <w:t xml:space="preserve"> </w:t>
      </w:r>
      <w:r w:rsidR="00C176DE">
        <w:rPr>
          <w:rFonts w:ascii="Garamond" w:hAnsi="Garamond" w:cs="Times New Roman"/>
          <w:color w:val="000000"/>
          <w:sz w:val="24"/>
          <w:szCs w:val="24"/>
          <w:lang w:val="sq-AL"/>
        </w:rPr>
        <w:t>s</w:t>
      </w:r>
      <w:r w:rsidRPr="005927FF">
        <w:rPr>
          <w:rFonts w:ascii="Garamond" w:hAnsi="Garamond" w:cs="Times New Roman"/>
          <w:color w:val="000000"/>
          <w:sz w:val="24"/>
          <w:szCs w:val="24"/>
          <w:lang w:val="sq-AL"/>
        </w:rPr>
        <w:t>tudenti ka zgjedhur të ndjekë një prej programeve të studimit, që përbën prioritet kombëtar dhe që ka përfunduar arsimin e mesëm të lartë me notë mesatare, jo më pak se 8.5, përfshirë notën e përshkallëzuar të provimeve kombëtare të detyruara të maturës shtetërore.</w:t>
      </w:r>
    </w:p>
    <w:p w14:paraId="0F57D94A" w14:textId="77777777"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3.</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Studentët aplikojnë duke depozituar dokumentet provuese, origjinal ose kopje të njehsuara me origjinalin, si më poshtë:</w:t>
      </w:r>
    </w:p>
    <w:p w14:paraId="0F57D94B" w14:textId="6E0857F0"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w:t>
      </w:r>
      <w:r w:rsidR="00E71865">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 xml:space="preserve">kërkesën për aplikim; </w:t>
      </w:r>
    </w:p>
    <w:p w14:paraId="0F57D94C" w14:textId="51227372"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w:t>
      </w:r>
      <w:r w:rsidR="00E71865">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 xml:space="preserve">dokument identifikimi (fotokopje); </w:t>
      </w:r>
    </w:p>
    <w:p w14:paraId="0F57D94D" w14:textId="31B3AD90"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w:t>
      </w:r>
      <w:r w:rsidR="00E71865">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diploma dhe certifikata e maturës shtetërore;</w:t>
      </w:r>
      <w:r w:rsidR="00E71865">
        <w:rPr>
          <w:rFonts w:ascii="Garamond" w:hAnsi="Garamond" w:cs="Times New Roman"/>
          <w:color w:val="000000"/>
          <w:sz w:val="24"/>
          <w:szCs w:val="24"/>
          <w:lang w:val="sq-AL"/>
        </w:rPr>
        <w:t xml:space="preserve"> </w:t>
      </w:r>
    </w:p>
    <w:p w14:paraId="0F57D94E" w14:textId="55163C49"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w:t>
      </w:r>
      <w:r w:rsidR="00E71865">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 xml:space="preserve">vërtetim nga institucioni publik i arsimit të lartë, që </w:t>
      </w:r>
      <w:proofErr w:type="spellStart"/>
      <w:r w:rsidRPr="005927FF">
        <w:rPr>
          <w:rFonts w:ascii="Garamond" w:hAnsi="Garamond" w:cs="Times New Roman"/>
          <w:color w:val="000000"/>
          <w:sz w:val="24"/>
          <w:szCs w:val="24"/>
          <w:lang w:val="sq-AL"/>
        </w:rPr>
        <w:t>aplikanti</w:t>
      </w:r>
      <w:proofErr w:type="spellEnd"/>
      <w:r w:rsidRPr="005927FF">
        <w:rPr>
          <w:rFonts w:ascii="Garamond" w:hAnsi="Garamond" w:cs="Times New Roman"/>
          <w:color w:val="000000"/>
          <w:sz w:val="24"/>
          <w:szCs w:val="24"/>
          <w:lang w:val="sq-AL"/>
        </w:rPr>
        <w:t xml:space="preserve"> është pranuar në një program studimi; </w:t>
      </w:r>
    </w:p>
    <w:p w14:paraId="0F57D94F" w14:textId="612E1071"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w:t>
      </w:r>
      <w:r w:rsidR="00E71865">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certifikatën e fitimit të olimpiadës, sipas kërkesave të shkronjës “c”, të pikës</w:t>
      </w:r>
      <w:r w:rsidR="00E71865">
        <w:rPr>
          <w:rFonts w:ascii="Garamond" w:hAnsi="Garamond" w:cs="Times New Roman"/>
          <w:color w:val="000000"/>
          <w:sz w:val="24"/>
          <w:szCs w:val="24"/>
          <w:lang w:val="sq-AL"/>
        </w:rPr>
        <w:t xml:space="preserve"> 2, të vendimit nr. 386</w:t>
      </w:r>
      <w:r w:rsidR="00952E2B">
        <w:rPr>
          <w:rFonts w:ascii="Garamond" w:hAnsi="Garamond" w:cs="Times New Roman"/>
          <w:color w:val="000000"/>
          <w:sz w:val="24"/>
          <w:szCs w:val="24"/>
          <w:lang w:val="sq-AL"/>
        </w:rPr>
        <w:t>,</w:t>
      </w:r>
      <w:bookmarkStart w:id="0" w:name="_GoBack"/>
      <w:bookmarkEnd w:id="0"/>
      <w:r w:rsidR="00E71865">
        <w:rPr>
          <w:rFonts w:ascii="Garamond" w:hAnsi="Garamond" w:cs="Times New Roman"/>
          <w:color w:val="000000"/>
          <w:sz w:val="24"/>
          <w:szCs w:val="24"/>
          <w:lang w:val="sq-AL"/>
        </w:rPr>
        <w:t xml:space="preserve"> datë 1.</w:t>
      </w:r>
      <w:r w:rsidRPr="005927FF">
        <w:rPr>
          <w:rFonts w:ascii="Garamond" w:hAnsi="Garamond" w:cs="Times New Roman"/>
          <w:color w:val="000000"/>
          <w:sz w:val="24"/>
          <w:szCs w:val="24"/>
          <w:lang w:val="sq-AL"/>
        </w:rPr>
        <w:t>6.2022</w:t>
      </w:r>
      <w:r w:rsidR="00E71865">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të Këshillit të Ministrave. </w:t>
      </w:r>
    </w:p>
    <w:p w14:paraId="0F57D950" w14:textId="497215A8"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4.</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 xml:space="preserve">Pas përfundimit të afatit të aplikimeve, </w:t>
      </w:r>
      <w:proofErr w:type="spellStart"/>
      <w:r w:rsidR="00E71865">
        <w:rPr>
          <w:rFonts w:ascii="Garamond" w:hAnsi="Garamond" w:cs="Times New Roman"/>
          <w:color w:val="000000"/>
          <w:sz w:val="24"/>
          <w:szCs w:val="24"/>
          <w:lang w:val="sq-AL"/>
        </w:rPr>
        <w:t>AKFAL</w:t>
      </w:r>
      <w:proofErr w:type="spellEnd"/>
      <w:r w:rsidR="00E71865">
        <w:rPr>
          <w:rFonts w:ascii="Garamond" w:hAnsi="Garamond" w:cs="Times New Roman"/>
          <w:color w:val="000000"/>
          <w:sz w:val="24"/>
          <w:szCs w:val="24"/>
          <w:lang w:val="sq-AL"/>
        </w:rPr>
        <w:t>-</w:t>
      </w:r>
      <w:r w:rsidR="00C176DE">
        <w:rPr>
          <w:rFonts w:ascii="Garamond" w:hAnsi="Garamond" w:cs="Times New Roman"/>
          <w:color w:val="000000"/>
          <w:sz w:val="24"/>
          <w:szCs w:val="24"/>
          <w:lang w:val="sq-AL"/>
        </w:rPr>
        <w:t xml:space="preserve">ja </w:t>
      </w:r>
      <w:r w:rsidRPr="005927FF">
        <w:rPr>
          <w:rFonts w:ascii="Garamond" w:hAnsi="Garamond" w:cs="Times New Roman"/>
          <w:color w:val="000000"/>
          <w:sz w:val="24"/>
          <w:szCs w:val="24"/>
          <w:lang w:val="sq-AL"/>
        </w:rPr>
        <w:t xml:space="preserve">bën verifikimin e informacionit të paraqitur në aplikimin e çdo studenti. Për këtë qëllim merret informacion zyrtar nga Qendra e Shërbimeve </w:t>
      </w:r>
      <w:r w:rsidRPr="005927FF">
        <w:rPr>
          <w:rFonts w:ascii="Garamond" w:hAnsi="Garamond" w:cs="Times New Roman"/>
          <w:color w:val="000000"/>
          <w:sz w:val="24"/>
          <w:szCs w:val="24"/>
          <w:lang w:val="sq-AL"/>
        </w:rPr>
        <w:lastRenderedPageBreak/>
        <w:t xml:space="preserve">Arsimore dhe/ose Drejtoria e Përgjithshme e Arsimit Parauniversitar, për të verifikuar përmbushjen e kritereve. </w:t>
      </w:r>
    </w:p>
    <w:p w14:paraId="0F57D951" w14:textId="43005F0C"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5.</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 xml:space="preserve">Pas marrjes së konfirmimeve përkatëse, </w:t>
      </w:r>
      <w:proofErr w:type="spellStart"/>
      <w:r w:rsidR="00E71865">
        <w:rPr>
          <w:rFonts w:ascii="Garamond" w:hAnsi="Garamond" w:cs="Times New Roman"/>
          <w:color w:val="000000"/>
          <w:sz w:val="24"/>
          <w:szCs w:val="24"/>
          <w:lang w:val="sq-AL"/>
        </w:rPr>
        <w:t>AKFAL</w:t>
      </w:r>
      <w:proofErr w:type="spellEnd"/>
      <w:r w:rsidR="00E71865">
        <w:rPr>
          <w:rFonts w:ascii="Garamond" w:hAnsi="Garamond" w:cs="Times New Roman"/>
          <w:color w:val="000000"/>
          <w:sz w:val="24"/>
          <w:szCs w:val="24"/>
          <w:lang w:val="sq-AL"/>
        </w:rPr>
        <w:t>-</w:t>
      </w:r>
      <w:r w:rsidR="00C176DE">
        <w:rPr>
          <w:rFonts w:ascii="Garamond" w:hAnsi="Garamond" w:cs="Times New Roman"/>
          <w:color w:val="000000"/>
          <w:sz w:val="24"/>
          <w:szCs w:val="24"/>
          <w:lang w:val="sq-AL"/>
        </w:rPr>
        <w:t xml:space="preserve">ja </w:t>
      </w:r>
      <w:r w:rsidRPr="005927FF">
        <w:rPr>
          <w:rFonts w:ascii="Garamond" w:hAnsi="Garamond" w:cs="Times New Roman"/>
          <w:color w:val="000000"/>
          <w:sz w:val="24"/>
          <w:szCs w:val="24"/>
          <w:lang w:val="sq-AL"/>
        </w:rPr>
        <w:t xml:space="preserve">harton listën përfundimtare me të gjithë studentët përfitues, të cilët plotësojnë kriteret për të përfituar mbështetje financiare dhe ia përcjell ministrisë përgjegjëse për arsimin. Bazuar në këtë listë, ministria përgjegjëse për arsimin akordon fondin për çdo institucion publik të arsimit të lartë. </w:t>
      </w:r>
    </w:p>
    <w:p w14:paraId="0F57D952" w14:textId="77777777"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6.</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 xml:space="preserve">Brenda 10 ditëve nga miratimi i listës përfundimtare, sipas pikës së mësipërme, studentët përfitues dhe institucionet publike të arsimit të lartë, ku ata janë regjistruar, njoftohen për të lidhur marrëveshjen trepalëshe mes përfituesit të financimit ose përfaqësuesit ligjor të tij, ministrisë përgjegjëse për arsimin dhe institucionit publik të arsimit të lartë. </w:t>
      </w:r>
    </w:p>
    <w:p w14:paraId="0F57D953" w14:textId="40D5728D"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7.</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Një kopje zyrtare e marrëveshjes së nënshkruar, jo më vonë se dy ditë nga data e nënshkrimit, i përcillet çdo institucioni publik të arsimit të lartë, ku është regjistruar</w:t>
      </w:r>
      <w:r w:rsidR="00E71865">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studenti përfitues i fondit të mbështetjes financiare.</w:t>
      </w:r>
      <w:r w:rsidR="00E71865">
        <w:rPr>
          <w:rFonts w:ascii="Garamond" w:hAnsi="Garamond" w:cs="Times New Roman"/>
          <w:color w:val="000000"/>
          <w:sz w:val="24"/>
          <w:szCs w:val="24"/>
          <w:lang w:val="sq-AL"/>
        </w:rPr>
        <w:t xml:space="preserve"> </w:t>
      </w:r>
    </w:p>
    <w:p w14:paraId="0F57D954" w14:textId="77777777"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8.</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 xml:space="preserve">Pas nënshkrimit të marrëveshjes trepalëshe, çdo muaj, institucioni publik i arsimit të lartë duhet të kryejë pagesën në llogarinë bankare të përfituesit, e cila është përcaktuar në marrëveshjen e nënshkruar. Masa e financimit nuk mund të tejkalojë nivelin e pagës minimale në shkallë vendi. </w:t>
      </w:r>
    </w:p>
    <w:p w14:paraId="0F57D955" w14:textId="77777777"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9.</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 xml:space="preserve">Për studentët, të cilët mund të kenë kryer pagesën e tarifës së shkollimit, institucioni publik i arsimit të lartë, menjëherë pas nënshkrimit të marrëveshjes trepalëshe, duhet të bëjë </w:t>
      </w:r>
      <w:proofErr w:type="spellStart"/>
      <w:r w:rsidRPr="005927FF">
        <w:rPr>
          <w:rFonts w:ascii="Garamond" w:hAnsi="Garamond" w:cs="Times New Roman"/>
          <w:color w:val="000000"/>
          <w:sz w:val="24"/>
          <w:szCs w:val="24"/>
          <w:lang w:val="sq-AL"/>
        </w:rPr>
        <w:t>rimbursimin</w:t>
      </w:r>
      <w:proofErr w:type="spellEnd"/>
      <w:r w:rsidRPr="005927FF">
        <w:rPr>
          <w:rFonts w:ascii="Garamond" w:hAnsi="Garamond" w:cs="Times New Roman"/>
          <w:color w:val="000000"/>
          <w:sz w:val="24"/>
          <w:szCs w:val="24"/>
          <w:lang w:val="sq-AL"/>
        </w:rPr>
        <w:t xml:space="preserve"> e tarifës së paguar.</w:t>
      </w:r>
    </w:p>
    <w:p w14:paraId="0F57D956" w14:textId="31177938"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10.</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Për studentët përfitues, për vitet n</w:t>
      </w:r>
      <w:r w:rsidR="00A33314" w:rsidRPr="005927FF">
        <w:rPr>
          <w:rFonts w:ascii="Garamond" w:hAnsi="Garamond" w:cs="Times New Roman"/>
          <w:color w:val="000000"/>
          <w:sz w:val="24"/>
          <w:szCs w:val="24"/>
          <w:lang w:val="sq-AL"/>
        </w:rPr>
        <w:t>ë</w:t>
      </w:r>
      <w:r w:rsidRPr="005927FF">
        <w:rPr>
          <w:rFonts w:ascii="Garamond" w:hAnsi="Garamond" w:cs="Times New Roman"/>
          <w:color w:val="000000"/>
          <w:sz w:val="24"/>
          <w:szCs w:val="24"/>
          <w:lang w:val="sq-AL"/>
        </w:rPr>
        <w:t xml:space="preserve"> vijim pas vitit akademik 2022</w:t>
      </w:r>
      <w:r w:rsidR="00A33314">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2023, </w:t>
      </w:r>
      <w:proofErr w:type="spellStart"/>
      <w:r w:rsidR="00E71865">
        <w:rPr>
          <w:rFonts w:ascii="Garamond" w:hAnsi="Garamond" w:cs="Times New Roman"/>
          <w:color w:val="000000"/>
          <w:sz w:val="24"/>
          <w:szCs w:val="24"/>
          <w:lang w:val="sq-AL"/>
        </w:rPr>
        <w:t>AKFAL</w:t>
      </w:r>
      <w:proofErr w:type="spellEnd"/>
      <w:r w:rsidR="00E71865">
        <w:rPr>
          <w:rFonts w:ascii="Garamond" w:hAnsi="Garamond" w:cs="Times New Roman"/>
          <w:color w:val="000000"/>
          <w:sz w:val="24"/>
          <w:szCs w:val="24"/>
          <w:lang w:val="sq-AL"/>
        </w:rPr>
        <w:t>-</w:t>
      </w:r>
      <w:r w:rsidR="00C176DE">
        <w:rPr>
          <w:rFonts w:ascii="Garamond" w:hAnsi="Garamond" w:cs="Times New Roman"/>
          <w:color w:val="000000"/>
          <w:sz w:val="24"/>
          <w:szCs w:val="24"/>
          <w:lang w:val="sq-AL"/>
        </w:rPr>
        <w:t xml:space="preserve">ja </w:t>
      </w:r>
      <w:r w:rsidRPr="005927FF">
        <w:rPr>
          <w:rFonts w:ascii="Garamond" w:hAnsi="Garamond" w:cs="Times New Roman"/>
          <w:color w:val="000000"/>
          <w:sz w:val="24"/>
          <w:szCs w:val="24"/>
          <w:lang w:val="sq-AL"/>
        </w:rPr>
        <w:t>do të bëjë verifikimin e plotësimit të kërkesave të pikës 4</w:t>
      </w:r>
      <w:r w:rsidR="00C176DE">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të vendimit nr. 386</w:t>
      </w:r>
      <w:r w:rsidR="00C176DE">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dat</w:t>
      </w:r>
      <w:r w:rsidR="00E71865">
        <w:rPr>
          <w:rFonts w:ascii="Garamond" w:hAnsi="Garamond" w:cs="Times New Roman"/>
          <w:color w:val="000000"/>
          <w:sz w:val="24"/>
          <w:szCs w:val="24"/>
          <w:lang w:val="sq-AL"/>
        </w:rPr>
        <w:t>ë 1.</w:t>
      </w:r>
      <w:r w:rsidRPr="005927FF">
        <w:rPr>
          <w:rFonts w:ascii="Garamond" w:hAnsi="Garamond" w:cs="Times New Roman"/>
          <w:color w:val="000000"/>
          <w:sz w:val="24"/>
          <w:szCs w:val="24"/>
          <w:lang w:val="sq-AL"/>
        </w:rPr>
        <w:t>6.2022</w:t>
      </w:r>
      <w:r w:rsidR="00C176DE">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të Këshillit të Ministrave. Për këtë qëllim, studentët përfitues duhet të depozitojnë, brenda muajit tetor, listën e notave dhe vërtetimin për shlyerjen e të gjithë detyrimeve të vitit paraardhës, sipas përcaktimeve të pikës 4</w:t>
      </w:r>
      <w:r w:rsidR="00E71865">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të vendimit nr. 386</w:t>
      </w:r>
      <w:r w:rsidR="00E71865">
        <w:rPr>
          <w:rFonts w:ascii="Garamond" w:hAnsi="Garamond" w:cs="Times New Roman"/>
          <w:color w:val="000000"/>
          <w:sz w:val="24"/>
          <w:szCs w:val="24"/>
          <w:lang w:val="sq-AL"/>
        </w:rPr>
        <w:t>, datë 1.</w:t>
      </w:r>
      <w:r w:rsidRPr="005927FF">
        <w:rPr>
          <w:rFonts w:ascii="Garamond" w:hAnsi="Garamond" w:cs="Times New Roman"/>
          <w:color w:val="000000"/>
          <w:sz w:val="24"/>
          <w:szCs w:val="24"/>
          <w:lang w:val="sq-AL"/>
        </w:rPr>
        <w:t>6.2022</w:t>
      </w:r>
      <w:r w:rsidR="00E71865">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të Këshillit të Ministrave. </w:t>
      </w:r>
      <w:proofErr w:type="spellStart"/>
      <w:r w:rsidR="00E71865">
        <w:rPr>
          <w:rFonts w:ascii="Garamond" w:hAnsi="Garamond" w:cs="Times New Roman"/>
          <w:color w:val="000000"/>
          <w:sz w:val="24"/>
          <w:szCs w:val="24"/>
          <w:lang w:val="sq-AL"/>
        </w:rPr>
        <w:t>AKFAL</w:t>
      </w:r>
      <w:proofErr w:type="spellEnd"/>
      <w:r w:rsidR="00E71865">
        <w:rPr>
          <w:rFonts w:ascii="Garamond" w:hAnsi="Garamond" w:cs="Times New Roman"/>
          <w:color w:val="000000"/>
          <w:sz w:val="24"/>
          <w:szCs w:val="24"/>
          <w:lang w:val="sq-AL"/>
        </w:rPr>
        <w:t>-</w:t>
      </w:r>
      <w:r w:rsidR="00C176DE">
        <w:rPr>
          <w:rFonts w:ascii="Garamond" w:hAnsi="Garamond" w:cs="Times New Roman"/>
          <w:color w:val="000000"/>
          <w:sz w:val="24"/>
          <w:szCs w:val="24"/>
          <w:lang w:val="sq-AL"/>
        </w:rPr>
        <w:t xml:space="preserve">ja </w:t>
      </w:r>
      <w:r w:rsidRPr="005927FF">
        <w:rPr>
          <w:rFonts w:ascii="Garamond" w:hAnsi="Garamond" w:cs="Times New Roman"/>
          <w:color w:val="000000"/>
          <w:sz w:val="24"/>
          <w:szCs w:val="24"/>
          <w:lang w:val="sq-AL"/>
        </w:rPr>
        <w:t xml:space="preserve">do të marrë konfirmim nga institucionet publike të arsimit të lartë, për notën mesatare të studentëve përfitues, brenda muajit nëntor. Në rast të mosplotësimit të kritereve të notës mesatare, studenti e humb të drejtën e përfitimit të mbështetjes financiare për vitin akademik pasardhës. Në këtë rast, </w:t>
      </w:r>
      <w:proofErr w:type="spellStart"/>
      <w:r w:rsidR="00E71865">
        <w:rPr>
          <w:rFonts w:ascii="Garamond" w:hAnsi="Garamond" w:cs="Times New Roman"/>
          <w:color w:val="000000"/>
          <w:sz w:val="24"/>
          <w:szCs w:val="24"/>
          <w:lang w:val="sq-AL"/>
        </w:rPr>
        <w:t>AKFAL</w:t>
      </w:r>
      <w:proofErr w:type="spellEnd"/>
      <w:r w:rsidR="00E71865">
        <w:rPr>
          <w:rFonts w:ascii="Garamond" w:hAnsi="Garamond" w:cs="Times New Roman"/>
          <w:color w:val="000000"/>
          <w:sz w:val="24"/>
          <w:szCs w:val="24"/>
          <w:lang w:val="sq-AL"/>
        </w:rPr>
        <w:t>-</w:t>
      </w:r>
      <w:r w:rsidR="00C176DE">
        <w:rPr>
          <w:rFonts w:ascii="Garamond" w:hAnsi="Garamond" w:cs="Times New Roman"/>
          <w:color w:val="000000"/>
          <w:sz w:val="24"/>
          <w:szCs w:val="24"/>
          <w:lang w:val="sq-AL"/>
        </w:rPr>
        <w:t xml:space="preserve">ja </w:t>
      </w:r>
      <w:r w:rsidRPr="005927FF">
        <w:rPr>
          <w:rFonts w:ascii="Garamond" w:hAnsi="Garamond" w:cs="Times New Roman"/>
          <w:color w:val="000000"/>
          <w:sz w:val="24"/>
          <w:szCs w:val="24"/>
          <w:lang w:val="sq-AL"/>
        </w:rPr>
        <w:t xml:space="preserve">njofton studentin, institucionin publik të arsimit të lartë dhe ministrinë përgjegjëse për arsimin. </w:t>
      </w:r>
    </w:p>
    <w:p w14:paraId="0F57D957" w14:textId="3F38794A"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11.</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 xml:space="preserve">Për vitet akademike pasardhëse, pas vitit akademik të nënshkrimit të marrëveshjes trepalëshe, lista me të gjithë përfituesit e çdo viti akademik do të miratohet brenda muajit dhjetor, duke njoftuar studentët përfitues dhe institucionet publike të arsimit të lartë. </w:t>
      </w:r>
    </w:p>
    <w:p w14:paraId="0F57D958" w14:textId="48FAF2BF"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12.</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 xml:space="preserve">Pas nënshkrimit të marrëveshjes trepalëshe, konfirmimi i frekuentimit të programit përkatës të studimit nga studentët përfitues, për çdo muaj të pjesës së mbetur të vitit akademik kur është nënshkruar marrëveshja, si dhe për çdo muaj të viteve akademike në vijim, do të bëhet nga institucioni publik përkatës i arsimit të lartë. </w:t>
      </w:r>
    </w:p>
    <w:p w14:paraId="0F57D959" w14:textId="77777777"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13.</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 xml:space="preserve">Fondet për mbështetjen financiare të studentëve sipas këtij udhëzimi, përballohen nga buxheti i ministrisë së arsimit dhe sportit, që i akordohet institucioneve publike të arsimit të lartë, në programin 09450, në formë grandi. </w:t>
      </w:r>
    </w:p>
    <w:p w14:paraId="0F57D95A" w14:textId="77777777"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14.</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 xml:space="preserve">Për vitin 2022, për ato institucione publike të arsimit të lartë, të cilat do të kenë nevojë për fonde shtesë për përballimin e efekteve financiare që burojnë nga zbatimi i këtij udhëzimi, këto fonde shtesë do të kompensohen nga ministria përgjegjëse për arsimin. </w:t>
      </w:r>
    </w:p>
    <w:p w14:paraId="0F57D95B" w14:textId="7C11D877"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15.</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Udhëzimi nr. 27, datë 2.8.2022</w:t>
      </w:r>
      <w:r w:rsidR="00C176DE">
        <w:rPr>
          <w:rFonts w:ascii="Garamond" w:hAnsi="Garamond" w:cs="Times New Roman"/>
          <w:color w:val="000000"/>
          <w:sz w:val="24"/>
          <w:szCs w:val="24"/>
          <w:lang w:val="sq-AL"/>
        </w:rPr>
        <w:t>,</w:t>
      </w:r>
      <w:r w:rsidRPr="005927FF">
        <w:rPr>
          <w:rFonts w:ascii="Garamond" w:hAnsi="Garamond" w:cs="Times New Roman"/>
          <w:color w:val="000000"/>
          <w:sz w:val="24"/>
          <w:szCs w:val="24"/>
          <w:lang w:val="sq-AL"/>
        </w:rPr>
        <w:t xml:space="preserve"> i </w:t>
      </w:r>
      <w:r w:rsidR="00C176DE">
        <w:rPr>
          <w:rFonts w:ascii="Garamond" w:hAnsi="Garamond" w:cs="Times New Roman"/>
          <w:color w:val="000000"/>
          <w:sz w:val="24"/>
          <w:szCs w:val="24"/>
          <w:lang w:val="sq-AL"/>
        </w:rPr>
        <w:t>m</w:t>
      </w:r>
      <w:r w:rsidRPr="005927FF">
        <w:rPr>
          <w:rFonts w:ascii="Garamond" w:hAnsi="Garamond" w:cs="Times New Roman"/>
          <w:color w:val="000000"/>
          <w:sz w:val="24"/>
          <w:szCs w:val="24"/>
          <w:lang w:val="sq-AL"/>
        </w:rPr>
        <w:t>inistrit të Arsimit dhe Sportit “Për përcaktimin e rregullave, afateve të aplikimit, shqyrtimit dhe procedurat e masës dhe mënyrës së financimit të studentëve të shkëlqyer dhe atyre që ndjekin programe që përbëjnë prioritet kombëtar” shfuqizohet.</w:t>
      </w:r>
    </w:p>
    <w:p w14:paraId="0F57D95C" w14:textId="15433957"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16.</w:t>
      </w:r>
      <w:r>
        <w:rPr>
          <w:rFonts w:ascii="Garamond" w:hAnsi="Garamond" w:cs="Times New Roman"/>
          <w:color w:val="000000"/>
          <w:sz w:val="24"/>
          <w:szCs w:val="24"/>
          <w:lang w:val="sq-AL"/>
        </w:rPr>
        <w:t xml:space="preserve"> </w:t>
      </w:r>
      <w:r w:rsidRPr="005927FF">
        <w:rPr>
          <w:rFonts w:ascii="Garamond" w:hAnsi="Garamond" w:cs="Times New Roman"/>
          <w:color w:val="000000"/>
          <w:sz w:val="24"/>
          <w:szCs w:val="24"/>
          <w:lang w:val="sq-AL"/>
        </w:rPr>
        <w:t xml:space="preserve">Ngarkohen për zbatimin e këtij udhëzimi, Sekretari i Përgjithshëm, Drejtoria e Buxhetit dhe Menaxhimit Financiar, Drejtoria e Programimit, Standardizimit dhe Harmonizimit në Ministrinë e Arsimit dhe Sportit, Agjencia Kombëtare e Financimit të Arsimit të Lartë, Qendra e Shërbimeve </w:t>
      </w:r>
      <w:r w:rsidRPr="005927FF">
        <w:rPr>
          <w:rFonts w:ascii="Garamond" w:hAnsi="Garamond" w:cs="Times New Roman"/>
          <w:color w:val="000000"/>
          <w:sz w:val="24"/>
          <w:szCs w:val="24"/>
          <w:lang w:val="sq-AL"/>
        </w:rPr>
        <w:lastRenderedPageBreak/>
        <w:t>Arsimore, Drejtoria e Përgjithshme e Arsimit Parauniversitar dhe institucionet publike të arsimit të lartë.</w:t>
      </w:r>
      <w:r w:rsidR="00E71865">
        <w:rPr>
          <w:rFonts w:ascii="Garamond" w:hAnsi="Garamond" w:cs="Times New Roman"/>
          <w:color w:val="000000"/>
          <w:sz w:val="24"/>
          <w:szCs w:val="24"/>
          <w:lang w:val="sq-AL"/>
        </w:rPr>
        <w:t xml:space="preserve"> </w:t>
      </w:r>
    </w:p>
    <w:p w14:paraId="0F57D95D" w14:textId="77777777"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927FF">
        <w:rPr>
          <w:rFonts w:ascii="Garamond" w:hAnsi="Garamond" w:cs="Times New Roman"/>
          <w:color w:val="000000"/>
          <w:sz w:val="24"/>
          <w:szCs w:val="24"/>
          <w:lang w:val="sq-AL"/>
        </w:rPr>
        <w:t>Ky udhë</w:t>
      </w:r>
      <w:r>
        <w:rPr>
          <w:rFonts w:ascii="Garamond" w:hAnsi="Garamond" w:cs="Times New Roman"/>
          <w:color w:val="000000"/>
          <w:sz w:val="24"/>
          <w:szCs w:val="24"/>
          <w:lang w:val="sq-AL"/>
        </w:rPr>
        <w:t>zim hyn në fuqi pas botimit në Fletoren Z</w:t>
      </w:r>
      <w:r w:rsidRPr="005927FF">
        <w:rPr>
          <w:rFonts w:ascii="Garamond" w:hAnsi="Garamond" w:cs="Times New Roman"/>
          <w:color w:val="000000"/>
          <w:sz w:val="24"/>
          <w:szCs w:val="24"/>
          <w:lang w:val="sq-AL"/>
        </w:rPr>
        <w:t>yrtare.</w:t>
      </w:r>
    </w:p>
    <w:p w14:paraId="0F57D95E" w14:textId="77777777" w:rsidR="005927FF" w:rsidRPr="005927FF" w:rsidRDefault="005927FF" w:rsidP="005927F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F57D95F" w14:textId="77777777" w:rsidR="005927FF" w:rsidRDefault="005927FF" w:rsidP="005927FF">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Pr>
          <w:rFonts w:ascii="Garamond" w:hAnsi="Garamond" w:cs="Times New Roman"/>
          <w:color w:val="000000"/>
          <w:sz w:val="24"/>
          <w:szCs w:val="24"/>
          <w:lang w:val="sq-AL"/>
        </w:rPr>
        <w:t>MINISTËR I</w:t>
      </w:r>
      <w:r w:rsidRPr="005927FF">
        <w:rPr>
          <w:rFonts w:ascii="Garamond" w:hAnsi="Garamond" w:cs="Times New Roman"/>
          <w:color w:val="000000"/>
          <w:sz w:val="24"/>
          <w:szCs w:val="24"/>
          <w:lang w:val="sq-AL"/>
        </w:rPr>
        <w:t xml:space="preserve"> ARSIMIT DHE SPORTIT</w:t>
      </w:r>
      <w:r w:rsidRPr="005927FF">
        <w:rPr>
          <w:rFonts w:ascii="Garamond" w:hAnsi="Garamond" w:cs="Times New Roman"/>
          <w:b/>
          <w:bCs/>
          <w:color w:val="000000"/>
          <w:sz w:val="24"/>
          <w:szCs w:val="24"/>
          <w:lang w:val="sq-AL"/>
        </w:rPr>
        <w:t xml:space="preserve"> </w:t>
      </w:r>
    </w:p>
    <w:p w14:paraId="0F57D960" w14:textId="77777777" w:rsidR="003C3138" w:rsidRPr="005927FF" w:rsidRDefault="005927FF" w:rsidP="005927FF">
      <w:pPr>
        <w:autoSpaceDE w:val="0"/>
        <w:autoSpaceDN w:val="0"/>
        <w:adjustRightInd w:val="0"/>
        <w:spacing w:after="0" w:line="240" w:lineRule="auto"/>
        <w:ind w:firstLine="284"/>
        <w:jc w:val="right"/>
        <w:rPr>
          <w:rFonts w:ascii="Garamond" w:hAnsi="Garamond"/>
          <w:sz w:val="24"/>
          <w:szCs w:val="24"/>
        </w:rPr>
      </w:pPr>
      <w:proofErr w:type="spellStart"/>
      <w:r w:rsidRPr="005927FF">
        <w:rPr>
          <w:rFonts w:ascii="Garamond" w:hAnsi="Garamond" w:cs="Times New Roman"/>
          <w:b/>
          <w:bCs/>
          <w:color w:val="000000"/>
          <w:sz w:val="24"/>
          <w:szCs w:val="24"/>
          <w:lang w:val="sq-AL"/>
        </w:rPr>
        <w:t>Evis</w:t>
      </w:r>
      <w:proofErr w:type="spellEnd"/>
      <w:r w:rsidRPr="005927FF">
        <w:rPr>
          <w:rFonts w:ascii="Garamond" w:hAnsi="Garamond" w:cs="Times New Roman"/>
          <w:b/>
          <w:bCs/>
          <w:color w:val="000000"/>
          <w:sz w:val="24"/>
          <w:szCs w:val="24"/>
          <w:lang w:val="sq-AL"/>
        </w:rPr>
        <w:t xml:space="preserve"> </w:t>
      </w:r>
      <w:proofErr w:type="spellStart"/>
      <w:r w:rsidRPr="005927FF">
        <w:rPr>
          <w:rFonts w:ascii="Garamond" w:hAnsi="Garamond" w:cs="Times New Roman"/>
          <w:b/>
          <w:bCs/>
          <w:color w:val="000000"/>
          <w:sz w:val="24"/>
          <w:szCs w:val="24"/>
          <w:lang w:val="sq-AL"/>
        </w:rPr>
        <w:t>Kushi</w:t>
      </w:r>
      <w:proofErr w:type="spellEnd"/>
    </w:p>
    <w:sectPr w:rsidR="003C3138" w:rsidRPr="005927FF" w:rsidSect="00E7186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7FF"/>
    <w:rsid w:val="000B6756"/>
    <w:rsid w:val="00152A61"/>
    <w:rsid w:val="002C3D59"/>
    <w:rsid w:val="003C3138"/>
    <w:rsid w:val="00590124"/>
    <w:rsid w:val="005927FF"/>
    <w:rsid w:val="007D318D"/>
    <w:rsid w:val="007D39B1"/>
    <w:rsid w:val="00952E2B"/>
    <w:rsid w:val="00A33314"/>
    <w:rsid w:val="00A4371F"/>
    <w:rsid w:val="00C176DE"/>
    <w:rsid w:val="00C213F4"/>
    <w:rsid w:val="00D32573"/>
    <w:rsid w:val="00DA363F"/>
    <w:rsid w:val="00E57038"/>
    <w:rsid w:val="00E71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7D93C"/>
  <w15:docId w15:val="{78E34F88-43B4-4205-B5C7-415D6F05E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basedOn w:val="Normal"/>
    <w:rsid w:val="005927FF"/>
    <w:pPr>
      <w:autoSpaceDE w:val="0"/>
      <w:autoSpaceDN w:val="0"/>
      <w:adjustRightInd w:val="0"/>
      <w:spacing w:before="100" w:after="100" w:line="310" w:lineRule="atLeast"/>
    </w:pPr>
    <w:rPr>
      <w:rFonts w:ascii="Times New Roman" w:hAnsi="Times New Roman" w:cs="Times New Roman"/>
      <w:color w:val="00000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34D48D30BDA4CD1A84EDFE79D2506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2022-11-09T13:40:21Z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2022-11-08T23:00:00Z</Date_x0020_protokolli>
    <Titulli xmlns="0e656187-b300-4fb0-8bf4-3a50f872073c">Për përcaktimin e rregullave dhe afateve të aplikimit, si dhe të procedurave të përcaktimit të masës dhe mënyrës së financimit të studentëve të shkëlqyer dhe atyre që ndjekin programe studimi që përbëjnë prioritet kombëtar</Titulli>
    <Modifikuesi xmlns="0e656187-b300-4fb0-8bf4-3a50f872073c">nevila.samarxhi</Modifikuesi>
    <Nr_x002e__x0020_prot_x0020_QBZ xmlns="0e656187-b300-4fb0-8bf4-3a50f872073c">1643/1</Nr_x002e__x0020_prot_x0020_QBZ>
    <Data_x0020_e_x0020_Modifikimit xmlns="0e656187-b300-4fb0-8bf4-3a50f872073c">2022-11-10T09:06:34Z</Data_x0020_e_x0020_Modifikimit>
    <Dekretuar xmlns="0e656187-b300-4fb0-8bf4-3a50f872073c">false</Dekretuar>
    <Data xmlns="0e656187-b300-4fb0-8bf4-3a50f872073c">2022-11-03T23:00:00Z</Data>
    <Nr_x002e__x0020_protokolli_x0020_i_x0020_aktit xmlns="0e656187-b300-4fb0-8bf4-3a50f872073c">7358/1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34D48D30BDA4CD1A84EDFE79D2506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4B2BD-9644-4B97-8A1C-28B1A5B5F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4441EF1-8094-4BC4-B1B5-E918DC8414E1}">
  <ds:schemaRefs>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purl.org/dc/elements/1.1/"/>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8505C38E-70F1-470C-8BA1-15FD943CECA1}">
  <ds:schemaRefs>
    <ds:schemaRef ds:uri="http://schemas.microsoft.com/sharepoint/v3/contenttype/forms"/>
  </ds:schemaRefs>
</ds:datastoreItem>
</file>

<file path=customXml/itemProps4.xml><?xml version="1.0" encoding="utf-8"?>
<ds:datastoreItem xmlns:ds="http://schemas.openxmlformats.org/officeDocument/2006/customXml" ds:itemID="{DDDE78B7-DC91-40A2-A632-E943D9A8235D}">
  <ds:schemaRefs>
    <ds:schemaRef ds:uri="http://schemas.microsoft.com/sharepoint/v3/contenttype/forms"/>
  </ds:schemaRefs>
</ds:datastoreItem>
</file>

<file path=customXml/itemProps5.xml><?xml version="1.0" encoding="utf-8"?>
<ds:datastoreItem xmlns:ds="http://schemas.openxmlformats.org/officeDocument/2006/customXml" ds:itemID="{3D3CA2C8-A3DD-4F92-89D4-044A47961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44CFCD1-D03F-4355-86D8-4A6BE269F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1116</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Jorina Kryeziu</cp:lastModifiedBy>
  <cp:revision>12</cp:revision>
  <dcterms:created xsi:type="dcterms:W3CDTF">2022-11-07T13:51:00Z</dcterms:created>
  <dcterms:modified xsi:type="dcterms:W3CDTF">2022-11-10T10:00:00Z</dcterms:modified>
</cp:coreProperties>
</file>