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57C7B5" w14:textId="77777777" w:rsidR="0097010B" w:rsidRDefault="0097010B" w:rsidP="0097010B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UDHËZIM</w:t>
      </w:r>
    </w:p>
    <w:p w14:paraId="1D953589" w14:textId="49403F3D" w:rsidR="0097010B" w:rsidRDefault="0097010B" w:rsidP="0097010B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Nr. 20, datë 2.10.2024</w:t>
      </w:r>
    </w:p>
    <w:p w14:paraId="003386E4" w14:textId="77777777" w:rsidR="0097010B" w:rsidRDefault="0097010B" w:rsidP="0097010B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53CA7C32" w14:textId="255ADA65" w:rsidR="0097010B" w:rsidRPr="00F42BDF" w:rsidRDefault="0097010B" w:rsidP="0097010B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876A12">
        <w:rPr>
          <w:rFonts w:ascii="Garamond" w:hAnsi="Garamond"/>
          <w:b/>
          <w:bCs/>
          <w:sz w:val="24"/>
          <w:szCs w:val="24"/>
        </w:rPr>
        <w:t>PËR</w:t>
      </w:r>
      <w:r w:rsidR="0038006A" w:rsidRPr="00876A12">
        <w:rPr>
          <w:rFonts w:ascii="Garamond" w:hAnsi="Garamond"/>
          <w:b/>
          <w:bCs/>
          <w:sz w:val="24"/>
          <w:szCs w:val="24"/>
        </w:rPr>
        <w:t xml:space="preserve"> </w:t>
      </w:r>
      <w:r w:rsidRPr="00876A12">
        <w:rPr>
          <w:rFonts w:ascii="Garamond" w:hAnsi="Garamond"/>
          <w:b/>
          <w:bCs/>
          <w:sz w:val="24"/>
          <w:szCs w:val="24"/>
        </w:rPr>
        <w:t xml:space="preserve">NDRYSHIMET </w:t>
      </w:r>
      <w:r w:rsidRPr="00876A12">
        <w:rPr>
          <w:rFonts w:ascii="Garamond" w:hAnsi="Garamond"/>
          <w:b/>
          <w:iCs/>
          <w:sz w:val="24"/>
          <w:szCs w:val="24"/>
        </w:rPr>
        <w:t xml:space="preserve">NË </w:t>
      </w:r>
      <w:r w:rsidRPr="00876A12">
        <w:rPr>
          <w:rFonts w:ascii="Garamond" w:hAnsi="Garamond"/>
          <w:b/>
          <w:bCs/>
          <w:sz w:val="24"/>
          <w:szCs w:val="24"/>
        </w:rPr>
        <w:t>UDHËZIMIN</w:t>
      </w:r>
      <w:r w:rsidRPr="00F42BDF">
        <w:rPr>
          <w:rFonts w:ascii="Garamond" w:hAnsi="Garamond"/>
          <w:b/>
          <w:bCs/>
          <w:sz w:val="24"/>
          <w:szCs w:val="24"/>
        </w:rPr>
        <w:t xml:space="preserve"> NR. 12, DATË 30.6.2023, TË MINISTRIT TË ARSIMIT DHE SPORTIT</w:t>
      </w:r>
      <w:r w:rsidR="0038006A">
        <w:rPr>
          <w:rFonts w:ascii="Garamond" w:hAnsi="Garamond"/>
          <w:b/>
          <w:bCs/>
          <w:sz w:val="24"/>
          <w:szCs w:val="24"/>
        </w:rPr>
        <w:t>,</w:t>
      </w:r>
      <w:r w:rsidRPr="00F42BDF">
        <w:rPr>
          <w:rFonts w:ascii="Garamond" w:hAnsi="Garamond"/>
          <w:b/>
          <w:bCs/>
          <w:sz w:val="24"/>
          <w:szCs w:val="24"/>
        </w:rPr>
        <w:t xml:space="preserve"> “</w:t>
      </w:r>
      <w:r>
        <w:rPr>
          <w:rFonts w:ascii="Garamond" w:hAnsi="Garamond"/>
          <w:b/>
          <w:bCs/>
          <w:sz w:val="24"/>
          <w:szCs w:val="24"/>
        </w:rPr>
        <w:t>PË</w:t>
      </w:r>
      <w:r w:rsidRPr="00F42BDF">
        <w:rPr>
          <w:rFonts w:ascii="Garamond" w:hAnsi="Garamond"/>
          <w:b/>
          <w:bCs/>
          <w:sz w:val="24"/>
          <w:szCs w:val="24"/>
        </w:rPr>
        <w:t xml:space="preserve">R PROCEDURAT E APLIKIMIT DHE </w:t>
      </w:r>
      <w:r w:rsidRPr="00F42BDF">
        <w:rPr>
          <w:rFonts w:ascii="Garamond" w:hAnsi="Garamond"/>
          <w:b/>
          <w:sz w:val="24"/>
          <w:szCs w:val="24"/>
        </w:rPr>
        <w:t xml:space="preserve">TË </w:t>
      </w:r>
      <w:r w:rsidRPr="00F42BDF">
        <w:rPr>
          <w:rFonts w:ascii="Garamond" w:hAnsi="Garamond"/>
          <w:b/>
          <w:bCs/>
          <w:sz w:val="24"/>
          <w:szCs w:val="24"/>
        </w:rPr>
        <w:t>REG</w:t>
      </w:r>
      <w:r>
        <w:rPr>
          <w:rFonts w:ascii="Garamond" w:hAnsi="Garamond"/>
          <w:b/>
          <w:bCs/>
          <w:sz w:val="24"/>
          <w:szCs w:val="24"/>
        </w:rPr>
        <w:t>J</w:t>
      </w:r>
      <w:r w:rsidRPr="00F42BDF">
        <w:rPr>
          <w:rFonts w:ascii="Garamond" w:hAnsi="Garamond"/>
          <w:b/>
          <w:bCs/>
          <w:sz w:val="24"/>
          <w:szCs w:val="24"/>
        </w:rPr>
        <w:t>ISTRIMIT NË INSTITUCIONET E ARSIMIT TË LARTË”</w:t>
      </w:r>
    </w:p>
    <w:p w14:paraId="1A0B59D1" w14:textId="77777777" w:rsidR="0097010B" w:rsidRPr="00F42BDF" w:rsidRDefault="0097010B" w:rsidP="0097010B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40816C03" w14:textId="5EA6BFE5" w:rsidR="0097010B" w:rsidRPr="00F42BDF" w:rsidRDefault="0097010B" w:rsidP="0038006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42BDF">
        <w:rPr>
          <w:rFonts w:ascii="Garamond" w:hAnsi="Garamond"/>
          <w:sz w:val="24"/>
          <w:szCs w:val="24"/>
        </w:rPr>
        <w:t>Në mb</w:t>
      </w:r>
      <w:r>
        <w:rPr>
          <w:rFonts w:ascii="Garamond" w:hAnsi="Garamond"/>
          <w:sz w:val="24"/>
          <w:szCs w:val="24"/>
        </w:rPr>
        <w:t>ë</w:t>
      </w:r>
      <w:r w:rsidRPr="00F42BDF">
        <w:rPr>
          <w:rFonts w:ascii="Garamond" w:hAnsi="Garamond"/>
          <w:sz w:val="24"/>
          <w:szCs w:val="24"/>
        </w:rPr>
        <w:t xml:space="preserve">shtetje të nenit 102 të </w:t>
      </w:r>
      <w:r w:rsidR="0038006A" w:rsidRPr="00F42BDF">
        <w:rPr>
          <w:rFonts w:ascii="Garamond" w:hAnsi="Garamond"/>
          <w:sz w:val="24"/>
          <w:szCs w:val="24"/>
        </w:rPr>
        <w:t>Kushtetutës</w:t>
      </w:r>
      <w:r w:rsidRPr="00F42BDF">
        <w:rPr>
          <w:rFonts w:ascii="Garamond" w:hAnsi="Garamond"/>
          <w:sz w:val="24"/>
          <w:szCs w:val="24"/>
        </w:rPr>
        <w:t>, t</w:t>
      </w:r>
      <w:r>
        <w:rPr>
          <w:rFonts w:ascii="Garamond" w:hAnsi="Garamond"/>
          <w:sz w:val="24"/>
          <w:szCs w:val="24"/>
        </w:rPr>
        <w:t xml:space="preserve">ë ligjit </w:t>
      </w:r>
      <w:r w:rsidRPr="00F42BDF">
        <w:rPr>
          <w:rFonts w:ascii="Garamond" w:hAnsi="Garamond"/>
          <w:sz w:val="24"/>
          <w:szCs w:val="24"/>
        </w:rPr>
        <w:t>nr. 80/2015, “</w:t>
      </w:r>
      <w:r w:rsidR="0038006A" w:rsidRPr="00F42BDF">
        <w:rPr>
          <w:rFonts w:ascii="Garamond" w:hAnsi="Garamond"/>
          <w:sz w:val="24"/>
          <w:szCs w:val="24"/>
        </w:rPr>
        <w:t>Për</w:t>
      </w:r>
      <w:r w:rsidRPr="00F42BDF">
        <w:rPr>
          <w:rFonts w:ascii="Garamond" w:hAnsi="Garamond"/>
          <w:sz w:val="24"/>
          <w:szCs w:val="24"/>
        </w:rPr>
        <w:t xml:space="preserve"> arsimin e lart</w:t>
      </w:r>
      <w:r>
        <w:rPr>
          <w:rFonts w:ascii="Garamond" w:hAnsi="Garamond"/>
          <w:sz w:val="24"/>
          <w:szCs w:val="24"/>
        </w:rPr>
        <w:t>ë</w:t>
      </w:r>
      <w:r w:rsidRPr="00F42BDF">
        <w:rPr>
          <w:rFonts w:ascii="Garamond" w:hAnsi="Garamond"/>
          <w:sz w:val="24"/>
          <w:szCs w:val="24"/>
        </w:rPr>
        <w:t xml:space="preserve"> dhe kërkimin</w:t>
      </w:r>
      <w:r>
        <w:rPr>
          <w:rFonts w:ascii="Garamond" w:hAnsi="Garamond"/>
          <w:sz w:val="24"/>
          <w:szCs w:val="24"/>
        </w:rPr>
        <w:t xml:space="preserve"> </w:t>
      </w:r>
      <w:r w:rsidRPr="00F42BDF">
        <w:rPr>
          <w:rFonts w:ascii="Garamond" w:hAnsi="Garamond"/>
          <w:sz w:val="24"/>
          <w:szCs w:val="24"/>
        </w:rPr>
        <w:t>shkencor në institucionet e arsimit të lart</w:t>
      </w:r>
      <w:r>
        <w:rPr>
          <w:rFonts w:ascii="Garamond" w:hAnsi="Garamond"/>
          <w:sz w:val="24"/>
          <w:szCs w:val="24"/>
        </w:rPr>
        <w:t>ë</w:t>
      </w:r>
      <w:r w:rsidRPr="00F42BDF">
        <w:rPr>
          <w:rFonts w:ascii="Garamond" w:hAnsi="Garamond"/>
          <w:sz w:val="24"/>
          <w:szCs w:val="24"/>
        </w:rPr>
        <w:t xml:space="preserve"> n</w:t>
      </w:r>
      <w:r>
        <w:rPr>
          <w:rFonts w:ascii="Garamond" w:hAnsi="Garamond"/>
          <w:sz w:val="24"/>
          <w:szCs w:val="24"/>
        </w:rPr>
        <w:t>ë</w:t>
      </w:r>
      <w:r w:rsidRPr="00F42BDF">
        <w:rPr>
          <w:rFonts w:ascii="Garamond" w:hAnsi="Garamond"/>
          <w:sz w:val="24"/>
          <w:szCs w:val="24"/>
        </w:rPr>
        <w:t xml:space="preserve"> Republikën e </w:t>
      </w:r>
      <w:r w:rsidR="0038006A" w:rsidRPr="00F42BDF">
        <w:rPr>
          <w:rFonts w:ascii="Garamond" w:hAnsi="Garamond"/>
          <w:sz w:val="24"/>
          <w:szCs w:val="24"/>
        </w:rPr>
        <w:t>Shqipërisë</w:t>
      </w:r>
      <w:r w:rsidRPr="00F42BDF">
        <w:rPr>
          <w:rFonts w:ascii="Garamond" w:hAnsi="Garamond"/>
          <w:sz w:val="24"/>
          <w:szCs w:val="24"/>
        </w:rPr>
        <w:t xml:space="preserve">” dhe </w:t>
      </w:r>
      <w:r w:rsidR="0038006A">
        <w:rPr>
          <w:rFonts w:ascii="Garamond" w:hAnsi="Garamond"/>
          <w:sz w:val="24"/>
          <w:szCs w:val="24"/>
        </w:rPr>
        <w:t xml:space="preserve">të </w:t>
      </w:r>
      <w:r w:rsidRPr="00F42BDF">
        <w:rPr>
          <w:rFonts w:ascii="Garamond" w:hAnsi="Garamond"/>
          <w:sz w:val="24"/>
          <w:szCs w:val="24"/>
        </w:rPr>
        <w:t>urdhrit nr.</w:t>
      </w:r>
      <w:r w:rsidR="0038006A">
        <w:rPr>
          <w:rFonts w:ascii="Garamond" w:hAnsi="Garamond"/>
          <w:sz w:val="24"/>
          <w:szCs w:val="24"/>
        </w:rPr>
        <w:t xml:space="preserve"> </w:t>
      </w:r>
      <w:r w:rsidRPr="00F42BDF">
        <w:rPr>
          <w:rFonts w:ascii="Garamond" w:hAnsi="Garamond"/>
          <w:sz w:val="24"/>
          <w:szCs w:val="24"/>
        </w:rPr>
        <w:t>113, dat</w:t>
      </w:r>
      <w:r>
        <w:rPr>
          <w:rFonts w:ascii="Garamond" w:hAnsi="Garamond"/>
          <w:sz w:val="24"/>
          <w:szCs w:val="24"/>
        </w:rPr>
        <w:t>ë</w:t>
      </w:r>
      <w:r w:rsidRPr="00F42BDF">
        <w:rPr>
          <w:rFonts w:ascii="Garamond" w:hAnsi="Garamond"/>
          <w:sz w:val="24"/>
          <w:szCs w:val="24"/>
        </w:rPr>
        <w:t xml:space="preserve"> 26.3.2024</w:t>
      </w:r>
      <w:r w:rsidR="0038006A">
        <w:rPr>
          <w:rFonts w:ascii="Garamond" w:hAnsi="Garamond"/>
          <w:sz w:val="24"/>
          <w:szCs w:val="24"/>
        </w:rPr>
        <w:t>,</w:t>
      </w:r>
      <w:r w:rsidRPr="00F42BDF">
        <w:rPr>
          <w:rFonts w:ascii="Garamond" w:hAnsi="Garamond"/>
          <w:sz w:val="24"/>
          <w:szCs w:val="24"/>
        </w:rPr>
        <w:t xml:space="preserve"> “</w:t>
      </w:r>
      <w:r w:rsidR="0038006A" w:rsidRPr="00F42BDF">
        <w:rPr>
          <w:rFonts w:ascii="Garamond" w:hAnsi="Garamond"/>
          <w:sz w:val="24"/>
          <w:szCs w:val="24"/>
        </w:rPr>
        <w:t>Për</w:t>
      </w:r>
      <w:r w:rsidRPr="00F42BDF">
        <w:rPr>
          <w:rFonts w:ascii="Garamond" w:hAnsi="Garamond"/>
          <w:sz w:val="24"/>
          <w:szCs w:val="24"/>
        </w:rPr>
        <w:t xml:space="preserve"> delegimin e kompetencave dhe caktimin e detyrave të </w:t>
      </w:r>
      <w:r w:rsidR="0038006A" w:rsidRPr="00F42BDF">
        <w:rPr>
          <w:rFonts w:ascii="Garamond" w:hAnsi="Garamond"/>
          <w:sz w:val="24"/>
          <w:szCs w:val="24"/>
        </w:rPr>
        <w:t>zëvendësministrit</w:t>
      </w:r>
      <w:r w:rsidRPr="00F42BDF">
        <w:rPr>
          <w:rFonts w:ascii="Garamond" w:hAnsi="Garamond"/>
          <w:sz w:val="24"/>
          <w:szCs w:val="24"/>
        </w:rPr>
        <w:t xml:space="preserve"> të Arsimit dhe Sportit, </w:t>
      </w:r>
      <w:r w:rsidR="0038006A">
        <w:rPr>
          <w:rFonts w:ascii="Garamond" w:hAnsi="Garamond"/>
          <w:sz w:val="24"/>
          <w:szCs w:val="24"/>
        </w:rPr>
        <w:t>z</w:t>
      </w:r>
      <w:r w:rsidRPr="00F42BDF">
        <w:rPr>
          <w:rFonts w:ascii="Garamond" w:hAnsi="Garamond"/>
          <w:sz w:val="24"/>
          <w:szCs w:val="24"/>
        </w:rPr>
        <w:t>nj. Ana Kapaj”, i ndryshuar,</w:t>
      </w:r>
    </w:p>
    <w:p w14:paraId="401974B3" w14:textId="77777777" w:rsidR="0097010B" w:rsidRDefault="0097010B" w:rsidP="0097010B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2B9EC70D" w14:textId="77777777" w:rsidR="0097010B" w:rsidRPr="00F42BDF" w:rsidRDefault="0097010B" w:rsidP="0097010B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F42BDF">
        <w:rPr>
          <w:rFonts w:ascii="Garamond" w:hAnsi="Garamond"/>
          <w:bCs/>
          <w:sz w:val="24"/>
          <w:szCs w:val="24"/>
        </w:rPr>
        <w:t>UDHËZOJ:</w:t>
      </w:r>
    </w:p>
    <w:p w14:paraId="05471744" w14:textId="77777777" w:rsidR="0097010B" w:rsidRPr="00F42BDF" w:rsidRDefault="0097010B" w:rsidP="0097010B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13544181" w14:textId="3E1C9E71" w:rsidR="0097010B" w:rsidRPr="0038006A" w:rsidRDefault="0097010B" w:rsidP="0038006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06A">
        <w:rPr>
          <w:rFonts w:ascii="Garamond" w:hAnsi="Garamond"/>
          <w:sz w:val="24"/>
          <w:szCs w:val="24"/>
        </w:rPr>
        <w:t>1. Në udhëzimin nr. 12, datë 30.6.2023, të Ministrit të Arsimit dhe Sportit “Për procedurat e aplikimit dhe të regjistrimit në institucionet e arsimit të lartë”, bëhen ndryshimet si më poshtë:</w:t>
      </w:r>
    </w:p>
    <w:p w14:paraId="2261B560" w14:textId="6AF71E41" w:rsidR="0097010B" w:rsidRPr="0038006A" w:rsidRDefault="0097010B" w:rsidP="0038006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06A">
        <w:rPr>
          <w:rFonts w:ascii="Garamond" w:hAnsi="Garamond"/>
          <w:sz w:val="24"/>
          <w:szCs w:val="24"/>
        </w:rPr>
        <w:t>a) Pika 9, e kreut VII, ndryshohet si më poshtë:</w:t>
      </w:r>
    </w:p>
    <w:p w14:paraId="1977F09B" w14:textId="1E92DE2A" w:rsidR="0097010B" w:rsidRPr="0038006A" w:rsidRDefault="0097010B" w:rsidP="0038006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06A">
        <w:rPr>
          <w:rFonts w:ascii="Garamond" w:hAnsi="Garamond"/>
          <w:sz w:val="24"/>
          <w:szCs w:val="24"/>
        </w:rPr>
        <w:t xml:space="preserve">“9. </w:t>
      </w:r>
      <w:r w:rsidRPr="0038006A">
        <w:rPr>
          <w:rFonts w:ascii="Garamond" w:hAnsi="Garamond"/>
          <w:iCs/>
          <w:sz w:val="24"/>
          <w:szCs w:val="24"/>
        </w:rPr>
        <w:t>Për ndjekjen e studimeve në programe të ciklit të dytë, pranohen kandidatët që:”</w:t>
      </w:r>
      <w:r w:rsidR="0038006A">
        <w:rPr>
          <w:rFonts w:ascii="Garamond" w:hAnsi="Garamond"/>
          <w:iCs/>
          <w:sz w:val="24"/>
          <w:szCs w:val="24"/>
        </w:rPr>
        <w:t>;</w:t>
      </w:r>
      <w:bookmarkStart w:id="0" w:name="_GoBack"/>
      <w:bookmarkEnd w:id="0"/>
    </w:p>
    <w:p w14:paraId="29561DC9" w14:textId="77777777" w:rsidR="0097010B" w:rsidRPr="0038006A" w:rsidRDefault="0097010B" w:rsidP="0038006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06A">
        <w:rPr>
          <w:rFonts w:ascii="Garamond" w:hAnsi="Garamond"/>
          <w:sz w:val="24"/>
          <w:szCs w:val="24"/>
        </w:rPr>
        <w:t>b) Në pikën 9, të kreut VII, shkronjat “a” ndryshohet si më poshtë:</w:t>
      </w:r>
    </w:p>
    <w:p w14:paraId="67C179B0" w14:textId="7B29A5AE" w:rsidR="0097010B" w:rsidRPr="0038006A" w:rsidRDefault="0097010B" w:rsidP="0038006A">
      <w:pPr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</w:rPr>
      </w:pPr>
      <w:r w:rsidRPr="0038006A">
        <w:rPr>
          <w:rFonts w:ascii="Garamond" w:hAnsi="Garamond"/>
          <w:iCs/>
          <w:sz w:val="24"/>
          <w:szCs w:val="24"/>
        </w:rPr>
        <w:t xml:space="preserve">“a) zotërojnë një diplomë të ciklit të parë, të fituar pas </w:t>
      </w:r>
      <w:r w:rsidR="0038006A" w:rsidRPr="0038006A">
        <w:rPr>
          <w:rFonts w:ascii="Garamond" w:hAnsi="Garamond"/>
          <w:iCs/>
          <w:sz w:val="24"/>
          <w:szCs w:val="24"/>
        </w:rPr>
        <w:t>përfundimit</w:t>
      </w:r>
      <w:r w:rsidRPr="0038006A">
        <w:rPr>
          <w:rFonts w:ascii="Garamond" w:hAnsi="Garamond"/>
          <w:iCs/>
          <w:sz w:val="24"/>
          <w:szCs w:val="24"/>
        </w:rPr>
        <w:t xml:space="preserve"> me sukses të studimeve </w:t>
      </w:r>
      <w:r w:rsidR="0038006A" w:rsidRPr="0038006A">
        <w:rPr>
          <w:rFonts w:ascii="Garamond" w:hAnsi="Garamond"/>
          <w:iCs/>
          <w:sz w:val="24"/>
          <w:szCs w:val="24"/>
        </w:rPr>
        <w:t>përkatëse</w:t>
      </w:r>
      <w:r w:rsidRPr="0038006A">
        <w:rPr>
          <w:rFonts w:ascii="Garamond" w:hAnsi="Garamond"/>
          <w:iCs/>
          <w:sz w:val="24"/>
          <w:szCs w:val="24"/>
        </w:rPr>
        <w:t xml:space="preserve"> në një institucion të arsimit të lartë dhe program studimi, </w:t>
      </w:r>
      <w:r w:rsidR="0038006A">
        <w:rPr>
          <w:rFonts w:ascii="Garamond" w:hAnsi="Garamond"/>
          <w:iCs/>
          <w:sz w:val="24"/>
          <w:szCs w:val="24"/>
        </w:rPr>
        <w:t xml:space="preserve">i cili </w:t>
      </w:r>
      <w:r w:rsidRPr="0038006A">
        <w:rPr>
          <w:rFonts w:ascii="Garamond" w:hAnsi="Garamond"/>
          <w:iCs/>
          <w:sz w:val="24"/>
          <w:szCs w:val="24"/>
        </w:rPr>
        <w:t xml:space="preserve">ka qenë i licencuar përpara regjistrimit të studentit dhe me akreditim përpara lëshimit të diplomës, në </w:t>
      </w:r>
      <w:r w:rsidR="0038006A" w:rsidRPr="0038006A">
        <w:rPr>
          <w:rFonts w:ascii="Garamond" w:hAnsi="Garamond"/>
          <w:iCs/>
          <w:sz w:val="24"/>
          <w:szCs w:val="24"/>
        </w:rPr>
        <w:t>përputhje</w:t>
      </w:r>
      <w:r w:rsidRPr="0038006A">
        <w:rPr>
          <w:rFonts w:ascii="Garamond" w:hAnsi="Garamond"/>
          <w:iCs/>
          <w:sz w:val="24"/>
          <w:szCs w:val="24"/>
        </w:rPr>
        <w:t xml:space="preserve"> me kuadrin </w:t>
      </w:r>
      <w:r w:rsidR="0038006A" w:rsidRPr="0038006A">
        <w:rPr>
          <w:rFonts w:ascii="Garamond" w:hAnsi="Garamond"/>
          <w:iCs/>
          <w:sz w:val="24"/>
          <w:szCs w:val="24"/>
        </w:rPr>
        <w:t>ligjor</w:t>
      </w:r>
      <w:r w:rsidRPr="0038006A">
        <w:rPr>
          <w:rFonts w:ascii="Garamond" w:hAnsi="Garamond"/>
          <w:iCs/>
          <w:sz w:val="24"/>
          <w:szCs w:val="24"/>
        </w:rPr>
        <w:t xml:space="preserve"> në fuqi të kohës.</w:t>
      </w:r>
    </w:p>
    <w:p w14:paraId="046654B2" w14:textId="255792FB" w:rsidR="0097010B" w:rsidRPr="0038006A" w:rsidRDefault="0097010B" w:rsidP="0038006A">
      <w:pPr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</w:rPr>
      </w:pPr>
      <w:r w:rsidRPr="0038006A">
        <w:rPr>
          <w:rFonts w:ascii="Garamond" w:hAnsi="Garamond"/>
          <w:iCs/>
          <w:sz w:val="24"/>
          <w:szCs w:val="24"/>
        </w:rPr>
        <w:t xml:space="preserve">Për kandidatët të cilët </w:t>
      </w:r>
      <w:r w:rsidR="0038006A" w:rsidRPr="0038006A">
        <w:rPr>
          <w:rFonts w:ascii="Garamond" w:hAnsi="Garamond"/>
          <w:iCs/>
          <w:sz w:val="24"/>
          <w:szCs w:val="24"/>
        </w:rPr>
        <w:t>zotërojnë</w:t>
      </w:r>
      <w:r w:rsidRPr="0038006A">
        <w:rPr>
          <w:rFonts w:ascii="Garamond" w:hAnsi="Garamond"/>
          <w:iCs/>
          <w:sz w:val="24"/>
          <w:szCs w:val="24"/>
        </w:rPr>
        <w:t xml:space="preserve"> diplomë të ciklit të parë të lëshuar nga institucionet e arsimit të lartë të mbyllura në zbatim të legjislacionit në fuqi, data e lëshimit të diplomës duhet të ketë qenë sipas afateve të përcaktuara </w:t>
      </w:r>
      <w:r w:rsidRPr="0038006A">
        <w:rPr>
          <w:rFonts w:ascii="Garamond" w:hAnsi="Garamond"/>
          <w:sz w:val="24"/>
          <w:szCs w:val="24"/>
        </w:rPr>
        <w:t xml:space="preserve">në </w:t>
      </w:r>
      <w:r w:rsidRPr="0038006A">
        <w:rPr>
          <w:rFonts w:ascii="Garamond" w:hAnsi="Garamond"/>
          <w:iCs/>
          <w:sz w:val="24"/>
          <w:szCs w:val="24"/>
        </w:rPr>
        <w:t>aktet nënlig</w:t>
      </w:r>
      <w:r w:rsidR="0038006A">
        <w:rPr>
          <w:rFonts w:ascii="Garamond" w:hAnsi="Garamond"/>
          <w:iCs/>
          <w:sz w:val="24"/>
          <w:szCs w:val="24"/>
        </w:rPr>
        <w:t>j</w:t>
      </w:r>
      <w:r w:rsidRPr="0038006A">
        <w:rPr>
          <w:rFonts w:ascii="Garamond" w:hAnsi="Garamond"/>
          <w:iCs/>
          <w:sz w:val="24"/>
          <w:szCs w:val="24"/>
        </w:rPr>
        <w:t>ore për mbylljen e tyre. Vërtetësia (autenticiteti) i të dhënave të këtyre diplomave</w:t>
      </w:r>
      <w:r w:rsidR="0038006A">
        <w:rPr>
          <w:rFonts w:ascii="Garamond" w:hAnsi="Garamond"/>
          <w:iCs/>
          <w:sz w:val="24"/>
          <w:szCs w:val="24"/>
        </w:rPr>
        <w:t xml:space="preserve"> </w:t>
      </w:r>
      <w:r w:rsidRPr="0038006A">
        <w:rPr>
          <w:rFonts w:ascii="Garamond" w:hAnsi="Garamond"/>
          <w:iCs/>
          <w:sz w:val="24"/>
          <w:szCs w:val="24"/>
        </w:rPr>
        <w:t xml:space="preserve">konfirmohet përmes vërtetimit të Drejtorisë së </w:t>
      </w:r>
      <w:r w:rsidR="0038006A" w:rsidRPr="0038006A">
        <w:rPr>
          <w:rFonts w:ascii="Garamond" w:hAnsi="Garamond"/>
          <w:iCs/>
          <w:sz w:val="24"/>
          <w:szCs w:val="24"/>
        </w:rPr>
        <w:t>Përgjithshme</w:t>
      </w:r>
      <w:r w:rsidRPr="0038006A">
        <w:rPr>
          <w:rFonts w:ascii="Garamond" w:hAnsi="Garamond"/>
          <w:iCs/>
          <w:sz w:val="24"/>
          <w:szCs w:val="24"/>
        </w:rPr>
        <w:t xml:space="preserve"> të Arkivave. </w:t>
      </w:r>
    </w:p>
    <w:p w14:paraId="64CBD886" w14:textId="2C657C5E" w:rsidR="0097010B" w:rsidRPr="0038006A" w:rsidRDefault="0097010B" w:rsidP="003800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38006A">
        <w:rPr>
          <w:rFonts w:ascii="Garamond" w:hAnsi="Garamond" w:cs="Times New Roman"/>
          <w:iCs/>
          <w:sz w:val="24"/>
          <w:szCs w:val="24"/>
        </w:rPr>
        <w:t>Vlerësimi i mësipërm kryhet nga institucioni përgjegjës për dhënien e numrave të matrikullimit, i cili sipas rastit, kërkon informacion në MAS dhe ASCAL</w:t>
      </w:r>
      <w:r w:rsidR="0038006A">
        <w:rPr>
          <w:rFonts w:ascii="Garamond" w:hAnsi="Garamond" w:cs="Times New Roman"/>
          <w:iCs/>
          <w:sz w:val="24"/>
          <w:szCs w:val="24"/>
        </w:rPr>
        <w:t>,</w:t>
      </w:r>
      <w:r w:rsidRPr="0038006A">
        <w:rPr>
          <w:rFonts w:ascii="Garamond" w:hAnsi="Garamond" w:cs="Times New Roman"/>
          <w:iCs/>
          <w:sz w:val="24"/>
          <w:szCs w:val="24"/>
        </w:rPr>
        <w:t xml:space="preserve"> lidhur me aktet e </w:t>
      </w:r>
      <w:r w:rsidR="0038006A" w:rsidRPr="0038006A">
        <w:rPr>
          <w:rFonts w:ascii="Garamond" w:hAnsi="Garamond" w:cs="Times New Roman"/>
          <w:iCs/>
          <w:sz w:val="24"/>
          <w:szCs w:val="24"/>
        </w:rPr>
        <w:t>licencimit</w:t>
      </w:r>
      <w:r w:rsidRPr="0038006A">
        <w:rPr>
          <w:rFonts w:ascii="Garamond" w:hAnsi="Garamond" w:cs="Times New Roman"/>
          <w:iCs/>
          <w:sz w:val="24"/>
          <w:szCs w:val="24"/>
        </w:rPr>
        <w:t xml:space="preserve"> dhe akreditimit të institucioneve dhe/ose të programeve të studimit.</w:t>
      </w:r>
      <w:r w:rsidR="0038006A">
        <w:rPr>
          <w:rFonts w:ascii="Garamond" w:hAnsi="Garamond" w:cs="Times New Roman"/>
          <w:iCs/>
          <w:sz w:val="24"/>
          <w:szCs w:val="24"/>
        </w:rPr>
        <w:t>”.</w:t>
      </w:r>
    </w:p>
    <w:p w14:paraId="7B3E7ECB" w14:textId="5DF3C1E2" w:rsidR="0097010B" w:rsidRPr="0038006A" w:rsidRDefault="0097010B" w:rsidP="003800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8006A">
        <w:rPr>
          <w:rFonts w:ascii="Garamond" w:hAnsi="Garamond" w:cs="Times New Roman"/>
          <w:sz w:val="24"/>
          <w:szCs w:val="24"/>
        </w:rPr>
        <w:t xml:space="preserve">2. Ngarkohen për zbatimin e këtij udhëzimit Sekretari </w:t>
      </w:r>
      <w:r w:rsidR="0038006A">
        <w:rPr>
          <w:rFonts w:ascii="Garamond" w:hAnsi="Garamond" w:cs="Times New Roman"/>
          <w:sz w:val="24"/>
          <w:szCs w:val="24"/>
        </w:rPr>
        <w:t>i</w:t>
      </w:r>
      <w:r w:rsidRPr="0038006A">
        <w:rPr>
          <w:rFonts w:ascii="Garamond" w:hAnsi="Garamond" w:cs="Times New Roman"/>
          <w:sz w:val="24"/>
          <w:szCs w:val="24"/>
        </w:rPr>
        <w:t xml:space="preserve"> Përgjithshëm në Ministrinë e Arsimit dhe Sportit, Qendra e Shërbimeve Arsi</w:t>
      </w:r>
      <w:r w:rsidR="0038006A">
        <w:rPr>
          <w:rFonts w:ascii="Garamond" w:hAnsi="Garamond" w:cs="Times New Roman"/>
          <w:sz w:val="24"/>
          <w:szCs w:val="24"/>
        </w:rPr>
        <w:t>m</w:t>
      </w:r>
      <w:r w:rsidRPr="0038006A">
        <w:rPr>
          <w:rFonts w:ascii="Garamond" w:hAnsi="Garamond" w:cs="Times New Roman"/>
          <w:sz w:val="24"/>
          <w:szCs w:val="24"/>
        </w:rPr>
        <w:t>ore, Qendra Ndërinstitucionale e Rrjetit Akademik Shqiptar, drejtoritë rajonale dhe zyrat vendore të arsimit parauniversitar dhe institucionet e arsi</w:t>
      </w:r>
      <w:r w:rsidR="0038006A">
        <w:rPr>
          <w:rFonts w:ascii="Garamond" w:hAnsi="Garamond" w:cs="Times New Roman"/>
          <w:sz w:val="24"/>
          <w:szCs w:val="24"/>
        </w:rPr>
        <w:t>m</w:t>
      </w:r>
      <w:r w:rsidRPr="0038006A">
        <w:rPr>
          <w:rFonts w:ascii="Garamond" w:hAnsi="Garamond" w:cs="Times New Roman"/>
          <w:sz w:val="24"/>
          <w:szCs w:val="24"/>
        </w:rPr>
        <w:t>it të lartë.</w:t>
      </w:r>
    </w:p>
    <w:p w14:paraId="27932417" w14:textId="77777777" w:rsidR="0097010B" w:rsidRPr="0038006A" w:rsidRDefault="0097010B" w:rsidP="003800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8006A">
        <w:rPr>
          <w:rFonts w:ascii="Garamond" w:hAnsi="Garamond" w:cs="Times New Roman"/>
          <w:sz w:val="24"/>
          <w:szCs w:val="24"/>
        </w:rPr>
        <w:t>Ky udhëzim hyn në fuqi pas botimit në Fletoren Zyrtare.</w:t>
      </w:r>
    </w:p>
    <w:p w14:paraId="52DC4106" w14:textId="77777777" w:rsidR="0097010B" w:rsidRDefault="0097010B" w:rsidP="0097010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403F44"/>
          <w:sz w:val="24"/>
          <w:szCs w:val="24"/>
        </w:rPr>
      </w:pPr>
    </w:p>
    <w:p w14:paraId="66B765A2" w14:textId="0AE22425" w:rsidR="0097010B" w:rsidRDefault="0097010B" w:rsidP="0097010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403F44"/>
          <w:sz w:val="24"/>
          <w:szCs w:val="24"/>
        </w:rPr>
      </w:pPr>
      <w:r w:rsidRPr="00AC5E3F">
        <w:rPr>
          <w:rFonts w:ascii="Garamond" w:hAnsi="Garamond" w:cs="Times New Roman"/>
          <w:bCs/>
          <w:color w:val="403F44"/>
          <w:sz w:val="24"/>
          <w:szCs w:val="24"/>
        </w:rPr>
        <w:t>ZËVENDËSMINISTËR</w:t>
      </w:r>
      <w:r w:rsidR="008F01B8">
        <w:rPr>
          <w:rFonts w:ascii="Garamond" w:hAnsi="Garamond" w:cs="Times New Roman"/>
          <w:bCs/>
          <w:color w:val="403F44"/>
          <w:sz w:val="24"/>
          <w:szCs w:val="24"/>
        </w:rPr>
        <w:t xml:space="preserve"> I ARSIMIT DHE SPORTIT</w:t>
      </w:r>
    </w:p>
    <w:p w14:paraId="24C2EB9E" w14:textId="77777777" w:rsidR="0097010B" w:rsidRPr="00F42BDF" w:rsidRDefault="0097010B" w:rsidP="0097010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403F44"/>
          <w:sz w:val="24"/>
          <w:szCs w:val="24"/>
        </w:rPr>
      </w:pPr>
      <w:r w:rsidRPr="00AC5E3F">
        <w:rPr>
          <w:rFonts w:ascii="Garamond" w:hAnsi="Garamond" w:cs="Times New Roman"/>
          <w:b/>
          <w:bCs/>
          <w:color w:val="403F44"/>
          <w:sz w:val="24"/>
          <w:szCs w:val="24"/>
        </w:rPr>
        <w:t>Ana Kapaj</w:t>
      </w:r>
    </w:p>
    <w:p w14:paraId="64D5D839" w14:textId="77777777" w:rsidR="0097010B" w:rsidRPr="00F42BDF" w:rsidRDefault="0097010B" w:rsidP="0097010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7AD4FC03" w14:textId="77777777" w:rsidR="000F74B6" w:rsidRPr="0097010B" w:rsidRDefault="000F74B6" w:rsidP="0097010B">
      <w:pPr>
        <w:spacing w:after="0" w:line="240" w:lineRule="auto"/>
        <w:ind w:firstLine="284"/>
      </w:pPr>
    </w:p>
    <w:sectPr w:rsidR="000F74B6" w:rsidRPr="009701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81B"/>
    <w:rsid w:val="000F74B6"/>
    <w:rsid w:val="0038006A"/>
    <w:rsid w:val="003D04BF"/>
    <w:rsid w:val="00420FCC"/>
    <w:rsid w:val="00495544"/>
    <w:rsid w:val="004E6CFF"/>
    <w:rsid w:val="005B5F43"/>
    <w:rsid w:val="00610366"/>
    <w:rsid w:val="0061636A"/>
    <w:rsid w:val="007A461B"/>
    <w:rsid w:val="00876A12"/>
    <w:rsid w:val="008C7EE7"/>
    <w:rsid w:val="008F01B8"/>
    <w:rsid w:val="0097010B"/>
    <w:rsid w:val="009C181B"/>
    <w:rsid w:val="00AD6F91"/>
    <w:rsid w:val="00D85A5A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038FF7"/>
  <w15:chartTrackingRefBased/>
  <w15:docId w15:val="{533789B3-4D85-4ABE-BFFA-E098AD9A0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010B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2FF849944BE4F788AC63AEDF5C6198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</Nr_x002e__x0020_akti>
    <Data_x0020_e_x0020_Krijimit xmlns="0e656187-b300-4fb0-8bf4-3a50f872073c">2024-10-07T13:51:51Z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2024-10-07T00:00:00Z</Date_x0020_protokolli>
    <Titulli xmlns="0e656187-b300-4fb0-8bf4-3a50f872073c">Për ndryshimet në udhëzimin nr. 12, datë 30.06.2023, të ministrit të arsimit dhe sportit "Për procedurat e aplikimit dhe të regjistrimit në institucionet e arsimit të lartë""</Titulli>
    <Modifikuesi xmlns="0e656187-b300-4fb0-8bf4-3a50f872073c">Fjora.Cahani</Modifikuesi>
    <Nr_x002e__x0020_prot_x0020_QBZ xmlns="0e656187-b300-4fb0-8bf4-3a50f872073c">1726/1</Nr_x002e__x0020_prot_x0020_QBZ>
    <Data_x0020_e_x0020_Modifikimit xmlns="0e656187-b300-4fb0-8bf4-3a50f872073c">2024-10-08T09:28:29Z</Data_x0020_e_x0020_Modifikimit>
    <Dekretuar xmlns="0e656187-b300-4fb0-8bf4-3a50f872073c">false</Dekretuar>
    <Data xmlns="0e656187-b300-4fb0-8bf4-3a50f872073c">2024-10-02T00:00:00Z</Data>
    <Nr_x002e__x0020_protokolli_x0020_i_x0020_aktit xmlns="0e656187-b300-4fb0-8bf4-3a50f872073c">5642/2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2FF849944BE4F788AC63AEDF5C6198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6F5EBC0-2E43-441B-835F-6D0716040D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61861B4-57AF-4A7A-8CD3-1F5CFC13B154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terms/"/>
    <ds:schemaRef ds:uri="0e656187-b300-4fb0-8bf4-3a50f872073c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420103E5-49EA-4E12-9F29-D6606885A52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1D884FD-F2B4-40AE-B707-2518BE155BC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E0CBE04-2CBE-4890-919E-05F71915A2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349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ndryshimet në udhëzimin nr. 12, datë 30.06.2023, të ministrit të arsimit dhe sportit "Për procedurat e aplikimit dhe të regjistrimit në institucionet e arsimit të lartë""</vt:lpstr>
    </vt:vector>
  </TitlesOfParts>
  <Company/>
  <LinksUpToDate>false</LinksUpToDate>
  <CharactersWithSpaces>2337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ndryshimet në udhëzimin nr. 12, datë 30.06.2023, të ministrit të arsimit dhe sportit "Për procedurat e aplikimit dhe të regjistrimit në institucionet e arsimit të lartë""</dc:title>
  <dc:creator>Entela Suli</dc:creator>
  <cp:lastModifiedBy>Entela Suli</cp:lastModifiedBy>
  <cp:revision>7</cp:revision>
  <dcterms:created xsi:type="dcterms:W3CDTF">2024-10-07T12:39:00Z</dcterms:created>
  <dcterms:modified xsi:type="dcterms:W3CDTF">2024-10-08T09:06:00Z</dcterms:modified>
</cp:coreProperties>
</file>