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332CA" w14:textId="6D501126" w:rsidR="00EF72A5" w:rsidRPr="00E62BC8" w:rsidRDefault="009A1D99" w:rsidP="009A1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62BC8">
        <w:rPr>
          <w:rFonts w:ascii="Garamond" w:hAnsi="Garamond"/>
          <w:b/>
          <w:sz w:val="24"/>
          <w:lang w:val="sq-AL"/>
        </w:rPr>
        <w:t>UDHËZIM</w:t>
      </w:r>
    </w:p>
    <w:p w14:paraId="64763B6C" w14:textId="632E76AB" w:rsidR="00226063" w:rsidRPr="00E62BC8" w:rsidRDefault="00EF72A5" w:rsidP="009A1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62BC8">
        <w:rPr>
          <w:rFonts w:ascii="Garamond" w:hAnsi="Garamond"/>
          <w:b/>
          <w:sz w:val="24"/>
          <w:lang w:val="sq-AL"/>
        </w:rPr>
        <w:t>Nr.</w:t>
      </w:r>
      <w:r w:rsidR="00E62BC8" w:rsidRPr="00E62BC8">
        <w:rPr>
          <w:rFonts w:ascii="Garamond" w:hAnsi="Garamond"/>
          <w:b/>
          <w:sz w:val="24"/>
          <w:lang w:val="sq-AL"/>
        </w:rPr>
        <w:t xml:space="preserve"> </w:t>
      </w:r>
      <w:r w:rsidR="001007A5" w:rsidRPr="00E62BC8">
        <w:rPr>
          <w:rFonts w:ascii="Garamond" w:hAnsi="Garamond"/>
          <w:b/>
          <w:sz w:val="24"/>
          <w:lang w:val="sq-AL"/>
        </w:rPr>
        <w:t>15</w:t>
      </w:r>
      <w:r w:rsidRPr="00E62BC8">
        <w:rPr>
          <w:rFonts w:ascii="Garamond" w:hAnsi="Garamond"/>
          <w:b/>
          <w:sz w:val="24"/>
          <w:lang w:val="sq-AL"/>
        </w:rPr>
        <w:t>, datë</w:t>
      </w:r>
      <w:r w:rsidR="001007A5" w:rsidRPr="00E62BC8">
        <w:rPr>
          <w:rFonts w:ascii="Garamond" w:hAnsi="Garamond"/>
          <w:b/>
          <w:sz w:val="24"/>
          <w:lang w:val="sq-AL"/>
        </w:rPr>
        <w:t xml:space="preserve"> 13.3.</w:t>
      </w:r>
      <w:r w:rsidRPr="00E62BC8">
        <w:rPr>
          <w:rFonts w:ascii="Garamond" w:hAnsi="Garamond"/>
          <w:b/>
          <w:sz w:val="24"/>
          <w:lang w:val="sq-AL"/>
        </w:rPr>
        <w:t>202</w:t>
      </w:r>
      <w:r w:rsidR="003349FF" w:rsidRPr="00E62BC8">
        <w:rPr>
          <w:rFonts w:ascii="Garamond" w:hAnsi="Garamond"/>
          <w:b/>
          <w:sz w:val="24"/>
          <w:lang w:val="sq-AL"/>
        </w:rPr>
        <w:t>5</w:t>
      </w:r>
    </w:p>
    <w:p w14:paraId="53EDF806" w14:textId="77777777" w:rsidR="009A1D99" w:rsidRPr="00E62BC8" w:rsidRDefault="009A1D99" w:rsidP="009A1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599C0CB" w14:textId="3B80AFE8" w:rsidR="000A13AD" w:rsidRPr="00E62BC8" w:rsidRDefault="00E62BC8" w:rsidP="009A1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62BC8">
        <w:rPr>
          <w:rFonts w:ascii="Garamond" w:hAnsi="Garamond"/>
          <w:b/>
          <w:sz w:val="24"/>
          <w:lang w:val="sq-AL"/>
        </w:rPr>
        <w:t xml:space="preserve">PËR </w:t>
      </w:r>
      <w:r w:rsidR="00040748" w:rsidRPr="00E62BC8">
        <w:rPr>
          <w:rFonts w:ascii="Garamond" w:hAnsi="Garamond"/>
          <w:b/>
          <w:sz w:val="24"/>
          <w:lang w:val="sq-AL"/>
        </w:rPr>
        <w:t xml:space="preserve">DISA </w:t>
      </w:r>
      <w:r w:rsidR="00DC6004" w:rsidRPr="00E62BC8">
        <w:rPr>
          <w:rFonts w:ascii="Garamond" w:hAnsi="Garamond"/>
          <w:b/>
          <w:sz w:val="24"/>
          <w:lang w:val="sq-AL"/>
        </w:rPr>
        <w:t>SHTESA</w:t>
      </w:r>
      <w:r w:rsidR="00EF72A5" w:rsidRPr="00E62BC8">
        <w:rPr>
          <w:rFonts w:ascii="Garamond" w:hAnsi="Garamond"/>
          <w:b/>
          <w:sz w:val="24"/>
          <w:lang w:val="sq-AL"/>
        </w:rPr>
        <w:t xml:space="preserve"> NË UDHËZIMIN NR. </w:t>
      </w:r>
      <w:r w:rsidR="000A13AD" w:rsidRPr="00E62BC8">
        <w:rPr>
          <w:rFonts w:ascii="Garamond" w:hAnsi="Garamond"/>
          <w:b/>
          <w:sz w:val="24"/>
          <w:lang w:val="sq-AL"/>
        </w:rPr>
        <w:t>25</w:t>
      </w:r>
      <w:r w:rsidR="00EF72A5" w:rsidRPr="00E62BC8">
        <w:rPr>
          <w:rFonts w:ascii="Garamond" w:hAnsi="Garamond"/>
          <w:b/>
          <w:sz w:val="24"/>
          <w:lang w:val="sq-AL"/>
        </w:rPr>
        <w:t xml:space="preserve">, DATË </w:t>
      </w:r>
      <w:r w:rsidR="000A13AD" w:rsidRPr="00E62BC8">
        <w:rPr>
          <w:rFonts w:ascii="Garamond" w:hAnsi="Garamond"/>
          <w:b/>
          <w:sz w:val="24"/>
          <w:lang w:val="sq-AL"/>
        </w:rPr>
        <w:t>2</w:t>
      </w:r>
      <w:r w:rsidR="00B511C1" w:rsidRPr="00E62BC8">
        <w:rPr>
          <w:rFonts w:ascii="Garamond" w:hAnsi="Garamond"/>
          <w:b/>
          <w:sz w:val="24"/>
          <w:lang w:val="sq-AL"/>
        </w:rPr>
        <w:t>5</w:t>
      </w:r>
      <w:r w:rsidR="00EF72A5" w:rsidRPr="00E62BC8">
        <w:rPr>
          <w:rFonts w:ascii="Garamond" w:hAnsi="Garamond"/>
          <w:b/>
          <w:sz w:val="24"/>
          <w:lang w:val="sq-AL"/>
        </w:rPr>
        <w:t>.7.201</w:t>
      </w:r>
      <w:r w:rsidR="000A13AD" w:rsidRPr="00E62BC8">
        <w:rPr>
          <w:rFonts w:ascii="Garamond" w:hAnsi="Garamond"/>
          <w:b/>
          <w:sz w:val="24"/>
          <w:lang w:val="sq-AL"/>
        </w:rPr>
        <w:t>8</w:t>
      </w:r>
      <w:r>
        <w:rPr>
          <w:rFonts w:ascii="Garamond" w:hAnsi="Garamond"/>
          <w:b/>
          <w:sz w:val="24"/>
          <w:lang w:val="sq-AL"/>
        </w:rPr>
        <w:t>,</w:t>
      </w:r>
      <w:r w:rsidR="000A13AD" w:rsidRPr="00E62BC8">
        <w:rPr>
          <w:rFonts w:ascii="Garamond" w:hAnsi="Garamond"/>
          <w:b/>
          <w:sz w:val="24"/>
          <w:lang w:val="sq-AL"/>
        </w:rPr>
        <w:t xml:space="preserve"> </w:t>
      </w:r>
      <w:r w:rsidR="007900BB" w:rsidRPr="00E62BC8">
        <w:rPr>
          <w:rFonts w:ascii="Garamond" w:hAnsi="Garamond"/>
          <w:b/>
          <w:sz w:val="24"/>
          <w:lang w:val="sq-AL"/>
        </w:rPr>
        <w:t>T</w:t>
      </w:r>
      <w:r w:rsidR="00890E9D" w:rsidRPr="00E62BC8">
        <w:rPr>
          <w:rFonts w:ascii="Garamond" w:hAnsi="Garamond"/>
          <w:b/>
          <w:sz w:val="24"/>
          <w:lang w:val="sq-AL"/>
        </w:rPr>
        <w:t>Ë</w:t>
      </w:r>
      <w:r w:rsidR="000A13AD" w:rsidRPr="00E62BC8">
        <w:rPr>
          <w:rFonts w:ascii="Garamond" w:hAnsi="Garamond"/>
          <w:b/>
          <w:sz w:val="24"/>
          <w:lang w:val="sq-AL"/>
        </w:rPr>
        <w:t xml:space="preserve"> MIN</w:t>
      </w:r>
      <w:r w:rsidR="008B6977" w:rsidRPr="00E62BC8">
        <w:rPr>
          <w:rFonts w:ascii="Garamond" w:hAnsi="Garamond"/>
          <w:b/>
          <w:sz w:val="24"/>
          <w:lang w:val="sq-AL"/>
        </w:rPr>
        <w:t>I</w:t>
      </w:r>
      <w:r w:rsidR="000A13AD" w:rsidRPr="00E62BC8">
        <w:rPr>
          <w:rFonts w:ascii="Garamond" w:hAnsi="Garamond"/>
          <w:b/>
          <w:sz w:val="24"/>
          <w:lang w:val="sq-AL"/>
        </w:rPr>
        <w:t>STRIT T</w:t>
      </w:r>
      <w:r w:rsidR="0050573C" w:rsidRPr="00E62BC8">
        <w:rPr>
          <w:rFonts w:ascii="Garamond" w:hAnsi="Garamond"/>
          <w:b/>
          <w:sz w:val="24"/>
          <w:lang w:val="sq-AL"/>
        </w:rPr>
        <w:t>Ë</w:t>
      </w:r>
      <w:r w:rsidR="000A13AD" w:rsidRPr="00E62BC8">
        <w:rPr>
          <w:rFonts w:ascii="Garamond" w:hAnsi="Garamond"/>
          <w:b/>
          <w:sz w:val="24"/>
          <w:lang w:val="sq-AL"/>
        </w:rPr>
        <w:t xml:space="preserve"> ARSIMIT, SPORTIT DHE RINIS</w:t>
      </w:r>
      <w:r w:rsidR="0050573C" w:rsidRPr="00E62BC8">
        <w:rPr>
          <w:rFonts w:ascii="Garamond" w:hAnsi="Garamond"/>
          <w:b/>
          <w:sz w:val="24"/>
          <w:lang w:val="sq-AL"/>
        </w:rPr>
        <w:t>Ë</w:t>
      </w:r>
      <w:r>
        <w:rPr>
          <w:rFonts w:ascii="Garamond" w:hAnsi="Garamond"/>
          <w:b/>
          <w:sz w:val="24"/>
          <w:lang w:val="sq-AL"/>
        </w:rPr>
        <w:t>,</w:t>
      </w:r>
      <w:r w:rsidR="00EF72A5" w:rsidRPr="00E62BC8">
        <w:rPr>
          <w:rFonts w:ascii="Garamond" w:hAnsi="Garamond"/>
          <w:b/>
          <w:sz w:val="24"/>
          <w:lang w:val="sq-AL"/>
        </w:rPr>
        <w:t xml:space="preserve"> “PËR</w:t>
      </w:r>
      <w:r w:rsidR="00226063" w:rsidRPr="00E62BC8">
        <w:rPr>
          <w:rFonts w:ascii="Garamond" w:hAnsi="Garamond"/>
          <w:b/>
          <w:sz w:val="24"/>
          <w:lang w:val="sq-AL"/>
        </w:rPr>
        <w:t xml:space="preserve"> </w:t>
      </w:r>
      <w:r w:rsidR="000A13AD" w:rsidRPr="00E62BC8">
        <w:rPr>
          <w:rFonts w:ascii="Garamond" w:hAnsi="Garamond"/>
          <w:b/>
          <w:sz w:val="24"/>
          <w:lang w:val="sq-AL"/>
        </w:rPr>
        <w:t>NGRITJEN DHE FUNKSIONIMIN E BORDIT T</w:t>
      </w:r>
      <w:r w:rsidR="0050573C" w:rsidRPr="00E62BC8">
        <w:rPr>
          <w:rFonts w:ascii="Garamond" w:hAnsi="Garamond"/>
          <w:b/>
          <w:sz w:val="24"/>
          <w:lang w:val="sq-AL"/>
        </w:rPr>
        <w:t>Ë</w:t>
      </w:r>
      <w:r w:rsidR="000A13AD" w:rsidRPr="00E62BC8">
        <w:rPr>
          <w:rFonts w:ascii="Garamond" w:hAnsi="Garamond"/>
          <w:b/>
          <w:sz w:val="24"/>
          <w:lang w:val="sq-AL"/>
        </w:rPr>
        <w:t xml:space="preserve"> INSTITUCIONIT ARSIMOR”</w:t>
      </w:r>
    </w:p>
    <w:p w14:paraId="08E63E79" w14:textId="77777777" w:rsidR="00EF72A5" w:rsidRPr="00E62BC8" w:rsidRDefault="00EF72A5" w:rsidP="009A1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9448D09" w14:textId="1BE3DAE2" w:rsidR="008522B0" w:rsidRPr="00E62BC8" w:rsidRDefault="00EF72A5" w:rsidP="009A1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2BC8">
        <w:rPr>
          <w:rFonts w:ascii="Garamond" w:hAnsi="Garamond"/>
          <w:sz w:val="24"/>
          <w:lang w:val="sq-AL"/>
        </w:rPr>
        <w:t xml:space="preserve">Në </w:t>
      </w:r>
      <w:r w:rsidR="003A7244" w:rsidRPr="00E62BC8">
        <w:rPr>
          <w:rFonts w:ascii="Garamond" w:hAnsi="Garamond"/>
          <w:sz w:val="24"/>
          <w:lang w:val="sq-AL"/>
        </w:rPr>
        <w:t>mbështetje të pikës 4, të nenit 102, të Kushtetutës së Republikës së Shqipërisë</w:t>
      </w:r>
      <w:r w:rsidR="000A13AD" w:rsidRPr="00E62BC8">
        <w:rPr>
          <w:rFonts w:ascii="Garamond" w:hAnsi="Garamond"/>
          <w:sz w:val="24"/>
          <w:lang w:val="sq-AL"/>
        </w:rPr>
        <w:t xml:space="preserve">, </w:t>
      </w:r>
      <w:r w:rsidR="003A7244" w:rsidRPr="00E62BC8">
        <w:rPr>
          <w:rFonts w:ascii="Garamond" w:hAnsi="Garamond"/>
          <w:sz w:val="24"/>
          <w:lang w:val="sq-AL"/>
        </w:rPr>
        <w:t>të nenit 34, të ligjit nr. 69/2012, datë 21.6.2012</w:t>
      </w:r>
      <w:r w:rsidR="00E62BC8">
        <w:rPr>
          <w:rFonts w:ascii="Garamond" w:hAnsi="Garamond"/>
          <w:sz w:val="24"/>
          <w:lang w:val="sq-AL"/>
        </w:rPr>
        <w:t>,</w:t>
      </w:r>
      <w:r w:rsidR="003A7244" w:rsidRPr="00E62BC8">
        <w:rPr>
          <w:rFonts w:ascii="Garamond" w:hAnsi="Garamond"/>
          <w:sz w:val="24"/>
          <w:lang w:val="sq-AL"/>
        </w:rPr>
        <w:t xml:space="preserve"> “Për sistemin arsimor parauniversitar në Republikën e Shqipërisë”, të ndryshuar</w:t>
      </w:r>
      <w:r w:rsidR="00E62BC8">
        <w:rPr>
          <w:rFonts w:ascii="Garamond" w:hAnsi="Garamond"/>
          <w:sz w:val="24"/>
          <w:lang w:val="sq-AL"/>
        </w:rPr>
        <w:t>,</w:t>
      </w:r>
      <w:r w:rsidR="000A13AD" w:rsidRPr="00E62BC8">
        <w:rPr>
          <w:rFonts w:ascii="Garamond" w:hAnsi="Garamond"/>
          <w:sz w:val="24"/>
          <w:lang w:val="sq-AL"/>
        </w:rPr>
        <w:t xml:space="preserve"> </w:t>
      </w:r>
      <w:r w:rsidR="003A7244" w:rsidRPr="00E62BC8">
        <w:rPr>
          <w:rFonts w:ascii="Garamond" w:hAnsi="Garamond"/>
          <w:sz w:val="24"/>
          <w:lang w:val="sq-AL"/>
        </w:rPr>
        <w:t xml:space="preserve">dhe </w:t>
      </w:r>
      <w:r w:rsidR="008522B0" w:rsidRPr="00E62BC8">
        <w:rPr>
          <w:rFonts w:ascii="Garamond" w:hAnsi="Garamond"/>
          <w:sz w:val="24"/>
          <w:lang w:val="sq-AL"/>
        </w:rPr>
        <w:t>urdhrit nr. 609, datë 20.12.2024</w:t>
      </w:r>
      <w:r w:rsidR="00E62BC8">
        <w:rPr>
          <w:rFonts w:ascii="Garamond" w:hAnsi="Garamond"/>
          <w:sz w:val="24"/>
          <w:lang w:val="sq-AL"/>
        </w:rPr>
        <w:t>,</w:t>
      </w:r>
      <w:r w:rsidR="008522B0" w:rsidRPr="00E62BC8">
        <w:rPr>
          <w:rFonts w:ascii="Garamond" w:hAnsi="Garamond"/>
          <w:sz w:val="24"/>
          <w:lang w:val="sq-AL"/>
        </w:rPr>
        <w:t xml:space="preserve"> “Për delegimin e kompetencave dhe caktimin e detyrave të zëvendësministrit të </w:t>
      </w:r>
      <w:r w:rsidR="00E62BC8" w:rsidRPr="00E62BC8">
        <w:rPr>
          <w:rFonts w:ascii="Garamond" w:hAnsi="Garamond"/>
          <w:sz w:val="24"/>
          <w:lang w:val="sq-AL"/>
        </w:rPr>
        <w:t xml:space="preserve">Arsimit </w:t>
      </w:r>
      <w:r w:rsidR="008522B0" w:rsidRPr="00E62BC8">
        <w:rPr>
          <w:rFonts w:ascii="Garamond" w:hAnsi="Garamond"/>
          <w:sz w:val="24"/>
          <w:lang w:val="sq-AL"/>
        </w:rPr>
        <w:t xml:space="preserve">dhe </w:t>
      </w:r>
      <w:r w:rsidR="00E62BC8" w:rsidRPr="00E62BC8">
        <w:rPr>
          <w:rFonts w:ascii="Garamond" w:hAnsi="Garamond"/>
          <w:sz w:val="24"/>
          <w:lang w:val="sq-AL"/>
        </w:rPr>
        <w:t>Sportit</w:t>
      </w:r>
      <w:r w:rsidR="008522B0" w:rsidRPr="00E62BC8">
        <w:rPr>
          <w:rFonts w:ascii="Garamond" w:hAnsi="Garamond"/>
          <w:sz w:val="24"/>
          <w:lang w:val="sq-AL"/>
        </w:rPr>
        <w:t>, znj. Orjana Osmani”,</w:t>
      </w:r>
    </w:p>
    <w:p w14:paraId="41F49496" w14:textId="55E37B2B" w:rsidR="00EF72A5" w:rsidRPr="00E62BC8" w:rsidRDefault="00EF72A5" w:rsidP="009A1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F508E5" w14:textId="314F5BBD" w:rsidR="00EF72A5" w:rsidRPr="00E62BC8" w:rsidRDefault="009A1D99" w:rsidP="009A1D9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62BC8">
        <w:rPr>
          <w:rFonts w:ascii="Garamond" w:hAnsi="Garamond"/>
          <w:sz w:val="24"/>
          <w:lang w:val="sq-AL"/>
        </w:rPr>
        <w:t>UDHËZOJ:</w:t>
      </w:r>
    </w:p>
    <w:p w14:paraId="79632130" w14:textId="77777777" w:rsidR="00EF72A5" w:rsidRPr="00E62BC8" w:rsidRDefault="00EF72A5" w:rsidP="009A1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FD3322" w14:textId="5356B67C" w:rsidR="00EF72A5" w:rsidRPr="00E62BC8" w:rsidRDefault="009A1D99" w:rsidP="009A1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2BC8">
        <w:rPr>
          <w:rFonts w:ascii="Garamond" w:hAnsi="Garamond"/>
          <w:sz w:val="24"/>
          <w:lang w:val="sq-AL"/>
        </w:rPr>
        <w:t xml:space="preserve">1. </w:t>
      </w:r>
      <w:r w:rsidR="00EF72A5" w:rsidRPr="00E62BC8">
        <w:rPr>
          <w:rFonts w:ascii="Garamond" w:hAnsi="Garamond"/>
          <w:sz w:val="24"/>
          <w:lang w:val="sq-AL"/>
        </w:rPr>
        <w:t xml:space="preserve">Në udhëzimin nr. </w:t>
      </w:r>
      <w:r w:rsidR="003A7244" w:rsidRPr="00E62BC8">
        <w:rPr>
          <w:rFonts w:ascii="Garamond" w:hAnsi="Garamond"/>
          <w:sz w:val="24"/>
          <w:lang w:val="sq-AL"/>
        </w:rPr>
        <w:t>25</w:t>
      </w:r>
      <w:r w:rsidR="00EF72A5" w:rsidRPr="00E62BC8">
        <w:rPr>
          <w:rFonts w:ascii="Garamond" w:hAnsi="Garamond"/>
          <w:sz w:val="24"/>
          <w:lang w:val="sq-AL"/>
        </w:rPr>
        <w:t xml:space="preserve">, datë </w:t>
      </w:r>
      <w:r w:rsidR="003A7244" w:rsidRPr="00E62BC8">
        <w:rPr>
          <w:rFonts w:ascii="Garamond" w:hAnsi="Garamond"/>
          <w:sz w:val="24"/>
          <w:lang w:val="sq-AL"/>
        </w:rPr>
        <w:t>25</w:t>
      </w:r>
      <w:r w:rsidR="00EF72A5" w:rsidRPr="00E62BC8">
        <w:rPr>
          <w:rFonts w:ascii="Garamond" w:hAnsi="Garamond"/>
          <w:sz w:val="24"/>
          <w:lang w:val="sq-AL"/>
        </w:rPr>
        <w:t>.7.201</w:t>
      </w:r>
      <w:r w:rsidR="003A7244" w:rsidRPr="00E62BC8">
        <w:rPr>
          <w:rFonts w:ascii="Garamond" w:hAnsi="Garamond"/>
          <w:sz w:val="24"/>
          <w:lang w:val="sq-AL"/>
        </w:rPr>
        <w:t>8</w:t>
      </w:r>
      <w:r w:rsidR="00EF72A5" w:rsidRPr="00E62BC8">
        <w:rPr>
          <w:rFonts w:ascii="Garamond" w:hAnsi="Garamond"/>
          <w:sz w:val="24"/>
          <w:lang w:val="sq-AL"/>
        </w:rPr>
        <w:t>, “</w:t>
      </w:r>
      <w:r w:rsidR="008B6977" w:rsidRPr="00E62BC8">
        <w:rPr>
          <w:rFonts w:ascii="Garamond" w:hAnsi="Garamond"/>
          <w:sz w:val="24"/>
          <w:lang w:val="sq-AL"/>
        </w:rPr>
        <w:t>Për ngritjen dhe funksionimin e bordit të institucionit arsimor</w:t>
      </w:r>
      <w:r w:rsidR="00EF72A5" w:rsidRPr="00E62BC8">
        <w:rPr>
          <w:rFonts w:ascii="Garamond" w:hAnsi="Garamond"/>
          <w:sz w:val="24"/>
          <w:lang w:val="sq-AL"/>
        </w:rPr>
        <w:t>”, bëhen shtesa</w:t>
      </w:r>
      <w:r w:rsidR="00DC6004" w:rsidRPr="00E62BC8">
        <w:rPr>
          <w:rFonts w:ascii="Garamond" w:hAnsi="Garamond"/>
          <w:sz w:val="24"/>
          <w:lang w:val="sq-AL"/>
        </w:rPr>
        <w:t>t</w:t>
      </w:r>
      <w:r w:rsidR="00EF72A5" w:rsidRPr="00E62BC8">
        <w:rPr>
          <w:rFonts w:ascii="Garamond" w:hAnsi="Garamond"/>
          <w:sz w:val="24"/>
          <w:lang w:val="sq-AL"/>
        </w:rPr>
        <w:t xml:space="preserve"> si më poshtë:</w:t>
      </w:r>
    </w:p>
    <w:p w14:paraId="1AECF107" w14:textId="75565DCC" w:rsidR="00EF72A5" w:rsidRPr="00E62BC8" w:rsidRDefault="009A1D99" w:rsidP="009A1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2BC8">
        <w:rPr>
          <w:rFonts w:ascii="Garamond" w:hAnsi="Garamond"/>
          <w:sz w:val="24"/>
          <w:lang w:val="sq-AL"/>
        </w:rPr>
        <w:t xml:space="preserve">a) </w:t>
      </w:r>
      <w:r w:rsidR="00774953" w:rsidRPr="00E62BC8">
        <w:rPr>
          <w:rFonts w:ascii="Garamond" w:hAnsi="Garamond"/>
          <w:sz w:val="24"/>
          <w:lang w:val="sq-AL"/>
        </w:rPr>
        <w:t>Pas pik</w:t>
      </w:r>
      <w:r w:rsidR="00AF7E56" w:rsidRPr="00E62BC8">
        <w:rPr>
          <w:rFonts w:ascii="Garamond" w:hAnsi="Garamond"/>
          <w:sz w:val="24"/>
          <w:lang w:val="sq-AL"/>
        </w:rPr>
        <w:t>ë</w:t>
      </w:r>
      <w:r w:rsidR="00774953" w:rsidRPr="00E62BC8">
        <w:rPr>
          <w:rFonts w:ascii="Garamond" w:hAnsi="Garamond"/>
          <w:sz w:val="24"/>
          <w:lang w:val="sq-AL"/>
        </w:rPr>
        <w:t>s 5, t</w:t>
      </w:r>
      <w:r w:rsidR="00AF7E56" w:rsidRPr="00E62BC8">
        <w:rPr>
          <w:rFonts w:ascii="Garamond" w:hAnsi="Garamond"/>
          <w:sz w:val="24"/>
          <w:lang w:val="sq-AL"/>
        </w:rPr>
        <w:t>ë</w:t>
      </w:r>
      <w:r w:rsidR="00774953" w:rsidRPr="00E62BC8">
        <w:rPr>
          <w:rFonts w:ascii="Garamond" w:hAnsi="Garamond"/>
          <w:sz w:val="24"/>
          <w:lang w:val="sq-AL"/>
        </w:rPr>
        <w:t xml:space="preserve"> </w:t>
      </w:r>
      <w:r w:rsidR="003A2197">
        <w:rPr>
          <w:rFonts w:ascii="Garamond" w:hAnsi="Garamond"/>
          <w:sz w:val="24"/>
          <w:lang w:val="sq-AL"/>
        </w:rPr>
        <w:t>k</w:t>
      </w:r>
      <w:r w:rsidR="00EF72A5" w:rsidRPr="00E62BC8">
        <w:rPr>
          <w:rFonts w:ascii="Garamond" w:hAnsi="Garamond"/>
          <w:sz w:val="24"/>
          <w:lang w:val="sq-AL"/>
        </w:rPr>
        <w:t>reu</w:t>
      </w:r>
      <w:r w:rsidR="00774953" w:rsidRPr="00E62BC8">
        <w:rPr>
          <w:rFonts w:ascii="Garamond" w:hAnsi="Garamond"/>
          <w:sz w:val="24"/>
          <w:lang w:val="sq-AL"/>
        </w:rPr>
        <w:t xml:space="preserve">t </w:t>
      </w:r>
      <w:r w:rsidR="000A13AD" w:rsidRPr="00E62BC8">
        <w:rPr>
          <w:rFonts w:ascii="Garamond" w:hAnsi="Garamond"/>
          <w:sz w:val="24"/>
          <w:lang w:val="sq-AL"/>
        </w:rPr>
        <w:t>3</w:t>
      </w:r>
      <w:r w:rsidR="00EF72A5" w:rsidRPr="00E62BC8">
        <w:rPr>
          <w:rFonts w:ascii="Garamond" w:hAnsi="Garamond"/>
          <w:sz w:val="24"/>
          <w:lang w:val="sq-AL"/>
        </w:rPr>
        <w:t xml:space="preserve">, </w:t>
      </w:r>
      <w:r w:rsidR="00774953" w:rsidRPr="00E62BC8">
        <w:rPr>
          <w:rFonts w:ascii="Garamond" w:hAnsi="Garamond"/>
          <w:sz w:val="24"/>
          <w:lang w:val="sq-AL"/>
        </w:rPr>
        <w:t>shtohen pika</w:t>
      </w:r>
      <w:r w:rsidR="002332E7">
        <w:rPr>
          <w:rFonts w:ascii="Garamond" w:hAnsi="Garamond"/>
          <w:sz w:val="24"/>
          <w:lang w:val="sq-AL"/>
        </w:rPr>
        <w:t>t</w:t>
      </w:r>
      <w:r w:rsidR="00774953" w:rsidRPr="00E62BC8">
        <w:rPr>
          <w:rFonts w:ascii="Garamond" w:hAnsi="Garamond"/>
          <w:sz w:val="24"/>
          <w:lang w:val="sq-AL"/>
        </w:rPr>
        <w:t xml:space="preserve"> 5/1 dhe 5/2, me p</w:t>
      </w:r>
      <w:r w:rsidR="00AF7E56" w:rsidRPr="00E62BC8">
        <w:rPr>
          <w:rFonts w:ascii="Garamond" w:hAnsi="Garamond"/>
          <w:sz w:val="24"/>
          <w:lang w:val="sq-AL"/>
        </w:rPr>
        <w:t>ë</w:t>
      </w:r>
      <w:r w:rsidR="00774953" w:rsidRPr="00E62BC8">
        <w:rPr>
          <w:rFonts w:ascii="Garamond" w:hAnsi="Garamond"/>
          <w:sz w:val="24"/>
          <w:lang w:val="sq-AL"/>
        </w:rPr>
        <w:t>rmbajtje,</w:t>
      </w:r>
      <w:r w:rsidR="0024052C" w:rsidRPr="00E62BC8">
        <w:rPr>
          <w:rFonts w:ascii="Garamond" w:hAnsi="Garamond"/>
          <w:sz w:val="24"/>
          <w:lang w:val="sq-AL"/>
        </w:rPr>
        <w:t xml:space="preserve"> </w:t>
      </w:r>
      <w:r w:rsidR="00EF72A5" w:rsidRPr="00E62BC8">
        <w:rPr>
          <w:rFonts w:ascii="Garamond" w:hAnsi="Garamond"/>
          <w:sz w:val="24"/>
          <w:lang w:val="sq-AL"/>
        </w:rPr>
        <w:t>si më poshtë:</w:t>
      </w:r>
    </w:p>
    <w:p w14:paraId="02AEC905" w14:textId="1A78D054" w:rsidR="00774953" w:rsidRPr="00E62BC8" w:rsidRDefault="00140F98" w:rsidP="009A1D9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</w:t>
      </w:r>
      <w:r w:rsidR="00774953" w:rsidRPr="00E62BC8">
        <w:rPr>
          <w:rFonts w:ascii="Garamond" w:hAnsi="Garamond"/>
          <w:i/>
          <w:sz w:val="24"/>
          <w:lang w:val="sq-AL"/>
        </w:rPr>
        <w:t xml:space="preserve">5/1. Në institucionet </w:t>
      </w:r>
      <w:r w:rsidR="00494D20" w:rsidRPr="00E62BC8">
        <w:rPr>
          <w:rFonts w:ascii="Garamond" w:hAnsi="Garamond"/>
          <w:i/>
          <w:sz w:val="24"/>
          <w:lang w:val="sq-AL"/>
        </w:rPr>
        <w:t>publike të arsimit parauniversitar</w:t>
      </w:r>
      <w:r w:rsidR="00774953" w:rsidRPr="00E62BC8">
        <w:rPr>
          <w:rFonts w:ascii="Garamond" w:hAnsi="Garamond"/>
          <w:i/>
          <w:sz w:val="24"/>
          <w:lang w:val="sq-AL"/>
        </w:rPr>
        <w:t>, n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jur</w:t>
      </w:r>
      <w:r w:rsidR="008A20B3" w:rsidRPr="00E62BC8">
        <w:rPr>
          <w:rFonts w:ascii="Garamond" w:hAnsi="Garamond"/>
          <w:i/>
          <w:sz w:val="24"/>
          <w:lang w:val="sq-AL"/>
        </w:rPr>
        <w:t>i</w:t>
      </w:r>
      <w:r w:rsidR="00774953" w:rsidRPr="00E62BC8">
        <w:rPr>
          <w:rFonts w:ascii="Garamond" w:hAnsi="Garamond"/>
          <w:i/>
          <w:sz w:val="24"/>
          <w:lang w:val="sq-AL"/>
        </w:rPr>
        <w:t xml:space="preserve">diksionin e </w:t>
      </w:r>
      <w:r w:rsidR="003A2197" w:rsidRPr="00E62BC8">
        <w:rPr>
          <w:rFonts w:ascii="Garamond" w:hAnsi="Garamond"/>
          <w:i/>
          <w:sz w:val="24"/>
          <w:lang w:val="sq-AL"/>
        </w:rPr>
        <w:t xml:space="preserve">Bashkisë </w:t>
      </w:r>
      <w:r w:rsidR="00025E61" w:rsidRPr="00E62BC8">
        <w:rPr>
          <w:rFonts w:ascii="Garamond" w:hAnsi="Garamond"/>
          <w:i/>
          <w:sz w:val="24"/>
          <w:lang w:val="sq-AL"/>
        </w:rPr>
        <w:t>Shkodër, Divjakë, Berat dhe Kolonjë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p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774953" w:rsidRPr="00E62BC8">
        <w:rPr>
          <w:rFonts w:ascii="Garamond" w:hAnsi="Garamond"/>
          <w:i/>
          <w:sz w:val="24"/>
          <w:lang w:val="sq-AL"/>
        </w:rPr>
        <w:t>r zbatimin e projektit pilot të përfshirjes s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tyre në ushtrimin e përgjegjësive në fushën e arsimit parauniversitar, bordi përbëhet nga shtatë vet</w:t>
      </w:r>
      <w:r w:rsidR="003A2197">
        <w:rPr>
          <w:rFonts w:ascii="Garamond" w:hAnsi="Garamond"/>
          <w:i/>
          <w:sz w:val="24"/>
          <w:lang w:val="sq-AL"/>
        </w:rPr>
        <w:t>a</w:t>
      </w:r>
      <w:r w:rsidR="00774953" w:rsidRPr="00E62BC8">
        <w:rPr>
          <w:rFonts w:ascii="Garamond" w:hAnsi="Garamond"/>
          <w:i/>
          <w:sz w:val="24"/>
          <w:lang w:val="sq-AL"/>
        </w:rPr>
        <w:t>: një mësues, nj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prind, nj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nxënës, një pjesëtar tjetër i komunitetit dhe tre përfaqësues t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njësisë së vetëqeverisjes vendore përkatëse. Kur në</w:t>
      </w:r>
      <w:r w:rsidR="00025E61" w:rsidRPr="00E62BC8">
        <w:rPr>
          <w:rFonts w:ascii="Garamond" w:hAnsi="Garamond"/>
          <w:i/>
          <w:sz w:val="24"/>
          <w:lang w:val="sq-AL"/>
        </w:rPr>
        <w:t xml:space="preserve"> </w:t>
      </w:r>
      <w:r w:rsidR="00774953" w:rsidRPr="00E62BC8">
        <w:rPr>
          <w:rFonts w:ascii="Garamond" w:hAnsi="Garamond"/>
          <w:i/>
          <w:sz w:val="24"/>
          <w:lang w:val="sq-AL"/>
        </w:rPr>
        <w:t>bord nuk ka nxënës, ai përbëhet nga një mësues, nj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prind, dy pjesëtarë të tjerë të komunitetit dhe tre përfaqësues </w:t>
      </w:r>
      <w:r w:rsidR="008B6977" w:rsidRPr="00E62BC8">
        <w:rPr>
          <w:rFonts w:ascii="Garamond" w:hAnsi="Garamond"/>
          <w:i/>
          <w:sz w:val="24"/>
          <w:lang w:val="sq-AL"/>
        </w:rPr>
        <w:t>të</w:t>
      </w:r>
      <w:r w:rsidR="00774953" w:rsidRPr="00E62BC8">
        <w:rPr>
          <w:rFonts w:ascii="Garamond" w:hAnsi="Garamond"/>
          <w:i/>
          <w:sz w:val="24"/>
          <w:lang w:val="sq-AL"/>
        </w:rPr>
        <w:t xml:space="preserve"> njësisë së vetëqeverisjes vendore përkatëse.</w:t>
      </w:r>
      <w:r w:rsidR="00494D20" w:rsidRPr="00E62BC8">
        <w:rPr>
          <w:rFonts w:ascii="Garamond" w:hAnsi="Garamond"/>
          <w:i/>
          <w:sz w:val="24"/>
          <w:lang w:val="sq-AL"/>
        </w:rPr>
        <w:t>”.</w:t>
      </w:r>
    </w:p>
    <w:p w14:paraId="4D5068EA" w14:textId="02A8F1A4" w:rsidR="00494D20" w:rsidRPr="00E62BC8" w:rsidRDefault="00140F98" w:rsidP="009A1D9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>
        <w:rPr>
          <w:rFonts w:ascii="Garamond" w:hAnsi="Garamond"/>
          <w:i/>
          <w:sz w:val="24"/>
          <w:lang w:val="sq-AL"/>
        </w:rPr>
        <w:t>“</w:t>
      </w:r>
      <w:r w:rsidR="00494D20" w:rsidRPr="00E62BC8">
        <w:rPr>
          <w:rFonts w:ascii="Garamond" w:hAnsi="Garamond"/>
          <w:i/>
          <w:sz w:val="24"/>
          <w:lang w:val="sq-AL"/>
        </w:rPr>
        <w:t>5/2. P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>rb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>rja e bordit në institucionet publike të arsimit parauniversitar, sipas pik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>s 5/1 t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 xml:space="preserve"> k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>tij udh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>zimi,</w:t>
      </w:r>
      <w:r w:rsidR="00072EB8" w:rsidRPr="00E62BC8">
        <w:rPr>
          <w:rFonts w:ascii="Garamond" w:hAnsi="Garamond"/>
          <w:i/>
          <w:sz w:val="24"/>
          <w:lang w:val="sq-AL"/>
        </w:rPr>
        <w:t xml:space="preserve"> 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>sht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 xml:space="preserve"> sipas kohëzgjatjes së marr</w:t>
      </w:r>
      <w:r w:rsidR="008B6977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>veshjes s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 xml:space="preserve"> bashk</w:t>
      </w:r>
      <w:r w:rsidR="00AF7E56" w:rsidRPr="00E62BC8">
        <w:rPr>
          <w:rFonts w:ascii="Garamond" w:hAnsi="Garamond"/>
          <w:i/>
          <w:sz w:val="24"/>
          <w:lang w:val="sq-AL"/>
        </w:rPr>
        <w:t>ë</w:t>
      </w:r>
      <w:r w:rsidR="00494D20" w:rsidRPr="00E62BC8">
        <w:rPr>
          <w:rFonts w:ascii="Garamond" w:hAnsi="Garamond"/>
          <w:i/>
          <w:sz w:val="24"/>
          <w:lang w:val="sq-AL"/>
        </w:rPr>
        <w:t xml:space="preserve">punimit ndërmjet </w:t>
      </w:r>
      <w:r w:rsidR="008B6977" w:rsidRPr="00E62BC8">
        <w:rPr>
          <w:rFonts w:ascii="Garamond" w:hAnsi="Garamond"/>
          <w:i/>
          <w:sz w:val="24"/>
          <w:lang w:val="sq-AL"/>
        </w:rPr>
        <w:t xml:space="preserve">ministrisë përgjegjëse për arsimin </w:t>
      </w:r>
      <w:r w:rsidR="00494D20" w:rsidRPr="00E62BC8">
        <w:rPr>
          <w:rFonts w:ascii="Garamond" w:hAnsi="Garamond"/>
          <w:i/>
          <w:sz w:val="24"/>
          <w:lang w:val="sq-AL"/>
        </w:rPr>
        <w:t xml:space="preserve">dhe </w:t>
      </w:r>
      <w:r w:rsidR="00025E61" w:rsidRPr="00E62BC8">
        <w:rPr>
          <w:rFonts w:ascii="Garamond" w:hAnsi="Garamond"/>
          <w:i/>
          <w:sz w:val="24"/>
          <w:lang w:val="sq-AL"/>
        </w:rPr>
        <w:t>bashkis</w:t>
      </w:r>
      <w:r w:rsidR="006B4B94" w:rsidRPr="00E62BC8">
        <w:rPr>
          <w:rFonts w:ascii="Garamond" w:hAnsi="Garamond"/>
          <w:i/>
          <w:sz w:val="24"/>
          <w:lang w:val="sq-AL"/>
        </w:rPr>
        <w:t>ë</w:t>
      </w:r>
      <w:r w:rsidR="00025E61" w:rsidRPr="00E62BC8">
        <w:rPr>
          <w:rFonts w:ascii="Garamond" w:hAnsi="Garamond"/>
          <w:i/>
          <w:sz w:val="24"/>
          <w:lang w:val="sq-AL"/>
        </w:rPr>
        <w:t xml:space="preserve"> </w:t>
      </w:r>
      <w:r w:rsidR="00494D20" w:rsidRPr="00E62BC8">
        <w:rPr>
          <w:rFonts w:ascii="Garamond" w:hAnsi="Garamond"/>
          <w:i/>
          <w:sz w:val="24"/>
          <w:lang w:val="sq-AL"/>
        </w:rPr>
        <w:t>përkatëse.</w:t>
      </w:r>
      <w:r w:rsidR="007D4EF0" w:rsidRPr="00E62BC8">
        <w:rPr>
          <w:rFonts w:ascii="Garamond" w:hAnsi="Garamond"/>
          <w:i/>
          <w:sz w:val="24"/>
          <w:lang w:val="sq-AL"/>
        </w:rPr>
        <w:t>”.</w:t>
      </w:r>
    </w:p>
    <w:p w14:paraId="3DEAB4DF" w14:textId="1190E9FD" w:rsidR="00EF72A5" w:rsidRPr="00E62BC8" w:rsidRDefault="00CD6376" w:rsidP="009A1D9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>
        <w:rPr>
          <w:rFonts w:ascii="Garamond" w:hAnsi="Garamond"/>
          <w:i/>
          <w:sz w:val="24"/>
          <w:lang w:val="sq-AL"/>
        </w:rPr>
        <w:t xml:space="preserve">2. </w:t>
      </w:r>
      <w:bookmarkStart w:id="0" w:name="_GoBack"/>
      <w:bookmarkEnd w:id="0"/>
      <w:r w:rsidR="00EF72A5" w:rsidRPr="00E62BC8">
        <w:rPr>
          <w:rFonts w:ascii="Garamond" w:hAnsi="Garamond"/>
          <w:i/>
          <w:sz w:val="24"/>
          <w:lang w:val="sq-AL"/>
        </w:rPr>
        <w:t xml:space="preserve">Për zbatimin e këtij udhëzimi ngarkohen </w:t>
      </w:r>
      <w:r w:rsidR="00562751" w:rsidRPr="00E62BC8">
        <w:rPr>
          <w:rFonts w:ascii="Garamond" w:hAnsi="Garamond"/>
          <w:i/>
          <w:sz w:val="24"/>
          <w:lang w:val="sq-AL"/>
        </w:rPr>
        <w:t xml:space="preserve">Sekretari i Përgjithshëm, </w:t>
      </w:r>
      <w:r w:rsidR="004F11FF" w:rsidRPr="00E62BC8">
        <w:rPr>
          <w:rFonts w:ascii="Garamond" w:hAnsi="Garamond"/>
          <w:i/>
          <w:sz w:val="24"/>
          <w:lang w:val="sq-AL"/>
        </w:rPr>
        <w:t xml:space="preserve">Drejtoria e Përgjithshme e Zhvillimit të Arsimit Parauniversitar, </w:t>
      </w:r>
      <w:r w:rsidR="00323029" w:rsidRPr="00E62BC8">
        <w:rPr>
          <w:rFonts w:ascii="Garamond" w:hAnsi="Garamond"/>
          <w:i/>
          <w:sz w:val="24"/>
          <w:lang w:val="sq-AL"/>
        </w:rPr>
        <w:t>institucionet arsimore vendore, përgjegjëse për arsimin parauniversitar</w:t>
      </w:r>
      <w:r w:rsidR="00562751" w:rsidRPr="00E62BC8">
        <w:rPr>
          <w:rFonts w:ascii="Garamond" w:hAnsi="Garamond"/>
          <w:i/>
          <w:sz w:val="24"/>
          <w:lang w:val="sq-AL"/>
        </w:rPr>
        <w:t xml:space="preserve">, </w:t>
      </w:r>
      <w:r w:rsidR="00F12619" w:rsidRPr="00E62BC8">
        <w:rPr>
          <w:rFonts w:ascii="Garamond" w:hAnsi="Garamond"/>
          <w:i/>
          <w:sz w:val="24"/>
          <w:lang w:val="sq-AL"/>
        </w:rPr>
        <w:t>Bashkia Shkodër, Bashkia Berat, Bashkia Divjakë, Bashkia Kolonjë dhe institucionet publike të arsimit parauniversitar në territorin e këtyre bashkive.</w:t>
      </w:r>
      <w:r w:rsidR="00C50122">
        <w:rPr>
          <w:rFonts w:ascii="Garamond" w:hAnsi="Garamond"/>
          <w:i/>
          <w:sz w:val="24"/>
          <w:lang w:val="sq-AL"/>
        </w:rPr>
        <w:t>”.</w:t>
      </w:r>
    </w:p>
    <w:p w14:paraId="7029ABC5" w14:textId="6450FA73" w:rsidR="00EF72A5" w:rsidRPr="00E62BC8" w:rsidRDefault="00EF72A5" w:rsidP="009A1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62BC8">
        <w:rPr>
          <w:rFonts w:ascii="Garamond" w:hAnsi="Garamond"/>
          <w:sz w:val="24"/>
          <w:lang w:val="sq-AL"/>
        </w:rPr>
        <w:t xml:space="preserve">Ky udhëzim hyn në fuqi pas botimit në Fletoren Zyrtare. </w:t>
      </w:r>
    </w:p>
    <w:p w14:paraId="09AF9FD4" w14:textId="77777777" w:rsidR="00EF72A5" w:rsidRPr="00E62BC8" w:rsidRDefault="00EF72A5" w:rsidP="009A1D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AD957D" w14:textId="77777777" w:rsidR="009A1D99" w:rsidRPr="00E62BC8" w:rsidRDefault="009A1D99" w:rsidP="009A1D9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62BC8">
        <w:rPr>
          <w:rFonts w:ascii="Garamond" w:hAnsi="Garamond"/>
          <w:sz w:val="24"/>
          <w:lang w:val="sq-AL"/>
        </w:rPr>
        <w:t>ZËVENDËSMINISTËR I ARSIMIT DHE SPORTIT</w:t>
      </w:r>
    </w:p>
    <w:p w14:paraId="710E1C38" w14:textId="49AC88AD" w:rsidR="00EF72A5" w:rsidRPr="00E62BC8" w:rsidRDefault="009A1D99" w:rsidP="00E62BC8">
      <w:pPr>
        <w:spacing w:after="0" w:line="240" w:lineRule="auto"/>
        <w:ind w:firstLine="284"/>
        <w:jc w:val="right"/>
        <w:rPr>
          <w:lang w:val="sq-AL"/>
        </w:rPr>
      </w:pPr>
      <w:r w:rsidRPr="00E62BC8">
        <w:rPr>
          <w:rFonts w:ascii="Garamond" w:hAnsi="Garamond"/>
          <w:b/>
          <w:sz w:val="24"/>
          <w:lang w:val="sq-AL"/>
        </w:rPr>
        <w:t>Orjana Osmani</w:t>
      </w:r>
    </w:p>
    <w:sectPr w:rsidR="00EF72A5" w:rsidRPr="00E62BC8" w:rsidSect="00EF72A5">
      <w:headerReference w:type="default" r:id="rId12"/>
      <w:footerReference w:type="default" r:id="rId13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FF191" w14:textId="77777777" w:rsidR="00CD6376" w:rsidRDefault="00CD6376">
      <w:pPr>
        <w:spacing w:after="0" w:line="240" w:lineRule="auto"/>
      </w:pPr>
      <w:r>
        <w:separator/>
      </w:r>
    </w:p>
  </w:endnote>
  <w:endnote w:type="continuationSeparator" w:id="0">
    <w:p w14:paraId="65DCDE11" w14:textId="77777777" w:rsidR="00CD6376" w:rsidRDefault="00CD6376">
      <w:pPr>
        <w:spacing w:after="0" w:line="240" w:lineRule="auto"/>
      </w:pPr>
      <w:r>
        <w:continuationSeparator/>
      </w:r>
    </w:p>
  </w:endnote>
  <w:endnote w:type="continuationNotice" w:id="1">
    <w:p w14:paraId="696C7555" w14:textId="77777777" w:rsidR="00CD6376" w:rsidRDefault="00CD63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0345CA" w14:textId="42ADA4C6" w:rsidR="00CD6376" w:rsidRPr="000D3E6D" w:rsidRDefault="00CD6376" w:rsidP="00542A47">
    <w:pPr>
      <w:pStyle w:val="Footer"/>
      <w:pBdr>
        <w:top w:val="single" w:sz="4" w:space="0" w:color="auto"/>
      </w:pBdr>
      <w:tabs>
        <w:tab w:val="left" w:pos="6300"/>
        <w:tab w:val="right" w:pos="9540"/>
      </w:tabs>
      <w:rPr>
        <w:rFonts w:ascii="Times New Roman" w:hAnsi="Times New Roman"/>
        <w:sz w:val="20"/>
        <w:szCs w:val="20"/>
        <w:lang w:val="it-IT"/>
      </w:rPr>
    </w:pPr>
    <w:r w:rsidRPr="000D3E6D">
      <w:rPr>
        <w:rFonts w:ascii="Times New Roman" w:hAnsi="Times New Roman"/>
        <w:sz w:val="20"/>
        <w:szCs w:val="20"/>
        <w:lang w:val="it-IT"/>
      </w:rPr>
      <w:t>Adresa: “Rruga e Durrësit”, Nr. 23, AL 1001, Tiranë.</w:t>
    </w:r>
    <w:r>
      <w:rPr>
        <w:rFonts w:ascii="Times New Roman" w:hAnsi="Times New Roman"/>
        <w:sz w:val="20"/>
        <w:szCs w:val="20"/>
        <w:lang w:val="it-IT"/>
      </w:rPr>
      <w:t xml:space="preserve"> </w:t>
    </w:r>
    <w:r w:rsidRPr="000D3E6D">
      <w:rPr>
        <w:rFonts w:ascii="Times New Roman" w:hAnsi="Times New Roman"/>
        <w:sz w:val="20"/>
        <w:szCs w:val="20"/>
        <w:lang w:val="it-IT"/>
      </w:rPr>
      <w:t xml:space="preserve">E-mail: </w:t>
    </w:r>
    <w:hyperlink r:id="rId1" w:history="1">
      <w:r w:rsidRPr="000D3E6D">
        <w:rPr>
          <w:rStyle w:val="Hyperlink"/>
          <w:rFonts w:ascii="Times New Roman" w:hAnsi="Times New Roman"/>
          <w:sz w:val="20"/>
          <w:szCs w:val="20"/>
          <w:lang w:val="it-IT"/>
        </w:rPr>
        <w:t>info@arsimi.gov.al</w:t>
      </w:r>
    </w:hyperlink>
    <w:r>
      <w:rPr>
        <w:rFonts w:ascii="Times New Roman" w:hAnsi="Times New Roman"/>
        <w:sz w:val="20"/>
        <w:szCs w:val="20"/>
        <w:lang w:val="it-IT"/>
      </w:rPr>
      <w:t xml:space="preserve"> </w:t>
    </w:r>
    <w:r w:rsidRPr="000D3E6D">
      <w:rPr>
        <w:rFonts w:ascii="Times New Roman" w:hAnsi="Times New Roman"/>
        <w:sz w:val="20"/>
        <w:szCs w:val="20"/>
        <w:lang w:val="it-IT"/>
      </w:rPr>
      <w:t>www</w:t>
    </w:r>
    <w:hyperlink r:id="rId2" w:history="1">
      <w:r w:rsidRPr="000D3E6D">
        <w:rPr>
          <w:rStyle w:val="Hyperlink"/>
          <w:rFonts w:ascii="Times New Roman" w:hAnsi="Times New Roman"/>
          <w:sz w:val="20"/>
          <w:szCs w:val="20"/>
          <w:lang w:val="it-IT"/>
        </w:rPr>
        <w:t>.arsimi.gov.al</w:t>
      </w:r>
    </w:hyperlink>
    <w:r w:rsidRPr="000D3E6D">
      <w:rPr>
        <w:rFonts w:ascii="Times New Roman" w:hAnsi="Times New Roman"/>
        <w:sz w:val="20"/>
        <w:szCs w:val="20"/>
        <w:lang w:val="it-IT"/>
      </w:rPr>
      <w:t xml:space="preserve"> </w:t>
    </w:r>
    <w:r w:rsidRPr="000D3E6D">
      <w:rPr>
        <w:rFonts w:ascii="Times New Roman" w:hAnsi="Times New Roman"/>
        <w:sz w:val="20"/>
        <w:szCs w:val="20"/>
        <w:lang w:val="it-IT"/>
      </w:rPr>
      <w:tab/>
    </w:r>
    <w:r>
      <w:rPr>
        <w:rFonts w:ascii="Times New Roman" w:hAnsi="Times New Roman"/>
        <w:sz w:val="20"/>
        <w:szCs w:val="20"/>
        <w:lang w:val="it-IT"/>
      </w:rPr>
      <w:t xml:space="preserve">  </w:t>
    </w:r>
    <w:r w:rsidRPr="000D3E6D">
      <w:rPr>
        <w:rFonts w:ascii="Times New Roman" w:hAnsi="Times New Roman"/>
        <w:sz w:val="20"/>
        <w:szCs w:val="20"/>
        <w:lang w:val="it-IT"/>
      </w:rPr>
      <w:tab/>
    </w:r>
    <w:r w:rsidRPr="000D3E6D">
      <w:rPr>
        <w:rFonts w:ascii="Times New Roman" w:hAnsi="Times New Roman"/>
        <w:sz w:val="20"/>
        <w:szCs w:val="20"/>
        <w:lang w:val="it-IT"/>
      </w:rPr>
      <w:tab/>
    </w:r>
    <w:r>
      <w:rPr>
        <w:rFonts w:ascii="Times New Roman" w:hAnsi="Times New Roman"/>
        <w:sz w:val="20"/>
        <w:szCs w:val="20"/>
        <w:lang w:val="it-IT"/>
      </w:rPr>
      <w:t xml:space="preserve"> </w:t>
    </w:r>
  </w:p>
  <w:p w14:paraId="73990EA7" w14:textId="77777777" w:rsidR="00CD6376" w:rsidRPr="000D3E6D" w:rsidRDefault="00CD6376" w:rsidP="00542A47">
    <w:pPr>
      <w:pStyle w:val="Footer"/>
      <w:rPr>
        <w:lang w:val="it-IT"/>
      </w:rPr>
    </w:pPr>
  </w:p>
  <w:p w14:paraId="7BDBFE1B" w14:textId="77777777" w:rsidR="00CD6376" w:rsidRPr="000D3E6D" w:rsidRDefault="00CD6376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B2131" w14:textId="77777777" w:rsidR="00CD6376" w:rsidRDefault="00CD6376">
      <w:pPr>
        <w:spacing w:after="0" w:line="240" w:lineRule="auto"/>
      </w:pPr>
      <w:r>
        <w:separator/>
      </w:r>
    </w:p>
  </w:footnote>
  <w:footnote w:type="continuationSeparator" w:id="0">
    <w:p w14:paraId="7055B287" w14:textId="77777777" w:rsidR="00CD6376" w:rsidRDefault="00CD6376">
      <w:pPr>
        <w:spacing w:after="0" w:line="240" w:lineRule="auto"/>
      </w:pPr>
      <w:r>
        <w:continuationSeparator/>
      </w:r>
    </w:p>
  </w:footnote>
  <w:footnote w:type="continuationNotice" w:id="1">
    <w:p w14:paraId="26BAE062" w14:textId="77777777" w:rsidR="00CD6376" w:rsidRDefault="00CD63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64400" w14:textId="77777777" w:rsidR="00CD6376" w:rsidRDefault="00CD6376">
    <w:pPr>
      <w:pStyle w:val="Header"/>
    </w:pPr>
  </w:p>
  <w:p w14:paraId="00CB8274" w14:textId="77777777" w:rsidR="00CD6376" w:rsidRDefault="00CD63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F4A2C"/>
    <w:multiLevelType w:val="hybridMultilevel"/>
    <w:tmpl w:val="59A43E42"/>
    <w:lvl w:ilvl="0" w:tplc="B5AC29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A621B4"/>
    <w:multiLevelType w:val="hybridMultilevel"/>
    <w:tmpl w:val="C3E493C8"/>
    <w:lvl w:ilvl="0" w:tplc="1D8AA6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03C0D34"/>
    <w:multiLevelType w:val="hybridMultilevel"/>
    <w:tmpl w:val="DDF474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35EBE"/>
    <w:multiLevelType w:val="hybridMultilevel"/>
    <w:tmpl w:val="87264962"/>
    <w:lvl w:ilvl="0" w:tplc="4FAE27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70106"/>
    <w:multiLevelType w:val="hybridMultilevel"/>
    <w:tmpl w:val="36EEC8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A5"/>
    <w:rsid w:val="00003907"/>
    <w:rsid w:val="00024822"/>
    <w:rsid w:val="00025E61"/>
    <w:rsid w:val="00026939"/>
    <w:rsid w:val="00040748"/>
    <w:rsid w:val="00056C29"/>
    <w:rsid w:val="0006702D"/>
    <w:rsid w:val="00072EB8"/>
    <w:rsid w:val="0009198D"/>
    <w:rsid w:val="000A13AD"/>
    <w:rsid w:val="000D3E6D"/>
    <w:rsid w:val="001007A5"/>
    <w:rsid w:val="00140F98"/>
    <w:rsid w:val="001730C5"/>
    <w:rsid w:val="00174BE4"/>
    <w:rsid w:val="00191123"/>
    <w:rsid w:val="00197426"/>
    <w:rsid w:val="001A087D"/>
    <w:rsid w:val="001A28F9"/>
    <w:rsid w:val="001E1D23"/>
    <w:rsid w:val="002225D7"/>
    <w:rsid w:val="00222DC6"/>
    <w:rsid w:val="00226063"/>
    <w:rsid w:val="002332E7"/>
    <w:rsid w:val="0024052C"/>
    <w:rsid w:val="0026607A"/>
    <w:rsid w:val="002A7AFC"/>
    <w:rsid w:val="002B5D7A"/>
    <w:rsid w:val="002C702A"/>
    <w:rsid w:val="002D1C4D"/>
    <w:rsid w:val="002D5D72"/>
    <w:rsid w:val="00320CE2"/>
    <w:rsid w:val="00323029"/>
    <w:rsid w:val="003314D4"/>
    <w:rsid w:val="003349FF"/>
    <w:rsid w:val="003401F8"/>
    <w:rsid w:val="003A2197"/>
    <w:rsid w:val="003A5874"/>
    <w:rsid w:val="003A7244"/>
    <w:rsid w:val="00422177"/>
    <w:rsid w:val="00494D20"/>
    <w:rsid w:val="004952CF"/>
    <w:rsid w:val="004F11FF"/>
    <w:rsid w:val="0050573C"/>
    <w:rsid w:val="00542A47"/>
    <w:rsid w:val="00550A49"/>
    <w:rsid w:val="00562751"/>
    <w:rsid w:val="005702E6"/>
    <w:rsid w:val="00573421"/>
    <w:rsid w:val="005E6EE9"/>
    <w:rsid w:val="005F568F"/>
    <w:rsid w:val="006026E6"/>
    <w:rsid w:val="00695AA3"/>
    <w:rsid w:val="006B009E"/>
    <w:rsid w:val="006B4B94"/>
    <w:rsid w:val="00704374"/>
    <w:rsid w:val="0070632B"/>
    <w:rsid w:val="007155FE"/>
    <w:rsid w:val="00753C0C"/>
    <w:rsid w:val="007741C8"/>
    <w:rsid w:val="00774953"/>
    <w:rsid w:val="007900BB"/>
    <w:rsid w:val="007953FE"/>
    <w:rsid w:val="007D4EF0"/>
    <w:rsid w:val="00817886"/>
    <w:rsid w:val="00826F6F"/>
    <w:rsid w:val="008522B0"/>
    <w:rsid w:val="00872F5E"/>
    <w:rsid w:val="00876EEA"/>
    <w:rsid w:val="00890E9D"/>
    <w:rsid w:val="008A20B3"/>
    <w:rsid w:val="008B6977"/>
    <w:rsid w:val="008B7CFA"/>
    <w:rsid w:val="009037C7"/>
    <w:rsid w:val="00903F3C"/>
    <w:rsid w:val="009746C9"/>
    <w:rsid w:val="00997BBA"/>
    <w:rsid w:val="009A1D99"/>
    <w:rsid w:val="00AE7F14"/>
    <w:rsid w:val="00AF64AC"/>
    <w:rsid w:val="00AF7E56"/>
    <w:rsid w:val="00B511C1"/>
    <w:rsid w:val="00BC315E"/>
    <w:rsid w:val="00BE3828"/>
    <w:rsid w:val="00BF7D2B"/>
    <w:rsid w:val="00C103AF"/>
    <w:rsid w:val="00C22B37"/>
    <w:rsid w:val="00C40B78"/>
    <w:rsid w:val="00C50122"/>
    <w:rsid w:val="00CD2064"/>
    <w:rsid w:val="00CD5F2C"/>
    <w:rsid w:val="00CD6376"/>
    <w:rsid w:val="00D001BE"/>
    <w:rsid w:val="00D13DEA"/>
    <w:rsid w:val="00DA08E0"/>
    <w:rsid w:val="00DC6004"/>
    <w:rsid w:val="00DD2122"/>
    <w:rsid w:val="00E07F1E"/>
    <w:rsid w:val="00E34C3C"/>
    <w:rsid w:val="00E62BC8"/>
    <w:rsid w:val="00E8324F"/>
    <w:rsid w:val="00ED551A"/>
    <w:rsid w:val="00EF72A5"/>
    <w:rsid w:val="00F076A4"/>
    <w:rsid w:val="00F1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C95CA"/>
  <w15:chartTrackingRefBased/>
  <w15:docId w15:val="{98D096D6-14E4-4E92-BADC-309DB352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72A5"/>
    <w:pPr>
      <w:spacing w:line="259" w:lineRule="auto"/>
    </w:pPr>
    <w:rPr>
      <w:rFonts w:eastAsia="Batang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2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2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2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2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2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2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2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2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2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2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2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2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2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2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2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2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7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2A5"/>
    <w:rPr>
      <w:rFonts w:eastAsia="Batang"/>
      <w:kern w:val="0"/>
      <w:sz w:val="22"/>
      <w:szCs w:val="22"/>
      <w14:ligatures w14:val="none"/>
    </w:rPr>
  </w:style>
  <w:style w:type="character" w:customStyle="1" w:styleId="ParagrafiChar">
    <w:name w:val="Paragrafi Char"/>
    <w:link w:val="Paragrafi"/>
    <w:locked/>
    <w:rsid w:val="003A7244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3A72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Footer">
    <w:name w:val="footer"/>
    <w:basedOn w:val="Normal"/>
    <w:link w:val="FooterChar"/>
    <w:unhideWhenUsed/>
    <w:rsid w:val="00542A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42A47"/>
    <w:rPr>
      <w:rFonts w:eastAsia="Batang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542A47"/>
    <w:rPr>
      <w:color w:val="467886" w:themeColor="hyperlink"/>
      <w:u w:val="single"/>
    </w:rPr>
  </w:style>
  <w:style w:type="paragraph" w:styleId="NoSpacing">
    <w:name w:val="No Spacing"/>
    <w:link w:val="NoSpacingChar"/>
    <w:uiPriority w:val="1"/>
    <w:qFormat/>
    <w:rsid w:val="00997BBA"/>
    <w:pPr>
      <w:spacing w:after="0" w:line="240" w:lineRule="auto"/>
    </w:pPr>
    <w:rPr>
      <w:rFonts w:ascii="Book Antiqua" w:eastAsia="Times New Roman" w:hAnsi="Book Antiqua" w:cs="Times New Roman"/>
      <w:kern w:val="0"/>
      <w:lang w:val="sq-AL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997BBA"/>
    <w:rPr>
      <w:rFonts w:ascii="Book Antiqua" w:eastAsia="Times New Roman" w:hAnsi="Book Antiqua" w:cs="Times New Roman"/>
      <w:kern w:val="0"/>
      <w:lang w:val="sq-AL"/>
      <w14:ligatures w14:val="none"/>
    </w:rPr>
  </w:style>
  <w:style w:type="paragraph" w:styleId="Revision">
    <w:name w:val="Revision"/>
    <w:hidden/>
    <w:uiPriority w:val="99"/>
    <w:semiHidden/>
    <w:rsid w:val="007900BB"/>
    <w:pPr>
      <w:spacing w:after="0" w:line="240" w:lineRule="auto"/>
    </w:pPr>
    <w:rPr>
      <w:rFonts w:eastAsia="Batang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0903EF6D840D3A75068B4A8A8C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2025-03-19T13:39:08Z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Për disa shtesa në udhëzimin nr. 25, datë 25.7.2018 të Ministrit të Arsimit, Sportit dhe Rinisë "Për ngritjen dhe funksionimin e bordit të institucionit arsimor"</Titulli>
    <Modifikuesi xmlns="0e656187-b300-4fb0-8bf4-3a50f872073c">jorina.kryeziu</Modifikuesi>
    <Nr_x002e__x0020_prot_x0020_QBZ xmlns="0e656187-b300-4fb0-8bf4-3a50f872073c">527/2</Nr_x002e__x0020_prot_x0020_QBZ>
    <Data_x0020_e_x0020_Modifikimit xmlns="0e656187-b300-4fb0-8bf4-3a50f872073c">2025-03-19T14:12:27Z</Data_x0020_e_x0020_Modifikimit>
    <Dekretuar xmlns="0e656187-b300-4fb0-8bf4-3a50f872073c">false</Dekretuar>
    <Data xmlns="0e656187-b300-4fb0-8bf4-3a50f872073c">2025-03-13T00:00:00Z</Data>
    <Nr_x002e__x0020_protokolli_x0020_i_x0020_aktit xmlns="0e656187-b300-4fb0-8bf4-3a50f872073c">1832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0903EF6D840D3A75068B4A8A8C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215107-724C-45D0-BF57-BC8FAB613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F74E85-7AB9-4722-9E71-24749B44B8E9}">
  <ds:schemaRefs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258C0C5-AD9D-4721-8365-781296563A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042C2D-0B30-42BA-B63F-6D49DDDCA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5D7E80-7270-4391-AFF4-D9A1DAD90B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udhëzimin nr. 25, datë 25.7.2018 të Ministrit të Arsimit, Sportit dhe Rinisë "Për ngritjen dhe funksionimin e bordit të institucionit arsimor"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udhëzimin nr. 25, datë 25.7.2018 të Ministrit të Arsimit, Sportit dhe Rinisë "Për ngritjen dhe funksionimin e bordit të institucionit arsimor"</dc:title>
  <dc:creator>Kristina Bregu</dc:creator>
  <cp:lastModifiedBy>Amarilda Muja</cp:lastModifiedBy>
  <cp:revision>11</cp:revision>
  <cp:lastPrinted>2025-02-27T08:35:00Z</cp:lastPrinted>
  <dcterms:created xsi:type="dcterms:W3CDTF">2025-03-19T12:35:00Z</dcterms:created>
  <dcterms:modified xsi:type="dcterms:W3CDTF">2025-03-20T10:22:00Z</dcterms:modified>
</cp:coreProperties>
</file>