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46370" w14:textId="6C852122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3DB369EC" w14:textId="15C689C8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C06FA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17, </w:t>
      </w:r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</w:t>
      </w:r>
      <w:r w:rsidRPr="00C06FA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26.5.2025</w:t>
      </w:r>
    </w:p>
    <w:p w14:paraId="26F35382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67A5B685" w14:textId="124CBFAE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SHTESA DHE NDRYSHIME NË UDHËZIMIN NR. 21, DATË 15.10.2021</w:t>
      </w:r>
      <w:r w:rsid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KRITERET DHE PROCEDURAT PËR NJOHJEN DHE NJËSIMIN NË REPUBLIKËN E SHQIPËRISË, TË DIPLOMAVE, CERTIFIKATAVE, GRADAVE SHKENCORE DHE TITUJVE AKADEMIKË, TË LËSHUARA NGA INSTITUCIONE TË HUAJA TË ARSIMIT TË LARTË DHE INSTITUCIONE TË TJERA TË AUTORIZUARA”, I NDRYSHUAR</w:t>
      </w:r>
    </w:p>
    <w:p w14:paraId="5B57F9EF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591C3C0F" w14:textId="5EB657E6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nenit 102, të Kushtetutës së Republikës së Shqipërisë, pikës 6, të nenit 92, të ligjit nr. 80/2015</w:t>
      </w:r>
      <w:r w:rsid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arsimin e lartë dhe kërkimin shkencor në institucionet e arsimit të lartë në Republikën e Shqipërisë”</w:t>
      </w:r>
      <w:r w:rsid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dhe urdhrit nr. 113, datë 26.3.2024</w:t>
      </w:r>
      <w:r w:rsid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delegimin e kompetencave dhe caktimin e detyrave të zëvendësministrit të </w:t>
      </w:r>
      <w:r w:rsidR="00C06FAD"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Arsimit 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dhe </w:t>
      </w:r>
      <w:r w:rsidR="00C06FAD"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Sportit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, </w:t>
      </w:r>
      <w:proofErr w:type="spellStart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znj</w:t>
      </w:r>
      <w:proofErr w:type="spellEnd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Ana </w:t>
      </w:r>
      <w:proofErr w:type="spellStart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”, i ndryshuar</w:t>
      </w:r>
    </w:p>
    <w:p w14:paraId="2B38FD6B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445EAFE9" w14:textId="47599A38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05DB89EE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7F8F66C4" w14:textId="1456F982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21, datë 15.10.2021</w:t>
      </w:r>
      <w:r w:rsid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kriteret dhe procedurat për njohjen dhe njësimin në Republikën e Shqipërisë, të diplomave, certifikatave, gradave shkencore dhe titujve akademikë, të lëshuara nga institucione të huaja të arsimit të lartë dhe institucione të tjera të autorizuara”, i ndryshuar, bëhen shtesat dhe ndryshimet si më poshtë:</w:t>
      </w:r>
    </w:p>
    <w:p w14:paraId="62972B14" w14:textId="67AEB9BB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a) Në fund të shkronjës “b”</w:t>
      </w:r>
      <w:r w:rsid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pikës 5, të kreut I, bëhet shtesa si më poshtë: </w:t>
      </w:r>
    </w:p>
    <w:p w14:paraId="5C5C7A20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“</w:t>
      </w:r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... me përjashtim të diplomave/certifikatave profesionale, diplomave, gradave shkencore të lëshuara nga institucione të arsimit të lartë të vendeve BE-së, SHBA-së, Britanisë së Madhe, Kanada, Japoni, Norvegji, Izrael, Zvicër, Islandë, Australi dhe Turqi.”.</w:t>
      </w:r>
    </w:p>
    <w:p w14:paraId="63ACF41E" w14:textId="35181C0B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Paragrafi i dytë i shkronjës “a” të pikës 1, të kreut </w:t>
      </w:r>
      <w:proofErr w:type="spellStart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 ndryshon si më poshtë:</w:t>
      </w:r>
    </w:p>
    <w:p w14:paraId="7D1E2199" w14:textId="0083B6E5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“Përjashtimisht, procedura përfundon brenda 5 ditëve pune nga data e aplikimit, për diploma/certifikata profesionale të </w:t>
      </w:r>
      <w:proofErr w:type="spellStart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gjitha formave të studimit të fituara në vendet e BE-së dhe SHBA-së, Britani e Madhe, Kanada, Japoni, Norvegji, Izrael, Zvicër, Islandë, Australi, si dhe Turqi</w:t>
      </w:r>
      <w:r w:rsidR="00D04631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</w:t>
      </w:r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në rast se diploma/certifikata profesionale dhe </w:t>
      </w:r>
      <w:proofErr w:type="spellStart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suplementi</w:t>
      </w:r>
      <w:proofErr w:type="spellEnd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ose lista e notave të saj janë të pajisura me vulë </w:t>
      </w:r>
      <w:proofErr w:type="spellStart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apostile</w:t>
      </w:r>
      <w:proofErr w:type="spellEnd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. Në rastet kur </w:t>
      </w:r>
      <w:proofErr w:type="spellStart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-ja evidenton parregullsi/mangësi në dokumentacionin e paraqitur, mund të nisë procesin e verifikimit të tij, sipas përcaktimeve të këtij udhëzimi.</w:t>
      </w:r>
    </w:p>
    <w:p w14:paraId="674E089F" w14:textId="440BB27F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c) Në fund të fjalisë në shkronjën “a” të pikës 2, të kreut </w:t>
      </w:r>
      <w:proofErr w:type="spellStart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 shtohen fjalët si më poshtë:</w:t>
      </w:r>
    </w:p>
    <w:p w14:paraId="37ADB6CB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“... me përjashtim të programeve të studimit të përfunduara në institucionet e arsimit të lartë të vendeve BE-së, SHBA-së, Britanisë së Madhe, Kanada, Japoni, Norvegji, Izrael, Zvicër, Islandë, Australi dhe Turqi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.”.</w:t>
      </w:r>
    </w:p>
    <w:p w14:paraId="2850F25A" w14:textId="0C2AE580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d) Shtojca nr. 3, zëvendësohet me shtojcën nr. 3, bashkëlidhur dhe pjesë përbërëse e këtij udhëzimi. </w:t>
      </w:r>
    </w:p>
    <w:p w14:paraId="54D117E3" w14:textId="44679871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Ngarkohet për zbatimin e këtij udhëzimi</w:t>
      </w:r>
      <w:r w:rsidRPr="00C06FAD">
        <w:rPr>
          <w:rFonts w:ascii="Garamond" w:eastAsiaTheme="minorHAnsi" w:hAnsi="Garamond" w:cs="Aptos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Sekretari i Përgjithshëm, Drejtoria e Përgjithshme e Politikave të Zhvillimit të Arsimit të Lartë dhe Kërkimit Shkencor në Ministrinë e Arsimit dhe Sportit, Qendra e Shërbimeve Arsimore dhe komisionet përkatëse..</w:t>
      </w:r>
    </w:p>
    <w:p w14:paraId="748E5420" w14:textId="70846172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Ky udhëzim hyn në fuqi pas botimit në Fletoren Zyrtare</w:t>
      </w:r>
      <w:r w:rsidR="00D04631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  <w:bookmarkStart w:id="0" w:name="_GoBack"/>
      <w:bookmarkEnd w:id="0"/>
    </w:p>
    <w:p w14:paraId="133E48B6" w14:textId="77777777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C00000"/>
          <w:sz w:val="24"/>
          <w:szCs w:val="24"/>
          <w:lang w:val="sq-AL"/>
          <w14:ligatures w14:val="standardContextual"/>
        </w:rPr>
      </w:pPr>
    </w:p>
    <w:p w14:paraId="39BB72B7" w14:textId="3E19F03E" w:rsidR="00F00071" w:rsidRPr="00C06FAD" w:rsidRDefault="00F00071" w:rsidP="00F000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3721DAB9" w14:textId="1E113822" w:rsidR="00F00071" w:rsidRPr="00C06FAD" w:rsidRDefault="00454FD9" w:rsidP="00F000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Ana </w:t>
      </w:r>
      <w:proofErr w:type="spellStart"/>
      <w:r w:rsidRPr="00C06FA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</w:p>
    <w:p w14:paraId="4322C06C" w14:textId="77777777" w:rsidR="004C33D8" w:rsidRPr="00C06FAD" w:rsidRDefault="004C33D8" w:rsidP="00F0007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62622AEB" w14:textId="77777777" w:rsidR="004C33D8" w:rsidRPr="00C06FAD" w:rsidRDefault="004C33D8" w:rsidP="006761D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2CD84846" w14:textId="2EC1F7C5" w:rsidR="004C33D8" w:rsidRPr="00C06FAD" w:rsidRDefault="00454FD9" w:rsidP="00454FD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C06FAD">
        <w:rPr>
          <w:rFonts w:ascii="Times New Roman" w:eastAsia="Times New Roman" w:hAnsi="Times New Roman" w:cs="Times New Roman"/>
          <w:b/>
          <w:noProof/>
          <w:sz w:val="24"/>
          <w:szCs w:val="24"/>
          <w:lang w:val="sq-AL"/>
          <w14:ligatures w14:val="standardContextual"/>
        </w:rPr>
        <w:lastRenderedPageBreak/>
        <w:drawing>
          <wp:inline distT="0" distB="0" distL="0" distR="0" wp14:anchorId="624AFB45" wp14:editId="594095D4">
            <wp:extent cx="5943600" cy="4356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MAS Nr.17, Datë 26.5.2025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7" b="33460"/>
                    <a:stretch/>
                  </pic:blipFill>
                  <pic:spPr bwMode="auto">
                    <a:xfrm>
                      <a:off x="0" y="0"/>
                      <a:ext cx="5943600" cy="435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33D8" w:rsidRPr="00C06FAD" w:rsidSect="004D62AB">
      <w:pgSz w:w="12240" w:h="15840"/>
      <w:pgMar w:top="900" w:right="1440" w:bottom="1440" w:left="1440" w:header="720" w:footer="1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F3672" w14:textId="77777777" w:rsidR="00C06FAD" w:rsidRDefault="00C06FAD" w:rsidP="007562FF">
      <w:pPr>
        <w:spacing w:after="0" w:line="240" w:lineRule="auto"/>
      </w:pPr>
      <w:r>
        <w:separator/>
      </w:r>
    </w:p>
  </w:endnote>
  <w:endnote w:type="continuationSeparator" w:id="0">
    <w:p w14:paraId="2216F704" w14:textId="77777777" w:rsidR="00C06FAD" w:rsidRDefault="00C06FAD" w:rsidP="007562FF">
      <w:pPr>
        <w:spacing w:after="0" w:line="240" w:lineRule="auto"/>
      </w:pPr>
      <w:r>
        <w:continuationSeparator/>
      </w:r>
    </w:p>
  </w:endnote>
  <w:endnote w:type="continuationNotice" w:id="1">
    <w:p w14:paraId="6A09231F" w14:textId="77777777" w:rsidR="00C06FAD" w:rsidRDefault="00C06F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A0DE7" w14:textId="77777777" w:rsidR="00C06FAD" w:rsidRDefault="00C06FAD" w:rsidP="007562FF">
      <w:pPr>
        <w:spacing w:after="0" w:line="240" w:lineRule="auto"/>
      </w:pPr>
      <w:r>
        <w:separator/>
      </w:r>
    </w:p>
  </w:footnote>
  <w:footnote w:type="continuationSeparator" w:id="0">
    <w:p w14:paraId="3D857550" w14:textId="77777777" w:rsidR="00C06FAD" w:rsidRDefault="00C06FAD" w:rsidP="007562FF">
      <w:pPr>
        <w:spacing w:after="0" w:line="240" w:lineRule="auto"/>
      </w:pPr>
      <w:r>
        <w:continuationSeparator/>
      </w:r>
    </w:p>
  </w:footnote>
  <w:footnote w:type="continuationNotice" w:id="1">
    <w:p w14:paraId="42E0ED90" w14:textId="77777777" w:rsidR="00C06FAD" w:rsidRDefault="00C06F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5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8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1020C"/>
    <w:multiLevelType w:val="hybridMultilevel"/>
    <w:tmpl w:val="87D464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A0E99"/>
    <w:multiLevelType w:val="hybridMultilevel"/>
    <w:tmpl w:val="5254DB2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0418F1"/>
    <w:multiLevelType w:val="hybridMultilevel"/>
    <w:tmpl w:val="AABC6B7A"/>
    <w:lvl w:ilvl="0" w:tplc="0032BDF4">
      <w:start w:val="3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F1F04D8"/>
    <w:multiLevelType w:val="hybridMultilevel"/>
    <w:tmpl w:val="C4D83412"/>
    <w:lvl w:ilvl="0" w:tplc="E0EE9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4AB12C02"/>
    <w:multiLevelType w:val="hybridMultilevel"/>
    <w:tmpl w:val="0F268866"/>
    <w:lvl w:ilvl="0" w:tplc="041C0017">
      <w:start w:val="1"/>
      <w:numFmt w:val="lowerLetter"/>
      <w:lvlText w:val="%1)"/>
      <w:lvlJc w:val="left"/>
      <w:pPr>
        <w:ind w:left="1185" w:hanging="360"/>
      </w:pPr>
    </w:lvl>
    <w:lvl w:ilvl="1" w:tplc="041C0019" w:tentative="1">
      <w:start w:val="1"/>
      <w:numFmt w:val="lowerLetter"/>
      <w:lvlText w:val="%2."/>
      <w:lvlJc w:val="left"/>
      <w:pPr>
        <w:ind w:left="1905" w:hanging="360"/>
      </w:pPr>
    </w:lvl>
    <w:lvl w:ilvl="2" w:tplc="041C001B" w:tentative="1">
      <w:start w:val="1"/>
      <w:numFmt w:val="lowerRoman"/>
      <w:lvlText w:val="%3."/>
      <w:lvlJc w:val="right"/>
      <w:pPr>
        <w:ind w:left="2625" w:hanging="180"/>
      </w:pPr>
    </w:lvl>
    <w:lvl w:ilvl="3" w:tplc="041C000F" w:tentative="1">
      <w:start w:val="1"/>
      <w:numFmt w:val="decimal"/>
      <w:lvlText w:val="%4."/>
      <w:lvlJc w:val="left"/>
      <w:pPr>
        <w:ind w:left="3345" w:hanging="360"/>
      </w:pPr>
    </w:lvl>
    <w:lvl w:ilvl="4" w:tplc="041C0019" w:tentative="1">
      <w:start w:val="1"/>
      <w:numFmt w:val="lowerLetter"/>
      <w:lvlText w:val="%5."/>
      <w:lvlJc w:val="left"/>
      <w:pPr>
        <w:ind w:left="4065" w:hanging="360"/>
      </w:pPr>
    </w:lvl>
    <w:lvl w:ilvl="5" w:tplc="041C001B" w:tentative="1">
      <w:start w:val="1"/>
      <w:numFmt w:val="lowerRoman"/>
      <w:lvlText w:val="%6."/>
      <w:lvlJc w:val="right"/>
      <w:pPr>
        <w:ind w:left="4785" w:hanging="180"/>
      </w:pPr>
    </w:lvl>
    <w:lvl w:ilvl="6" w:tplc="041C000F" w:tentative="1">
      <w:start w:val="1"/>
      <w:numFmt w:val="decimal"/>
      <w:lvlText w:val="%7."/>
      <w:lvlJc w:val="left"/>
      <w:pPr>
        <w:ind w:left="5505" w:hanging="360"/>
      </w:pPr>
    </w:lvl>
    <w:lvl w:ilvl="7" w:tplc="041C0019" w:tentative="1">
      <w:start w:val="1"/>
      <w:numFmt w:val="lowerLetter"/>
      <w:lvlText w:val="%8."/>
      <w:lvlJc w:val="left"/>
      <w:pPr>
        <w:ind w:left="6225" w:hanging="360"/>
      </w:pPr>
    </w:lvl>
    <w:lvl w:ilvl="8" w:tplc="041C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FF03C7"/>
    <w:multiLevelType w:val="hybridMultilevel"/>
    <w:tmpl w:val="31C6F788"/>
    <w:lvl w:ilvl="0" w:tplc="E8000562">
      <w:start w:val="1"/>
      <w:numFmt w:val="lowerLetter"/>
      <w:lvlText w:val="%1)"/>
      <w:lvlJc w:val="left"/>
      <w:pPr>
        <w:ind w:left="990" w:hanging="360"/>
      </w:pPr>
      <w:rPr>
        <w:rFonts w:hint="default"/>
        <w:b w:val="0"/>
        <w:bCs w:val="0"/>
        <w:i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9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3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4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9"/>
  </w:num>
  <w:num w:numId="2">
    <w:abstractNumId w:val="4"/>
  </w:num>
  <w:num w:numId="3">
    <w:abstractNumId w:val="34"/>
  </w:num>
  <w:num w:numId="4">
    <w:abstractNumId w:val="38"/>
  </w:num>
  <w:num w:numId="5">
    <w:abstractNumId w:val="15"/>
  </w:num>
  <w:num w:numId="6">
    <w:abstractNumId w:val="43"/>
  </w:num>
  <w:num w:numId="7">
    <w:abstractNumId w:val="16"/>
  </w:num>
  <w:num w:numId="8">
    <w:abstractNumId w:val="6"/>
  </w:num>
  <w:num w:numId="9">
    <w:abstractNumId w:val="17"/>
  </w:num>
  <w:num w:numId="10">
    <w:abstractNumId w:val="0"/>
  </w:num>
  <w:num w:numId="11">
    <w:abstractNumId w:val="39"/>
  </w:num>
  <w:num w:numId="12">
    <w:abstractNumId w:val="7"/>
  </w:num>
  <w:num w:numId="13">
    <w:abstractNumId w:val="45"/>
  </w:num>
  <w:num w:numId="14">
    <w:abstractNumId w:val="2"/>
  </w:num>
  <w:num w:numId="15">
    <w:abstractNumId w:val="12"/>
  </w:num>
  <w:num w:numId="16">
    <w:abstractNumId w:val="20"/>
  </w:num>
  <w:num w:numId="17">
    <w:abstractNumId w:val="28"/>
  </w:num>
  <w:num w:numId="18">
    <w:abstractNumId w:val="33"/>
  </w:num>
  <w:num w:numId="19">
    <w:abstractNumId w:val="13"/>
  </w:num>
  <w:num w:numId="20">
    <w:abstractNumId w:val="3"/>
  </w:num>
  <w:num w:numId="21">
    <w:abstractNumId w:val="21"/>
  </w:num>
  <w:num w:numId="22">
    <w:abstractNumId w:val="32"/>
  </w:num>
  <w:num w:numId="23">
    <w:abstractNumId w:val="1"/>
  </w:num>
  <w:num w:numId="24">
    <w:abstractNumId w:val="23"/>
  </w:num>
  <w:num w:numId="25">
    <w:abstractNumId w:val="40"/>
  </w:num>
  <w:num w:numId="26">
    <w:abstractNumId w:val="35"/>
  </w:num>
  <w:num w:numId="27">
    <w:abstractNumId w:val="30"/>
  </w:num>
  <w:num w:numId="28">
    <w:abstractNumId w:val="8"/>
  </w:num>
  <w:num w:numId="29">
    <w:abstractNumId w:val="25"/>
  </w:num>
  <w:num w:numId="30">
    <w:abstractNumId w:val="5"/>
  </w:num>
  <w:num w:numId="31">
    <w:abstractNumId w:val="22"/>
  </w:num>
  <w:num w:numId="32">
    <w:abstractNumId w:val="19"/>
  </w:num>
  <w:num w:numId="33">
    <w:abstractNumId w:val="37"/>
  </w:num>
  <w:num w:numId="34">
    <w:abstractNumId w:val="44"/>
  </w:num>
  <w:num w:numId="35">
    <w:abstractNumId w:val="27"/>
  </w:num>
  <w:num w:numId="36">
    <w:abstractNumId w:val="41"/>
  </w:num>
  <w:num w:numId="37">
    <w:abstractNumId w:val="31"/>
  </w:num>
  <w:num w:numId="38">
    <w:abstractNumId w:val="14"/>
  </w:num>
  <w:num w:numId="39">
    <w:abstractNumId w:val="36"/>
  </w:num>
  <w:num w:numId="40">
    <w:abstractNumId w:val="26"/>
  </w:num>
  <w:num w:numId="41">
    <w:abstractNumId w:val="42"/>
  </w:num>
  <w:num w:numId="42">
    <w:abstractNumId w:val="11"/>
  </w:num>
  <w:num w:numId="43">
    <w:abstractNumId w:val="18"/>
  </w:num>
  <w:num w:numId="44">
    <w:abstractNumId w:val="9"/>
  </w:num>
  <w:num w:numId="45">
    <w:abstractNumId w:val="10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CC"/>
    <w:rsid w:val="000217F3"/>
    <w:rsid w:val="000B50E5"/>
    <w:rsid w:val="000C0F47"/>
    <w:rsid w:val="000C2CD8"/>
    <w:rsid w:val="000D7189"/>
    <w:rsid w:val="00107024"/>
    <w:rsid w:val="00107048"/>
    <w:rsid w:val="00150E01"/>
    <w:rsid w:val="001939F0"/>
    <w:rsid w:val="001C20C5"/>
    <w:rsid w:val="00212B60"/>
    <w:rsid w:val="00255183"/>
    <w:rsid w:val="00286061"/>
    <w:rsid w:val="002A0BD0"/>
    <w:rsid w:val="002E171B"/>
    <w:rsid w:val="00337C60"/>
    <w:rsid w:val="00351696"/>
    <w:rsid w:val="003642F0"/>
    <w:rsid w:val="0037766B"/>
    <w:rsid w:val="003A7974"/>
    <w:rsid w:val="00411C17"/>
    <w:rsid w:val="00412FA8"/>
    <w:rsid w:val="00420E46"/>
    <w:rsid w:val="00427DE6"/>
    <w:rsid w:val="00442AAB"/>
    <w:rsid w:val="004436D1"/>
    <w:rsid w:val="00454FD9"/>
    <w:rsid w:val="00455628"/>
    <w:rsid w:val="0046613D"/>
    <w:rsid w:val="0048329F"/>
    <w:rsid w:val="004A2221"/>
    <w:rsid w:val="004C33D8"/>
    <w:rsid w:val="004D62AB"/>
    <w:rsid w:val="004F2DE4"/>
    <w:rsid w:val="00525608"/>
    <w:rsid w:val="00546A2B"/>
    <w:rsid w:val="00587CBE"/>
    <w:rsid w:val="005942C4"/>
    <w:rsid w:val="005A163E"/>
    <w:rsid w:val="005A22E8"/>
    <w:rsid w:val="005C5DCB"/>
    <w:rsid w:val="00602837"/>
    <w:rsid w:val="006506C8"/>
    <w:rsid w:val="006761D9"/>
    <w:rsid w:val="00692A08"/>
    <w:rsid w:val="00693B45"/>
    <w:rsid w:val="00744BD6"/>
    <w:rsid w:val="007562FF"/>
    <w:rsid w:val="007A1F7B"/>
    <w:rsid w:val="007C6A15"/>
    <w:rsid w:val="00823178"/>
    <w:rsid w:val="00856498"/>
    <w:rsid w:val="00894BCC"/>
    <w:rsid w:val="00897DDC"/>
    <w:rsid w:val="008D13FC"/>
    <w:rsid w:val="009159A8"/>
    <w:rsid w:val="009166A7"/>
    <w:rsid w:val="00987634"/>
    <w:rsid w:val="009951AD"/>
    <w:rsid w:val="00A15428"/>
    <w:rsid w:val="00A405C3"/>
    <w:rsid w:val="00A77C65"/>
    <w:rsid w:val="00B43E20"/>
    <w:rsid w:val="00BA70DD"/>
    <w:rsid w:val="00BB3BB0"/>
    <w:rsid w:val="00C06FAD"/>
    <w:rsid w:val="00C13A7D"/>
    <w:rsid w:val="00C2796B"/>
    <w:rsid w:val="00C531A8"/>
    <w:rsid w:val="00C776BD"/>
    <w:rsid w:val="00C80786"/>
    <w:rsid w:val="00C92DC4"/>
    <w:rsid w:val="00D04631"/>
    <w:rsid w:val="00D32038"/>
    <w:rsid w:val="00DA18CC"/>
    <w:rsid w:val="00EB1DFF"/>
    <w:rsid w:val="00EE3BF6"/>
    <w:rsid w:val="00F00071"/>
    <w:rsid w:val="00F648A6"/>
    <w:rsid w:val="00F6617D"/>
    <w:rsid w:val="00FB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3CBED6"/>
  <w15:chartTrackingRefBased/>
  <w15:docId w15:val="{ED4E42C7-29AD-4E71-AA42-106B13DC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8C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C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C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C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C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C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C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C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C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A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8C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8C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A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8C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A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C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A18C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CC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A18CC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DA1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8C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8C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8C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CC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18CC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DA18C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DA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DA18C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A18CC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DA18CC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7562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1A3CDBC1F4F489DE96FD60156D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2025-05-30T10:24:35Z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disa shtesa dhe ndryshime në udhëzimin nr. 21, datë 15.10.2021 "Për kriteret dhe procedurat për njohjen dhe njësimin në Republikën e Shqipërisë, të diplomave, certifikatave, gradave shkencore dhe titujve akademikë, të lëshuara nga institucione të huaja të arsimit të lartë dhe institucione të tjera të autorizuar", i ndryshuar</Titulli>
    <Modifikuesi xmlns="0e656187-b300-4fb0-8bf4-3a50f872073c">Suada.Daci</Modifikuesi>
    <Nr_x002e__x0020_prot_x0020_QBZ xmlns="0e656187-b300-4fb0-8bf4-3a50f872073c">839/1</Nr_x002e__x0020_prot_x0020_QBZ>
    <Data_x0020_e_x0020_Modifikimit xmlns="0e656187-b300-4fb0-8bf4-3a50f872073c">2025-06-02T08:56:22Z</Data_x0020_e_x0020_Modifikimit>
    <Dekretuar xmlns="0e656187-b300-4fb0-8bf4-3a50f872073c">false</Dekretuar>
    <Data xmlns="0e656187-b300-4fb0-8bf4-3a50f872073c">2025-05-26T00:00:00Z</Data>
    <Nr_x002e__x0020_protokolli_x0020_i_x0020_aktit xmlns="0e656187-b300-4fb0-8bf4-3a50f872073c">3253/1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1A3CDBC1F4F489DE96FD60156D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C05ED-571F-457D-8236-AB8FE22A03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7B24D-5B16-4E5E-87A4-5F60C08EA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96FF96-0061-48F5-A36A-748729ACEF04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2FC3670-6739-4A66-8930-6C28F7BA1C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E79628-1D78-4EC8-BBF4-1A2FDBAA8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552403-9090-49BF-99BF-AE8281C3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21, datë 15.10.2021 "Për kriteret dhe procedurat për njohjen dhe njësimin në Republikën e Shqipërisë, të diplomave, certifikatave, gradave shkencore dhe titujve akademikë, të lëshuara nga institucione të huaj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21, datë 15.10.2021 "Për kriteret dhe procedurat për njohjen dhe njësimin në Republikën e Shqipërisë, të diplomave, certifikatave, gradave shkencore dhe titujve akademikë, të lëshuara nga institucione të huaja të arsimit të lartë dhe institucione të tjera të autorizuar", i ndryshuar</dc:title>
  <dc:creator>Kristina Bregu</dc:creator>
  <cp:lastModifiedBy>Alma Lisaku</cp:lastModifiedBy>
  <cp:revision>8</cp:revision>
  <cp:lastPrinted>2025-03-27T08:07:00Z</cp:lastPrinted>
  <dcterms:created xsi:type="dcterms:W3CDTF">2025-05-30T09:10:00Z</dcterms:created>
  <dcterms:modified xsi:type="dcterms:W3CDTF">2025-06-02T08:44:00Z</dcterms:modified>
</cp:coreProperties>
</file>