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B798D9" w14:textId="7EF5AFD2" w:rsidR="005F01F0" w:rsidRPr="003A664C" w:rsidRDefault="005F01F0" w:rsidP="005F01F0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b/>
          <w:sz w:val="24"/>
          <w:szCs w:val="24"/>
          <w:lang w:val="sq-AL"/>
        </w:rPr>
        <w:t>UDHËZIM</w:t>
      </w:r>
    </w:p>
    <w:p w14:paraId="0C6F9241" w14:textId="1D3DF627" w:rsidR="005F01F0" w:rsidRPr="003A664C" w:rsidRDefault="0088718A" w:rsidP="005F01F0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  <w:r>
        <w:rPr>
          <w:rFonts w:ascii="Garamond" w:hAnsi="Garamond" w:cs="Times New Roman"/>
          <w:b/>
          <w:sz w:val="24"/>
          <w:szCs w:val="24"/>
          <w:lang w:val="sq-AL"/>
        </w:rPr>
        <w:t>Nr. 5, datë 3.3.</w:t>
      </w:r>
      <w:r w:rsidR="005F01F0" w:rsidRPr="003A664C">
        <w:rPr>
          <w:rFonts w:ascii="Garamond" w:hAnsi="Garamond" w:cs="Times New Roman"/>
          <w:b/>
          <w:sz w:val="24"/>
          <w:szCs w:val="24"/>
          <w:lang w:val="sq-AL"/>
        </w:rPr>
        <w:t>202</w:t>
      </w:r>
      <w:r w:rsidR="005F01F0" w:rsidRPr="003A664C">
        <w:rPr>
          <w:rFonts w:ascii="Garamond" w:hAnsi="Garamond" w:cs="Times New Roman"/>
          <w:b/>
          <w:caps/>
          <w:sz w:val="24"/>
          <w:szCs w:val="24"/>
          <w:lang w:val="sq-AL"/>
        </w:rPr>
        <w:t>6</w:t>
      </w:r>
    </w:p>
    <w:p w14:paraId="2F4A7DCA" w14:textId="77777777" w:rsidR="005F01F0" w:rsidRPr="003A664C" w:rsidRDefault="005F01F0" w:rsidP="005F01F0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</w:p>
    <w:p w14:paraId="57C86E5F" w14:textId="699E4876" w:rsidR="005F01F0" w:rsidRPr="003A664C" w:rsidRDefault="005F01F0" w:rsidP="005F01F0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EE2282" w:rsidRPr="003A664C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3A664C">
        <w:rPr>
          <w:rFonts w:ascii="Garamond" w:hAnsi="Garamond" w:cs="Times New Roman"/>
          <w:b/>
          <w:sz w:val="24"/>
          <w:szCs w:val="24"/>
          <w:lang w:val="sq-AL"/>
        </w:rPr>
        <w:t>DISA NDRYSHIME DHE SHTESA NË UDHËZIMIN NR</w:t>
      </w:r>
      <w:bookmarkStart w:id="0" w:name="_GoBack"/>
      <w:r w:rsidRPr="003A664C">
        <w:rPr>
          <w:rFonts w:ascii="Garamond" w:hAnsi="Garamond" w:cs="Times New Roman"/>
          <w:b/>
          <w:sz w:val="24"/>
          <w:szCs w:val="24"/>
          <w:lang w:val="sq-AL"/>
        </w:rPr>
        <w:t xml:space="preserve">. </w:t>
      </w:r>
      <w:bookmarkEnd w:id="0"/>
      <w:r w:rsidRPr="003A664C">
        <w:rPr>
          <w:rFonts w:ascii="Garamond" w:hAnsi="Garamond" w:cs="Times New Roman"/>
          <w:b/>
          <w:sz w:val="24"/>
          <w:szCs w:val="24"/>
          <w:lang w:val="sq-AL"/>
        </w:rPr>
        <w:t>14, DATË 10.7.2023, “PËR NUMRIN E NXËNËSVE PËR KLASË DHE NGARKESËN MËSIMORE TË PUNONJËSVE ARSIMORË NË INSTITUCIONET E ARSIMIT PARAUNIVERSITAR”</w:t>
      </w:r>
    </w:p>
    <w:p w14:paraId="532865B2" w14:textId="77777777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3F10FF" w14:textId="00A83399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sz w:val="24"/>
          <w:szCs w:val="24"/>
          <w:lang w:val="sq-AL"/>
        </w:rPr>
        <w:t>Në mbështetje të pikës 4</w:t>
      </w:r>
      <w:r w:rsidR="00EE2282" w:rsidRPr="003A664C">
        <w:rPr>
          <w:rFonts w:ascii="Garamond" w:hAnsi="Garamond" w:cs="Times New Roman"/>
          <w:sz w:val="24"/>
          <w:szCs w:val="24"/>
          <w:lang w:val="sq-AL"/>
        </w:rPr>
        <w:t>,</w:t>
      </w:r>
      <w:r w:rsidRPr="003A664C">
        <w:rPr>
          <w:rFonts w:ascii="Garamond" w:hAnsi="Garamond" w:cs="Times New Roman"/>
          <w:sz w:val="24"/>
          <w:szCs w:val="24"/>
          <w:lang w:val="sq-AL"/>
        </w:rPr>
        <w:t xml:space="preserve"> të nenit 102</w:t>
      </w:r>
      <w:r w:rsidR="00EE2282" w:rsidRPr="003A664C">
        <w:rPr>
          <w:rFonts w:ascii="Garamond" w:hAnsi="Garamond" w:cs="Times New Roman"/>
          <w:sz w:val="24"/>
          <w:szCs w:val="24"/>
          <w:lang w:val="sq-AL"/>
        </w:rPr>
        <w:t>,</w:t>
      </w:r>
      <w:r w:rsidRPr="003A664C">
        <w:rPr>
          <w:rFonts w:ascii="Garamond" w:hAnsi="Garamond" w:cs="Times New Roman"/>
          <w:sz w:val="24"/>
          <w:szCs w:val="24"/>
          <w:lang w:val="sq-AL"/>
        </w:rPr>
        <w:t xml:space="preserve"> të Kushtetutës së Republikës së Shqipërisë</w:t>
      </w:r>
      <w:r w:rsidR="00EE2282" w:rsidRPr="003A664C">
        <w:rPr>
          <w:rFonts w:ascii="Garamond" w:hAnsi="Garamond" w:cs="Times New Roman"/>
          <w:sz w:val="24"/>
          <w:szCs w:val="24"/>
          <w:lang w:val="sq-AL"/>
        </w:rPr>
        <w:t>;</w:t>
      </w:r>
      <w:r w:rsidRPr="003A664C">
        <w:rPr>
          <w:rFonts w:ascii="Garamond" w:hAnsi="Garamond" w:cs="Times New Roman"/>
          <w:sz w:val="24"/>
          <w:szCs w:val="24"/>
          <w:lang w:val="sq-AL"/>
        </w:rPr>
        <w:t xml:space="preserve"> të shkronjës “d”</w:t>
      </w:r>
      <w:r w:rsidR="00EE2282" w:rsidRPr="003A664C">
        <w:rPr>
          <w:rFonts w:ascii="Garamond" w:hAnsi="Garamond" w:cs="Times New Roman"/>
          <w:sz w:val="24"/>
          <w:szCs w:val="24"/>
          <w:lang w:val="sq-AL"/>
        </w:rPr>
        <w:t>,</w:t>
      </w:r>
      <w:r w:rsidRPr="003A664C">
        <w:rPr>
          <w:rFonts w:ascii="Garamond" w:hAnsi="Garamond" w:cs="Times New Roman"/>
          <w:sz w:val="24"/>
          <w:szCs w:val="24"/>
          <w:lang w:val="sq-AL"/>
        </w:rPr>
        <w:t xml:space="preserve"> të pikës 2, të nenit 26</w:t>
      </w:r>
      <w:r w:rsidR="00EE2282" w:rsidRPr="003A664C">
        <w:rPr>
          <w:rFonts w:ascii="Garamond" w:hAnsi="Garamond" w:cs="Times New Roman"/>
          <w:sz w:val="24"/>
          <w:szCs w:val="24"/>
          <w:lang w:val="sq-AL"/>
        </w:rPr>
        <w:t>,</w:t>
      </w:r>
      <w:r w:rsidRPr="003A664C">
        <w:rPr>
          <w:rFonts w:ascii="Garamond" w:hAnsi="Garamond" w:cs="Times New Roman"/>
          <w:sz w:val="24"/>
          <w:szCs w:val="24"/>
          <w:lang w:val="sq-AL"/>
        </w:rPr>
        <w:t xml:space="preserve"> të ligjit nr. 69/2012, “Për sistemin arsimor parauniversitar në Republikën e Shqipërisë”, </w:t>
      </w:r>
      <w:r w:rsidR="00EE2282" w:rsidRPr="003A664C">
        <w:rPr>
          <w:rFonts w:ascii="Garamond" w:hAnsi="Garamond" w:cs="Times New Roman"/>
          <w:sz w:val="24"/>
          <w:szCs w:val="24"/>
          <w:lang w:val="sq-AL"/>
        </w:rPr>
        <w:t>të</w:t>
      </w:r>
      <w:r w:rsidRPr="003A664C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EE2282" w:rsidRPr="003A664C">
        <w:rPr>
          <w:rFonts w:ascii="Garamond" w:hAnsi="Garamond" w:cs="Times New Roman"/>
          <w:sz w:val="24"/>
          <w:szCs w:val="24"/>
          <w:lang w:val="sq-AL"/>
        </w:rPr>
        <w:t>;</w:t>
      </w:r>
      <w:r w:rsidRPr="003A664C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CE46E5" w:rsidRPr="003A664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3A664C">
        <w:rPr>
          <w:rFonts w:ascii="Garamond" w:hAnsi="Garamond" w:cs="Times New Roman"/>
          <w:sz w:val="24"/>
          <w:szCs w:val="24"/>
          <w:lang w:val="sq-AL"/>
        </w:rPr>
        <w:t xml:space="preserve">urdhrit nr. 578, datë 11.11.2025, “Për delegimin e kompetencave dhe caktimin e detyrave të zëvendësministrit të arsimit, znj. Orjana </w:t>
      </w:r>
      <w:r w:rsidR="00CE46E5" w:rsidRPr="003A664C">
        <w:rPr>
          <w:rFonts w:ascii="Garamond" w:hAnsi="Garamond" w:cs="Times New Roman"/>
          <w:sz w:val="24"/>
          <w:szCs w:val="24"/>
          <w:lang w:val="sq-AL"/>
        </w:rPr>
        <w:t>Osmani</w:t>
      </w:r>
      <w:r w:rsidRPr="003A664C">
        <w:rPr>
          <w:rFonts w:ascii="Garamond" w:hAnsi="Garamond" w:cs="Times New Roman"/>
          <w:caps/>
          <w:sz w:val="24"/>
          <w:szCs w:val="24"/>
          <w:lang w:val="sq-AL"/>
        </w:rPr>
        <w:t>”,</w:t>
      </w:r>
    </w:p>
    <w:p w14:paraId="717BE259" w14:textId="77777777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caps/>
          <w:sz w:val="24"/>
          <w:szCs w:val="24"/>
          <w:lang w:val="sq-AL"/>
        </w:rPr>
      </w:pPr>
    </w:p>
    <w:p w14:paraId="38A756C3" w14:textId="1579814C" w:rsidR="005F01F0" w:rsidRPr="003A664C" w:rsidRDefault="005F01F0" w:rsidP="005F01F0">
      <w:pPr>
        <w:spacing w:after="0" w:line="240" w:lineRule="auto"/>
        <w:ind w:firstLine="284"/>
        <w:jc w:val="center"/>
        <w:rPr>
          <w:rFonts w:ascii="Garamond" w:hAnsi="Garamond" w:cs="Times New Roman"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sz w:val="24"/>
          <w:szCs w:val="24"/>
          <w:lang w:val="sq-AL"/>
        </w:rPr>
        <w:t>UDHËZOJ:</w:t>
      </w:r>
    </w:p>
    <w:p w14:paraId="3EE0ED6F" w14:textId="77777777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caps/>
          <w:sz w:val="24"/>
          <w:szCs w:val="24"/>
          <w:lang w:val="sq-AL"/>
        </w:rPr>
      </w:pPr>
    </w:p>
    <w:p w14:paraId="06B83602" w14:textId="1E369494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caps/>
          <w:sz w:val="24"/>
          <w:szCs w:val="24"/>
          <w:lang w:val="sq-AL"/>
        </w:rPr>
        <w:t xml:space="preserve">1. </w:t>
      </w:r>
      <w:r w:rsidRPr="003A664C">
        <w:rPr>
          <w:rFonts w:ascii="Garamond" w:hAnsi="Garamond" w:cs="Times New Roman"/>
          <w:sz w:val="24"/>
          <w:szCs w:val="24"/>
          <w:lang w:val="sq-AL"/>
        </w:rPr>
        <w:t>Në udhëzimin nr. 14, datë 10.7.2023, “</w:t>
      </w:r>
      <w:r w:rsidR="00DB61A9" w:rsidRPr="003A664C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3A664C">
        <w:rPr>
          <w:rFonts w:ascii="Garamond" w:hAnsi="Garamond" w:cs="Times New Roman"/>
          <w:sz w:val="24"/>
          <w:szCs w:val="24"/>
          <w:lang w:val="sq-AL"/>
        </w:rPr>
        <w:t>numrin e nxënësve për klasë dhe ngarkesën mësimore të punonjësve arsimorë në institucionet e arsimit parauniversitar”, bëhen ndryshimet dhe shtesat</w:t>
      </w:r>
      <w:r w:rsidR="00DB61A9" w:rsidRPr="003A664C">
        <w:rPr>
          <w:rFonts w:ascii="Garamond" w:hAnsi="Garamond" w:cs="Times New Roman"/>
          <w:sz w:val="24"/>
          <w:szCs w:val="24"/>
          <w:lang w:val="sq-AL"/>
        </w:rPr>
        <w:t>,</w:t>
      </w:r>
      <w:r w:rsidRPr="003A664C">
        <w:rPr>
          <w:rFonts w:ascii="Garamond" w:hAnsi="Garamond" w:cs="Times New Roman"/>
          <w:sz w:val="24"/>
          <w:szCs w:val="24"/>
          <w:lang w:val="sq-AL"/>
        </w:rPr>
        <w:t xml:space="preserve"> si më poshtë:</w:t>
      </w:r>
    </w:p>
    <w:p w14:paraId="6E031A6A" w14:textId="6D2E8214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i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i/>
          <w:sz w:val="24"/>
          <w:szCs w:val="24"/>
          <w:lang w:val="sq-AL"/>
        </w:rPr>
        <w:t>a</w:t>
      </w:r>
      <w:r w:rsidRPr="003A664C">
        <w:rPr>
          <w:rFonts w:ascii="Garamond" w:hAnsi="Garamond" w:cs="Times New Roman"/>
          <w:i/>
          <w:caps/>
          <w:sz w:val="24"/>
          <w:szCs w:val="24"/>
          <w:lang w:val="sq-AL"/>
        </w:rPr>
        <w:t xml:space="preserve">) </w:t>
      </w:r>
      <w:r w:rsidR="00DB61A9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Kudo 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në përmbajtje të udhëzimit, emërtimi “</w:t>
      </w:r>
      <w:r w:rsidR="00DB61A9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Ministria 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e </w:t>
      </w:r>
      <w:r w:rsidR="00DB61A9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Arsimit 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dhe </w:t>
      </w:r>
      <w:r w:rsidR="00DB61A9" w:rsidRPr="003A664C">
        <w:rPr>
          <w:rFonts w:ascii="Garamond" w:hAnsi="Garamond" w:cs="Times New Roman"/>
          <w:i/>
          <w:sz w:val="24"/>
          <w:szCs w:val="24"/>
          <w:lang w:val="sq-AL"/>
        </w:rPr>
        <w:t>Sportit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 zëvendësohet me “</w:t>
      </w:r>
      <w:r w:rsidR="00DB61A9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Ministria 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e </w:t>
      </w:r>
      <w:r w:rsidR="00DB61A9" w:rsidRPr="003A664C">
        <w:rPr>
          <w:rFonts w:ascii="Garamond" w:hAnsi="Garamond" w:cs="Times New Roman"/>
          <w:i/>
          <w:sz w:val="24"/>
          <w:szCs w:val="24"/>
          <w:lang w:val="sq-AL"/>
        </w:rPr>
        <w:t>Arsimit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 dhe akronimi “</w:t>
      </w:r>
      <w:r w:rsidR="00DB61A9" w:rsidRPr="003A664C">
        <w:rPr>
          <w:rFonts w:ascii="Garamond" w:hAnsi="Garamond" w:cs="Times New Roman"/>
          <w:i/>
          <w:sz w:val="24"/>
          <w:szCs w:val="24"/>
          <w:lang w:val="sq-AL"/>
        </w:rPr>
        <w:t>MAS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 zëvendësohet me “</w:t>
      </w:r>
      <w:r w:rsidR="00DB61A9" w:rsidRPr="003A664C">
        <w:rPr>
          <w:rFonts w:ascii="Garamond" w:hAnsi="Garamond" w:cs="Times New Roman"/>
          <w:i/>
          <w:sz w:val="24"/>
          <w:szCs w:val="24"/>
          <w:lang w:val="sq-AL"/>
        </w:rPr>
        <w:t>MA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”.</w:t>
      </w:r>
    </w:p>
    <w:p w14:paraId="081936D1" w14:textId="1938E086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i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i/>
          <w:sz w:val="24"/>
          <w:szCs w:val="24"/>
          <w:lang w:val="sq-AL"/>
        </w:rPr>
        <w:t>b</w:t>
      </w:r>
      <w:r w:rsidRPr="003A664C">
        <w:rPr>
          <w:rFonts w:ascii="Garamond" w:hAnsi="Garamond" w:cs="Times New Roman"/>
          <w:i/>
          <w:caps/>
          <w:sz w:val="24"/>
          <w:szCs w:val="24"/>
          <w:lang w:val="sq-AL"/>
        </w:rPr>
        <w:t xml:space="preserve">) 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Kudo 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në përmbajtje të udhëzimit, togfjalëshi “</w:t>
      </w:r>
      <w:r w:rsidR="00DB61A9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Arti 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skenik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 zëvendësohet me togfjalëshin “</w:t>
      </w:r>
      <w:r w:rsidR="00DB61A9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Arte 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skenike”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.</w:t>
      </w:r>
    </w:p>
    <w:p w14:paraId="4A58AF64" w14:textId="6EA0C91C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i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i/>
          <w:sz w:val="24"/>
          <w:szCs w:val="24"/>
          <w:lang w:val="sq-AL"/>
        </w:rPr>
        <w:t>c</w:t>
      </w:r>
      <w:r w:rsidRPr="003A664C">
        <w:rPr>
          <w:rFonts w:ascii="Garamond" w:hAnsi="Garamond" w:cs="Times New Roman"/>
          <w:i/>
          <w:caps/>
          <w:sz w:val="24"/>
          <w:szCs w:val="24"/>
          <w:lang w:val="sq-AL"/>
        </w:rPr>
        <w:t xml:space="preserve">) 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Në 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pikën 3, të shtojcës 1, për lëndët “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Art pamor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”, “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Muzikë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 dhe “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Kërcim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”, te profili i përafërt të shtohet “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Arte skenike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”.</w:t>
      </w:r>
    </w:p>
    <w:p w14:paraId="474D6366" w14:textId="08EC6399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i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i/>
          <w:sz w:val="24"/>
          <w:szCs w:val="24"/>
          <w:lang w:val="sq-AL"/>
        </w:rPr>
        <w:t>d</w:t>
      </w:r>
      <w:r w:rsidRPr="003A664C">
        <w:rPr>
          <w:rFonts w:ascii="Garamond" w:hAnsi="Garamond" w:cs="Times New Roman"/>
          <w:i/>
          <w:caps/>
          <w:sz w:val="24"/>
          <w:szCs w:val="24"/>
          <w:lang w:val="sq-AL"/>
        </w:rPr>
        <w:t>)</w:t>
      </w:r>
      <w:r w:rsidR="00EE2282" w:rsidRPr="003A664C">
        <w:rPr>
          <w:rFonts w:ascii="Garamond" w:hAnsi="Garamond" w:cs="Times New Roman"/>
          <w:i/>
          <w:caps/>
          <w:sz w:val="24"/>
          <w:szCs w:val="24"/>
          <w:lang w:val="sq-AL"/>
        </w:rPr>
        <w:t xml:space="preserve"> 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Në 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shkronjën “a” të pikës 4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,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 të shtojcës 1, për lëndën “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Ekonomi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”, profili i kërkuar të bëhet “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Ekonomi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 dhe profili i përafërt të bëhet “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Shkenca 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sociale”.</w:t>
      </w:r>
    </w:p>
    <w:p w14:paraId="7EEB123F" w14:textId="54CE9A58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i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i/>
          <w:sz w:val="24"/>
          <w:szCs w:val="24"/>
          <w:lang w:val="sq-AL"/>
        </w:rPr>
        <w:t>e</w:t>
      </w:r>
      <w:r w:rsidRPr="003A664C">
        <w:rPr>
          <w:rFonts w:ascii="Garamond" w:hAnsi="Garamond" w:cs="Times New Roman"/>
          <w:i/>
          <w:caps/>
          <w:sz w:val="24"/>
          <w:szCs w:val="24"/>
          <w:lang w:val="sq-AL"/>
        </w:rPr>
        <w:t xml:space="preserve">) 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Në 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shkronjën “b”, të pikës 4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,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 xml:space="preserve"> të shtojcës 1 , për lëndën “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Arte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”, te profili i kërkuar të shtohet “</w:t>
      </w:r>
      <w:r w:rsidR="00B4581A" w:rsidRPr="003A664C">
        <w:rPr>
          <w:rFonts w:ascii="Garamond" w:hAnsi="Garamond" w:cs="Times New Roman"/>
          <w:i/>
          <w:sz w:val="24"/>
          <w:szCs w:val="24"/>
          <w:lang w:val="sq-AL"/>
        </w:rPr>
        <w:t>Koreografi</w:t>
      </w:r>
      <w:r w:rsidRPr="003A664C">
        <w:rPr>
          <w:rFonts w:ascii="Garamond" w:hAnsi="Garamond" w:cs="Times New Roman"/>
          <w:i/>
          <w:sz w:val="24"/>
          <w:szCs w:val="24"/>
          <w:lang w:val="sq-AL"/>
        </w:rPr>
        <w:t>”.</w:t>
      </w:r>
    </w:p>
    <w:p w14:paraId="6956C1D3" w14:textId="15040241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caps/>
          <w:sz w:val="24"/>
          <w:szCs w:val="24"/>
          <w:lang w:val="sq-AL"/>
        </w:rPr>
      </w:pPr>
      <w:r w:rsidRPr="003A664C">
        <w:rPr>
          <w:rFonts w:ascii="Garamond" w:hAnsi="Garamond" w:cs="Times New Roman"/>
          <w:caps/>
          <w:sz w:val="24"/>
          <w:szCs w:val="24"/>
          <w:lang w:val="sq-AL"/>
        </w:rPr>
        <w:t xml:space="preserve">2. </w:t>
      </w:r>
      <w:r w:rsidRPr="003A664C">
        <w:rPr>
          <w:rFonts w:ascii="Garamond" w:hAnsi="Garamond" w:cs="Times New Roman"/>
          <w:sz w:val="24"/>
          <w:szCs w:val="24"/>
          <w:lang w:val="sq-AL"/>
        </w:rPr>
        <w:t>Ngarkohen për zbatimin e këtij udhëzimi Sekretari i Përgjithshëm, Agjencia Kombëtare e Arsimit Parauniversitar, Agjencia e Sigurimit të Cilësisë së Arsimit Parauniversitar, drejtoritë rajonale të arsimit parauniversitar, institucionet arsimore vendore, përgjegjëse për arsimin parauniversitar dhe institucionet arsimore të arsimit parauniversitar.</w:t>
      </w:r>
    </w:p>
    <w:p w14:paraId="09A04A8C" w14:textId="2F64B0E2" w:rsidR="008D60A8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A664C">
        <w:rPr>
          <w:rFonts w:ascii="Garamond" w:hAnsi="Garamond" w:cs="Times New Roman"/>
          <w:sz w:val="24"/>
          <w:szCs w:val="24"/>
          <w:lang w:val="sq-AL"/>
        </w:rPr>
        <w:t>Ky udhëzim hyn në fuqi pas botimit në Fletoren Zyrtare.</w:t>
      </w:r>
    </w:p>
    <w:p w14:paraId="7DBC965D" w14:textId="4A9131B5" w:rsidR="005F01F0" w:rsidRPr="003A664C" w:rsidRDefault="005F01F0">
      <w:pPr>
        <w:spacing w:line="259" w:lineRule="auto"/>
        <w:rPr>
          <w:rFonts w:ascii="Garamond" w:hAnsi="Garamond" w:cs="Times New Roman"/>
          <w:caps/>
          <w:sz w:val="24"/>
          <w:szCs w:val="24"/>
          <w:lang w:val="sq-AL"/>
        </w:rPr>
      </w:pPr>
    </w:p>
    <w:p w14:paraId="3E5B7C6D" w14:textId="73ECA817" w:rsidR="005F01F0" w:rsidRPr="003A664C" w:rsidRDefault="005F01F0" w:rsidP="005F01F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B5283">
        <w:rPr>
          <w:rFonts w:ascii="Garamond" w:hAnsi="Garamond"/>
          <w:sz w:val="24"/>
          <w:lang w:val="sq-AL"/>
        </w:rPr>
        <w:t>ZËVENDËSMINISTËR I</w:t>
      </w:r>
      <w:r w:rsidR="00EE2282" w:rsidRPr="001B5283">
        <w:rPr>
          <w:rFonts w:ascii="Garamond" w:hAnsi="Garamond"/>
          <w:sz w:val="24"/>
          <w:lang w:val="sq-AL"/>
        </w:rPr>
        <w:t xml:space="preserve"> </w:t>
      </w:r>
      <w:r w:rsidRPr="001B5283">
        <w:rPr>
          <w:rFonts w:ascii="Garamond" w:hAnsi="Garamond"/>
          <w:sz w:val="24"/>
          <w:lang w:val="sq-AL"/>
        </w:rPr>
        <w:t>A</w:t>
      </w:r>
      <w:r w:rsidRPr="003A664C">
        <w:rPr>
          <w:rFonts w:ascii="Garamond" w:hAnsi="Garamond"/>
          <w:sz w:val="24"/>
          <w:lang w:val="sq-AL"/>
        </w:rPr>
        <w:t xml:space="preserve">RSIMIT </w:t>
      </w:r>
    </w:p>
    <w:p w14:paraId="56C1240F" w14:textId="77777777" w:rsidR="005F01F0" w:rsidRPr="003A664C" w:rsidRDefault="005F01F0" w:rsidP="005F01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A664C">
        <w:rPr>
          <w:rFonts w:ascii="Garamond" w:hAnsi="Garamond"/>
          <w:b/>
          <w:sz w:val="24"/>
          <w:lang w:val="sq-AL"/>
        </w:rPr>
        <w:t>Orjana Osmani</w:t>
      </w:r>
    </w:p>
    <w:p w14:paraId="52310A0D" w14:textId="77777777" w:rsidR="005F01F0" w:rsidRPr="003A664C" w:rsidRDefault="005F01F0" w:rsidP="005F01F0">
      <w:pPr>
        <w:spacing w:after="0" w:line="240" w:lineRule="auto"/>
        <w:ind w:firstLine="284"/>
        <w:jc w:val="both"/>
        <w:rPr>
          <w:rFonts w:ascii="Garamond" w:hAnsi="Garamond" w:cs="Times New Roman"/>
          <w:caps/>
          <w:sz w:val="24"/>
          <w:szCs w:val="24"/>
          <w:lang w:val="sq-AL"/>
        </w:rPr>
      </w:pPr>
    </w:p>
    <w:sectPr w:rsidR="005F01F0" w:rsidRPr="003A664C" w:rsidSect="002B7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8E302" w14:textId="77777777" w:rsidR="001B5283" w:rsidRDefault="001B5283" w:rsidP="009C2B2C">
      <w:pPr>
        <w:spacing w:after="0" w:line="240" w:lineRule="auto"/>
      </w:pPr>
      <w:r>
        <w:separator/>
      </w:r>
    </w:p>
  </w:endnote>
  <w:endnote w:type="continuationSeparator" w:id="0">
    <w:p w14:paraId="0B0BF18B" w14:textId="77777777" w:rsidR="001B5283" w:rsidRDefault="001B5283" w:rsidP="009C2B2C">
      <w:pPr>
        <w:spacing w:after="0" w:line="240" w:lineRule="auto"/>
      </w:pPr>
      <w:r>
        <w:continuationSeparator/>
      </w:r>
    </w:p>
  </w:endnote>
  <w:endnote w:type="continuationNotice" w:id="1">
    <w:p w14:paraId="3F0D4B3B" w14:textId="77777777" w:rsidR="001B5283" w:rsidRDefault="001B52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B4EFE" w14:textId="77777777" w:rsidR="001B5283" w:rsidRDefault="001B5283" w:rsidP="009C2B2C">
      <w:pPr>
        <w:spacing w:after="0" w:line="240" w:lineRule="auto"/>
      </w:pPr>
      <w:r>
        <w:separator/>
      </w:r>
    </w:p>
  </w:footnote>
  <w:footnote w:type="continuationSeparator" w:id="0">
    <w:p w14:paraId="6239AB63" w14:textId="77777777" w:rsidR="001B5283" w:rsidRDefault="001B5283" w:rsidP="009C2B2C">
      <w:pPr>
        <w:spacing w:after="0" w:line="240" w:lineRule="auto"/>
      </w:pPr>
      <w:r>
        <w:continuationSeparator/>
      </w:r>
    </w:p>
  </w:footnote>
  <w:footnote w:type="continuationNotice" w:id="1">
    <w:p w14:paraId="58783DF9" w14:textId="77777777" w:rsidR="001B5283" w:rsidRDefault="001B52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A31"/>
    <w:multiLevelType w:val="hybridMultilevel"/>
    <w:tmpl w:val="E83CC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96B41"/>
    <w:multiLevelType w:val="hybridMultilevel"/>
    <w:tmpl w:val="C3646C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4463F"/>
    <w:multiLevelType w:val="multilevel"/>
    <w:tmpl w:val="83A01160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70" w:hanging="1800"/>
      </w:pPr>
      <w:rPr>
        <w:rFonts w:hint="default"/>
      </w:rPr>
    </w:lvl>
  </w:abstractNum>
  <w:abstractNum w:abstractNumId="3" w15:restartNumberingAfterBreak="0">
    <w:nsid w:val="336B42F9"/>
    <w:multiLevelType w:val="hybridMultilevel"/>
    <w:tmpl w:val="1696D998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396A4D10"/>
    <w:multiLevelType w:val="hybridMultilevel"/>
    <w:tmpl w:val="58FC3B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C634F8"/>
    <w:multiLevelType w:val="hybridMultilevel"/>
    <w:tmpl w:val="E5C20020"/>
    <w:lvl w:ilvl="0" w:tplc="9350CB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45519E"/>
    <w:multiLevelType w:val="hybridMultilevel"/>
    <w:tmpl w:val="48067902"/>
    <w:lvl w:ilvl="0" w:tplc="0409000F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D0151C4"/>
    <w:multiLevelType w:val="hybridMultilevel"/>
    <w:tmpl w:val="CEECC60A"/>
    <w:lvl w:ilvl="0" w:tplc="300CA232">
      <w:start w:val="4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7B806AA"/>
    <w:multiLevelType w:val="hybridMultilevel"/>
    <w:tmpl w:val="8F5064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9321216"/>
    <w:multiLevelType w:val="hybridMultilevel"/>
    <w:tmpl w:val="F68C08C0"/>
    <w:lvl w:ilvl="0" w:tplc="04090013">
      <w:start w:val="1"/>
      <w:numFmt w:val="upp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A98310F"/>
    <w:multiLevelType w:val="hybridMultilevel"/>
    <w:tmpl w:val="7D8E2BB8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5BD122CF"/>
    <w:multiLevelType w:val="hybridMultilevel"/>
    <w:tmpl w:val="3DC4D8C8"/>
    <w:lvl w:ilvl="0" w:tplc="2DA2F6FC">
      <w:start w:val="1"/>
      <w:numFmt w:val="decimal"/>
      <w:lvlText w:val="%1."/>
      <w:lvlJc w:val="left"/>
      <w:pPr>
        <w:ind w:left="1020" w:hanging="360"/>
      </w:pPr>
    </w:lvl>
    <w:lvl w:ilvl="1" w:tplc="B0C28CF8">
      <w:start w:val="1"/>
      <w:numFmt w:val="decimal"/>
      <w:lvlText w:val="%2."/>
      <w:lvlJc w:val="left"/>
      <w:pPr>
        <w:ind w:left="1020" w:hanging="360"/>
      </w:pPr>
    </w:lvl>
    <w:lvl w:ilvl="2" w:tplc="6D18A610">
      <w:start w:val="1"/>
      <w:numFmt w:val="decimal"/>
      <w:lvlText w:val="%3."/>
      <w:lvlJc w:val="left"/>
      <w:pPr>
        <w:ind w:left="1020" w:hanging="360"/>
      </w:pPr>
    </w:lvl>
    <w:lvl w:ilvl="3" w:tplc="502C08E0">
      <w:start w:val="1"/>
      <w:numFmt w:val="decimal"/>
      <w:lvlText w:val="%4."/>
      <w:lvlJc w:val="left"/>
      <w:pPr>
        <w:ind w:left="1020" w:hanging="360"/>
      </w:pPr>
    </w:lvl>
    <w:lvl w:ilvl="4" w:tplc="FA148694">
      <w:start w:val="1"/>
      <w:numFmt w:val="decimal"/>
      <w:lvlText w:val="%5."/>
      <w:lvlJc w:val="left"/>
      <w:pPr>
        <w:ind w:left="1020" w:hanging="360"/>
      </w:pPr>
    </w:lvl>
    <w:lvl w:ilvl="5" w:tplc="52D639BA">
      <w:start w:val="1"/>
      <w:numFmt w:val="decimal"/>
      <w:lvlText w:val="%6."/>
      <w:lvlJc w:val="left"/>
      <w:pPr>
        <w:ind w:left="1020" w:hanging="360"/>
      </w:pPr>
    </w:lvl>
    <w:lvl w:ilvl="6" w:tplc="F7D2CA84">
      <w:start w:val="1"/>
      <w:numFmt w:val="decimal"/>
      <w:lvlText w:val="%7."/>
      <w:lvlJc w:val="left"/>
      <w:pPr>
        <w:ind w:left="1020" w:hanging="360"/>
      </w:pPr>
    </w:lvl>
    <w:lvl w:ilvl="7" w:tplc="A52C143A">
      <w:start w:val="1"/>
      <w:numFmt w:val="decimal"/>
      <w:lvlText w:val="%8."/>
      <w:lvlJc w:val="left"/>
      <w:pPr>
        <w:ind w:left="1020" w:hanging="360"/>
      </w:pPr>
    </w:lvl>
    <w:lvl w:ilvl="8" w:tplc="437E8568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67B60139"/>
    <w:multiLevelType w:val="hybridMultilevel"/>
    <w:tmpl w:val="964ECD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BE4A75"/>
    <w:multiLevelType w:val="hybridMultilevel"/>
    <w:tmpl w:val="C864460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7767F"/>
    <w:multiLevelType w:val="hybridMultilevel"/>
    <w:tmpl w:val="048CB114"/>
    <w:lvl w:ilvl="0" w:tplc="BB74C9AA">
      <w:start w:val="1"/>
      <w:numFmt w:val="lowerLetter"/>
      <w:lvlText w:val="%1)"/>
      <w:lvlJc w:val="left"/>
      <w:pPr>
        <w:ind w:left="644" w:hanging="360"/>
      </w:pPr>
      <w:rPr>
        <w:rFonts w:ascii="Garamond" w:hAnsi="Garamond" w:cstheme="minorBid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682349E"/>
    <w:multiLevelType w:val="hybridMultilevel"/>
    <w:tmpl w:val="A7D631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23201"/>
    <w:multiLevelType w:val="hybridMultilevel"/>
    <w:tmpl w:val="3A60F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15"/>
  </w:num>
  <w:num w:numId="6">
    <w:abstractNumId w:val="10"/>
  </w:num>
  <w:num w:numId="7">
    <w:abstractNumId w:val="12"/>
  </w:num>
  <w:num w:numId="8">
    <w:abstractNumId w:val="3"/>
  </w:num>
  <w:num w:numId="9">
    <w:abstractNumId w:val="13"/>
  </w:num>
  <w:num w:numId="10">
    <w:abstractNumId w:val="7"/>
  </w:num>
  <w:num w:numId="11">
    <w:abstractNumId w:val="0"/>
  </w:num>
  <w:num w:numId="12">
    <w:abstractNumId w:val="14"/>
  </w:num>
  <w:num w:numId="13">
    <w:abstractNumId w:val="6"/>
  </w:num>
  <w:num w:numId="14">
    <w:abstractNumId w:val="9"/>
  </w:num>
  <w:num w:numId="15">
    <w:abstractNumId w:val="16"/>
  </w:num>
  <w:num w:numId="16">
    <w:abstractNumId w:val="8"/>
  </w:num>
  <w:num w:numId="17">
    <w:abstractNumId w:val="4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17"/>
    <w:rsid w:val="000115BC"/>
    <w:rsid w:val="0001175D"/>
    <w:rsid w:val="00011840"/>
    <w:rsid w:val="000140DD"/>
    <w:rsid w:val="0002149C"/>
    <w:rsid w:val="00027D7C"/>
    <w:rsid w:val="000529EB"/>
    <w:rsid w:val="00052DCC"/>
    <w:rsid w:val="00053D97"/>
    <w:rsid w:val="00062F57"/>
    <w:rsid w:val="000708F4"/>
    <w:rsid w:val="00082244"/>
    <w:rsid w:val="00084E32"/>
    <w:rsid w:val="0008530D"/>
    <w:rsid w:val="000A2755"/>
    <w:rsid w:val="000A588D"/>
    <w:rsid w:val="000B1A51"/>
    <w:rsid w:val="000B3830"/>
    <w:rsid w:val="000C36D9"/>
    <w:rsid w:val="000C4EF3"/>
    <w:rsid w:val="000C50C3"/>
    <w:rsid w:val="000C66CA"/>
    <w:rsid w:val="000C677F"/>
    <w:rsid w:val="000C77DE"/>
    <w:rsid w:val="000D09D8"/>
    <w:rsid w:val="000D76F5"/>
    <w:rsid w:val="000E314D"/>
    <w:rsid w:val="0010593F"/>
    <w:rsid w:val="001123E9"/>
    <w:rsid w:val="001125D1"/>
    <w:rsid w:val="00117EA2"/>
    <w:rsid w:val="0012306E"/>
    <w:rsid w:val="0012665D"/>
    <w:rsid w:val="0013234C"/>
    <w:rsid w:val="00170ADD"/>
    <w:rsid w:val="00191C71"/>
    <w:rsid w:val="00196EE3"/>
    <w:rsid w:val="001B049F"/>
    <w:rsid w:val="001B3563"/>
    <w:rsid w:val="001B5283"/>
    <w:rsid w:val="001B5956"/>
    <w:rsid w:val="00205D0A"/>
    <w:rsid w:val="0023096B"/>
    <w:rsid w:val="0023487D"/>
    <w:rsid w:val="00240C42"/>
    <w:rsid w:val="00242466"/>
    <w:rsid w:val="00256B05"/>
    <w:rsid w:val="00290562"/>
    <w:rsid w:val="002A0CC2"/>
    <w:rsid w:val="002A2A77"/>
    <w:rsid w:val="002A2D94"/>
    <w:rsid w:val="002B740C"/>
    <w:rsid w:val="002D148D"/>
    <w:rsid w:val="002D26C3"/>
    <w:rsid w:val="002D4D25"/>
    <w:rsid w:val="002D5C38"/>
    <w:rsid w:val="002D727C"/>
    <w:rsid w:val="00302EAD"/>
    <w:rsid w:val="00335DAF"/>
    <w:rsid w:val="00341D6A"/>
    <w:rsid w:val="00345702"/>
    <w:rsid w:val="003517B9"/>
    <w:rsid w:val="00353042"/>
    <w:rsid w:val="00353D9D"/>
    <w:rsid w:val="00361FF2"/>
    <w:rsid w:val="003803F0"/>
    <w:rsid w:val="003841E1"/>
    <w:rsid w:val="00385F89"/>
    <w:rsid w:val="00387BF9"/>
    <w:rsid w:val="003A664C"/>
    <w:rsid w:val="003D3E77"/>
    <w:rsid w:val="003D6A16"/>
    <w:rsid w:val="003E101B"/>
    <w:rsid w:val="003E4137"/>
    <w:rsid w:val="003F0BAD"/>
    <w:rsid w:val="00404117"/>
    <w:rsid w:val="00412963"/>
    <w:rsid w:val="0041482C"/>
    <w:rsid w:val="00440BD0"/>
    <w:rsid w:val="004633D0"/>
    <w:rsid w:val="0046462C"/>
    <w:rsid w:val="00475D70"/>
    <w:rsid w:val="00483BD8"/>
    <w:rsid w:val="004843A0"/>
    <w:rsid w:val="0049302D"/>
    <w:rsid w:val="00496564"/>
    <w:rsid w:val="004B003F"/>
    <w:rsid w:val="004C6D8E"/>
    <w:rsid w:val="004D3829"/>
    <w:rsid w:val="004E1B0E"/>
    <w:rsid w:val="004E2245"/>
    <w:rsid w:val="004E2AF7"/>
    <w:rsid w:val="004E317E"/>
    <w:rsid w:val="004E7534"/>
    <w:rsid w:val="004F3045"/>
    <w:rsid w:val="00501D70"/>
    <w:rsid w:val="00541983"/>
    <w:rsid w:val="005444F1"/>
    <w:rsid w:val="00550D2B"/>
    <w:rsid w:val="00556CE6"/>
    <w:rsid w:val="005644E5"/>
    <w:rsid w:val="00566BC3"/>
    <w:rsid w:val="00582699"/>
    <w:rsid w:val="005870E1"/>
    <w:rsid w:val="00592831"/>
    <w:rsid w:val="00597389"/>
    <w:rsid w:val="005B38EE"/>
    <w:rsid w:val="005C682D"/>
    <w:rsid w:val="005D3B8F"/>
    <w:rsid w:val="005E1CDE"/>
    <w:rsid w:val="005E6E4A"/>
    <w:rsid w:val="005F01F0"/>
    <w:rsid w:val="00602033"/>
    <w:rsid w:val="0060433D"/>
    <w:rsid w:val="006065A5"/>
    <w:rsid w:val="006116FD"/>
    <w:rsid w:val="00612AF9"/>
    <w:rsid w:val="006140B5"/>
    <w:rsid w:val="00615A22"/>
    <w:rsid w:val="006340B5"/>
    <w:rsid w:val="006423E2"/>
    <w:rsid w:val="006439CF"/>
    <w:rsid w:val="00644E89"/>
    <w:rsid w:val="0066345D"/>
    <w:rsid w:val="00667490"/>
    <w:rsid w:val="00682D1A"/>
    <w:rsid w:val="006860CE"/>
    <w:rsid w:val="006B7172"/>
    <w:rsid w:val="006C49EB"/>
    <w:rsid w:val="006C6E60"/>
    <w:rsid w:val="006D0B70"/>
    <w:rsid w:val="006D63B0"/>
    <w:rsid w:val="006E1790"/>
    <w:rsid w:val="00702F60"/>
    <w:rsid w:val="007138D2"/>
    <w:rsid w:val="00720A46"/>
    <w:rsid w:val="0072438B"/>
    <w:rsid w:val="00727098"/>
    <w:rsid w:val="00731181"/>
    <w:rsid w:val="00751290"/>
    <w:rsid w:val="00752CAC"/>
    <w:rsid w:val="0075715C"/>
    <w:rsid w:val="00760AE9"/>
    <w:rsid w:val="00762BE4"/>
    <w:rsid w:val="007758AB"/>
    <w:rsid w:val="0078034E"/>
    <w:rsid w:val="007947FB"/>
    <w:rsid w:val="007A00B2"/>
    <w:rsid w:val="007B2A83"/>
    <w:rsid w:val="007B310E"/>
    <w:rsid w:val="007B5E06"/>
    <w:rsid w:val="007D55F1"/>
    <w:rsid w:val="007E16B7"/>
    <w:rsid w:val="007F6C0F"/>
    <w:rsid w:val="0080145E"/>
    <w:rsid w:val="00802853"/>
    <w:rsid w:val="0080348F"/>
    <w:rsid w:val="0080610A"/>
    <w:rsid w:val="00821874"/>
    <w:rsid w:val="0082613A"/>
    <w:rsid w:val="0083071D"/>
    <w:rsid w:val="00832F85"/>
    <w:rsid w:val="00847C6D"/>
    <w:rsid w:val="00862556"/>
    <w:rsid w:val="00872B06"/>
    <w:rsid w:val="0088718A"/>
    <w:rsid w:val="008940EC"/>
    <w:rsid w:val="008969B4"/>
    <w:rsid w:val="00896A8E"/>
    <w:rsid w:val="008A119E"/>
    <w:rsid w:val="008A4898"/>
    <w:rsid w:val="008A5144"/>
    <w:rsid w:val="008D60A8"/>
    <w:rsid w:val="008E08D9"/>
    <w:rsid w:val="008E73A6"/>
    <w:rsid w:val="009152F0"/>
    <w:rsid w:val="009164CB"/>
    <w:rsid w:val="0093643A"/>
    <w:rsid w:val="0093773A"/>
    <w:rsid w:val="009435C6"/>
    <w:rsid w:val="0096433B"/>
    <w:rsid w:val="00971026"/>
    <w:rsid w:val="0097478D"/>
    <w:rsid w:val="00992E61"/>
    <w:rsid w:val="009950C3"/>
    <w:rsid w:val="009B0450"/>
    <w:rsid w:val="009B104E"/>
    <w:rsid w:val="009C2B2C"/>
    <w:rsid w:val="009F3222"/>
    <w:rsid w:val="009F33F4"/>
    <w:rsid w:val="009F70E0"/>
    <w:rsid w:val="009F72F1"/>
    <w:rsid w:val="009F7FB1"/>
    <w:rsid w:val="00A11696"/>
    <w:rsid w:val="00A131F6"/>
    <w:rsid w:val="00A274E6"/>
    <w:rsid w:val="00A32C1F"/>
    <w:rsid w:val="00A347A2"/>
    <w:rsid w:val="00A45715"/>
    <w:rsid w:val="00A45EDF"/>
    <w:rsid w:val="00A54FC9"/>
    <w:rsid w:val="00A5622F"/>
    <w:rsid w:val="00A5666E"/>
    <w:rsid w:val="00A7442A"/>
    <w:rsid w:val="00A74C33"/>
    <w:rsid w:val="00A7570B"/>
    <w:rsid w:val="00A81CD7"/>
    <w:rsid w:val="00A83064"/>
    <w:rsid w:val="00A83AEF"/>
    <w:rsid w:val="00A8599E"/>
    <w:rsid w:val="00A8727F"/>
    <w:rsid w:val="00A9244B"/>
    <w:rsid w:val="00A960EF"/>
    <w:rsid w:val="00A96BE9"/>
    <w:rsid w:val="00AA2A5F"/>
    <w:rsid w:val="00AA706B"/>
    <w:rsid w:val="00AC0490"/>
    <w:rsid w:val="00AC2FDE"/>
    <w:rsid w:val="00AD01B0"/>
    <w:rsid w:val="00AD3D75"/>
    <w:rsid w:val="00AD65B1"/>
    <w:rsid w:val="00AD6CD7"/>
    <w:rsid w:val="00AE1BD8"/>
    <w:rsid w:val="00AF3E26"/>
    <w:rsid w:val="00B0263A"/>
    <w:rsid w:val="00B10E0C"/>
    <w:rsid w:val="00B2386B"/>
    <w:rsid w:val="00B2683C"/>
    <w:rsid w:val="00B30994"/>
    <w:rsid w:val="00B4581A"/>
    <w:rsid w:val="00B71814"/>
    <w:rsid w:val="00B80DB8"/>
    <w:rsid w:val="00B811F9"/>
    <w:rsid w:val="00BA026D"/>
    <w:rsid w:val="00BA4F7C"/>
    <w:rsid w:val="00BA55AF"/>
    <w:rsid w:val="00BC4D2E"/>
    <w:rsid w:val="00BD0D8C"/>
    <w:rsid w:val="00BD3A77"/>
    <w:rsid w:val="00BD3E53"/>
    <w:rsid w:val="00BE50F5"/>
    <w:rsid w:val="00BF7349"/>
    <w:rsid w:val="00C055E0"/>
    <w:rsid w:val="00C11E98"/>
    <w:rsid w:val="00C14FDB"/>
    <w:rsid w:val="00C17200"/>
    <w:rsid w:val="00C276A6"/>
    <w:rsid w:val="00C27F4C"/>
    <w:rsid w:val="00C31DDD"/>
    <w:rsid w:val="00C357C7"/>
    <w:rsid w:val="00C42A33"/>
    <w:rsid w:val="00C46430"/>
    <w:rsid w:val="00C50C6E"/>
    <w:rsid w:val="00C5309F"/>
    <w:rsid w:val="00C53612"/>
    <w:rsid w:val="00C56B06"/>
    <w:rsid w:val="00C57F29"/>
    <w:rsid w:val="00C6070A"/>
    <w:rsid w:val="00C623CB"/>
    <w:rsid w:val="00C63B2C"/>
    <w:rsid w:val="00C66B06"/>
    <w:rsid w:val="00C74558"/>
    <w:rsid w:val="00C77E00"/>
    <w:rsid w:val="00C85AE1"/>
    <w:rsid w:val="00C91567"/>
    <w:rsid w:val="00C97CF7"/>
    <w:rsid w:val="00CA6635"/>
    <w:rsid w:val="00CA6AF7"/>
    <w:rsid w:val="00CB07F1"/>
    <w:rsid w:val="00CB233A"/>
    <w:rsid w:val="00CC3C3D"/>
    <w:rsid w:val="00CD1EF9"/>
    <w:rsid w:val="00CE46E5"/>
    <w:rsid w:val="00CE7C1D"/>
    <w:rsid w:val="00CF237C"/>
    <w:rsid w:val="00D0095A"/>
    <w:rsid w:val="00D055A5"/>
    <w:rsid w:val="00D07AA0"/>
    <w:rsid w:val="00D207F9"/>
    <w:rsid w:val="00D22719"/>
    <w:rsid w:val="00D373A9"/>
    <w:rsid w:val="00D40E29"/>
    <w:rsid w:val="00D50E01"/>
    <w:rsid w:val="00D556E7"/>
    <w:rsid w:val="00D57AA6"/>
    <w:rsid w:val="00D6088E"/>
    <w:rsid w:val="00D66CD7"/>
    <w:rsid w:val="00D7444E"/>
    <w:rsid w:val="00D81DD7"/>
    <w:rsid w:val="00D97BA0"/>
    <w:rsid w:val="00DA47B5"/>
    <w:rsid w:val="00DB61A9"/>
    <w:rsid w:val="00DB76C1"/>
    <w:rsid w:val="00DC1E18"/>
    <w:rsid w:val="00DC3C3F"/>
    <w:rsid w:val="00DC6BA8"/>
    <w:rsid w:val="00DE4D37"/>
    <w:rsid w:val="00DF1252"/>
    <w:rsid w:val="00DF54A6"/>
    <w:rsid w:val="00E269AD"/>
    <w:rsid w:val="00E409A9"/>
    <w:rsid w:val="00E42B53"/>
    <w:rsid w:val="00E460E1"/>
    <w:rsid w:val="00E608A6"/>
    <w:rsid w:val="00E7693B"/>
    <w:rsid w:val="00EA1190"/>
    <w:rsid w:val="00EC182D"/>
    <w:rsid w:val="00EC3490"/>
    <w:rsid w:val="00EC43F9"/>
    <w:rsid w:val="00EC5998"/>
    <w:rsid w:val="00EC6640"/>
    <w:rsid w:val="00ED3E72"/>
    <w:rsid w:val="00ED5091"/>
    <w:rsid w:val="00ED599E"/>
    <w:rsid w:val="00EE112F"/>
    <w:rsid w:val="00EE2282"/>
    <w:rsid w:val="00EF4A95"/>
    <w:rsid w:val="00F00A86"/>
    <w:rsid w:val="00F02059"/>
    <w:rsid w:val="00F109FA"/>
    <w:rsid w:val="00F13768"/>
    <w:rsid w:val="00F20091"/>
    <w:rsid w:val="00F24602"/>
    <w:rsid w:val="00F276EA"/>
    <w:rsid w:val="00F30D7B"/>
    <w:rsid w:val="00F31C88"/>
    <w:rsid w:val="00F36D59"/>
    <w:rsid w:val="00F42A5E"/>
    <w:rsid w:val="00F73E47"/>
    <w:rsid w:val="00F77158"/>
    <w:rsid w:val="00F8569D"/>
    <w:rsid w:val="00F941DD"/>
    <w:rsid w:val="00F943DA"/>
    <w:rsid w:val="00FA19E8"/>
    <w:rsid w:val="00FB0840"/>
    <w:rsid w:val="00FB5AA7"/>
    <w:rsid w:val="00FC617B"/>
    <w:rsid w:val="00FD2FF6"/>
    <w:rsid w:val="00FD510D"/>
    <w:rsid w:val="00FE36EE"/>
    <w:rsid w:val="00FE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5D412"/>
  <w15:chartTrackingRefBased/>
  <w15:docId w15:val="{0D83118D-935E-4F6E-A774-BCFF0412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B2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B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2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B2C"/>
  </w:style>
  <w:style w:type="paragraph" w:styleId="Footer">
    <w:name w:val="footer"/>
    <w:basedOn w:val="Normal"/>
    <w:link w:val="FooterChar"/>
    <w:uiPriority w:val="99"/>
    <w:unhideWhenUsed/>
    <w:rsid w:val="009C2B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B2C"/>
  </w:style>
  <w:style w:type="character" w:styleId="Hyperlink">
    <w:name w:val="Hyperlink"/>
    <w:rsid w:val="009C2B2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270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70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70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7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709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77158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97478D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97478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2244"/>
    <w:rPr>
      <w:color w:val="605E5C"/>
      <w:shd w:val="clear" w:color="auto" w:fill="E1DFDD"/>
    </w:rPr>
  </w:style>
  <w:style w:type="paragraph" w:customStyle="1" w:styleId="pf0">
    <w:name w:val="pf0"/>
    <w:basedOn w:val="Normal"/>
    <w:rsid w:val="00AE1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AE1B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5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7075A2CC40478A8734D831EF7393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2026-03-09T10:30:56Z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2026-03-06T00:00:00Z</Date_x0020_protokolli>
    <Titulli xmlns="0e656187-b300-4fb0-8bf4-3a50f872073c">Për disa ndryshime dhe shtesa në udhëzimin nr.14, datë 10.7.2023, "Për numrin e nxënësve për klasë dhe ngarkesën mësimore të punonjësve arsimorë në institucionet e arsimit parauniversitar"</Titulli>
    <Modifikuesi xmlns="0e656187-b300-4fb0-8bf4-3a50f872073c">valeta.kaftalli</Modifikuesi>
    <Nr_x002e__x0020_prot_x0020_QBZ xmlns="0e656187-b300-4fb0-8bf4-3a50f872073c">465/1</Nr_x002e__x0020_prot_x0020_QBZ>
    <Data_x0020_e_x0020_Modifikimit xmlns="0e656187-b300-4fb0-8bf4-3a50f872073c">2026-03-09T12:04:39Z</Data_x0020_e_x0020_Modifikimit>
    <Dekretuar xmlns="0e656187-b300-4fb0-8bf4-3a50f872073c">false</Dekretuar>
    <Data xmlns="0e656187-b300-4fb0-8bf4-3a50f872073c">2026-03-03T00:00:00Z</Data>
    <Nr_x002e__x0020_protokolli_x0020_i_x0020_aktit xmlns="0e656187-b300-4fb0-8bf4-3a50f872073c">1803/1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D049728F-64CA-4C91-939C-F79EECACDD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49543D-AEEC-4210-BD50-B424FCAE3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8FFA68-5D7D-4C9B-964C-F4B11C4D6CFF}">
  <ds:schemaRefs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udhëzimin nr.14, datë 10.7.2023, "Për numrin e nxënësve për klasë dhe ngarkesën mësimore të punonjësve arsimorë në institucionet e arsimit parauniversitar"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nr.14, datë 10.7.2023, "Për numrin e nxënësve për klasë dhe ngarkesën mësimore të punonjësve arsimorë në institucionet e arsimit parauniversitar"</dc:title>
  <dc:creator>Voltisa Koci</dc:creator>
  <cp:lastModifiedBy>fjora.cahani</cp:lastModifiedBy>
  <cp:revision>14</cp:revision>
  <cp:lastPrinted>2025-09-08T14:23:00Z</cp:lastPrinted>
  <dcterms:created xsi:type="dcterms:W3CDTF">2026-03-09T09:29:00Z</dcterms:created>
  <dcterms:modified xsi:type="dcterms:W3CDTF">2026-03-09T12:27:00Z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2026-02-25T10:12:43Z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7fd2090a-5a11-46c9-81da-4bb7ad65da7a</vt:lpwstr>
  </property>
  <property fmtid="{D5CDD505-2E9C-101B-9397-08002B2CF9AE}" pid="8" name="MSIP_Label_6cf46c2e-64e9-484b-aa4e-3ffc4469b01c_ContentBits">
    <vt:lpwstr>0</vt:lpwstr>
  </property>
</Properties>
</file>