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7A3" w:rsidRPr="00B93155" w:rsidRDefault="001B27A3" w:rsidP="001B27A3">
      <w:pPr>
        <w:pStyle w:val="Akti"/>
      </w:pPr>
      <w:bookmarkStart w:id="0" w:name="_GoBack"/>
      <w:bookmarkEnd w:id="0"/>
      <w:r w:rsidRPr="00B93155">
        <w:t xml:space="preserve">UDHËZIM </w:t>
      </w:r>
    </w:p>
    <w:p w:rsidR="001B27A3" w:rsidRPr="00B93155" w:rsidRDefault="001B27A3" w:rsidP="001B27A3">
      <w:pPr>
        <w:pStyle w:val="NumriData"/>
      </w:pPr>
      <w:r w:rsidRPr="00B93155">
        <w:t>Nr. 106, datë 19.6.2012</w:t>
      </w:r>
    </w:p>
    <w:p w:rsidR="001B27A3" w:rsidRPr="00B93155" w:rsidRDefault="001B27A3" w:rsidP="001B27A3">
      <w:pPr>
        <w:pStyle w:val="Paragrafi"/>
        <w:rPr>
          <w:lang w:val="sq-AL"/>
        </w:rPr>
      </w:pPr>
    </w:p>
    <w:p w:rsidR="001B27A3" w:rsidRPr="00BF0729" w:rsidRDefault="001B27A3" w:rsidP="001B27A3">
      <w:pPr>
        <w:pStyle w:val="Titulli"/>
      </w:pPr>
      <w:r w:rsidRPr="00BF0729">
        <w:t>Për kontrollin e zbatimit të rregullave nga subjektet që kryejnë veprimtarinë për mbledhjen, depozitimin dhe shkatërrimin e mjeteve ose të pjesëve të tyre, të dala jashtë përdorimit ose të braktisura”</w:t>
      </w:r>
    </w:p>
    <w:p w:rsidR="001B27A3" w:rsidRPr="00B93155" w:rsidRDefault="001B27A3" w:rsidP="001B27A3">
      <w:pPr>
        <w:pStyle w:val="Paragrafi"/>
        <w:rPr>
          <w:lang w:val="sq-AL"/>
        </w:rPr>
      </w:pPr>
    </w:p>
    <w:p w:rsidR="001B27A3" w:rsidRPr="00B93155" w:rsidRDefault="001B27A3" w:rsidP="001B27A3">
      <w:pPr>
        <w:pStyle w:val="Paragrafi"/>
        <w:rPr>
          <w:lang w:val="sq-AL"/>
        </w:rPr>
      </w:pPr>
      <w:r w:rsidRPr="00B93155">
        <w:rPr>
          <w:lang w:val="sq-AL"/>
        </w:rPr>
        <w:t xml:space="preserve">Mbështetur në nenin 102, pika 4, të Kushtetutës, në nenet 4, pika 1/b, dhe 7, pika 1/c, të ligjit nr. 9749, datë 4.6.2007 “Për Policinë e Shtetit”, të neneve 26/3 dhe 27/1 të ligjit nr. 9573, datë 3.7.2006 “Për autoriparimin, shitblerjen, depozitimin e mjeteve rrugore me motor, të rimorkiove dhe pjesëve të tyre të dala jashtë përdorimit ose të braktisura dhe për veprimtaritë që lidhen me to”, me qëllim kontrollin e zbatimit të rregullave nga subjektet që kryejnë këtë veprimtari në mjedise private e </w:t>
      </w:r>
      <w:r>
        <w:rPr>
          <w:lang w:val="sq-AL"/>
        </w:rPr>
        <w:t>publike,</w:t>
      </w:r>
    </w:p>
    <w:p w:rsidR="001B27A3" w:rsidRPr="00B93155" w:rsidRDefault="001B27A3" w:rsidP="001B27A3">
      <w:pPr>
        <w:pStyle w:val="Paragrafi"/>
        <w:ind w:firstLine="0"/>
        <w:rPr>
          <w:lang w:val="sq-AL"/>
        </w:rPr>
      </w:pPr>
    </w:p>
    <w:p w:rsidR="001B27A3" w:rsidRPr="00B93155" w:rsidRDefault="001B27A3" w:rsidP="001B27A3">
      <w:pPr>
        <w:pStyle w:val="VENDOSI"/>
      </w:pPr>
      <w:r w:rsidRPr="00B93155">
        <w:t>UDHËZOJ:</w:t>
      </w:r>
    </w:p>
    <w:p w:rsidR="001B27A3" w:rsidRPr="00B93155" w:rsidRDefault="001B27A3" w:rsidP="001B27A3">
      <w:pPr>
        <w:pStyle w:val="Paragrafi"/>
        <w:ind w:firstLine="0"/>
        <w:rPr>
          <w:lang w:val="sq-AL"/>
        </w:rPr>
      </w:pPr>
    </w:p>
    <w:p w:rsidR="001B27A3" w:rsidRPr="00B93155" w:rsidRDefault="001B27A3" w:rsidP="001B27A3">
      <w:pPr>
        <w:pStyle w:val="KreuNr"/>
        <w:rPr>
          <w:lang w:val="sq-AL"/>
        </w:rPr>
      </w:pPr>
      <w:r w:rsidRPr="00B93155">
        <w:rPr>
          <w:lang w:val="sq-AL"/>
        </w:rPr>
        <w:t>KREU I</w:t>
      </w:r>
    </w:p>
    <w:p w:rsidR="001B27A3" w:rsidRPr="00B93155" w:rsidRDefault="001B27A3" w:rsidP="001B27A3">
      <w:pPr>
        <w:pStyle w:val="Paragrafi"/>
        <w:rPr>
          <w:lang w:val="sq-AL"/>
        </w:rPr>
      </w:pPr>
    </w:p>
    <w:p w:rsidR="001B27A3" w:rsidRPr="00B93155" w:rsidRDefault="001B27A3" w:rsidP="001B27A3">
      <w:pPr>
        <w:pStyle w:val="NeniNr"/>
      </w:pPr>
      <w:r w:rsidRPr="00B93155">
        <w:t>Neni 1</w:t>
      </w:r>
    </w:p>
    <w:p w:rsidR="001B27A3" w:rsidRPr="00B93155" w:rsidRDefault="001B27A3" w:rsidP="001B27A3">
      <w:pPr>
        <w:pStyle w:val="NeniTitull"/>
      </w:pPr>
      <w:r w:rsidRPr="00B93155">
        <w:t xml:space="preserve">Qëllimi </w:t>
      </w:r>
    </w:p>
    <w:p w:rsidR="001B27A3" w:rsidRPr="00B93155" w:rsidRDefault="001B27A3" w:rsidP="001B27A3">
      <w:pPr>
        <w:pStyle w:val="Paragrafi"/>
        <w:rPr>
          <w:lang w:val="sq-AL"/>
        </w:rPr>
      </w:pPr>
    </w:p>
    <w:p w:rsidR="001B27A3" w:rsidRPr="00B93155" w:rsidRDefault="001B27A3" w:rsidP="001B27A3">
      <w:pPr>
        <w:pStyle w:val="Paragrafi"/>
        <w:rPr>
          <w:lang w:val="sq-AL"/>
        </w:rPr>
      </w:pPr>
      <w:r w:rsidRPr="00B93155">
        <w:rPr>
          <w:lang w:val="sq-AL"/>
        </w:rPr>
        <w:t>Ky udhëzim ka për qëllim të përcaktojë procedurat që duhen zbatuar, si dhe të ushtrojë kompetencat që i jep ligji Policisë së Shtetit ndaj subjekteve që kryejnë veprimtari në fushën e:</w:t>
      </w:r>
    </w:p>
    <w:p w:rsidR="001B27A3" w:rsidRPr="00B93155" w:rsidRDefault="001B27A3" w:rsidP="001B27A3">
      <w:pPr>
        <w:pStyle w:val="Paragrafi"/>
        <w:rPr>
          <w:lang w:val="sq-AL"/>
        </w:rPr>
      </w:pPr>
      <w:r w:rsidRPr="00B93155">
        <w:rPr>
          <w:lang w:val="sq-AL"/>
        </w:rPr>
        <w:t>a) mbledhjes, depozitimit, pjesëzimit dhe copëtimit të mjeteve, me motor dhe rimorkiot të dala jashtë përdorimit apo të braktisura</w:t>
      </w:r>
      <w:r>
        <w:rPr>
          <w:lang w:val="sq-AL"/>
        </w:rPr>
        <w:t>;</w:t>
      </w:r>
    </w:p>
    <w:p w:rsidR="001B27A3" w:rsidRPr="00B93155" w:rsidRDefault="001B27A3" w:rsidP="001B27A3">
      <w:pPr>
        <w:pStyle w:val="Paragrafi"/>
        <w:rPr>
          <w:lang w:val="sq-AL"/>
        </w:rPr>
      </w:pPr>
      <w:r w:rsidRPr="00B93155">
        <w:rPr>
          <w:lang w:val="sq-AL"/>
        </w:rPr>
        <w:t>b) ruajtjes së mjeteve në mjediset publike e private të ashtuquajtura parkime</w:t>
      </w:r>
      <w:r>
        <w:rPr>
          <w:lang w:val="sq-AL"/>
        </w:rPr>
        <w:t>;</w:t>
      </w:r>
    </w:p>
    <w:p w:rsidR="001B27A3" w:rsidRDefault="001B27A3" w:rsidP="001B27A3">
      <w:pPr>
        <w:pStyle w:val="Paragrafi"/>
        <w:rPr>
          <w:lang w:val="sq-AL"/>
        </w:rPr>
      </w:pPr>
      <w:r w:rsidRPr="00B93155">
        <w:rPr>
          <w:lang w:val="sq-AL"/>
        </w:rPr>
        <w:t xml:space="preserve">c) vënies në dispozicion ndaj të tretëve dhe të dhënies me qira të automjeteve pa drejtues. </w:t>
      </w:r>
    </w:p>
    <w:p w:rsidR="001B27A3" w:rsidRPr="00B93155" w:rsidRDefault="001B27A3" w:rsidP="001B27A3">
      <w:pPr>
        <w:pStyle w:val="Paragrafi"/>
        <w:rPr>
          <w:lang w:val="sq-AL"/>
        </w:rPr>
      </w:pPr>
    </w:p>
    <w:p w:rsidR="001B27A3" w:rsidRPr="00B93155" w:rsidRDefault="001B27A3" w:rsidP="001B27A3">
      <w:pPr>
        <w:pStyle w:val="NeniNr"/>
      </w:pPr>
      <w:r w:rsidRPr="00B93155">
        <w:t>Neni 2</w:t>
      </w:r>
    </w:p>
    <w:p w:rsidR="001B27A3" w:rsidRDefault="001B27A3" w:rsidP="001B27A3">
      <w:pPr>
        <w:pStyle w:val="NeniTitull"/>
      </w:pPr>
      <w:r w:rsidRPr="00B93155">
        <w:t xml:space="preserve">Regjistrimi i subjekteve dhe ushtrimi i veprimtarisë së mbledhjes, </w:t>
      </w:r>
    </w:p>
    <w:p w:rsidR="001B27A3" w:rsidRPr="00B93155" w:rsidRDefault="001B27A3" w:rsidP="001B27A3">
      <w:pPr>
        <w:pStyle w:val="NeniTitull"/>
      </w:pPr>
      <w:r w:rsidRPr="00B93155">
        <w:t>depozitimit, pjesëzimit dhe copëtimit të mjeteve</w:t>
      </w:r>
    </w:p>
    <w:p w:rsidR="001B27A3" w:rsidRPr="00B93155" w:rsidRDefault="001B27A3" w:rsidP="001B27A3">
      <w:pPr>
        <w:pStyle w:val="Paragrafi"/>
        <w:rPr>
          <w:lang w:val="sq-AL"/>
        </w:rPr>
      </w:pPr>
    </w:p>
    <w:p w:rsidR="001B27A3" w:rsidRPr="00B93155" w:rsidRDefault="001B27A3" w:rsidP="001B27A3">
      <w:pPr>
        <w:pStyle w:val="Paragrafi"/>
        <w:rPr>
          <w:lang w:val="sq-AL"/>
        </w:rPr>
      </w:pPr>
      <w:r w:rsidRPr="00B93155">
        <w:rPr>
          <w:lang w:val="sq-AL"/>
        </w:rPr>
        <w:t>1. Mjetet rrugore me motor dhe rimorkiot</w:t>
      </w:r>
      <w:r>
        <w:rPr>
          <w:lang w:val="sq-AL"/>
        </w:rPr>
        <w:t>,</w:t>
      </w:r>
      <w:r w:rsidRPr="00B93155">
        <w:rPr>
          <w:lang w:val="sq-AL"/>
        </w:rPr>
        <w:t xml:space="preserve"> të nxjerra jashtë përdorimit</w:t>
      </w:r>
      <w:r>
        <w:rPr>
          <w:lang w:val="sq-AL"/>
        </w:rPr>
        <w:t>,</w:t>
      </w:r>
      <w:r w:rsidRPr="00B93155">
        <w:rPr>
          <w:lang w:val="sq-AL"/>
        </w:rPr>
        <w:t xml:space="preserve"> vendosen në vende të veçanta të përcaktuara në bashkëpunim me organet përkatëse të pushtetit vendor sipas kërkesave për mbrojtjen e mjedisit.</w:t>
      </w:r>
    </w:p>
    <w:p w:rsidR="001B27A3" w:rsidRPr="00B93155" w:rsidRDefault="001B27A3" w:rsidP="001B27A3">
      <w:pPr>
        <w:pStyle w:val="Paragrafi"/>
        <w:rPr>
          <w:lang w:val="sq-AL"/>
        </w:rPr>
      </w:pPr>
      <w:r w:rsidRPr="00B93155">
        <w:rPr>
          <w:lang w:val="sq-AL"/>
        </w:rPr>
        <w:t>2. Subjektet lejohen të fillojnë veprimtarinë e mbledhjes, të depozitimit, pjesëzimit dhe copëtimit të mjeteve pasi të jenë regjistruar pranë DRSHT Rrugor, në territorin ku kanë selinë.</w:t>
      </w:r>
    </w:p>
    <w:p w:rsidR="001B27A3" w:rsidRPr="00B93155" w:rsidRDefault="001B27A3" w:rsidP="001B27A3">
      <w:pPr>
        <w:pStyle w:val="Paragrafi"/>
        <w:rPr>
          <w:lang w:val="sq-AL"/>
        </w:rPr>
      </w:pPr>
      <w:r w:rsidRPr="00B93155">
        <w:rPr>
          <w:lang w:val="sq-AL"/>
        </w:rPr>
        <w:t>3. Drejtoria e Përgjithshme e Policisë së Shtetit (Drejtoria e Policisë së Qarkut) lëshon autorizimin për subjektin e regjistruar më parë për fillimin e aktivitetit sipas pikës 2 të këtij neni.</w:t>
      </w:r>
    </w:p>
    <w:p w:rsidR="001B27A3" w:rsidRPr="00E30CA1" w:rsidRDefault="001B27A3" w:rsidP="001B27A3">
      <w:pPr>
        <w:pStyle w:val="Paragrafi"/>
        <w:ind w:firstLine="0"/>
        <w:rPr>
          <w:sz w:val="16"/>
          <w:lang w:val="sq-AL"/>
        </w:rPr>
      </w:pPr>
    </w:p>
    <w:p w:rsidR="001B27A3" w:rsidRPr="00B93155" w:rsidRDefault="001B27A3" w:rsidP="001B27A3">
      <w:pPr>
        <w:pStyle w:val="NeniNr"/>
      </w:pPr>
      <w:r w:rsidRPr="00B93155">
        <w:t>Neni 3</w:t>
      </w:r>
    </w:p>
    <w:p w:rsidR="001B27A3" w:rsidRPr="00B93155" w:rsidRDefault="001B27A3" w:rsidP="001B27A3">
      <w:pPr>
        <w:pStyle w:val="NeniTitull"/>
      </w:pPr>
      <w:r w:rsidRPr="00B93155">
        <w:t>Regjistri i hyrje</w:t>
      </w:r>
      <w:r>
        <w:t>-</w:t>
      </w:r>
      <w:r w:rsidRPr="00B93155">
        <w:t>daljes</w:t>
      </w:r>
    </w:p>
    <w:p w:rsidR="001B27A3" w:rsidRPr="00E30CA1" w:rsidRDefault="001B27A3" w:rsidP="001B27A3">
      <w:pPr>
        <w:pStyle w:val="Paragrafi"/>
        <w:rPr>
          <w:sz w:val="16"/>
          <w:lang w:val="sq-AL"/>
        </w:rPr>
      </w:pPr>
    </w:p>
    <w:p w:rsidR="001B27A3" w:rsidRDefault="001B27A3" w:rsidP="001B27A3">
      <w:pPr>
        <w:pStyle w:val="Paragrafi"/>
        <w:rPr>
          <w:lang w:val="sq-AL"/>
        </w:rPr>
      </w:pPr>
      <w:r w:rsidRPr="00B93155">
        <w:rPr>
          <w:lang w:val="sq-AL"/>
        </w:rPr>
        <w:t>1. Subjektet që kryejnë veprimtarinë e parashikuar në nenin 1, germa “a”, janë të detyruar</w:t>
      </w:r>
      <w:r>
        <w:rPr>
          <w:lang w:val="sq-AL"/>
        </w:rPr>
        <w:t>a</w:t>
      </w:r>
      <w:r w:rsidRPr="00B93155">
        <w:rPr>
          <w:lang w:val="sq-AL"/>
        </w:rPr>
        <w:t xml:space="preserve"> të mbajnë një regjistër të veçantë për të gjitha hyrje</w:t>
      </w:r>
      <w:r>
        <w:rPr>
          <w:lang w:val="sq-AL"/>
        </w:rPr>
        <w:t>-</w:t>
      </w:r>
      <w:r w:rsidRPr="00B93155">
        <w:rPr>
          <w:lang w:val="sq-AL"/>
        </w:rPr>
        <w:t>daljet</w:t>
      </w:r>
      <w:r>
        <w:rPr>
          <w:lang w:val="sq-AL"/>
        </w:rPr>
        <w:t>,</w:t>
      </w:r>
      <w:r w:rsidRPr="00B93155">
        <w:rPr>
          <w:lang w:val="sq-AL"/>
        </w:rPr>
        <w:t xml:space="preserve"> ku të shënojnë në mënyrë të saktë dhe kronologjike, pa korrigjime:</w:t>
      </w:r>
    </w:p>
    <w:p w:rsidR="001B27A3" w:rsidRPr="00B93155" w:rsidRDefault="001B27A3" w:rsidP="001B27A3">
      <w:pPr>
        <w:pStyle w:val="Paragrafi"/>
        <w:rPr>
          <w:lang w:val="sq-AL"/>
        </w:rPr>
      </w:pPr>
      <w:r w:rsidRPr="00B93155">
        <w:rPr>
          <w:lang w:val="sq-AL"/>
        </w:rPr>
        <w:t xml:space="preserve">a) </w:t>
      </w:r>
      <w:r>
        <w:rPr>
          <w:lang w:val="sq-AL"/>
        </w:rPr>
        <w:t>t</w:t>
      </w:r>
      <w:r w:rsidRPr="00B93155">
        <w:rPr>
          <w:lang w:val="sq-AL"/>
        </w:rPr>
        <w:t>argën, numrin e shasisë së mjetit dhe gjeneralitetet e pronarit ose të personit që e ka dorëzuar apo transportuar;</w:t>
      </w:r>
    </w:p>
    <w:p w:rsidR="001B27A3" w:rsidRPr="00B93155" w:rsidRDefault="001B27A3" w:rsidP="001B27A3">
      <w:pPr>
        <w:pStyle w:val="Paragrafi"/>
        <w:rPr>
          <w:lang w:val="sq-AL"/>
        </w:rPr>
      </w:pPr>
      <w:r w:rsidRPr="00B93155">
        <w:rPr>
          <w:lang w:val="sq-AL"/>
        </w:rPr>
        <w:t xml:space="preserve">b) </w:t>
      </w:r>
      <w:r>
        <w:rPr>
          <w:lang w:val="sq-AL"/>
        </w:rPr>
        <w:t>t</w:t>
      </w:r>
      <w:r w:rsidRPr="00B93155">
        <w:rPr>
          <w:lang w:val="sq-AL"/>
        </w:rPr>
        <w:t>ë dhëna për karakteristika cilësore dhe sasiore të elementeve që mund të shfrytëzohen;</w:t>
      </w:r>
    </w:p>
    <w:p w:rsidR="001B27A3" w:rsidRPr="00B93155" w:rsidRDefault="001B27A3" w:rsidP="001B27A3">
      <w:pPr>
        <w:pStyle w:val="Paragrafi"/>
        <w:rPr>
          <w:lang w:val="sq-AL"/>
        </w:rPr>
      </w:pPr>
      <w:r w:rsidRPr="00B93155">
        <w:rPr>
          <w:lang w:val="sq-AL"/>
        </w:rPr>
        <w:t xml:space="preserve">c) </w:t>
      </w:r>
      <w:r>
        <w:rPr>
          <w:lang w:val="sq-AL"/>
        </w:rPr>
        <w:t>t</w:t>
      </w:r>
      <w:r w:rsidRPr="00B93155">
        <w:rPr>
          <w:lang w:val="sq-AL"/>
        </w:rPr>
        <w:t>reguesit e pjesëve të rishfryt</w:t>
      </w:r>
      <w:r>
        <w:rPr>
          <w:lang w:val="sq-AL"/>
        </w:rPr>
        <w:t>ë</w:t>
      </w:r>
      <w:r w:rsidRPr="00B93155">
        <w:rPr>
          <w:lang w:val="sq-AL"/>
        </w:rPr>
        <w:t xml:space="preserve">zueshme që janë shitur, hedhur, si dhe gjeneralitetet e </w:t>
      </w:r>
      <w:r w:rsidRPr="00B93155">
        <w:rPr>
          <w:lang w:val="sq-AL"/>
        </w:rPr>
        <w:lastRenderedPageBreak/>
        <w:t>personit që ka bërë blerjen ose marrjen e tyre.</w:t>
      </w:r>
    </w:p>
    <w:p w:rsidR="001B27A3" w:rsidRPr="00B93155" w:rsidRDefault="001B27A3" w:rsidP="001B27A3">
      <w:pPr>
        <w:pStyle w:val="Paragrafi"/>
        <w:rPr>
          <w:lang w:val="sq-AL"/>
        </w:rPr>
      </w:pPr>
      <w:r w:rsidRPr="00B93155">
        <w:rPr>
          <w:lang w:val="sq-AL"/>
        </w:rPr>
        <w:t>2. Regjistri i hyrje-daljeve mbahet dhe ruhet në mjediset ku kryhet grumbullimi, çmontimi, depozitimi ose copëtimi i mjeteve apo pjesëve të tyre.</w:t>
      </w:r>
    </w:p>
    <w:p w:rsidR="001B27A3" w:rsidRPr="00B93155" w:rsidRDefault="001B27A3" w:rsidP="001B27A3">
      <w:pPr>
        <w:pStyle w:val="Paragrafi"/>
        <w:rPr>
          <w:lang w:val="sq-AL"/>
        </w:rPr>
      </w:pPr>
    </w:p>
    <w:p w:rsidR="001B27A3" w:rsidRPr="00B93155" w:rsidRDefault="001B27A3" w:rsidP="001B27A3">
      <w:pPr>
        <w:pStyle w:val="KapitulliTitull"/>
      </w:pPr>
      <w:r w:rsidRPr="00B93155">
        <w:t>KREU II</w:t>
      </w:r>
    </w:p>
    <w:p w:rsidR="001B27A3" w:rsidRPr="00B93155" w:rsidRDefault="001B27A3" w:rsidP="001B27A3">
      <w:pPr>
        <w:pStyle w:val="KapitulliTitull"/>
      </w:pPr>
      <w:r w:rsidRPr="00B93155">
        <w:t>RUAJTJA E MJETEVE NË MJEDISET PUBLIKE E PRIVATE DHE KRITERET E DHËNIES SË LEJEVE</w:t>
      </w:r>
    </w:p>
    <w:p w:rsidR="001B27A3" w:rsidRPr="00E30CA1" w:rsidRDefault="001B27A3" w:rsidP="001B27A3">
      <w:pPr>
        <w:pStyle w:val="Paragrafi"/>
        <w:rPr>
          <w:sz w:val="16"/>
          <w:lang w:val="sq-AL"/>
        </w:rPr>
      </w:pPr>
    </w:p>
    <w:p w:rsidR="001B27A3" w:rsidRPr="00B93155" w:rsidRDefault="001B27A3" w:rsidP="001B27A3">
      <w:pPr>
        <w:pStyle w:val="NeniNr"/>
      </w:pPr>
      <w:r w:rsidRPr="00B93155">
        <w:t>Neni 4</w:t>
      </w:r>
    </w:p>
    <w:p w:rsidR="001B27A3" w:rsidRPr="00B93155" w:rsidRDefault="001B27A3" w:rsidP="001B27A3">
      <w:pPr>
        <w:pStyle w:val="NeniTitull"/>
      </w:pPr>
      <w:r w:rsidRPr="00B93155">
        <w:t>Ruajtja e mjeteve në mjedise publike e private</w:t>
      </w:r>
    </w:p>
    <w:p w:rsidR="001B27A3" w:rsidRPr="00B93155" w:rsidRDefault="001B27A3" w:rsidP="001B27A3">
      <w:pPr>
        <w:pStyle w:val="Paragrafi"/>
        <w:rPr>
          <w:lang w:val="sq-AL"/>
        </w:rPr>
      </w:pPr>
    </w:p>
    <w:p w:rsidR="001B27A3" w:rsidRPr="00B93155" w:rsidRDefault="001B27A3" w:rsidP="001B27A3">
      <w:pPr>
        <w:pStyle w:val="Paragrafi"/>
        <w:rPr>
          <w:lang w:val="sq-AL"/>
        </w:rPr>
      </w:pPr>
      <w:r w:rsidRPr="00B93155">
        <w:rPr>
          <w:lang w:val="sq-AL"/>
        </w:rPr>
        <w:t xml:space="preserve">1. Ruajtja e mjeteve në mjedise private a publike bëhet vetëm me lejen e lëshuar nga Drejtoria e Përgjithshme e Policisë së Shtetit (Drejtoria e Policisë së Qarkut), në territorin e </w:t>
      </w:r>
      <w:r>
        <w:rPr>
          <w:lang w:val="sq-AL"/>
        </w:rPr>
        <w:t>s</w:t>
      </w:r>
      <w:r w:rsidRPr="00B93155">
        <w:rPr>
          <w:lang w:val="sq-AL"/>
        </w:rPr>
        <w:t>ë cilës ndodhet mjedisi, në përputhje me dispozitat në fuqi “Për mbrojtjen nga zjarri dhe shpëtimi”, si dhe “Për ruajtjen e rendit dhe sigurinë publike”.</w:t>
      </w:r>
    </w:p>
    <w:p w:rsidR="001B27A3" w:rsidRPr="00B93155" w:rsidRDefault="001B27A3" w:rsidP="001B27A3">
      <w:pPr>
        <w:pStyle w:val="Paragrafi"/>
        <w:rPr>
          <w:lang w:val="sq-AL"/>
        </w:rPr>
      </w:pPr>
      <w:r w:rsidRPr="00B93155">
        <w:rPr>
          <w:lang w:val="sq-AL"/>
        </w:rPr>
        <w:t>2. Në leje përshkruhen mjediset ku do të vendosen mjetet, numri i tyre maksimal, sistemet e mbrojtjes ndaj zjarrit, daljet e sigurisë dhe elementet e nevojshme për ruajtjen e sigurisë publike.</w:t>
      </w:r>
    </w:p>
    <w:p w:rsidR="001B27A3" w:rsidRPr="00E30CA1" w:rsidRDefault="001B27A3" w:rsidP="001B27A3">
      <w:pPr>
        <w:pStyle w:val="Paragrafi"/>
        <w:ind w:firstLine="0"/>
        <w:rPr>
          <w:sz w:val="16"/>
          <w:lang w:val="sq-AL"/>
        </w:rPr>
      </w:pPr>
    </w:p>
    <w:p w:rsidR="001B27A3" w:rsidRPr="00B93155" w:rsidRDefault="001B27A3" w:rsidP="001B27A3">
      <w:pPr>
        <w:pStyle w:val="NeniNr"/>
      </w:pPr>
      <w:r w:rsidRPr="00B93155">
        <w:t>Neni 5</w:t>
      </w:r>
    </w:p>
    <w:p w:rsidR="001B27A3" w:rsidRPr="00B93155" w:rsidRDefault="001B27A3" w:rsidP="001B27A3">
      <w:pPr>
        <w:pStyle w:val="NeniTitull"/>
      </w:pPr>
      <w:r w:rsidRPr="00B93155">
        <w:t>Kushtet për dhënien e lejeve</w:t>
      </w:r>
    </w:p>
    <w:p w:rsidR="001B27A3" w:rsidRPr="00B93155" w:rsidRDefault="001B27A3" w:rsidP="001B27A3">
      <w:pPr>
        <w:pStyle w:val="Paragrafi"/>
        <w:rPr>
          <w:lang w:val="sq-AL"/>
        </w:rPr>
      </w:pPr>
    </w:p>
    <w:p w:rsidR="001B27A3" w:rsidRPr="00B93155" w:rsidRDefault="001B27A3" w:rsidP="001B27A3">
      <w:pPr>
        <w:pStyle w:val="Paragrafi"/>
        <w:rPr>
          <w:lang w:val="sq-AL"/>
        </w:rPr>
      </w:pPr>
      <w:r w:rsidRPr="00B93155">
        <w:rPr>
          <w:lang w:val="sq-AL"/>
        </w:rPr>
        <w:t>Subjektet fizike dhe juridike që ushtrojnë veprimtarinë sipas germës “b” të nenit 1 të këtij udhëzimi, që të pajisen me leje duhet të plotësojnë këto kushte:</w:t>
      </w:r>
    </w:p>
    <w:p w:rsidR="001B27A3" w:rsidRPr="00B93155" w:rsidRDefault="001B27A3" w:rsidP="001B27A3">
      <w:pPr>
        <w:pStyle w:val="Paragrafi"/>
        <w:rPr>
          <w:lang w:val="sq-AL"/>
        </w:rPr>
      </w:pPr>
      <w:r w:rsidRPr="00B93155">
        <w:rPr>
          <w:lang w:val="sq-AL"/>
        </w:rPr>
        <w:t xml:space="preserve">a) </w:t>
      </w:r>
      <w:r>
        <w:rPr>
          <w:lang w:val="sq-AL"/>
        </w:rPr>
        <w:t>k</w:t>
      </w:r>
      <w:r w:rsidRPr="00B93155">
        <w:rPr>
          <w:lang w:val="sq-AL"/>
        </w:rPr>
        <w:t>ërkesë me shkrim nga titullari i subjektit për t’u pajisur me leje për veprimtarinë e ruajtjes së mjeteve në mjediset publike a private</w:t>
      </w:r>
      <w:r>
        <w:rPr>
          <w:lang w:val="sq-AL"/>
        </w:rPr>
        <w:t>;</w:t>
      </w:r>
    </w:p>
    <w:p w:rsidR="001B27A3" w:rsidRPr="00B93155" w:rsidRDefault="001B27A3" w:rsidP="001B27A3">
      <w:pPr>
        <w:pStyle w:val="Paragrafi"/>
        <w:rPr>
          <w:lang w:val="sq-AL"/>
        </w:rPr>
      </w:pPr>
      <w:r w:rsidRPr="00B93155">
        <w:rPr>
          <w:lang w:val="sq-AL"/>
        </w:rPr>
        <w:t xml:space="preserve">b) </w:t>
      </w:r>
      <w:r>
        <w:rPr>
          <w:lang w:val="sq-AL"/>
        </w:rPr>
        <w:t>n</w:t>
      </w:r>
      <w:r w:rsidRPr="00B93155">
        <w:rPr>
          <w:lang w:val="sq-AL"/>
        </w:rPr>
        <w:t>ë kërkesë të përcaktohen emri i subjektit, emri i administratorit, i përgjegjësit teknik</w:t>
      </w:r>
      <w:r>
        <w:rPr>
          <w:lang w:val="sq-AL"/>
        </w:rPr>
        <w:t>;</w:t>
      </w:r>
    </w:p>
    <w:p w:rsidR="001B27A3" w:rsidRDefault="001B27A3" w:rsidP="001B27A3">
      <w:pPr>
        <w:pStyle w:val="Paragrafi"/>
        <w:rPr>
          <w:lang w:val="sq-AL"/>
        </w:rPr>
      </w:pPr>
      <w:r>
        <w:rPr>
          <w:lang w:val="sq-AL"/>
        </w:rPr>
        <w:t>c) v</w:t>
      </w:r>
      <w:r w:rsidRPr="00B93155">
        <w:rPr>
          <w:lang w:val="sq-AL"/>
        </w:rPr>
        <w:t xml:space="preserve">ërtetime për gjendjen gjyqësore nga organi i prokurorisë dhe </w:t>
      </w:r>
      <w:r>
        <w:rPr>
          <w:lang w:val="sq-AL"/>
        </w:rPr>
        <w:t xml:space="preserve">i </w:t>
      </w:r>
      <w:r w:rsidRPr="00B93155">
        <w:rPr>
          <w:lang w:val="sq-AL"/>
        </w:rPr>
        <w:t>gjykatës.</w:t>
      </w:r>
    </w:p>
    <w:p w:rsidR="001B27A3" w:rsidRPr="00B93155" w:rsidRDefault="001B27A3" w:rsidP="001B27A3">
      <w:pPr>
        <w:pStyle w:val="Paragrafi"/>
        <w:rPr>
          <w:lang w:val="sq-AL"/>
        </w:rPr>
      </w:pPr>
    </w:p>
    <w:p w:rsidR="001B27A3" w:rsidRPr="00B93155" w:rsidRDefault="001B27A3" w:rsidP="001B27A3">
      <w:pPr>
        <w:pStyle w:val="NeniNr"/>
      </w:pPr>
      <w:r w:rsidRPr="00B93155">
        <w:t>Neni 6</w:t>
      </w:r>
    </w:p>
    <w:p w:rsidR="001B27A3" w:rsidRPr="00B93155" w:rsidRDefault="001B27A3" w:rsidP="001B27A3">
      <w:pPr>
        <w:pStyle w:val="NeniTitull"/>
      </w:pPr>
      <w:r w:rsidRPr="00B93155">
        <w:t>Dokumentet plotësuese për dhënien e lejes</w:t>
      </w:r>
    </w:p>
    <w:p w:rsidR="001B27A3" w:rsidRPr="00B93155" w:rsidRDefault="001B27A3" w:rsidP="001B27A3">
      <w:pPr>
        <w:pStyle w:val="Paragrafi"/>
        <w:rPr>
          <w:lang w:val="sq-AL"/>
        </w:rPr>
      </w:pPr>
    </w:p>
    <w:p w:rsidR="001B27A3" w:rsidRPr="00B93155" w:rsidRDefault="001B27A3" w:rsidP="001B27A3">
      <w:pPr>
        <w:pStyle w:val="Paragrafi"/>
        <w:rPr>
          <w:lang w:val="sq-AL"/>
        </w:rPr>
      </w:pPr>
      <w:r w:rsidRPr="00B93155">
        <w:rPr>
          <w:lang w:val="sq-AL"/>
        </w:rPr>
        <w:t>Përveç sa parashikohet në nenin 7, kërkesa me shkrim shoqërohet dhe me</w:t>
      </w:r>
      <w:r>
        <w:rPr>
          <w:lang w:val="sq-AL"/>
        </w:rPr>
        <w:t>:</w:t>
      </w:r>
    </w:p>
    <w:p w:rsidR="001B27A3" w:rsidRPr="00B93155" w:rsidRDefault="001B27A3" w:rsidP="001B27A3">
      <w:pPr>
        <w:pStyle w:val="Paragrafi"/>
        <w:rPr>
          <w:lang w:val="sq-AL"/>
        </w:rPr>
      </w:pPr>
      <w:r w:rsidRPr="00B93155">
        <w:rPr>
          <w:lang w:val="sq-AL"/>
        </w:rPr>
        <w:t xml:space="preserve">a) </w:t>
      </w:r>
      <w:r>
        <w:rPr>
          <w:lang w:val="sq-AL"/>
        </w:rPr>
        <w:t>k</w:t>
      </w:r>
      <w:r w:rsidRPr="00B93155">
        <w:rPr>
          <w:lang w:val="sq-AL"/>
        </w:rPr>
        <w:t>opje e noterizuar e licencës së lëshuar nga QKL-ja</w:t>
      </w:r>
      <w:r>
        <w:rPr>
          <w:lang w:val="sq-AL"/>
        </w:rPr>
        <w:t>;</w:t>
      </w:r>
    </w:p>
    <w:p w:rsidR="001B27A3" w:rsidRPr="00B93155" w:rsidRDefault="001B27A3" w:rsidP="001B27A3">
      <w:pPr>
        <w:pStyle w:val="Paragrafi"/>
        <w:rPr>
          <w:lang w:val="sq-AL"/>
        </w:rPr>
      </w:pPr>
      <w:r w:rsidRPr="00B93155">
        <w:rPr>
          <w:lang w:val="sq-AL"/>
        </w:rPr>
        <w:t xml:space="preserve">b) </w:t>
      </w:r>
      <w:r>
        <w:rPr>
          <w:lang w:val="sq-AL"/>
        </w:rPr>
        <w:t>v</w:t>
      </w:r>
      <w:r w:rsidRPr="00B93155">
        <w:rPr>
          <w:lang w:val="sq-AL"/>
        </w:rPr>
        <w:t>ërtetim të lëshuar nga shërbimi i mbrojtjes nga zjarri dhe shpëtimi</w:t>
      </w:r>
      <w:r>
        <w:rPr>
          <w:lang w:val="sq-AL"/>
        </w:rPr>
        <w:t>;</w:t>
      </w:r>
    </w:p>
    <w:p w:rsidR="001B27A3" w:rsidRPr="00B93155" w:rsidRDefault="001B27A3" w:rsidP="001B27A3">
      <w:pPr>
        <w:pStyle w:val="Paragrafi"/>
        <w:rPr>
          <w:lang w:val="sq-AL"/>
        </w:rPr>
      </w:pPr>
      <w:r w:rsidRPr="00B93155">
        <w:rPr>
          <w:lang w:val="sq-AL"/>
        </w:rPr>
        <w:t xml:space="preserve">c) </w:t>
      </w:r>
      <w:r>
        <w:rPr>
          <w:lang w:val="sq-AL"/>
        </w:rPr>
        <w:t>t</w:t>
      </w:r>
      <w:r w:rsidRPr="00B93155">
        <w:rPr>
          <w:lang w:val="sq-AL"/>
        </w:rPr>
        <w:t>ë plotësohen masat e sigurisë publike, si: rrethimi, ndriçimi, ndërlidhja, kushtet akomoduese për personelin e shërbimit, sipas procedurave standarde të përcaktuara në ligjin për shoqëritë e ruajtjes dhe sigurisë fizike.</w:t>
      </w:r>
    </w:p>
    <w:p w:rsidR="001B27A3" w:rsidRPr="00B93155" w:rsidRDefault="001B27A3" w:rsidP="001B27A3">
      <w:pPr>
        <w:pStyle w:val="Paragrafi"/>
        <w:rPr>
          <w:lang w:val="sq-AL"/>
        </w:rPr>
      </w:pPr>
    </w:p>
    <w:p w:rsidR="001B27A3" w:rsidRPr="00B93155" w:rsidRDefault="001B27A3" w:rsidP="001B27A3">
      <w:pPr>
        <w:pStyle w:val="NeniNr"/>
      </w:pPr>
      <w:r w:rsidRPr="00B93155">
        <w:t>Neni 7</w:t>
      </w:r>
    </w:p>
    <w:p w:rsidR="001B27A3" w:rsidRPr="00B93155" w:rsidRDefault="001B27A3" w:rsidP="001B27A3">
      <w:pPr>
        <w:pStyle w:val="NeniTitull"/>
      </w:pPr>
      <w:r w:rsidRPr="00B93155">
        <w:t xml:space="preserve">Funksionimi i </w:t>
      </w:r>
      <w:r>
        <w:t>k</w:t>
      </w:r>
      <w:r w:rsidRPr="00B93155">
        <w:t>omisionit</w:t>
      </w:r>
    </w:p>
    <w:p w:rsidR="001B27A3" w:rsidRPr="00B93155" w:rsidRDefault="001B27A3" w:rsidP="001B27A3">
      <w:pPr>
        <w:pStyle w:val="Paragrafi"/>
        <w:rPr>
          <w:lang w:val="sq-AL"/>
        </w:rPr>
      </w:pPr>
    </w:p>
    <w:p w:rsidR="001B27A3" w:rsidRPr="00B93155" w:rsidRDefault="001B27A3" w:rsidP="001B27A3">
      <w:pPr>
        <w:pStyle w:val="Paragrafi"/>
        <w:rPr>
          <w:lang w:val="sq-AL"/>
        </w:rPr>
      </w:pPr>
      <w:r w:rsidRPr="00B93155">
        <w:rPr>
          <w:lang w:val="sq-AL"/>
        </w:rPr>
        <w:t>1. Në drejtoritë e policive në qarqe, në sektorin e rendit dhe sigurisë publike, funksionon komisioni për verifikimin e kushteve të përcaktuara më lart për çdo subjekt që ka paraqitur kërkesën me shkrim për marrjen e lejes.</w:t>
      </w:r>
    </w:p>
    <w:p w:rsidR="001B27A3" w:rsidRPr="00B93155" w:rsidRDefault="001B27A3" w:rsidP="001B27A3">
      <w:pPr>
        <w:pStyle w:val="Paragrafi"/>
        <w:rPr>
          <w:lang w:val="sq-AL"/>
        </w:rPr>
      </w:pPr>
      <w:r w:rsidRPr="00B93155">
        <w:rPr>
          <w:lang w:val="sq-AL"/>
        </w:rPr>
        <w:t>2. Komisioni ngrihet me urdhër të Drejtorit të Policisë së Qarkut dhe përbëhet nga:</w:t>
      </w:r>
    </w:p>
    <w:p w:rsidR="001B27A3" w:rsidRPr="00B93155" w:rsidRDefault="001B27A3" w:rsidP="001B27A3">
      <w:pPr>
        <w:pStyle w:val="Paragrafi"/>
        <w:rPr>
          <w:lang w:val="sq-AL"/>
        </w:rPr>
      </w:pPr>
      <w:r w:rsidRPr="00B93155">
        <w:rPr>
          <w:lang w:val="sq-AL"/>
        </w:rPr>
        <w:t xml:space="preserve">- shefi i sektorit të rendit dhe sigurisë publike </w:t>
      </w:r>
      <w:r>
        <w:rPr>
          <w:lang w:val="sq-AL"/>
        </w:rPr>
        <w:tab/>
      </w:r>
      <w:r>
        <w:rPr>
          <w:lang w:val="sq-AL"/>
        </w:rPr>
        <w:tab/>
      </w:r>
      <w:r>
        <w:rPr>
          <w:lang w:val="sq-AL"/>
        </w:rPr>
        <w:tab/>
      </w:r>
      <w:r>
        <w:rPr>
          <w:lang w:val="sq-AL"/>
        </w:rPr>
        <w:tab/>
      </w:r>
      <w:r>
        <w:rPr>
          <w:lang w:val="sq-AL"/>
        </w:rPr>
        <w:tab/>
        <w:t>k</w:t>
      </w:r>
      <w:r w:rsidRPr="00B93155">
        <w:rPr>
          <w:lang w:val="sq-AL"/>
        </w:rPr>
        <w:t xml:space="preserve">ryetar; </w:t>
      </w:r>
    </w:p>
    <w:p w:rsidR="001B27A3" w:rsidRPr="00B93155" w:rsidRDefault="001B27A3" w:rsidP="001B27A3">
      <w:pPr>
        <w:pStyle w:val="Paragrafi"/>
        <w:rPr>
          <w:lang w:val="sq-AL"/>
        </w:rPr>
      </w:pPr>
      <w:r w:rsidRPr="00B93155">
        <w:rPr>
          <w:lang w:val="sq-AL"/>
        </w:rPr>
        <w:t xml:space="preserve">- një përfaqësues nga seksioni i SHRSF-së </w:t>
      </w:r>
      <w:r>
        <w:rPr>
          <w:lang w:val="sq-AL"/>
        </w:rPr>
        <w:tab/>
      </w:r>
      <w:r>
        <w:rPr>
          <w:lang w:val="sq-AL"/>
        </w:rPr>
        <w:tab/>
      </w:r>
      <w:r>
        <w:rPr>
          <w:lang w:val="sq-AL"/>
        </w:rPr>
        <w:tab/>
      </w:r>
      <w:r>
        <w:rPr>
          <w:lang w:val="sq-AL"/>
        </w:rPr>
        <w:tab/>
      </w:r>
      <w:r>
        <w:rPr>
          <w:lang w:val="sq-AL"/>
        </w:rPr>
        <w:tab/>
      </w:r>
      <w:r w:rsidRPr="00B93155">
        <w:rPr>
          <w:lang w:val="sq-AL"/>
        </w:rPr>
        <w:t>anëtar;</w:t>
      </w:r>
    </w:p>
    <w:p w:rsidR="001B27A3" w:rsidRDefault="001B27A3" w:rsidP="001B27A3">
      <w:pPr>
        <w:pStyle w:val="Paragrafi"/>
        <w:rPr>
          <w:lang w:val="sq-AL"/>
        </w:rPr>
      </w:pPr>
      <w:r w:rsidRPr="00B93155">
        <w:rPr>
          <w:lang w:val="sq-AL"/>
        </w:rPr>
        <w:t xml:space="preserve">- një përfaqësues nga seksioni i Koordinimit dhe Parandalimit të Krimeve </w:t>
      </w:r>
      <w:r>
        <w:rPr>
          <w:lang w:val="sq-AL"/>
        </w:rPr>
        <w:tab/>
      </w:r>
      <w:r w:rsidRPr="00B93155">
        <w:rPr>
          <w:lang w:val="sq-AL"/>
        </w:rPr>
        <w:t>anëtar.</w:t>
      </w:r>
    </w:p>
    <w:p w:rsidR="001B27A3" w:rsidRPr="00B93155" w:rsidRDefault="001B27A3" w:rsidP="001B27A3">
      <w:pPr>
        <w:pStyle w:val="Paragrafi"/>
        <w:rPr>
          <w:lang w:val="sq-AL"/>
        </w:rPr>
      </w:pPr>
      <w:r w:rsidRPr="00B93155">
        <w:rPr>
          <w:lang w:val="sq-AL"/>
        </w:rPr>
        <w:t xml:space="preserve">3. Komisioni mblidhet jo më pak se një herë në muaj dhe </w:t>
      </w:r>
      <w:r>
        <w:rPr>
          <w:lang w:val="sq-AL"/>
        </w:rPr>
        <w:t>p</w:t>
      </w:r>
      <w:r w:rsidRPr="00B93155">
        <w:rPr>
          <w:lang w:val="sq-AL"/>
        </w:rPr>
        <w:t xml:space="preserve">asi verifikon dokumentacionin, kushtet dhe kriteret e kërkuara në përputhje me ligjin nr. 9537, datë 3.7.2006 </w:t>
      </w:r>
      <w:r w:rsidRPr="00B93155">
        <w:rPr>
          <w:lang w:val="sq-AL"/>
        </w:rPr>
        <w:lastRenderedPageBreak/>
        <w:t>“Për autoriparimin, shitblerjen, depozitimin e mjeteve rrugore me motor, të rimorkiove dhe pjesëve të tyre të dala jashtë përdorimit ose të braktisura dhe për veprimtaritë që lidhen me to”, për subjektin që ka paraqitur kërkesën, shprehet me vendim.</w:t>
      </w:r>
    </w:p>
    <w:p w:rsidR="001B27A3" w:rsidRPr="00B93155" w:rsidRDefault="001B27A3" w:rsidP="001B27A3">
      <w:pPr>
        <w:pStyle w:val="Paragrafi"/>
        <w:rPr>
          <w:lang w:val="sq-AL"/>
        </w:rPr>
      </w:pPr>
      <w:r w:rsidRPr="00B93155">
        <w:rPr>
          <w:lang w:val="sq-AL"/>
        </w:rPr>
        <w:t>4. Kundër vendimit të komisionit, brenda 5 ditëve nga e nesërmja e vendimit çdo subjekt ka të drejtën e ankimit administrativ te Drejtori i Policisë së Qarkut, vendimi i të cilit është i formës së prerë.</w:t>
      </w:r>
    </w:p>
    <w:p w:rsidR="001B27A3" w:rsidRPr="00B93155" w:rsidRDefault="001B27A3" w:rsidP="001B27A3">
      <w:pPr>
        <w:pStyle w:val="Paragrafi"/>
        <w:rPr>
          <w:lang w:val="sq-AL"/>
        </w:rPr>
      </w:pPr>
    </w:p>
    <w:p w:rsidR="001B27A3" w:rsidRPr="00B93155" w:rsidRDefault="001B27A3" w:rsidP="001B27A3">
      <w:pPr>
        <w:pStyle w:val="KapitulliTitull"/>
      </w:pPr>
      <w:r w:rsidRPr="00B93155">
        <w:t>KREU III</w:t>
      </w:r>
    </w:p>
    <w:p w:rsidR="001B27A3" w:rsidRPr="00B93155" w:rsidRDefault="001B27A3" w:rsidP="001B27A3">
      <w:pPr>
        <w:pStyle w:val="KapitulliTitull"/>
      </w:pPr>
      <w:r w:rsidRPr="00B93155">
        <w:t xml:space="preserve">VËNIA NË DISPOZICION DHE DHËNIA ME QIRA E MJETEVE PA DREJTUES </w:t>
      </w:r>
    </w:p>
    <w:p w:rsidR="001B27A3" w:rsidRPr="00B93155" w:rsidRDefault="001B27A3" w:rsidP="001B27A3">
      <w:pPr>
        <w:pStyle w:val="Paragrafi"/>
        <w:rPr>
          <w:lang w:val="sq-AL"/>
        </w:rPr>
      </w:pPr>
    </w:p>
    <w:p w:rsidR="001B27A3" w:rsidRPr="00B93155" w:rsidRDefault="001B27A3" w:rsidP="001B27A3">
      <w:pPr>
        <w:pStyle w:val="NeniNr"/>
      </w:pPr>
      <w:r w:rsidRPr="00B93155">
        <w:t>Neni 8</w:t>
      </w:r>
    </w:p>
    <w:p w:rsidR="001B27A3" w:rsidRPr="00B93155" w:rsidRDefault="001B27A3" w:rsidP="001B27A3">
      <w:pPr>
        <w:pStyle w:val="NeniTitull"/>
      </w:pPr>
      <w:r w:rsidRPr="00B93155">
        <w:t>Vënia në dispozicion e mjeteve pa drejtues</w:t>
      </w:r>
    </w:p>
    <w:p w:rsidR="001B27A3" w:rsidRPr="00B93155" w:rsidRDefault="001B27A3" w:rsidP="001B27A3">
      <w:pPr>
        <w:pStyle w:val="Paragrafi"/>
        <w:rPr>
          <w:lang w:val="sq-AL"/>
        </w:rPr>
      </w:pPr>
    </w:p>
    <w:p w:rsidR="001B27A3" w:rsidRPr="00B93155" w:rsidRDefault="001B27A3" w:rsidP="001B27A3">
      <w:pPr>
        <w:pStyle w:val="Paragrafi"/>
        <w:rPr>
          <w:lang w:val="sq-AL"/>
        </w:rPr>
      </w:pPr>
      <w:r w:rsidRPr="00B93155">
        <w:rPr>
          <w:lang w:val="sq-AL"/>
        </w:rPr>
        <w:t>Personi juridik apo fizik</w:t>
      </w:r>
      <w:r>
        <w:rPr>
          <w:lang w:val="sq-AL"/>
        </w:rPr>
        <w:t>,</w:t>
      </w:r>
      <w:r w:rsidRPr="00B93155">
        <w:rPr>
          <w:lang w:val="sq-AL"/>
        </w:rPr>
        <w:t xml:space="preserve"> </w:t>
      </w:r>
      <w:r>
        <w:rPr>
          <w:lang w:val="sq-AL"/>
        </w:rPr>
        <w:t>p</w:t>
      </w:r>
      <w:r w:rsidRPr="00B93155">
        <w:rPr>
          <w:lang w:val="sq-AL"/>
        </w:rPr>
        <w:t>as plotësimit të detyrimeve ligjore në fushën e tatim</w:t>
      </w:r>
      <w:r>
        <w:rPr>
          <w:lang w:val="sq-AL"/>
        </w:rPr>
        <w:t>-</w:t>
      </w:r>
      <w:r w:rsidRPr="00B93155">
        <w:rPr>
          <w:lang w:val="sq-AL"/>
        </w:rPr>
        <w:t>taksave, është i detyruar të pajiset me leje nga Drejtoria e Policisë së Qarkut.</w:t>
      </w:r>
    </w:p>
    <w:p w:rsidR="001B27A3" w:rsidRPr="00B93155" w:rsidRDefault="001B27A3" w:rsidP="001B27A3">
      <w:pPr>
        <w:pStyle w:val="Paragrafi"/>
        <w:rPr>
          <w:lang w:val="sq-AL"/>
        </w:rPr>
      </w:pPr>
    </w:p>
    <w:p w:rsidR="001B27A3" w:rsidRPr="00B93155" w:rsidRDefault="001B27A3" w:rsidP="001B27A3">
      <w:pPr>
        <w:pStyle w:val="NeniNr"/>
      </w:pPr>
      <w:r w:rsidRPr="00B93155">
        <w:t>Neni 9</w:t>
      </w:r>
    </w:p>
    <w:p w:rsidR="001B27A3" w:rsidRPr="00B93155" w:rsidRDefault="001B27A3" w:rsidP="001B27A3">
      <w:pPr>
        <w:pStyle w:val="NeniTitull"/>
      </w:pPr>
      <w:r w:rsidRPr="00B93155">
        <w:t>Dhënia e lejes</w:t>
      </w:r>
    </w:p>
    <w:p w:rsidR="001B27A3" w:rsidRPr="00E30CA1" w:rsidRDefault="001B27A3" w:rsidP="001B27A3">
      <w:pPr>
        <w:pStyle w:val="Paragrafi"/>
        <w:rPr>
          <w:sz w:val="18"/>
          <w:lang w:val="sq-AL"/>
        </w:rPr>
      </w:pPr>
    </w:p>
    <w:p w:rsidR="001B27A3" w:rsidRPr="00B93155" w:rsidRDefault="001B27A3" w:rsidP="001B27A3">
      <w:pPr>
        <w:pStyle w:val="Paragrafi"/>
        <w:rPr>
          <w:lang w:val="sq-AL"/>
        </w:rPr>
      </w:pPr>
      <w:r w:rsidRPr="00B93155">
        <w:rPr>
          <w:lang w:val="sq-AL"/>
        </w:rPr>
        <w:t>Për veprimtarinë e vënies në dispozicion dhe dhënies me qira të mjeteve pa drejtues, leja jepet nga komisioni sipas procedurave të parashikuara në nenin 9 të këtij udhëzimi.</w:t>
      </w:r>
    </w:p>
    <w:p w:rsidR="001B27A3" w:rsidRPr="00B93155" w:rsidRDefault="001B27A3" w:rsidP="001B27A3">
      <w:pPr>
        <w:pStyle w:val="Paragrafi"/>
        <w:rPr>
          <w:lang w:val="sq-AL"/>
        </w:rPr>
      </w:pPr>
    </w:p>
    <w:p w:rsidR="001B27A3" w:rsidRPr="00B93155" w:rsidRDefault="001B27A3" w:rsidP="001B27A3">
      <w:pPr>
        <w:pStyle w:val="NeniNr"/>
      </w:pPr>
      <w:r w:rsidRPr="00B93155">
        <w:t>Neni 10</w:t>
      </w:r>
    </w:p>
    <w:p w:rsidR="001B27A3" w:rsidRPr="00B93155" w:rsidRDefault="001B27A3" w:rsidP="001B27A3">
      <w:pPr>
        <w:pStyle w:val="NeniTitull"/>
      </w:pPr>
      <w:r w:rsidRPr="00B93155">
        <w:t>Regjistri i mjeteve</w:t>
      </w:r>
    </w:p>
    <w:p w:rsidR="001B27A3" w:rsidRPr="00E30CA1" w:rsidRDefault="001B27A3" w:rsidP="001B27A3">
      <w:pPr>
        <w:pStyle w:val="Paragrafi"/>
        <w:rPr>
          <w:sz w:val="18"/>
          <w:lang w:val="sq-AL"/>
        </w:rPr>
      </w:pPr>
    </w:p>
    <w:p w:rsidR="001B27A3" w:rsidRPr="00B93155" w:rsidRDefault="001B27A3" w:rsidP="001B27A3">
      <w:pPr>
        <w:pStyle w:val="Paragrafi"/>
        <w:rPr>
          <w:lang w:val="sq-AL"/>
        </w:rPr>
      </w:pPr>
      <w:r w:rsidRPr="00B93155">
        <w:rPr>
          <w:lang w:val="sq-AL"/>
        </w:rPr>
        <w:t>Subjekti i pajisur me dokumentacionin përkatës për ushtrimin e kësaj veprimtarie është i detyruar të mbajë një regjistër ku të shënojë në mënyrë të saktë dhe pa korrigjime:</w:t>
      </w:r>
    </w:p>
    <w:p w:rsidR="001B27A3" w:rsidRPr="00B93155" w:rsidRDefault="001B27A3" w:rsidP="001B27A3">
      <w:pPr>
        <w:pStyle w:val="Paragrafi"/>
        <w:rPr>
          <w:lang w:val="sq-AL"/>
        </w:rPr>
      </w:pPr>
      <w:r w:rsidRPr="00B93155">
        <w:rPr>
          <w:lang w:val="sq-AL"/>
        </w:rPr>
        <w:t xml:space="preserve">- </w:t>
      </w:r>
      <w:r>
        <w:rPr>
          <w:lang w:val="sq-AL"/>
        </w:rPr>
        <w:t>d</w:t>
      </w:r>
      <w:r w:rsidRPr="00B93155">
        <w:rPr>
          <w:lang w:val="sq-AL"/>
        </w:rPr>
        <w:t>atën e marrjes në dorëzim dhe të ridorëzimit të mjetit të dhënë me qira;</w:t>
      </w:r>
    </w:p>
    <w:p w:rsidR="001B27A3" w:rsidRPr="00B93155" w:rsidRDefault="001B27A3" w:rsidP="001B27A3">
      <w:pPr>
        <w:pStyle w:val="Paragrafi"/>
        <w:rPr>
          <w:lang w:val="sq-AL"/>
        </w:rPr>
      </w:pPr>
      <w:r w:rsidRPr="00B93155">
        <w:rPr>
          <w:lang w:val="sq-AL"/>
        </w:rPr>
        <w:t xml:space="preserve">- </w:t>
      </w:r>
      <w:r>
        <w:rPr>
          <w:lang w:val="sq-AL"/>
        </w:rPr>
        <w:t>k</w:t>
      </w:r>
      <w:r w:rsidRPr="00B93155">
        <w:rPr>
          <w:lang w:val="sq-AL"/>
        </w:rPr>
        <w:t>opj</w:t>
      </w:r>
      <w:r>
        <w:rPr>
          <w:lang w:val="sq-AL"/>
        </w:rPr>
        <w:t>e</w:t>
      </w:r>
      <w:r w:rsidRPr="00B93155">
        <w:rPr>
          <w:lang w:val="sq-AL"/>
        </w:rPr>
        <w:t xml:space="preserve"> të dokumentit të identifikimit të personit qiramarrës;</w:t>
      </w:r>
    </w:p>
    <w:p w:rsidR="001B27A3" w:rsidRPr="00B93155" w:rsidRDefault="001B27A3" w:rsidP="001B27A3">
      <w:pPr>
        <w:pStyle w:val="Paragrafi"/>
        <w:rPr>
          <w:lang w:val="sq-AL"/>
        </w:rPr>
      </w:pPr>
      <w:r w:rsidRPr="00B93155">
        <w:rPr>
          <w:lang w:val="sq-AL"/>
        </w:rPr>
        <w:t xml:space="preserve">- </w:t>
      </w:r>
      <w:r>
        <w:rPr>
          <w:lang w:val="sq-AL"/>
        </w:rPr>
        <w:t>k</w:t>
      </w:r>
      <w:r w:rsidRPr="00B93155">
        <w:rPr>
          <w:lang w:val="sq-AL"/>
        </w:rPr>
        <w:t>ëto të dhëna shënohen në momentin e kryerjes së veprimit të dhënies me qira të mjetit.</w:t>
      </w:r>
    </w:p>
    <w:p w:rsidR="001B27A3" w:rsidRPr="00B93155" w:rsidRDefault="001B27A3" w:rsidP="001B27A3">
      <w:pPr>
        <w:pStyle w:val="Paragrafi"/>
        <w:rPr>
          <w:lang w:val="sq-AL"/>
        </w:rPr>
      </w:pPr>
    </w:p>
    <w:p w:rsidR="001B27A3" w:rsidRPr="00B93155" w:rsidRDefault="001B27A3" w:rsidP="001B27A3">
      <w:pPr>
        <w:pStyle w:val="KapitulliTitull"/>
      </w:pPr>
      <w:r w:rsidRPr="00B93155">
        <w:t>KREU IV</w:t>
      </w:r>
    </w:p>
    <w:p w:rsidR="001B27A3" w:rsidRPr="00B93155" w:rsidRDefault="001B27A3" w:rsidP="001B27A3">
      <w:pPr>
        <w:pStyle w:val="KapitulliTitull"/>
      </w:pPr>
      <w:r w:rsidRPr="00B93155">
        <w:t>DISPOZITAT PËR LËSHIMIN E LEJEVE</w:t>
      </w:r>
    </w:p>
    <w:p w:rsidR="001B27A3" w:rsidRPr="00B93155" w:rsidRDefault="001B27A3" w:rsidP="001B27A3">
      <w:pPr>
        <w:pStyle w:val="Paragrafi"/>
        <w:rPr>
          <w:lang w:val="sq-AL"/>
        </w:rPr>
      </w:pPr>
    </w:p>
    <w:p w:rsidR="001B27A3" w:rsidRPr="00B93155" w:rsidRDefault="001B27A3" w:rsidP="001B27A3">
      <w:pPr>
        <w:pStyle w:val="NeniNr"/>
      </w:pPr>
      <w:r w:rsidRPr="00B93155">
        <w:t>Neni 11</w:t>
      </w:r>
    </w:p>
    <w:p w:rsidR="001B27A3" w:rsidRPr="00B93155" w:rsidRDefault="001B27A3" w:rsidP="001B27A3">
      <w:pPr>
        <w:pStyle w:val="NeniTitull"/>
      </w:pPr>
      <w:r w:rsidRPr="00B93155">
        <w:t>Kompetenca për lëshimin e lejeve</w:t>
      </w:r>
    </w:p>
    <w:p w:rsidR="001B27A3" w:rsidRPr="00B93155" w:rsidRDefault="001B27A3" w:rsidP="001B27A3">
      <w:pPr>
        <w:pStyle w:val="Paragrafi"/>
        <w:rPr>
          <w:lang w:val="sq-AL"/>
        </w:rPr>
      </w:pPr>
    </w:p>
    <w:p w:rsidR="001B27A3" w:rsidRPr="00B93155" w:rsidRDefault="001B27A3" w:rsidP="001B27A3">
      <w:pPr>
        <w:pStyle w:val="Paragrafi"/>
        <w:rPr>
          <w:lang w:val="sq-AL"/>
        </w:rPr>
      </w:pPr>
      <w:r w:rsidRPr="00B93155">
        <w:rPr>
          <w:lang w:val="sq-AL"/>
        </w:rPr>
        <w:t>Drejtoria e Përgjithshme e Policisë së Shtetit (Drejtoria e Policisë së Qarkut) është autoriteti kompetent i ngarkuar me ligj për lëshimin e lejeve:</w:t>
      </w:r>
    </w:p>
    <w:p w:rsidR="001B27A3" w:rsidRPr="00B93155" w:rsidRDefault="001B27A3" w:rsidP="001B27A3">
      <w:pPr>
        <w:pStyle w:val="Paragrafi"/>
        <w:rPr>
          <w:lang w:val="sq-AL"/>
        </w:rPr>
      </w:pPr>
      <w:r w:rsidRPr="00B93155">
        <w:rPr>
          <w:lang w:val="sq-AL"/>
        </w:rPr>
        <w:t>a) për veprimtarinë e ruajtjes së mjeteve n</w:t>
      </w:r>
      <w:r>
        <w:rPr>
          <w:lang w:val="sq-AL"/>
        </w:rPr>
        <w:t>ë</w:t>
      </w:r>
      <w:r w:rsidRPr="00B93155">
        <w:rPr>
          <w:lang w:val="sq-AL"/>
        </w:rPr>
        <w:t xml:space="preserve"> mjedise private apo publike;</w:t>
      </w:r>
    </w:p>
    <w:p w:rsidR="001B27A3" w:rsidRPr="00B93155" w:rsidRDefault="001B27A3" w:rsidP="001B27A3">
      <w:pPr>
        <w:pStyle w:val="Paragrafi"/>
        <w:rPr>
          <w:lang w:val="sq-AL"/>
        </w:rPr>
      </w:pPr>
      <w:r w:rsidRPr="00B93155">
        <w:rPr>
          <w:lang w:val="sq-AL"/>
        </w:rPr>
        <w:t>b) për veprimtarinë e vënies në dispozicion dhe dhënies me qira të mjeteve pa drejtues;</w:t>
      </w:r>
    </w:p>
    <w:p w:rsidR="001B27A3" w:rsidRPr="00B93155" w:rsidRDefault="001B27A3" w:rsidP="001B27A3">
      <w:pPr>
        <w:pStyle w:val="Paragrafi"/>
        <w:rPr>
          <w:lang w:val="sq-AL"/>
        </w:rPr>
      </w:pPr>
      <w:r w:rsidRPr="00B93155">
        <w:rPr>
          <w:lang w:val="sq-AL"/>
        </w:rPr>
        <w:t>c) për veprimtarinë e mbledhjes, të depozitimit, pjesëzimit dhe copëtimit të mjeteve, me motor dhe rimorkiot të dala jashtë përdorimit apo të braktisura.</w:t>
      </w:r>
    </w:p>
    <w:p w:rsidR="001B27A3" w:rsidRDefault="001B27A3" w:rsidP="001B27A3">
      <w:pPr>
        <w:pStyle w:val="Paragrafi"/>
        <w:rPr>
          <w:lang w:val="sq-AL"/>
        </w:rPr>
      </w:pPr>
    </w:p>
    <w:p w:rsidR="001B27A3" w:rsidRDefault="001B27A3" w:rsidP="001B27A3">
      <w:pPr>
        <w:pStyle w:val="Paragrafi"/>
        <w:rPr>
          <w:lang w:val="sq-AL"/>
        </w:rPr>
      </w:pPr>
    </w:p>
    <w:p w:rsidR="001B27A3" w:rsidRPr="00B93155" w:rsidRDefault="001B27A3" w:rsidP="001B27A3">
      <w:pPr>
        <w:pStyle w:val="Paragrafi"/>
        <w:rPr>
          <w:lang w:val="sq-AL"/>
        </w:rPr>
      </w:pPr>
    </w:p>
    <w:p w:rsidR="001B27A3" w:rsidRPr="00B93155" w:rsidRDefault="001B27A3" w:rsidP="001B27A3">
      <w:pPr>
        <w:pStyle w:val="NeniNr"/>
      </w:pPr>
      <w:r w:rsidRPr="00B93155">
        <w:t>Neni 12</w:t>
      </w:r>
    </w:p>
    <w:p w:rsidR="001B27A3" w:rsidRPr="00B93155" w:rsidRDefault="001B27A3" w:rsidP="001B27A3">
      <w:pPr>
        <w:pStyle w:val="NeniTitull"/>
      </w:pPr>
      <w:r w:rsidRPr="00B93155">
        <w:t>Kufizimet për dhënien e lejes</w:t>
      </w:r>
    </w:p>
    <w:p w:rsidR="001B27A3" w:rsidRPr="00E20DC9" w:rsidRDefault="001B27A3" w:rsidP="001B27A3">
      <w:pPr>
        <w:pStyle w:val="Paragrafi"/>
        <w:rPr>
          <w:sz w:val="16"/>
          <w:lang w:val="sq-AL"/>
        </w:rPr>
      </w:pPr>
    </w:p>
    <w:p w:rsidR="001B27A3" w:rsidRPr="00B93155" w:rsidRDefault="001B27A3" w:rsidP="001B27A3">
      <w:pPr>
        <w:pStyle w:val="Paragrafi"/>
        <w:rPr>
          <w:lang w:val="sq-AL"/>
        </w:rPr>
      </w:pPr>
      <w:r w:rsidRPr="00B93155">
        <w:rPr>
          <w:lang w:val="sq-AL"/>
        </w:rPr>
        <w:t>Leje dhe autorizim nuk u jepet personave:</w:t>
      </w:r>
    </w:p>
    <w:p w:rsidR="001B27A3" w:rsidRPr="00B93155" w:rsidRDefault="001B27A3" w:rsidP="001B27A3">
      <w:pPr>
        <w:pStyle w:val="Paragrafi"/>
        <w:rPr>
          <w:lang w:val="sq-AL"/>
        </w:rPr>
      </w:pPr>
      <w:r w:rsidRPr="00B93155">
        <w:rPr>
          <w:lang w:val="sq-AL"/>
        </w:rPr>
        <w:t>1. Të dënuar me vendim të gjykatës së formës së prerë</w:t>
      </w:r>
      <w:r>
        <w:rPr>
          <w:lang w:val="sq-AL"/>
        </w:rPr>
        <w:t>:</w:t>
      </w:r>
      <w:r w:rsidRPr="00B93155">
        <w:rPr>
          <w:lang w:val="sq-AL"/>
        </w:rPr>
        <w:t xml:space="preserve"> </w:t>
      </w:r>
    </w:p>
    <w:p w:rsidR="001B27A3" w:rsidRPr="00B93155" w:rsidRDefault="001B27A3" w:rsidP="001B27A3">
      <w:pPr>
        <w:pStyle w:val="Paragrafi"/>
        <w:rPr>
          <w:lang w:val="sq-AL"/>
        </w:rPr>
      </w:pPr>
      <w:r w:rsidRPr="00B93155">
        <w:rPr>
          <w:lang w:val="sq-AL"/>
        </w:rPr>
        <w:lastRenderedPageBreak/>
        <w:t>- për krime kundër rendit publik dhe kundër personit të kryera me dhunë, vjedhje me dhunë</w:t>
      </w:r>
      <w:r>
        <w:rPr>
          <w:lang w:val="sq-AL"/>
        </w:rPr>
        <w:t>;</w:t>
      </w:r>
    </w:p>
    <w:p w:rsidR="001B27A3" w:rsidRPr="00B93155" w:rsidRDefault="001B27A3" w:rsidP="001B27A3">
      <w:pPr>
        <w:pStyle w:val="Paragrafi"/>
        <w:rPr>
          <w:lang w:val="sq-AL"/>
        </w:rPr>
      </w:pPr>
      <w:r w:rsidRPr="00B93155">
        <w:rPr>
          <w:lang w:val="sq-AL"/>
        </w:rPr>
        <w:t>- për rrëmbime personi për qëllim përfitimi, vjedhje të automjeteve ose trafik i mjeteve motorike; si dhe</w:t>
      </w:r>
    </w:p>
    <w:p w:rsidR="001B27A3" w:rsidRPr="00B93155" w:rsidRDefault="001B27A3" w:rsidP="001B27A3">
      <w:pPr>
        <w:pStyle w:val="Paragrafi"/>
        <w:rPr>
          <w:lang w:val="sq-AL"/>
        </w:rPr>
      </w:pPr>
      <w:r w:rsidRPr="00B93155">
        <w:rPr>
          <w:lang w:val="sq-AL"/>
        </w:rPr>
        <w:t>- të dënuar në heqje lirie më shumë se tre vjet për krime për motive të dobëta.</w:t>
      </w:r>
    </w:p>
    <w:p w:rsidR="001B27A3" w:rsidRPr="00B93155" w:rsidRDefault="001B27A3" w:rsidP="001B27A3">
      <w:pPr>
        <w:pStyle w:val="Paragrafi"/>
        <w:rPr>
          <w:lang w:val="sq-AL"/>
        </w:rPr>
      </w:pPr>
      <w:r>
        <w:rPr>
          <w:lang w:val="sq-AL"/>
        </w:rPr>
        <w:t xml:space="preserve">2. </w:t>
      </w:r>
      <w:r w:rsidRPr="00B93155">
        <w:rPr>
          <w:lang w:val="sq-AL"/>
        </w:rPr>
        <w:t xml:space="preserve">Që nuk zotërojnë mjedise të përshtatshme pune dhe mundësi të mjaftueshme financiare të vlerësuara sipas kritereve të përcaktuara në udhëzimin e </w:t>
      </w:r>
      <w:r>
        <w:rPr>
          <w:lang w:val="sq-AL"/>
        </w:rPr>
        <w:t>m</w:t>
      </w:r>
      <w:r w:rsidRPr="00B93155">
        <w:rPr>
          <w:lang w:val="sq-AL"/>
        </w:rPr>
        <w:t xml:space="preserve">inistrit që mbulon fushën e </w:t>
      </w:r>
      <w:r>
        <w:rPr>
          <w:lang w:val="sq-AL"/>
        </w:rPr>
        <w:t>t</w:t>
      </w:r>
      <w:r w:rsidRPr="00B93155">
        <w:rPr>
          <w:lang w:val="sq-AL"/>
        </w:rPr>
        <w:t>ransporteve nr. 9, datë 3.7.2007 “Për ushtrimin e veprimtarisë së shitblerjes, ndërmjetësimit, të autoriparimit, për mjetet rrugore me motor dhe rimorkiot e tyre të autorizuara nga prodhuesi”.</w:t>
      </w:r>
    </w:p>
    <w:p w:rsidR="001B27A3" w:rsidRPr="00E20DC9" w:rsidRDefault="001B27A3" w:rsidP="001B27A3">
      <w:pPr>
        <w:pStyle w:val="Paragrafi"/>
        <w:ind w:firstLine="0"/>
        <w:rPr>
          <w:sz w:val="16"/>
          <w:lang w:val="sq-AL"/>
        </w:rPr>
      </w:pPr>
    </w:p>
    <w:p w:rsidR="001B27A3" w:rsidRPr="00B93155" w:rsidRDefault="001B27A3" w:rsidP="001B27A3">
      <w:pPr>
        <w:pStyle w:val="NeniNr"/>
      </w:pPr>
      <w:r w:rsidRPr="00B93155">
        <w:t>Neni 13</w:t>
      </w:r>
    </w:p>
    <w:p w:rsidR="001B27A3" w:rsidRPr="00B93155" w:rsidRDefault="001B27A3" w:rsidP="001B27A3">
      <w:pPr>
        <w:pStyle w:val="NeniTitull"/>
      </w:pPr>
      <w:r w:rsidRPr="00B93155">
        <w:t>Leja e subjekteve juridike</w:t>
      </w:r>
    </w:p>
    <w:p w:rsidR="001B27A3" w:rsidRPr="00E20DC9" w:rsidRDefault="001B27A3" w:rsidP="001B27A3">
      <w:pPr>
        <w:pStyle w:val="Paragrafi"/>
        <w:rPr>
          <w:sz w:val="16"/>
          <w:lang w:val="sq-AL"/>
        </w:rPr>
      </w:pPr>
    </w:p>
    <w:p w:rsidR="001B27A3" w:rsidRPr="00B93155" w:rsidRDefault="001B27A3" w:rsidP="001B27A3">
      <w:pPr>
        <w:pStyle w:val="Paragrafi"/>
        <w:rPr>
          <w:lang w:val="sq-AL"/>
        </w:rPr>
      </w:pPr>
      <w:r w:rsidRPr="00B93155">
        <w:rPr>
          <w:lang w:val="sq-AL"/>
        </w:rPr>
        <w:t>1. Për subjektet juridik</w:t>
      </w:r>
      <w:r>
        <w:rPr>
          <w:lang w:val="sq-AL"/>
        </w:rPr>
        <w:t>e</w:t>
      </w:r>
      <w:r w:rsidRPr="00B93155">
        <w:rPr>
          <w:lang w:val="sq-AL"/>
        </w:rPr>
        <w:t>, leja lëshohet në emër të shoqërisë sipas ligjit nr. 9901, datë 14.4.2008 “Për</w:t>
      </w:r>
      <w:r>
        <w:rPr>
          <w:lang w:val="sq-AL"/>
        </w:rPr>
        <w:t xml:space="preserve"> tregtar</w:t>
      </w:r>
      <w:r w:rsidRPr="00B93155">
        <w:rPr>
          <w:lang w:val="sq-AL"/>
        </w:rPr>
        <w:t>ët dhe shoqëritë tregtare”.</w:t>
      </w:r>
    </w:p>
    <w:p w:rsidR="001B27A3" w:rsidRPr="00B93155" w:rsidRDefault="001B27A3" w:rsidP="001B27A3">
      <w:pPr>
        <w:pStyle w:val="Paragrafi"/>
        <w:rPr>
          <w:lang w:val="sq-AL"/>
        </w:rPr>
      </w:pPr>
      <w:r w:rsidRPr="00B93155">
        <w:rPr>
          <w:lang w:val="sq-AL"/>
        </w:rPr>
        <w:t>2. Për subjektin juridik kërkesat e veçanta të formimit ose të aftësisë profesionale duhet të plotësohen të paktën prej njërit prej ortakëve.</w:t>
      </w:r>
    </w:p>
    <w:p w:rsidR="001B27A3" w:rsidRPr="00E20DC9" w:rsidRDefault="001B27A3" w:rsidP="001B27A3">
      <w:pPr>
        <w:pStyle w:val="Paragrafi"/>
        <w:rPr>
          <w:sz w:val="16"/>
          <w:lang w:val="sq-AL"/>
        </w:rPr>
      </w:pPr>
    </w:p>
    <w:p w:rsidR="001B27A3" w:rsidRPr="00B93155" w:rsidRDefault="001B27A3" w:rsidP="001B27A3">
      <w:pPr>
        <w:pStyle w:val="NeniNr"/>
      </w:pPr>
      <w:r w:rsidRPr="00B93155">
        <w:t>Neni 14</w:t>
      </w:r>
    </w:p>
    <w:p w:rsidR="001B27A3" w:rsidRPr="00B93155" w:rsidRDefault="001B27A3" w:rsidP="001B27A3">
      <w:pPr>
        <w:pStyle w:val="NeniTitull"/>
      </w:pPr>
      <w:r w:rsidRPr="00B93155">
        <w:t>Përgjegjësia profesionale</w:t>
      </w:r>
    </w:p>
    <w:p w:rsidR="001B27A3" w:rsidRPr="00E20DC9" w:rsidRDefault="001B27A3" w:rsidP="001B27A3">
      <w:pPr>
        <w:pStyle w:val="Paragrafi"/>
        <w:rPr>
          <w:sz w:val="16"/>
          <w:lang w:val="sq-AL"/>
        </w:rPr>
      </w:pPr>
    </w:p>
    <w:p w:rsidR="001B27A3" w:rsidRPr="00B93155" w:rsidRDefault="001B27A3" w:rsidP="001B27A3">
      <w:pPr>
        <w:pStyle w:val="Paragrafi"/>
        <w:rPr>
          <w:lang w:val="sq-AL"/>
        </w:rPr>
      </w:pPr>
      <w:r w:rsidRPr="00B93155">
        <w:rPr>
          <w:lang w:val="sq-AL"/>
        </w:rPr>
        <w:t>Titullari i subjektit juridik e fizik është përgjegjës për ushtrimin e veprimtarisë për të cilën është marrë leja apo autorizimi, duke mbartur të drejtat dhe detyrimet sipas ligjit nr. 9901, datë 14.4.2008 “Për tregtarët dhe shoqëritë tregtare”.</w:t>
      </w:r>
    </w:p>
    <w:p w:rsidR="001B27A3" w:rsidRPr="00E20DC9" w:rsidRDefault="001B27A3" w:rsidP="001B27A3">
      <w:pPr>
        <w:pStyle w:val="Paragrafi"/>
        <w:rPr>
          <w:sz w:val="16"/>
          <w:lang w:val="sq-AL"/>
        </w:rPr>
      </w:pPr>
    </w:p>
    <w:p w:rsidR="001B27A3" w:rsidRPr="00B93155" w:rsidRDefault="001B27A3" w:rsidP="001B27A3">
      <w:pPr>
        <w:pStyle w:val="NeniNr"/>
      </w:pPr>
      <w:r w:rsidRPr="00B93155">
        <w:t>Neni 15</w:t>
      </w:r>
    </w:p>
    <w:p w:rsidR="001B27A3" w:rsidRPr="00B93155" w:rsidRDefault="001B27A3" w:rsidP="001B27A3">
      <w:pPr>
        <w:pStyle w:val="NeniTitull"/>
      </w:pPr>
      <w:r w:rsidRPr="00B93155">
        <w:t>Vlefshmëria e lejeve</w:t>
      </w:r>
    </w:p>
    <w:p w:rsidR="001B27A3" w:rsidRPr="00B93155" w:rsidRDefault="001B27A3" w:rsidP="001B27A3">
      <w:pPr>
        <w:pStyle w:val="Paragrafi"/>
        <w:rPr>
          <w:lang w:val="sq-AL"/>
        </w:rPr>
      </w:pPr>
    </w:p>
    <w:p w:rsidR="001B27A3" w:rsidRPr="00B93155" w:rsidRDefault="001B27A3" w:rsidP="001B27A3">
      <w:pPr>
        <w:pStyle w:val="Paragrafi"/>
        <w:rPr>
          <w:lang w:val="sq-AL"/>
        </w:rPr>
      </w:pPr>
      <w:r w:rsidRPr="00B93155">
        <w:rPr>
          <w:lang w:val="sq-AL"/>
        </w:rPr>
        <w:t>Lejet e parashikuara në këtë udhëzim hy</w:t>
      </w:r>
      <w:r>
        <w:rPr>
          <w:lang w:val="sq-AL"/>
        </w:rPr>
        <w:t>j</w:t>
      </w:r>
      <w:r w:rsidRPr="00B93155">
        <w:rPr>
          <w:lang w:val="sq-AL"/>
        </w:rPr>
        <w:t>në në fuqi një ditë pas lëshimit të tyre dhe kanë vlefshmëri deri në pesë vjet, me të drejtë rinovimi.</w:t>
      </w:r>
    </w:p>
    <w:p w:rsidR="001B27A3" w:rsidRPr="00B93155" w:rsidRDefault="001B27A3" w:rsidP="001B27A3">
      <w:pPr>
        <w:pStyle w:val="Paragrafi"/>
        <w:rPr>
          <w:lang w:val="sq-AL"/>
        </w:rPr>
      </w:pPr>
    </w:p>
    <w:p w:rsidR="001B27A3" w:rsidRPr="00B93155" w:rsidRDefault="001B27A3" w:rsidP="001B27A3">
      <w:pPr>
        <w:pStyle w:val="NeniNr"/>
      </w:pPr>
      <w:r w:rsidRPr="00B93155">
        <w:t>Neni 16</w:t>
      </w:r>
    </w:p>
    <w:p w:rsidR="001B27A3" w:rsidRPr="00B93155" w:rsidRDefault="001B27A3" w:rsidP="001B27A3">
      <w:pPr>
        <w:pStyle w:val="NeniTitull"/>
      </w:pPr>
      <w:r w:rsidRPr="00B93155">
        <w:t>Revokimi i lejeve</w:t>
      </w:r>
    </w:p>
    <w:p w:rsidR="001B27A3" w:rsidRPr="00B93155" w:rsidRDefault="001B27A3" w:rsidP="001B27A3">
      <w:pPr>
        <w:pStyle w:val="Paragrafi"/>
        <w:rPr>
          <w:lang w:val="sq-AL"/>
        </w:rPr>
      </w:pPr>
    </w:p>
    <w:p w:rsidR="001B27A3" w:rsidRPr="00B93155" w:rsidRDefault="001B27A3" w:rsidP="001B27A3">
      <w:pPr>
        <w:pStyle w:val="Paragrafi"/>
        <w:rPr>
          <w:lang w:val="sq-AL"/>
        </w:rPr>
      </w:pPr>
      <w:r w:rsidRPr="00B93155">
        <w:rPr>
          <w:lang w:val="sq-AL"/>
        </w:rPr>
        <w:t>Lejet revokohen kur:</w:t>
      </w:r>
    </w:p>
    <w:p w:rsidR="001B27A3" w:rsidRPr="00B93155" w:rsidRDefault="001B27A3" w:rsidP="001B27A3">
      <w:pPr>
        <w:pStyle w:val="Paragrafi"/>
        <w:rPr>
          <w:lang w:val="sq-AL"/>
        </w:rPr>
      </w:pPr>
      <w:r w:rsidRPr="00B93155">
        <w:rPr>
          <w:lang w:val="sq-AL"/>
        </w:rPr>
        <w:t>a) dëmtojnë interesat e palëve të cilave u drejtohen;</w:t>
      </w:r>
    </w:p>
    <w:p w:rsidR="001B27A3" w:rsidRPr="00B93155" w:rsidRDefault="001B27A3" w:rsidP="001B27A3">
      <w:pPr>
        <w:pStyle w:val="Paragrafi"/>
        <w:rPr>
          <w:lang w:val="sq-AL"/>
        </w:rPr>
      </w:pPr>
      <w:r w:rsidRPr="00B93155">
        <w:rPr>
          <w:lang w:val="sq-AL"/>
        </w:rPr>
        <w:t>b) të gjitha palët e interesuara bien dakord për revokimin ose shfuqizimin e saj</w:t>
      </w:r>
      <w:r>
        <w:rPr>
          <w:lang w:val="sq-AL"/>
        </w:rPr>
        <w:t>,</w:t>
      </w:r>
      <w:r w:rsidRPr="00B93155">
        <w:rPr>
          <w:lang w:val="sq-AL"/>
        </w:rPr>
        <w:t xml:space="preserve"> me kusht që leja të ketë krijuar të drejta të tilla nga të cilat nuk mund të hiqet dorë;</w:t>
      </w:r>
    </w:p>
    <w:p w:rsidR="001B27A3" w:rsidRPr="00B93155" w:rsidRDefault="001B27A3" w:rsidP="001B27A3">
      <w:pPr>
        <w:pStyle w:val="Paragrafi"/>
        <w:rPr>
          <w:lang w:val="sq-AL"/>
        </w:rPr>
      </w:pPr>
      <w:r w:rsidRPr="00B93155">
        <w:rPr>
          <w:lang w:val="sq-AL"/>
        </w:rPr>
        <w:t>c) në çdo rast nga organi që i ka lëshuar ato, kur gjykohet që vazhdimi i veprimtarisë cenon parimet e sigurisë publike.</w:t>
      </w:r>
    </w:p>
    <w:p w:rsidR="001B27A3" w:rsidRPr="00E30CA1" w:rsidRDefault="001B27A3" w:rsidP="001B27A3">
      <w:pPr>
        <w:pStyle w:val="Paragrafi"/>
        <w:rPr>
          <w:sz w:val="18"/>
          <w:lang w:val="sq-AL"/>
        </w:rPr>
      </w:pPr>
    </w:p>
    <w:p w:rsidR="001B27A3" w:rsidRPr="00B93155" w:rsidRDefault="001B27A3" w:rsidP="001B27A3">
      <w:pPr>
        <w:pStyle w:val="NeniNr"/>
      </w:pPr>
      <w:r w:rsidRPr="00B93155">
        <w:t>Neni 17</w:t>
      </w:r>
    </w:p>
    <w:p w:rsidR="001B27A3" w:rsidRPr="00B93155" w:rsidRDefault="001B27A3" w:rsidP="001B27A3">
      <w:pPr>
        <w:pStyle w:val="NeniTitull"/>
      </w:pPr>
      <w:r w:rsidRPr="00B93155">
        <w:t>E drejta e përfaqësimit</w:t>
      </w:r>
    </w:p>
    <w:p w:rsidR="001B27A3" w:rsidRPr="00E30CA1" w:rsidRDefault="001B27A3" w:rsidP="001B27A3">
      <w:pPr>
        <w:pStyle w:val="Paragrafi"/>
        <w:rPr>
          <w:sz w:val="18"/>
          <w:lang w:val="sq-AL"/>
        </w:rPr>
      </w:pPr>
    </w:p>
    <w:p w:rsidR="001B27A3" w:rsidRPr="00B93155" w:rsidRDefault="001B27A3" w:rsidP="001B27A3">
      <w:pPr>
        <w:pStyle w:val="Paragrafi"/>
        <w:rPr>
          <w:lang w:val="sq-AL"/>
        </w:rPr>
      </w:pPr>
      <w:r w:rsidRPr="00B93155">
        <w:rPr>
          <w:lang w:val="sq-AL"/>
        </w:rPr>
        <w:t>Në të gjitha veprimtaritë e regjistruara lejohet e drejta e përfaqësimit, por për lejet e dhëna subjekteve fizike apo juridike, leja nuk mundet të jepet ose t’u transferohet me çfarëdolloj titulli subjekteve të tjera.</w:t>
      </w:r>
    </w:p>
    <w:p w:rsidR="001B27A3" w:rsidRPr="00B93155" w:rsidRDefault="001B27A3" w:rsidP="001B27A3">
      <w:pPr>
        <w:pStyle w:val="KapitulliTitull"/>
      </w:pPr>
      <w:r w:rsidRPr="00B93155">
        <w:t>KREU V</w:t>
      </w:r>
    </w:p>
    <w:p w:rsidR="001B27A3" w:rsidRPr="00B93155" w:rsidRDefault="001B27A3" w:rsidP="001B27A3">
      <w:pPr>
        <w:pStyle w:val="KapitulliTitull"/>
      </w:pPr>
      <w:r w:rsidRPr="00B93155">
        <w:t>DISPOZITA PËR MBAJTJEN E REGJISTRAVE</w:t>
      </w:r>
    </w:p>
    <w:p w:rsidR="001B27A3" w:rsidRPr="00E30CA1" w:rsidRDefault="001B27A3" w:rsidP="001B27A3">
      <w:pPr>
        <w:pStyle w:val="Paragrafi"/>
        <w:rPr>
          <w:sz w:val="18"/>
          <w:lang w:val="sq-AL"/>
        </w:rPr>
      </w:pPr>
    </w:p>
    <w:p w:rsidR="001B27A3" w:rsidRPr="00B93155" w:rsidRDefault="001B27A3" w:rsidP="001B27A3">
      <w:pPr>
        <w:pStyle w:val="NeniNr"/>
      </w:pPr>
      <w:r w:rsidRPr="00B93155">
        <w:t>Neni 18</w:t>
      </w:r>
    </w:p>
    <w:p w:rsidR="001B27A3" w:rsidRPr="00B93155" w:rsidRDefault="001B27A3" w:rsidP="001B27A3">
      <w:pPr>
        <w:pStyle w:val="NeniTitull"/>
      </w:pPr>
      <w:r w:rsidRPr="00B93155">
        <w:t>Mbajtja e regjistrave</w:t>
      </w:r>
    </w:p>
    <w:p w:rsidR="001B27A3" w:rsidRPr="00E30CA1" w:rsidRDefault="001B27A3" w:rsidP="001B27A3">
      <w:pPr>
        <w:pStyle w:val="Paragrafi"/>
        <w:rPr>
          <w:sz w:val="18"/>
          <w:lang w:val="sq-AL"/>
        </w:rPr>
      </w:pPr>
    </w:p>
    <w:p w:rsidR="001B27A3" w:rsidRPr="00B93155" w:rsidRDefault="001B27A3" w:rsidP="001B27A3">
      <w:pPr>
        <w:pStyle w:val="Paragrafi"/>
        <w:rPr>
          <w:lang w:val="sq-AL"/>
        </w:rPr>
      </w:pPr>
      <w:r w:rsidRPr="00B93155">
        <w:rPr>
          <w:lang w:val="sq-AL"/>
        </w:rPr>
        <w:lastRenderedPageBreak/>
        <w:t>1. Regjistrat e parashikuar në këtë udhëzim duhet të jenë në numërtuara, të vulosura në çdo faqe nga organet që e lëshojnë dhe të kompjuterizuara.</w:t>
      </w:r>
    </w:p>
    <w:p w:rsidR="001B27A3" w:rsidRPr="00B93155" w:rsidRDefault="001B27A3" w:rsidP="001B27A3">
      <w:pPr>
        <w:pStyle w:val="Paragrafi"/>
        <w:rPr>
          <w:lang w:val="sq-AL"/>
        </w:rPr>
      </w:pPr>
      <w:r w:rsidRPr="00B93155">
        <w:rPr>
          <w:lang w:val="sq-AL"/>
        </w:rPr>
        <w:t>2. Regjistrat duhet të mbahen pastër, në gjendje të mirë dhe shënimet të bëhen në mënyrë kronologjike, pa fshirje, korrigjime ose heqje.</w:t>
      </w:r>
    </w:p>
    <w:p w:rsidR="001B27A3" w:rsidRPr="00B93155" w:rsidRDefault="001B27A3" w:rsidP="001B27A3">
      <w:pPr>
        <w:pStyle w:val="Paragrafi"/>
        <w:rPr>
          <w:lang w:val="sq-AL"/>
        </w:rPr>
      </w:pPr>
      <w:r w:rsidRPr="00B93155">
        <w:rPr>
          <w:lang w:val="sq-AL"/>
        </w:rPr>
        <w:t xml:space="preserve">3. Në përfundim të veprimtarisë për të cilën është lëshuar leja apo autorizimi përkatës, regjistrat i kthehen autoritetit që </w:t>
      </w:r>
      <w:r>
        <w:rPr>
          <w:lang w:val="sq-AL"/>
        </w:rPr>
        <w:t xml:space="preserve">i </w:t>
      </w:r>
      <w:r w:rsidRPr="00B93155">
        <w:rPr>
          <w:lang w:val="sq-AL"/>
        </w:rPr>
        <w:t>ka lëshuar ato.</w:t>
      </w:r>
    </w:p>
    <w:p w:rsidR="001B27A3" w:rsidRPr="00B93155" w:rsidRDefault="001B27A3" w:rsidP="001B27A3">
      <w:pPr>
        <w:pStyle w:val="Paragrafi"/>
        <w:rPr>
          <w:lang w:val="sq-AL"/>
        </w:rPr>
      </w:pPr>
      <w:r w:rsidRPr="00B93155">
        <w:rPr>
          <w:lang w:val="sq-AL"/>
        </w:rPr>
        <w:t>4. Regjistrat u vihen në dispozicion autoriteteve të përcaktuara në këtë udhëzim sa herë që është e nevojshme për të kontrolluar shënimet e mbajtura.</w:t>
      </w:r>
    </w:p>
    <w:p w:rsidR="001B27A3" w:rsidRPr="00E30CA1" w:rsidRDefault="001B27A3" w:rsidP="001B27A3">
      <w:pPr>
        <w:pStyle w:val="Paragrafi"/>
        <w:rPr>
          <w:sz w:val="18"/>
          <w:lang w:val="sq-AL"/>
        </w:rPr>
      </w:pPr>
    </w:p>
    <w:p w:rsidR="001B27A3" w:rsidRPr="00B93155" w:rsidRDefault="001B27A3" w:rsidP="001B27A3">
      <w:pPr>
        <w:pStyle w:val="KapitulliTitull"/>
      </w:pPr>
      <w:r w:rsidRPr="00B93155">
        <w:t>KREU VI</w:t>
      </w:r>
    </w:p>
    <w:p w:rsidR="001B27A3" w:rsidRPr="00B93155" w:rsidRDefault="001B27A3" w:rsidP="001B27A3">
      <w:pPr>
        <w:pStyle w:val="KapitulliTitull"/>
      </w:pPr>
      <w:r w:rsidRPr="00B93155">
        <w:t>SANKSIONET DHE USHTRIMI I KONTROLLIT</w:t>
      </w:r>
    </w:p>
    <w:p w:rsidR="001B27A3" w:rsidRPr="00B75F64" w:rsidRDefault="001B27A3" w:rsidP="001B27A3">
      <w:pPr>
        <w:pStyle w:val="Paragrafi"/>
        <w:rPr>
          <w:sz w:val="16"/>
          <w:lang w:val="sq-AL"/>
        </w:rPr>
      </w:pPr>
    </w:p>
    <w:p w:rsidR="001B27A3" w:rsidRPr="00B93155" w:rsidRDefault="001B27A3" w:rsidP="001B27A3">
      <w:pPr>
        <w:pStyle w:val="NeniNr"/>
      </w:pPr>
      <w:r w:rsidRPr="00B93155">
        <w:t>Neni 19</w:t>
      </w:r>
    </w:p>
    <w:p w:rsidR="001B27A3" w:rsidRPr="00B93155" w:rsidRDefault="001B27A3" w:rsidP="001B27A3">
      <w:pPr>
        <w:pStyle w:val="NeniTitull"/>
      </w:pPr>
      <w:r w:rsidRPr="00B93155">
        <w:t>Mbikëqyrja dhe kontrolli</w:t>
      </w:r>
    </w:p>
    <w:p w:rsidR="001B27A3" w:rsidRPr="00B75F64" w:rsidRDefault="001B27A3" w:rsidP="001B27A3">
      <w:pPr>
        <w:pStyle w:val="Paragrafi"/>
        <w:rPr>
          <w:sz w:val="16"/>
          <w:lang w:val="sq-AL"/>
        </w:rPr>
      </w:pPr>
    </w:p>
    <w:p w:rsidR="001B27A3" w:rsidRPr="00B93155" w:rsidRDefault="001B27A3" w:rsidP="001B27A3">
      <w:pPr>
        <w:pStyle w:val="Paragrafi"/>
        <w:rPr>
          <w:lang w:val="sq-AL"/>
        </w:rPr>
      </w:pPr>
      <w:r w:rsidRPr="00B93155">
        <w:rPr>
          <w:lang w:val="sq-AL"/>
        </w:rPr>
        <w:t>1. Drejtoria e Përgjithshme e Policisë së Shtetit (Drejtoria e Policisë së Qarkut) është autoriteti që ka të drejtën e kontrollit dhe zbatimit të këtij udhëzimi, për konstatimin e kundërvajtjeve administrative, si dhe vendosjen dhe mbledhjen e gjobave sipas procedurës përkatëse.</w:t>
      </w:r>
    </w:p>
    <w:p w:rsidR="001B27A3" w:rsidRDefault="001B27A3" w:rsidP="001B27A3">
      <w:pPr>
        <w:pStyle w:val="Paragrafi"/>
        <w:rPr>
          <w:lang w:val="sq-AL"/>
        </w:rPr>
      </w:pPr>
      <w:r w:rsidRPr="00B93155">
        <w:rPr>
          <w:lang w:val="sq-AL"/>
        </w:rPr>
        <w:t xml:space="preserve">2. Punonjësit e autorizuar nga Drejtoria e Përgjithshme e Policisë (Drejtoria e Policisë </w:t>
      </w:r>
      <w:r>
        <w:rPr>
          <w:lang w:val="sq-AL"/>
        </w:rPr>
        <w:t xml:space="preserve">së </w:t>
      </w:r>
      <w:r w:rsidRPr="00B93155">
        <w:rPr>
          <w:lang w:val="sq-AL"/>
        </w:rPr>
        <w:t>Qarkut) lejohen të hyjnë në mjediset ku ushtron veprimtarinë subjekti që është i pajisur me leje, për të kontrolluar lejen dhe të dhënat që mbahen në regjistrat përkatës.</w:t>
      </w:r>
    </w:p>
    <w:p w:rsidR="001B27A3" w:rsidRPr="00B93155" w:rsidRDefault="001B27A3" w:rsidP="001B27A3">
      <w:pPr>
        <w:pStyle w:val="Paragrafi"/>
        <w:rPr>
          <w:lang w:val="sq-AL"/>
        </w:rPr>
      </w:pPr>
    </w:p>
    <w:p w:rsidR="001B27A3" w:rsidRPr="00B93155" w:rsidRDefault="001B27A3" w:rsidP="001B27A3">
      <w:pPr>
        <w:pStyle w:val="NeniNr"/>
      </w:pPr>
      <w:r w:rsidRPr="00B93155">
        <w:t>Neni 20</w:t>
      </w:r>
    </w:p>
    <w:p w:rsidR="001B27A3" w:rsidRPr="00B93155" w:rsidRDefault="001B27A3" w:rsidP="001B27A3">
      <w:pPr>
        <w:pStyle w:val="NeniTitull"/>
      </w:pPr>
      <w:r w:rsidRPr="00B93155">
        <w:t>Shkeljet administrative</w:t>
      </w:r>
    </w:p>
    <w:p w:rsidR="001B27A3" w:rsidRPr="00C67022" w:rsidRDefault="001B27A3" w:rsidP="001B27A3">
      <w:pPr>
        <w:pStyle w:val="Paragrafi"/>
        <w:rPr>
          <w:sz w:val="16"/>
          <w:lang w:val="sq-AL"/>
        </w:rPr>
      </w:pPr>
    </w:p>
    <w:p w:rsidR="001B27A3" w:rsidRPr="00B93155" w:rsidRDefault="001B27A3" w:rsidP="001B27A3">
      <w:pPr>
        <w:pStyle w:val="Paragrafi"/>
        <w:rPr>
          <w:lang w:val="sq-AL"/>
        </w:rPr>
      </w:pPr>
      <w:r w:rsidRPr="00B93155">
        <w:rPr>
          <w:lang w:val="sq-AL"/>
        </w:rPr>
        <w:t>1. Ushtrimi i veprimtarisë të parashikuar në</w:t>
      </w:r>
      <w:r>
        <w:rPr>
          <w:lang w:val="sq-AL"/>
        </w:rPr>
        <w:t xml:space="preserve"> nenin 1</w:t>
      </w:r>
      <w:r w:rsidRPr="00B93155">
        <w:rPr>
          <w:lang w:val="sq-AL"/>
        </w:rPr>
        <w:t xml:space="preserve"> të këtij udhëzimi pa lejen përkatëse, si dhe shënimi i të dhënave fiktive, përbën kundërvajtje administrative dhe dënohet me gjobë</w:t>
      </w:r>
      <w:r>
        <w:rPr>
          <w:lang w:val="sq-AL"/>
        </w:rPr>
        <w:t>,</w:t>
      </w:r>
      <w:r w:rsidRPr="00B93155">
        <w:rPr>
          <w:lang w:val="sq-AL"/>
        </w:rPr>
        <w:t xml:space="preserve"> si më poshtë:</w:t>
      </w:r>
    </w:p>
    <w:p w:rsidR="001B27A3" w:rsidRPr="00B93155" w:rsidRDefault="001B27A3" w:rsidP="001B27A3">
      <w:pPr>
        <w:pStyle w:val="Paragrafi"/>
        <w:rPr>
          <w:lang w:val="sq-AL"/>
        </w:rPr>
      </w:pPr>
      <w:r w:rsidRPr="00B93155">
        <w:rPr>
          <w:lang w:val="sq-AL"/>
        </w:rPr>
        <w:t>a) për subjektet, me objekt veprimtarie mbledhjen, depozitimin, shkatërrimin e mjeteve ose pjesë të tyre të dala jashtë përdorimit apo të braktisura nga 100 000 (njëqind mijë) lekë deri në 300 000 (treqind mijë) lekë.</w:t>
      </w:r>
    </w:p>
    <w:p w:rsidR="001B27A3" w:rsidRPr="00B93155" w:rsidRDefault="001B27A3" w:rsidP="001B27A3">
      <w:pPr>
        <w:pStyle w:val="Paragrafi"/>
        <w:rPr>
          <w:lang w:val="sq-AL"/>
        </w:rPr>
      </w:pPr>
      <w:r w:rsidRPr="00B93155">
        <w:rPr>
          <w:lang w:val="sq-AL"/>
        </w:rPr>
        <w:t>2. Përbëjnë kundërvajtje administrative dhe dënohen me gjobë nga 50 000 (pesëdhjetë mijë) lekë deri në 200 000 (dyqind mijë) lekë shkeljet e mëposhtme:</w:t>
      </w:r>
    </w:p>
    <w:p w:rsidR="001B27A3" w:rsidRPr="00B93155" w:rsidRDefault="001B27A3" w:rsidP="001B27A3">
      <w:pPr>
        <w:pStyle w:val="Paragrafi"/>
        <w:rPr>
          <w:lang w:val="sq-AL"/>
        </w:rPr>
      </w:pPr>
      <w:r w:rsidRPr="00B93155">
        <w:rPr>
          <w:lang w:val="sq-AL"/>
        </w:rPr>
        <w:t xml:space="preserve">a) </w:t>
      </w:r>
      <w:r>
        <w:rPr>
          <w:lang w:val="sq-AL"/>
        </w:rPr>
        <w:t>m</w:t>
      </w:r>
      <w:r w:rsidRPr="00B93155">
        <w:rPr>
          <w:lang w:val="sq-AL"/>
        </w:rPr>
        <w:t>ungesat ose parregullsitë në plotësimin e regjistrave të parashikuar nga ky udhëzim, si dhe përdorimi i regjistrave të pavulosur apo me fletë mangët;</w:t>
      </w:r>
    </w:p>
    <w:p w:rsidR="001B27A3" w:rsidRPr="00B93155" w:rsidRDefault="001B27A3" w:rsidP="001B27A3">
      <w:pPr>
        <w:pStyle w:val="Paragrafi"/>
        <w:rPr>
          <w:lang w:val="sq-AL"/>
        </w:rPr>
      </w:pPr>
      <w:r w:rsidRPr="00B93155">
        <w:rPr>
          <w:lang w:val="sq-AL"/>
        </w:rPr>
        <w:t xml:space="preserve">b) </w:t>
      </w:r>
      <w:r>
        <w:rPr>
          <w:lang w:val="sq-AL"/>
        </w:rPr>
        <w:t>k</w:t>
      </w:r>
      <w:r w:rsidRPr="00B93155">
        <w:rPr>
          <w:lang w:val="sq-AL"/>
        </w:rPr>
        <w:t>ryerja e veprimeve me persona të paidentifikuar me letërnjoftim ose dokument tjetër identifikimi.</w:t>
      </w:r>
    </w:p>
    <w:p w:rsidR="001B27A3" w:rsidRPr="00B93155" w:rsidRDefault="001B27A3" w:rsidP="001B27A3">
      <w:pPr>
        <w:pStyle w:val="Paragrafi"/>
        <w:rPr>
          <w:lang w:val="sq-AL"/>
        </w:rPr>
      </w:pPr>
    </w:p>
    <w:p w:rsidR="001B27A3" w:rsidRPr="00B93155" w:rsidRDefault="001B27A3" w:rsidP="001B27A3">
      <w:pPr>
        <w:pStyle w:val="NeniNr"/>
      </w:pPr>
      <w:r w:rsidRPr="00B93155">
        <w:t>Neni 21</w:t>
      </w:r>
    </w:p>
    <w:p w:rsidR="001B27A3" w:rsidRPr="00B93155" w:rsidRDefault="001B27A3" w:rsidP="001B27A3">
      <w:pPr>
        <w:pStyle w:val="NeniTitull"/>
      </w:pPr>
      <w:r w:rsidRPr="00B93155">
        <w:t>Shkelja e kushteve të lejes</w:t>
      </w:r>
    </w:p>
    <w:p w:rsidR="001B27A3" w:rsidRPr="00B93155" w:rsidRDefault="001B27A3" w:rsidP="001B27A3">
      <w:pPr>
        <w:pStyle w:val="Paragrafi"/>
        <w:rPr>
          <w:lang w:val="sq-AL"/>
        </w:rPr>
      </w:pPr>
    </w:p>
    <w:p w:rsidR="001B27A3" w:rsidRPr="00B93155" w:rsidRDefault="001B27A3" w:rsidP="001B27A3">
      <w:pPr>
        <w:pStyle w:val="Paragrafi"/>
        <w:rPr>
          <w:lang w:val="sq-AL"/>
        </w:rPr>
      </w:pPr>
      <w:r w:rsidRPr="00B93155">
        <w:rPr>
          <w:lang w:val="sq-AL"/>
        </w:rPr>
        <w:t xml:space="preserve">Kur titullari i njërës prej lejeve të parashikuara në këtë udhëzim shkel kushtet e përcaktuara, kryen kundërvajtje administrative dhe dënohet me gjobë nga 100 000 (njëqind mijë) lekë deri </w:t>
      </w:r>
      <w:r>
        <w:rPr>
          <w:lang w:val="sq-AL"/>
        </w:rPr>
        <w:t xml:space="preserve"> </w:t>
      </w:r>
      <w:r w:rsidRPr="00B93155">
        <w:rPr>
          <w:lang w:val="sq-AL"/>
        </w:rPr>
        <w:t>në 400 000 (katërqind mijë) lekë.</w:t>
      </w:r>
    </w:p>
    <w:p w:rsidR="001B27A3" w:rsidRPr="00B93155" w:rsidRDefault="001B27A3" w:rsidP="001B27A3">
      <w:pPr>
        <w:pStyle w:val="NeniNr"/>
      </w:pPr>
      <w:r w:rsidRPr="00B93155">
        <w:t>Neni 22</w:t>
      </w:r>
    </w:p>
    <w:p w:rsidR="001B27A3" w:rsidRPr="00B93155" w:rsidRDefault="001B27A3" w:rsidP="001B27A3">
      <w:pPr>
        <w:pStyle w:val="NeniTitull"/>
      </w:pPr>
      <w:r w:rsidRPr="00B93155">
        <w:t>Shpërndarja e të ardhurave</w:t>
      </w:r>
    </w:p>
    <w:p w:rsidR="001B27A3" w:rsidRPr="00E20DC9" w:rsidRDefault="001B27A3" w:rsidP="001B27A3">
      <w:pPr>
        <w:pStyle w:val="Paragrafi"/>
        <w:rPr>
          <w:sz w:val="16"/>
          <w:lang w:val="sq-AL"/>
        </w:rPr>
      </w:pPr>
    </w:p>
    <w:p w:rsidR="001B27A3" w:rsidRPr="00B93155" w:rsidRDefault="001B27A3" w:rsidP="001B27A3">
      <w:pPr>
        <w:pStyle w:val="Paragrafi"/>
        <w:rPr>
          <w:lang w:val="sq-AL"/>
        </w:rPr>
      </w:pPr>
      <w:r w:rsidRPr="00B93155">
        <w:rPr>
          <w:lang w:val="sq-AL"/>
        </w:rPr>
        <w:t>Të ardhurat nga gjobat i kalojnë në masën 60</w:t>
      </w:r>
      <w:r w:rsidRPr="004212A8">
        <w:rPr>
          <w:lang w:val="sq-AL"/>
        </w:rPr>
        <w:t xml:space="preserve"> </w:t>
      </w:r>
      <w:r w:rsidRPr="00B93155">
        <w:rPr>
          <w:lang w:val="sq-AL"/>
        </w:rPr>
        <w:t xml:space="preserve">për qind Buxhetit të Shtetit dhe 40 për qind organit që ka verifikuar shkeljen, për t’i përdorur sipas mënyrës së përcaktuar me udhëzim të përbashkët të Ministrit të Financave, Ministrit të Punëve Publike, Transportit dhe Telekomunikacionit dhe Ministrit të Brendshëm, për përmirësimin e shërbimit, në zbatim të ligjit </w:t>
      </w:r>
      <w:r w:rsidRPr="00B93155">
        <w:rPr>
          <w:lang w:val="sq-AL"/>
        </w:rPr>
        <w:lastRenderedPageBreak/>
        <w:t xml:space="preserve">nr. 9537, datë 3.7.2006 “Për autoriparimin, shitblerjen, depozitimin e mjeteve rrugore me motor, të rimorkiove dhe pjesëve të tyre të dala jashtë përdorimit ose të braktisura dhe për veprimtaritë që lidhen me to”, kurse 60 për qind i kalojnë Buxhetit të Shtetit. </w:t>
      </w:r>
    </w:p>
    <w:p w:rsidR="001B27A3" w:rsidRPr="00E20DC9" w:rsidRDefault="001B27A3" w:rsidP="001B27A3">
      <w:pPr>
        <w:pStyle w:val="Paragrafi"/>
        <w:rPr>
          <w:sz w:val="14"/>
          <w:lang w:val="sq-AL"/>
        </w:rPr>
      </w:pPr>
    </w:p>
    <w:p w:rsidR="001B27A3" w:rsidRPr="00B93155" w:rsidRDefault="001B27A3" w:rsidP="001B27A3">
      <w:pPr>
        <w:pStyle w:val="NeniNr"/>
      </w:pPr>
      <w:r w:rsidRPr="00B93155">
        <w:t>Neni 23</w:t>
      </w:r>
    </w:p>
    <w:p w:rsidR="001B27A3" w:rsidRPr="00B93155" w:rsidRDefault="001B27A3" w:rsidP="001B27A3">
      <w:pPr>
        <w:pStyle w:val="NeniTitull"/>
      </w:pPr>
      <w:r w:rsidRPr="00B93155">
        <w:t>Pushimi dhe pezullimi i veprimtarisë</w:t>
      </w:r>
    </w:p>
    <w:p w:rsidR="001B27A3" w:rsidRPr="00B75F64" w:rsidRDefault="001B27A3" w:rsidP="001B27A3">
      <w:pPr>
        <w:pStyle w:val="Paragrafi"/>
        <w:rPr>
          <w:sz w:val="18"/>
          <w:lang w:val="sq-AL"/>
        </w:rPr>
      </w:pPr>
    </w:p>
    <w:p w:rsidR="001B27A3" w:rsidRPr="00B93155" w:rsidRDefault="001B27A3" w:rsidP="001B27A3">
      <w:pPr>
        <w:pStyle w:val="Paragrafi"/>
        <w:rPr>
          <w:lang w:val="sq-AL"/>
        </w:rPr>
      </w:pPr>
      <w:r w:rsidRPr="00B93155">
        <w:rPr>
          <w:lang w:val="sq-AL"/>
        </w:rPr>
        <w:t>1. Punonjësit e Drejtorisë së Përgjithshme të Policisë së Shtetit, që kryejnë kontrollin, kur vërejnë shkelje të kërkesave të ligjit dhe të udhëzimit, kanë detyrimin të paraqesin një raport me shkrim dhe të vënë në dijeni, pa vonesë, autoritetin që ka lëshuar lejen.</w:t>
      </w:r>
    </w:p>
    <w:p w:rsidR="001B27A3" w:rsidRPr="00B93155" w:rsidRDefault="001B27A3" w:rsidP="001B27A3">
      <w:pPr>
        <w:pStyle w:val="Paragrafi"/>
        <w:rPr>
          <w:lang w:val="sq-AL"/>
        </w:rPr>
      </w:pPr>
      <w:r w:rsidRPr="00B93155">
        <w:rPr>
          <w:lang w:val="sq-AL"/>
        </w:rPr>
        <w:t xml:space="preserve">2. Ky autoritet, me të marrë raportin, nxjerr urdhër, ku shënon edhe arsyet e këtij veprimi, për pezullimin e veprimtarisë së kryer pa lejen përkatëse. </w:t>
      </w:r>
    </w:p>
    <w:p w:rsidR="001B27A3" w:rsidRPr="00B93155" w:rsidRDefault="001B27A3" w:rsidP="001B27A3">
      <w:pPr>
        <w:pStyle w:val="Paragrafi"/>
        <w:rPr>
          <w:lang w:val="sq-AL"/>
        </w:rPr>
      </w:pPr>
      <w:r w:rsidRPr="00B93155">
        <w:rPr>
          <w:lang w:val="sq-AL"/>
        </w:rPr>
        <w:t>Urdhri duhet të zbatohet brenda pesë ditëve.</w:t>
      </w:r>
    </w:p>
    <w:p w:rsidR="001B27A3" w:rsidRPr="00B93155" w:rsidRDefault="001B27A3" w:rsidP="001B27A3">
      <w:pPr>
        <w:pStyle w:val="Paragrafi"/>
        <w:rPr>
          <w:lang w:val="sq-AL"/>
        </w:rPr>
      </w:pPr>
      <w:r w:rsidRPr="00B93155">
        <w:rPr>
          <w:lang w:val="sq-AL"/>
        </w:rPr>
        <w:t>3. Autoriteti, që ka lëshuar lejen, kur vëren shmangien e subjektit nga kushtet e përcaktuara në ligj, urdhëron pezullimin e veprimtarisë për aq kohë sa nevojitet për t’i plotësuar këto kushte, por jo më pak se 24 orë dhe jo më shumë se tre muaj.</w:t>
      </w:r>
    </w:p>
    <w:p w:rsidR="001B27A3" w:rsidRPr="00B93155" w:rsidRDefault="001B27A3" w:rsidP="001B27A3">
      <w:pPr>
        <w:pStyle w:val="Paragrafi"/>
        <w:rPr>
          <w:lang w:val="sq-AL"/>
        </w:rPr>
      </w:pPr>
      <w:r w:rsidRPr="00B93155">
        <w:rPr>
          <w:lang w:val="sq-AL"/>
        </w:rPr>
        <w:t>Me skadimin e këtij afati leja revokohet.</w:t>
      </w:r>
    </w:p>
    <w:p w:rsidR="001B27A3" w:rsidRPr="00B93155" w:rsidRDefault="001B27A3" w:rsidP="001B27A3">
      <w:pPr>
        <w:pStyle w:val="Paragrafi"/>
        <w:rPr>
          <w:lang w:val="sq-AL"/>
        </w:rPr>
      </w:pPr>
      <w:r w:rsidRPr="00B93155">
        <w:rPr>
          <w:lang w:val="sq-AL"/>
        </w:rPr>
        <w:t>4. Urdhri për pezullimin e veprimtarisë revokohet kur i interesuari provon se i ka plotësuar kushtet.</w:t>
      </w:r>
    </w:p>
    <w:p w:rsidR="001B27A3" w:rsidRPr="00B93155" w:rsidRDefault="001B27A3" w:rsidP="001B27A3">
      <w:pPr>
        <w:pStyle w:val="Paragrafi"/>
        <w:rPr>
          <w:lang w:val="sq-AL"/>
        </w:rPr>
      </w:pPr>
      <w:r w:rsidRPr="00B93155">
        <w:rPr>
          <w:lang w:val="sq-AL"/>
        </w:rPr>
        <w:t xml:space="preserve">5. Drejtori i Policisë në </w:t>
      </w:r>
      <w:r>
        <w:rPr>
          <w:lang w:val="sq-AL"/>
        </w:rPr>
        <w:t>q</w:t>
      </w:r>
      <w:r w:rsidRPr="00B93155">
        <w:rPr>
          <w:lang w:val="sq-AL"/>
        </w:rPr>
        <w:t>ark, për rrethana të veçanta, urgjente, ose kur rrezikohet siguria e personit, urdhëron menjëherë pezullimin e veprimtarisë së autorizuar.</w:t>
      </w:r>
    </w:p>
    <w:p w:rsidR="001B27A3" w:rsidRPr="00E20DC9" w:rsidRDefault="001B27A3" w:rsidP="001B27A3">
      <w:pPr>
        <w:pStyle w:val="Paragrafi"/>
        <w:rPr>
          <w:sz w:val="18"/>
          <w:lang w:val="sq-AL"/>
        </w:rPr>
      </w:pPr>
    </w:p>
    <w:p w:rsidR="001B27A3" w:rsidRPr="00B93155" w:rsidRDefault="001B27A3" w:rsidP="001B27A3">
      <w:pPr>
        <w:pStyle w:val="NeniNr"/>
      </w:pPr>
      <w:r w:rsidRPr="00B93155">
        <w:t>Neni 24</w:t>
      </w:r>
    </w:p>
    <w:p w:rsidR="001B27A3" w:rsidRPr="00B93155" w:rsidRDefault="001B27A3" w:rsidP="001B27A3">
      <w:pPr>
        <w:pStyle w:val="NeniTitull"/>
      </w:pPr>
      <w:r w:rsidRPr="00B93155">
        <w:t>E drejta e ankimit administrativ dhe afati kohor</w:t>
      </w:r>
    </w:p>
    <w:p w:rsidR="001B27A3" w:rsidRPr="00E20DC9" w:rsidRDefault="001B27A3" w:rsidP="001B27A3">
      <w:pPr>
        <w:pStyle w:val="Paragrafi"/>
        <w:rPr>
          <w:sz w:val="16"/>
          <w:lang w:val="sq-AL"/>
        </w:rPr>
      </w:pPr>
    </w:p>
    <w:p w:rsidR="001B27A3" w:rsidRPr="00B93155" w:rsidRDefault="001B27A3" w:rsidP="001B27A3">
      <w:pPr>
        <w:pStyle w:val="Paragrafi"/>
        <w:rPr>
          <w:lang w:val="sq-AL"/>
        </w:rPr>
      </w:pPr>
      <w:r>
        <w:rPr>
          <w:lang w:val="sq-AL"/>
        </w:rPr>
        <w:t xml:space="preserve">1. </w:t>
      </w:r>
      <w:r w:rsidRPr="00B93155">
        <w:rPr>
          <w:lang w:val="sq-AL"/>
        </w:rPr>
        <w:t>Organi administrativ përkatës shqyrton ankimin administrativ dhe është i detyruar të marrë vendim brenda 30 ditëve nga data e depozitimit të ankimit.</w:t>
      </w:r>
    </w:p>
    <w:p w:rsidR="001B27A3" w:rsidRPr="00B93155" w:rsidRDefault="001B27A3" w:rsidP="001B27A3">
      <w:pPr>
        <w:pStyle w:val="Paragrafi"/>
        <w:rPr>
          <w:lang w:val="sq-AL"/>
        </w:rPr>
      </w:pPr>
      <w:r>
        <w:rPr>
          <w:lang w:val="sq-AL"/>
        </w:rPr>
        <w:t xml:space="preserve">2. </w:t>
      </w:r>
      <w:r w:rsidRPr="00B93155">
        <w:rPr>
          <w:lang w:val="sq-AL"/>
        </w:rPr>
        <w:t>Shqyrtimi i ankimit administrativ bëhet në përputhje me Kodin e Procedurave Administrative.</w:t>
      </w:r>
    </w:p>
    <w:p w:rsidR="001B27A3" w:rsidRPr="00E20DC9" w:rsidRDefault="001B27A3" w:rsidP="001B27A3">
      <w:pPr>
        <w:pStyle w:val="Paragrafi"/>
        <w:ind w:firstLine="0"/>
        <w:rPr>
          <w:sz w:val="16"/>
          <w:lang w:val="sq-AL"/>
        </w:rPr>
      </w:pPr>
    </w:p>
    <w:p w:rsidR="001B27A3" w:rsidRPr="00B93155" w:rsidRDefault="001B27A3" w:rsidP="001B27A3">
      <w:pPr>
        <w:pStyle w:val="NeniNr"/>
      </w:pPr>
      <w:r w:rsidRPr="00B93155">
        <w:t>Neni 25</w:t>
      </w:r>
    </w:p>
    <w:p w:rsidR="001B27A3" w:rsidRPr="00B93155" w:rsidRDefault="001B27A3" w:rsidP="001B27A3">
      <w:pPr>
        <w:pStyle w:val="NeniTitull"/>
      </w:pPr>
      <w:r w:rsidRPr="00B93155">
        <w:t>E drejta e ankimit në gjykatë</w:t>
      </w:r>
    </w:p>
    <w:p w:rsidR="001B27A3" w:rsidRPr="00B93155" w:rsidRDefault="001B27A3" w:rsidP="001B27A3">
      <w:pPr>
        <w:pStyle w:val="Paragrafi"/>
        <w:rPr>
          <w:lang w:val="sq-AL"/>
        </w:rPr>
      </w:pPr>
    </w:p>
    <w:p w:rsidR="001B27A3" w:rsidRPr="00B93155" w:rsidRDefault="001B27A3" w:rsidP="001B27A3">
      <w:pPr>
        <w:pStyle w:val="Paragrafi"/>
        <w:rPr>
          <w:lang w:val="sq-AL"/>
        </w:rPr>
      </w:pPr>
      <w:r w:rsidRPr="00B93155">
        <w:rPr>
          <w:lang w:val="sq-AL"/>
        </w:rPr>
        <w:t>Nëse organi administrativ përkatës nuk ka marrë vendim brenda afatit të parashikuar në pikën 1 të nenit 27, për ankimin e bërë, pala e interesuar fiton të drejtën për t’iu drejtuar gjykatës, sipas paragrafit të dytë të nenit 328 të Kodit të Procedurës Civile.</w:t>
      </w:r>
    </w:p>
    <w:p w:rsidR="001B27A3" w:rsidRPr="00E20DC9" w:rsidRDefault="001B27A3" w:rsidP="001B27A3">
      <w:pPr>
        <w:pStyle w:val="Paragrafi"/>
        <w:rPr>
          <w:sz w:val="16"/>
          <w:lang w:val="sq-AL"/>
        </w:rPr>
      </w:pPr>
      <w:r w:rsidRPr="00B93155">
        <w:rPr>
          <w:lang w:val="sq-AL"/>
        </w:rPr>
        <w:t xml:space="preserve"> </w:t>
      </w:r>
    </w:p>
    <w:p w:rsidR="001B27A3" w:rsidRPr="00B93155" w:rsidRDefault="001B27A3" w:rsidP="001B27A3">
      <w:pPr>
        <w:pStyle w:val="NeniNr"/>
      </w:pPr>
      <w:r w:rsidRPr="00B93155">
        <w:t xml:space="preserve"> Neni 26</w:t>
      </w:r>
    </w:p>
    <w:p w:rsidR="001B27A3" w:rsidRPr="00B93155" w:rsidRDefault="001B27A3" w:rsidP="001B27A3">
      <w:pPr>
        <w:pStyle w:val="NeniTitull"/>
      </w:pPr>
      <w:r w:rsidRPr="00B93155">
        <w:t xml:space="preserve"> Hyrja në fuqi</w:t>
      </w:r>
    </w:p>
    <w:p w:rsidR="001B27A3" w:rsidRPr="00E20DC9" w:rsidRDefault="001B27A3" w:rsidP="001B27A3">
      <w:pPr>
        <w:pStyle w:val="Paragrafi"/>
        <w:rPr>
          <w:sz w:val="16"/>
          <w:lang w:val="sq-AL"/>
        </w:rPr>
      </w:pPr>
    </w:p>
    <w:p w:rsidR="001B27A3" w:rsidRPr="00B93155" w:rsidRDefault="001B27A3" w:rsidP="001B27A3">
      <w:pPr>
        <w:pStyle w:val="Paragrafi"/>
        <w:rPr>
          <w:lang w:val="sq-AL"/>
        </w:rPr>
      </w:pPr>
      <w:r w:rsidRPr="00B93155">
        <w:rPr>
          <w:lang w:val="sq-AL"/>
        </w:rPr>
        <w:t>Ky udhëzim hyn në fuqi 15 ditë pas botimit në Fletoren Zyrtare.</w:t>
      </w:r>
    </w:p>
    <w:p w:rsidR="001B27A3" w:rsidRPr="00E20DC9" w:rsidRDefault="001B27A3" w:rsidP="001B27A3">
      <w:pPr>
        <w:pStyle w:val="Paragrafi"/>
        <w:rPr>
          <w:sz w:val="14"/>
          <w:lang w:val="sq-AL"/>
        </w:rPr>
      </w:pPr>
    </w:p>
    <w:p w:rsidR="001B27A3" w:rsidRPr="00856383" w:rsidRDefault="001B27A3" w:rsidP="007063A5">
      <w:pPr>
        <w:pStyle w:val="Paragrafi"/>
        <w:jc w:val="right"/>
        <w:rPr>
          <w:lang w:val="sq-AL"/>
        </w:rPr>
      </w:pPr>
      <w:r w:rsidRPr="00856383">
        <w:rPr>
          <w:lang w:val="sq-AL"/>
        </w:rPr>
        <w:t xml:space="preserve">Në mungesë dhe </w:t>
      </w:r>
      <w:r>
        <w:rPr>
          <w:lang w:val="sq-AL"/>
        </w:rPr>
        <w:t xml:space="preserve">me </w:t>
      </w:r>
      <w:r w:rsidRPr="00856383">
        <w:rPr>
          <w:lang w:val="sq-AL"/>
        </w:rPr>
        <w:t>porosi</w:t>
      </w:r>
    </w:p>
    <w:p w:rsidR="001B27A3" w:rsidRPr="005B48A4" w:rsidRDefault="001B27A3" w:rsidP="001B27A3">
      <w:pPr>
        <w:pStyle w:val="AutoritetiEmer"/>
        <w:rPr>
          <w:lang w:val="it-IT"/>
        </w:rPr>
      </w:pPr>
      <w:r w:rsidRPr="005B48A4">
        <w:rPr>
          <w:lang w:val="it-IT"/>
        </w:rPr>
        <w:t xml:space="preserve">Zëvendësministri, Avenir Peka </w:t>
      </w:r>
    </w:p>
    <w:sectPr w:rsidR="001B27A3" w:rsidRPr="005B48A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B27A3"/>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B27A3"/>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063A5"/>
    <w:rsid w:val="0071376D"/>
    <w:rsid w:val="00752C50"/>
    <w:rsid w:val="0075724A"/>
    <w:rsid w:val="007877D3"/>
    <w:rsid w:val="007B4080"/>
    <w:rsid w:val="007B4678"/>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0038B2C-C86A-42BB-ACAC-8B3BEE787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7A3"/>
    <w:rPr>
      <w:rFonts w:eastAsia="MS Mincho"/>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1B27A3"/>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1B27A3"/>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1B27A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1B27A3"/>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1B27A3"/>
    <w:rPr>
      <w:rFonts w:ascii="CG Times" w:eastAsia="MS Mincho" w:hAnsi="CG Times" w:cs="CG Time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2109</Words>
  <Characters>12024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14105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Inida Noga</cp:lastModifiedBy>
  <cp:revision>2</cp:revision>
  <dcterms:created xsi:type="dcterms:W3CDTF">2019-03-18T15:01:00Z</dcterms:created>
  <dcterms:modified xsi:type="dcterms:W3CDTF">2019-03-18T15:01:00Z</dcterms:modified>
</cp:coreProperties>
</file>