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952B01" w14:textId="77777777" w:rsidR="00DC1DC3" w:rsidRPr="000478E0" w:rsidRDefault="00DC1DC3" w:rsidP="000478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952B02" w14:textId="77777777" w:rsidR="00DC1DC3" w:rsidRPr="000478E0" w:rsidRDefault="00DC1DC3" w:rsidP="000478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952B03" w14:textId="77777777" w:rsidR="00DC1DC3" w:rsidRPr="000478E0" w:rsidRDefault="0040613D" w:rsidP="000478E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9354D3">
        <w:rPr>
          <w:rFonts w:ascii="Garamond" w:hAnsi="Garamond"/>
          <w:b/>
          <w:sz w:val="24"/>
          <w:szCs w:val="24"/>
        </w:rPr>
        <w:t>KORRIGJIM GABIMI MATERIAL</w:t>
      </w:r>
    </w:p>
    <w:p w14:paraId="20952B04" w14:textId="77777777" w:rsidR="00DC1DC3" w:rsidRPr="000478E0" w:rsidRDefault="00DC1DC3" w:rsidP="000478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952B05" w14:textId="5ED40113" w:rsidR="0040613D" w:rsidRPr="000478E0" w:rsidRDefault="00AC4D4F" w:rsidP="000478E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478E0">
        <w:rPr>
          <w:rFonts w:ascii="Garamond" w:hAnsi="Garamond"/>
          <w:sz w:val="24"/>
          <w:szCs w:val="24"/>
        </w:rPr>
        <w:t xml:space="preserve">Në </w:t>
      </w:r>
      <w:r w:rsidR="0040613D" w:rsidRPr="000478E0">
        <w:rPr>
          <w:rFonts w:ascii="Garamond" w:hAnsi="Garamond"/>
          <w:sz w:val="24"/>
          <w:szCs w:val="24"/>
        </w:rPr>
        <w:t xml:space="preserve">udhëzimin </w:t>
      </w:r>
      <w:r w:rsidR="008A2ED4">
        <w:rPr>
          <w:rFonts w:ascii="Garamond" w:hAnsi="Garamond"/>
          <w:sz w:val="24"/>
          <w:szCs w:val="24"/>
        </w:rPr>
        <w:t>e</w:t>
      </w:r>
      <w:r w:rsidR="008A2ED4" w:rsidRPr="000478E0">
        <w:rPr>
          <w:rFonts w:ascii="Garamond" w:hAnsi="Garamond"/>
          <w:sz w:val="24"/>
          <w:szCs w:val="24"/>
        </w:rPr>
        <w:t xml:space="preserve"> ministrit të Brendshëm</w:t>
      </w:r>
      <w:r w:rsidR="008A2ED4" w:rsidRPr="000478E0">
        <w:rPr>
          <w:rFonts w:ascii="Garamond" w:hAnsi="Garamond"/>
          <w:sz w:val="24"/>
          <w:szCs w:val="24"/>
        </w:rPr>
        <w:t xml:space="preserve"> </w:t>
      </w:r>
      <w:r w:rsidR="0040613D" w:rsidRPr="000478E0">
        <w:rPr>
          <w:rFonts w:ascii="Garamond" w:hAnsi="Garamond"/>
          <w:sz w:val="24"/>
          <w:szCs w:val="24"/>
        </w:rPr>
        <w:t>nr. 298, datë 10.9.</w:t>
      </w:r>
      <w:r w:rsidRPr="000478E0">
        <w:rPr>
          <w:rFonts w:ascii="Garamond" w:hAnsi="Garamond"/>
          <w:sz w:val="24"/>
          <w:szCs w:val="24"/>
        </w:rPr>
        <w:t xml:space="preserve">2020  “Për </w:t>
      </w:r>
      <w:r w:rsidR="0040613D" w:rsidRPr="000478E0">
        <w:rPr>
          <w:rFonts w:ascii="Garamond" w:hAnsi="Garamond"/>
          <w:sz w:val="24"/>
          <w:szCs w:val="24"/>
        </w:rPr>
        <w:t>procedurat e hartimit të listave të zgjedhësve për Kuvendin e Shqipërisë</w:t>
      </w:r>
      <w:r w:rsidR="00B17EAB">
        <w:rPr>
          <w:rFonts w:ascii="Garamond" w:hAnsi="Garamond"/>
          <w:sz w:val="24"/>
          <w:szCs w:val="24"/>
        </w:rPr>
        <w:t>”,</w:t>
      </w:r>
      <w:bookmarkStart w:id="0" w:name="_GoBack"/>
      <w:bookmarkEnd w:id="0"/>
      <w:r w:rsidR="0040613D" w:rsidRPr="000478E0">
        <w:rPr>
          <w:rFonts w:ascii="Garamond" w:hAnsi="Garamond"/>
          <w:sz w:val="24"/>
          <w:szCs w:val="24"/>
        </w:rPr>
        <w:t xml:space="preserve"> botuar në Fletoren Zyrtare nr.</w:t>
      </w:r>
      <w:r w:rsidR="00B17EAB">
        <w:rPr>
          <w:rFonts w:ascii="Garamond" w:hAnsi="Garamond"/>
          <w:sz w:val="24"/>
          <w:szCs w:val="24"/>
        </w:rPr>
        <w:t xml:space="preserve"> </w:t>
      </w:r>
      <w:r w:rsidR="0040613D" w:rsidRPr="000478E0">
        <w:rPr>
          <w:rFonts w:ascii="Garamond" w:hAnsi="Garamond"/>
          <w:sz w:val="24"/>
          <w:szCs w:val="24"/>
        </w:rPr>
        <w:t>165, datë 15.9.2020</w:t>
      </w:r>
      <w:r w:rsidR="00B17EAB">
        <w:rPr>
          <w:rFonts w:ascii="Garamond" w:hAnsi="Garamond"/>
          <w:sz w:val="24"/>
          <w:szCs w:val="24"/>
        </w:rPr>
        <w:t>,</w:t>
      </w:r>
      <w:r w:rsidR="00BE721A">
        <w:rPr>
          <w:rFonts w:ascii="Garamond" w:hAnsi="Garamond"/>
          <w:sz w:val="24"/>
          <w:szCs w:val="24"/>
        </w:rPr>
        <w:t xml:space="preserve"> f.</w:t>
      </w:r>
      <w:r w:rsidR="003B3994">
        <w:rPr>
          <w:rFonts w:ascii="Garamond" w:hAnsi="Garamond"/>
          <w:sz w:val="24"/>
          <w:szCs w:val="24"/>
        </w:rPr>
        <w:t xml:space="preserve"> 11979 </w:t>
      </w:r>
      <w:r w:rsidR="0040613D" w:rsidRPr="000478E0">
        <w:rPr>
          <w:rFonts w:ascii="Garamond" w:hAnsi="Garamond"/>
          <w:sz w:val="24"/>
          <w:szCs w:val="24"/>
        </w:rPr>
        <w:t>bëhet korrigjimi i gabimit material në të gjithë tekstin</w:t>
      </w:r>
      <w:r w:rsidR="009354D3">
        <w:rPr>
          <w:rFonts w:ascii="Garamond" w:hAnsi="Garamond"/>
          <w:sz w:val="24"/>
          <w:szCs w:val="24"/>
        </w:rPr>
        <w:t xml:space="preserve">, </w:t>
      </w:r>
      <w:r w:rsidR="0040613D" w:rsidRPr="003B3994">
        <w:rPr>
          <w:rFonts w:ascii="Garamond" w:hAnsi="Garamond"/>
          <w:sz w:val="24"/>
          <w:szCs w:val="24"/>
        </w:rPr>
        <w:t>për numrin minimal të zgjedhësve</w:t>
      </w:r>
      <w:r w:rsidR="009354D3" w:rsidRPr="003B3994">
        <w:rPr>
          <w:rFonts w:ascii="Garamond" w:hAnsi="Garamond"/>
          <w:sz w:val="24"/>
          <w:szCs w:val="24"/>
        </w:rPr>
        <w:t>, i cili</w:t>
      </w:r>
      <w:r w:rsidR="0040613D" w:rsidRPr="003B3994">
        <w:rPr>
          <w:rFonts w:ascii="Garamond" w:hAnsi="Garamond"/>
          <w:sz w:val="24"/>
          <w:szCs w:val="24"/>
        </w:rPr>
        <w:t>:</w:t>
      </w:r>
    </w:p>
    <w:p w14:paraId="20952B06" w14:textId="77777777" w:rsidR="00AC4D4F" w:rsidRPr="000478E0" w:rsidRDefault="0040613D" w:rsidP="000478E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478E0">
        <w:rPr>
          <w:rFonts w:ascii="Garamond" w:hAnsi="Garamond"/>
          <w:b/>
          <w:sz w:val="24"/>
          <w:szCs w:val="24"/>
        </w:rPr>
        <w:t>Ishte 200 (dyqind)</w:t>
      </w:r>
    </w:p>
    <w:p w14:paraId="7145BC92" w14:textId="5ED6EB24" w:rsidR="009354D3" w:rsidRPr="009354D3" w:rsidRDefault="0040613D" w:rsidP="009354D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478E0">
        <w:rPr>
          <w:rFonts w:ascii="Garamond" w:hAnsi="Garamond"/>
          <w:b/>
          <w:sz w:val="24"/>
          <w:szCs w:val="24"/>
        </w:rPr>
        <w:t>Bëhet 300 (tr</w:t>
      </w:r>
      <w:r w:rsidR="00B17EAB">
        <w:rPr>
          <w:rFonts w:ascii="Garamond" w:hAnsi="Garamond"/>
          <w:b/>
          <w:sz w:val="24"/>
          <w:szCs w:val="24"/>
        </w:rPr>
        <w:t>e</w:t>
      </w:r>
      <w:r w:rsidRPr="000478E0">
        <w:rPr>
          <w:rFonts w:ascii="Garamond" w:hAnsi="Garamond"/>
          <w:b/>
          <w:sz w:val="24"/>
          <w:szCs w:val="24"/>
        </w:rPr>
        <w:t>qind)</w:t>
      </w:r>
    </w:p>
    <w:sectPr w:rsidR="009354D3" w:rsidRPr="009354D3" w:rsidSect="004738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D4F"/>
    <w:rsid w:val="000478E0"/>
    <w:rsid w:val="00065CD2"/>
    <w:rsid w:val="000A69B9"/>
    <w:rsid w:val="000D50C4"/>
    <w:rsid w:val="002868E0"/>
    <w:rsid w:val="003B3994"/>
    <w:rsid w:val="0040613D"/>
    <w:rsid w:val="004738A4"/>
    <w:rsid w:val="005A7BF5"/>
    <w:rsid w:val="00642EFB"/>
    <w:rsid w:val="008A2ED4"/>
    <w:rsid w:val="009354D3"/>
    <w:rsid w:val="00AC4D4F"/>
    <w:rsid w:val="00B17EAB"/>
    <w:rsid w:val="00BE721A"/>
    <w:rsid w:val="00DC1DC3"/>
    <w:rsid w:val="00E14115"/>
    <w:rsid w:val="00E5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52B00"/>
  <w15:docId w15:val="{09A2B10D-997B-4C5F-BE63-355C0BC8D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4D4F"/>
    <w:pPr>
      <w:spacing w:after="160" w:line="259" w:lineRule="auto"/>
    </w:pPr>
    <w:rPr>
      <w:rFonts w:ascii="Calibri" w:eastAsia="MS Mincho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B688BA5BE204950BE320B6D47F8BD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6314</Nr_x002e__x0020_akti>
    <Data_x0020_e_x0020_Krijimit xmlns="0e656187-b300-4fb0-8bf4-3a50f872073c">2020-09-22T11:18:07Z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2020-09-21T22:00:00Z</Date_x0020_protokolli>
    <Titulli xmlns="0e656187-b300-4fb0-8bf4-3a50f872073c">Ndreqje gabimi</Titulli>
    <Modifikuesi xmlns="0e656187-b300-4fb0-8bf4-3a50f872073c">valjeta.kaftalli</Modifikuesi>
    <Nr_x002e__x0020_prot_x0020_QBZ xmlns="0e656187-b300-4fb0-8bf4-3a50f872073c">1377/2</Nr_x002e__x0020_prot_x0020_QBZ>
    <Data_x0020_e_x0020_Modifikimit xmlns="0e656187-b300-4fb0-8bf4-3a50f872073c">2020-09-23T10:55:15Z</Data_x0020_e_x0020_Modifikimit>
    <Dekretuar xmlns="0e656187-b300-4fb0-8bf4-3a50f872073c">false</Dekretuar>
    <Data xmlns="0e656187-b300-4fb0-8bf4-3a50f872073c">2020-09-17T22:00:00Z</Data>
    <Nr_x002e__x0020_protokolli_x0020_i_x0020_aktit xmlns="0e656187-b300-4fb0-8bf4-3a50f872073c">6314/2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7CA4-42CD-4453-81E0-065BD3E14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D680378-2769-4A9E-9777-F46B4790EF04}">
  <ds:schemaRefs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6920C5A9-61E9-4C97-8CAA-339CB89636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D550E9-DF96-4526-9E31-33DB0E2A9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</vt:lpstr>
    </vt:vector>
  </TitlesOfParts>
  <Company>Hewlett-Packard Company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</dc:title>
  <dc:creator>valjeta.kaftalli</dc:creator>
  <cp:lastModifiedBy>Entela Suli</cp:lastModifiedBy>
  <cp:revision>10</cp:revision>
  <dcterms:created xsi:type="dcterms:W3CDTF">2020-09-22T11:22:00Z</dcterms:created>
  <dcterms:modified xsi:type="dcterms:W3CDTF">2020-09-23T11:01:00Z</dcterms:modified>
</cp:coreProperties>
</file>