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E813E" w14:textId="14822284" w:rsidR="00B53706" w:rsidRPr="00C00B74" w:rsidRDefault="00B53706" w:rsidP="003B6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00B74">
        <w:rPr>
          <w:rFonts w:ascii="Garamond" w:hAnsi="Garamond"/>
          <w:b/>
          <w:sz w:val="24"/>
          <w:lang w:val="sq-AL"/>
        </w:rPr>
        <w:t>UDHËZIM</w:t>
      </w:r>
    </w:p>
    <w:p w14:paraId="10CB4FE2" w14:textId="41FDC7A3" w:rsidR="00831A4D" w:rsidRPr="00C00B74" w:rsidRDefault="00B53706" w:rsidP="003B6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00B74">
        <w:rPr>
          <w:rFonts w:ascii="Garamond" w:hAnsi="Garamond"/>
          <w:b/>
          <w:sz w:val="24"/>
          <w:lang w:val="sq-AL"/>
        </w:rPr>
        <w:t>Nr</w:t>
      </w:r>
      <w:r w:rsidR="007C6C99" w:rsidRPr="00C00B74">
        <w:rPr>
          <w:rFonts w:ascii="Garamond" w:hAnsi="Garamond"/>
          <w:b/>
          <w:sz w:val="24"/>
          <w:lang w:val="sq-AL"/>
        </w:rPr>
        <w:t>.</w:t>
      </w:r>
      <w:r w:rsidR="00C00B74">
        <w:rPr>
          <w:rFonts w:ascii="Garamond" w:hAnsi="Garamond"/>
          <w:b/>
          <w:sz w:val="24"/>
          <w:lang w:val="sq-AL"/>
        </w:rPr>
        <w:t xml:space="preserve"> </w:t>
      </w:r>
      <w:r w:rsidR="007C6C99" w:rsidRPr="00C00B74">
        <w:rPr>
          <w:rFonts w:ascii="Garamond" w:hAnsi="Garamond"/>
          <w:b/>
          <w:sz w:val="24"/>
          <w:lang w:val="sq-AL"/>
        </w:rPr>
        <w:t>197, datë 12.4.2021</w:t>
      </w:r>
    </w:p>
    <w:p w14:paraId="725B5364" w14:textId="77777777" w:rsidR="00B53706" w:rsidRPr="00C00B74" w:rsidRDefault="00B53706" w:rsidP="003B6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49B057C" w14:textId="16195E7E" w:rsidR="00B53706" w:rsidRPr="00C00B74" w:rsidRDefault="003B6780" w:rsidP="003B6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00B74">
        <w:rPr>
          <w:rFonts w:ascii="Garamond" w:hAnsi="Garamond"/>
          <w:b/>
          <w:sz w:val="24"/>
          <w:lang w:val="sq-AL"/>
        </w:rPr>
        <w:t>PËR NJË SHTESË DHE NDRYSHIM NË UDHËZIMIN N</w:t>
      </w:r>
      <w:r w:rsidR="00C00B74">
        <w:rPr>
          <w:rFonts w:ascii="Garamond" w:hAnsi="Garamond"/>
          <w:b/>
          <w:sz w:val="24"/>
          <w:lang w:val="sq-AL"/>
        </w:rPr>
        <w:t>R</w:t>
      </w:r>
      <w:r w:rsidRPr="00C00B74">
        <w:rPr>
          <w:rFonts w:ascii="Garamond" w:hAnsi="Garamond"/>
          <w:b/>
          <w:sz w:val="24"/>
          <w:lang w:val="sq-AL"/>
        </w:rPr>
        <w:t>. 65, DATË 4.2.2021</w:t>
      </w:r>
      <w:r w:rsidR="00C00B74">
        <w:rPr>
          <w:rFonts w:ascii="Garamond" w:hAnsi="Garamond"/>
          <w:b/>
          <w:sz w:val="24"/>
          <w:lang w:val="sq-AL"/>
        </w:rPr>
        <w:t>,</w:t>
      </w:r>
      <w:r w:rsidRPr="00C00B74">
        <w:rPr>
          <w:rFonts w:ascii="Garamond" w:hAnsi="Garamond"/>
          <w:b/>
          <w:sz w:val="24"/>
          <w:lang w:val="sq-AL"/>
        </w:rPr>
        <w:t xml:space="preserve"> “PËR PËRCAKTIMIN E DOKUMENTACIONIT TË NEVOJSHËM PËR FITIMIN, HEQJEN DORË DHE RIFITIMIN E SHTETËSISË SHQIPTARE, FORMËN DHE MËNYRËN E PLOTËSIMIT TË KËRKESËS, TË PROCEDURËS PËR KRYERJEN E VERIFIKIMEVE PRANË INSTITUCIONEVE PËRGJEGJËSE, SI DHE TË PROCEDURËS DHE DOKUMENTACIONIT PËR SHTYRJEN E AFATIT PËR KRYERJEN E BETIMIT”</w:t>
      </w:r>
    </w:p>
    <w:p w14:paraId="3A2E3E17" w14:textId="77777777" w:rsidR="00B53706" w:rsidRPr="00C00B74" w:rsidRDefault="00B53706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B10BC3E" w14:textId="2E3ED322" w:rsidR="00B53706" w:rsidRPr="00C00B74" w:rsidRDefault="00B53706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00B74">
        <w:rPr>
          <w:rFonts w:ascii="Garamond" w:hAnsi="Garamond"/>
          <w:sz w:val="24"/>
          <w:lang w:val="sq-AL"/>
        </w:rPr>
        <w:t>N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mb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shtetje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pik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 4,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nenit 102,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Kushtetut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</w:t>
      </w:r>
      <w:r w:rsidR="00C00B74">
        <w:rPr>
          <w:rFonts w:ascii="Garamond" w:hAnsi="Garamond"/>
          <w:sz w:val="24"/>
          <w:lang w:val="sq-AL"/>
        </w:rPr>
        <w:t>;</w:t>
      </w:r>
      <w:r w:rsidRPr="00C00B74">
        <w:rPr>
          <w:rFonts w:ascii="Garamond" w:hAnsi="Garamond"/>
          <w:sz w:val="24"/>
          <w:lang w:val="sq-AL"/>
        </w:rPr>
        <w:t xml:space="preserve">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pik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E10E5">
        <w:rPr>
          <w:rFonts w:ascii="Garamond" w:hAnsi="Garamond"/>
          <w:sz w:val="24"/>
          <w:lang w:val="sq-AL"/>
        </w:rPr>
        <w:t>s 3</w:t>
      </w:r>
      <w:r w:rsidRPr="00C00B74">
        <w:rPr>
          <w:rFonts w:ascii="Garamond" w:hAnsi="Garamond"/>
          <w:sz w:val="24"/>
          <w:lang w:val="sq-AL"/>
        </w:rPr>
        <w:t xml:space="preserve">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nenit 6,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pik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 7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nenit 8,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pik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 3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nenit 10,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pik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 2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nenit 11,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pik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 2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nenit 13,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pik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 1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nenit 17,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pik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 3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nenit 18,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pik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 1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nenit 19 dhe </w:t>
      </w:r>
      <w:r w:rsidR="00C00B74">
        <w:rPr>
          <w:rFonts w:ascii="Garamond" w:hAnsi="Garamond"/>
          <w:sz w:val="24"/>
          <w:lang w:val="sq-AL"/>
        </w:rPr>
        <w:t xml:space="preserve">të </w:t>
      </w:r>
      <w:r w:rsidRPr="00C00B74">
        <w:rPr>
          <w:rFonts w:ascii="Garamond" w:hAnsi="Garamond"/>
          <w:sz w:val="24"/>
          <w:lang w:val="sq-AL"/>
        </w:rPr>
        <w:t>pik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 2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nenit 22,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ligjit nr. 113/2020</w:t>
      </w:r>
      <w:r w:rsidR="00C00B74">
        <w:rPr>
          <w:rFonts w:ascii="Garamond" w:hAnsi="Garamond"/>
          <w:sz w:val="24"/>
          <w:lang w:val="sq-AL"/>
        </w:rPr>
        <w:t>,</w:t>
      </w:r>
      <w:r w:rsidRPr="00C00B74">
        <w:rPr>
          <w:rFonts w:ascii="Garamond" w:hAnsi="Garamond"/>
          <w:sz w:val="24"/>
          <w:lang w:val="sq-AL"/>
        </w:rPr>
        <w:t xml:space="preserve"> “P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r shtet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sin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F75805" w:rsidRPr="00C00B74">
        <w:rPr>
          <w:rFonts w:ascii="Garamond" w:hAnsi="Garamond"/>
          <w:sz w:val="24"/>
          <w:lang w:val="sq-AL"/>
        </w:rPr>
        <w:t>”</w:t>
      </w:r>
    </w:p>
    <w:p w14:paraId="6C125FBA" w14:textId="77777777" w:rsidR="00B53706" w:rsidRPr="00C00B74" w:rsidRDefault="00B53706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7EF4E2C" w14:textId="77777777" w:rsidR="00B53706" w:rsidRPr="00C00B74" w:rsidRDefault="00B53706" w:rsidP="003B678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00B74">
        <w:rPr>
          <w:rFonts w:ascii="Garamond" w:hAnsi="Garamond"/>
          <w:sz w:val="24"/>
          <w:lang w:val="sq-AL"/>
        </w:rPr>
        <w:t>UDHËZOJ:</w:t>
      </w:r>
    </w:p>
    <w:p w14:paraId="52969B2A" w14:textId="77777777" w:rsidR="00B53706" w:rsidRPr="00C00B74" w:rsidRDefault="00B53706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6CB8866" w14:textId="57B9B4DB" w:rsidR="00B53706" w:rsidRPr="00C00B74" w:rsidRDefault="00B53706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00B74">
        <w:rPr>
          <w:rFonts w:ascii="Garamond" w:hAnsi="Garamond"/>
          <w:sz w:val="24"/>
          <w:lang w:val="sq-AL"/>
        </w:rPr>
        <w:t>N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 xml:space="preserve"> u</w:t>
      </w:r>
      <w:r w:rsidR="00765909" w:rsidRPr="00C00B74">
        <w:rPr>
          <w:rFonts w:ascii="Garamond" w:hAnsi="Garamond"/>
          <w:sz w:val="24"/>
          <w:lang w:val="sq-AL"/>
        </w:rPr>
        <w:t>dh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zimin nr. 65, dat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 xml:space="preserve"> 4.2.2021</w:t>
      </w:r>
      <w:r w:rsidR="00C00B74">
        <w:rPr>
          <w:rFonts w:ascii="Garamond" w:hAnsi="Garamond"/>
          <w:sz w:val="24"/>
          <w:lang w:val="sq-AL"/>
        </w:rPr>
        <w:t>,</w:t>
      </w:r>
      <w:r w:rsidR="00765909" w:rsidRPr="00C00B74">
        <w:rPr>
          <w:rFonts w:ascii="Garamond" w:hAnsi="Garamond"/>
          <w:sz w:val="24"/>
          <w:lang w:val="sq-AL"/>
        </w:rPr>
        <w:t xml:space="preserve"> “P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r p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rcaktimin e dokumentacionit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 xml:space="preserve"> nevojsh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m p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r fitimin, heqjen dor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 xml:space="preserve"> dhe rifitimin e shtet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sis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 xml:space="preserve"> shqiptare, form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n dhe m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nyr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n e plot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simit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 xml:space="preserve"> k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rkes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s,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 xml:space="preserve"> procedur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s p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890050">
        <w:rPr>
          <w:rFonts w:ascii="Garamond" w:hAnsi="Garamond"/>
          <w:sz w:val="24"/>
          <w:lang w:val="sq-AL"/>
        </w:rPr>
        <w:t>r kryerjen e verifiki</w:t>
      </w:r>
      <w:r w:rsidR="00765909" w:rsidRPr="00C00B74">
        <w:rPr>
          <w:rFonts w:ascii="Garamond" w:hAnsi="Garamond"/>
          <w:sz w:val="24"/>
          <w:lang w:val="sq-AL"/>
        </w:rPr>
        <w:t>meve pran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 xml:space="preserve"> institucioneve p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rgjegj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se, si dhe 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 xml:space="preserve"> procedur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 xml:space="preserve">s dhe </w:t>
      </w:r>
      <w:r w:rsidR="00890050">
        <w:rPr>
          <w:rFonts w:ascii="Garamond" w:hAnsi="Garamond"/>
          <w:sz w:val="24"/>
          <w:lang w:val="sq-AL"/>
        </w:rPr>
        <w:t xml:space="preserve">të </w:t>
      </w:r>
      <w:r w:rsidR="00765909" w:rsidRPr="00C00B74">
        <w:rPr>
          <w:rFonts w:ascii="Garamond" w:hAnsi="Garamond"/>
          <w:sz w:val="24"/>
          <w:lang w:val="sq-AL"/>
        </w:rPr>
        <w:t>dokumentacionit p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r shtyrjen e</w:t>
      </w:r>
      <w:r w:rsidR="00C00B74">
        <w:rPr>
          <w:rFonts w:ascii="Garamond" w:hAnsi="Garamond"/>
          <w:sz w:val="24"/>
          <w:lang w:val="sq-AL"/>
        </w:rPr>
        <w:t xml:space="preserve"> </w:t>
      </w:r>
      <w:r w:rsidR="00765909" w:rsidRPr="00C00B74">
        <w:rPr>
          <w:rFonts w:ascii="Garamond" w:hAnsi="Garamond"/>
          <w:sz w:val="24"/>
          <w:lang w:val="sq-AL"/>
        </w:rPr>
        <w:t>afatit p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r kryerjen e betimit”, b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het shtesa dhe ndryshimi si m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 xml:space="preserve"> posht</w:t>
      </w:r>
      <w:r w:rsidR="003B6780" w:rsidRPr="00C00B74">
        <w:rPr>
          <w:rFonts w:ascii="Garamond" w:hAnsi="Garamond"/>
          <w:sz w:val="24"/>
          <w:lang w:val="sq-AL"/>
        </w:rPr>
        <w:t>ë</w:t>
      </w:r>
      <w:r w:rsidR="00765909" w:rsidRPr="00C00B74">
        <w:rPr>
          <w:rFonts w:ascii="Garamond" w:hAnsi="Garamond"/>
          <w:sz w:val="24"/>
          <w:lang w:val="sq-AL"/>
        </w:rPr>
        <w:t>:</w:t>
      </w:r>
    </w:p>
    <w:p w14:paraId="6405B20D" w14:textId="0B0C339B" w:rsidR="003B6780" w:rsidRPr="00C00B74" w:rsidRDefault="003B6780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00B74">
        <w:rPr>
          <w:rFonts w:ascii="Garamond" w:hAnsi="Garamond"/>
          <w:sz w:val="24"/>
          <w:lang w:val="sq-AL"/>
        </w:rPr>
        <w:t>1. Shkronja “h” e pikës 1</w:t>
      </w:r>
      <w:r w:rsidR="00890050">
        <w:rPr>
          <w:rFonts w:ascii="Garamond" w:hAnsi="Garamond"/>
          <w:sz w:val="24"/>
          <w:lang w:val="sq-AL"/>
        </w:rPr>
        <w:t>,</w:t>
      </w:r>
      <w:r w:rsidRPr="00C00B74">
        <w:rPr>
          <w:rFonts w:ascii="Garamond" w:hAnsi="Garamond"/>
          <w:sz w:val="24"/>
          <w:lang w:val="sq-AL"/>
        </w:rPr>
        <w:t xml:space="preserve"> të kreut V</w:t>
      </w:r>
      <w:r w:rsidR="00890050">
        <w:rPr>
          <w:rFonts w:ascii="Garamond" w:hAnsi="Garamond"/>
          <w:sz w:val="24"/>
          <w:lang w:val="sq-AL"/>
        </w:rPr>
        <w:t>,</w:t>
      </w:r>
      <w:r w:rsidRPr="00C00B74">
        <w:rPr>
          <w:rFonts w:ascii="Garamond" w:hAnsi="Garamond"/>
          <w:sz w:val="24"/>
          <w:lang w:val="sq-AL"/>
        </w:rPr>
        <w:t xml:space="preserve"> “Dokumente që kërkohen për heqjen dorë nga shtetësia shqiptare”, ndryshohet si vijon:</w:t>
      </w:r>
    </w:p>
    <w:p w14:paraId="55DABCEF" w14:textId="3C792EAF" w:rsidR="003B6780" w:rsidRPr="00C00B74" w:rsidRDefault="003B6780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00B74">
        <w:rPr>
          <w:rFonts w:ascii="Garamond" w:hAnsi="Garamond"/>
          <w:sz w:val="24"/>
          <w:lang w:val="sq-AL"/>
        </w:rPr>
        <w:t>“h)</w:t>
      </w:r>
      <w:r w:rsidR="00890050">
        <w:rPr>
          <w:rFonts w:ascii="Garamond" w:hAnsi="Garamond"/>
          <w:sz w:val="24"/>
          <w:lang w:val="sq-AL"/>
        </w:rPr>
        <w:t xml:space="preserve"> </w:t>
      </w:r>
      <w:r w:rsidRPr="00C00B74">
        <w:rPr>
          <w:rFonts w:ascii="Garamond" w:hAnsi="Garamond"/>
          <w:sz w:val="24"/>
          <w:lang w:val="sq-AL"/>
        </w:rPr>
        <w:t>Vërtetim i lëshuar nga Zyra e Përmbarimit</w:t>
      </w:r>
      <w:r w:rsidR="00890050">
        <w:rPr>
          <w:rFonts w:ascii="Garamond" w:hAnsi="Garamond"/>
          <w:sz w:val="24"/>
          <w:lang w:val="sq-AL"/>
        </w:rPr>
        <w:t>,</w:t>
      </w:r>
      <w:r w:rsidRPr="00C00B74">
        <w:rPr>
          <w:rFonts w:ascii="Garamond" w:hAnsi="Garamond"/>
          <w:sz w:val="24"/>
          <w:lang w:val="sq-AL"/>
        </w:rPr>
        <w:t xml:space="preserve"> nëse ka detyrime ndaj personav</w:t>
      </w:r>
      <w:r w:rsidR="00890050">
        <w:rPr>
          <w:rFonts w:ascii="Garamond" w:hAnsi="Garamond"/>
          <w:sz w:val="24"/>
          <w:lang w:val="sq-AL"/>
        </w:rPr>
        <w:t>e fizikë dhe juridikë, privatë apo</w:t>
      </w:r>
      <w:r w:rsidRPr="00C00B74">
        <w:rPr>
          <w:rFonts w:ascii="Garamond" w:hAnsi="Garamond"/>
          <w:sz w:val="24"/>
          <w:lang w:val="sq-AL"/>
        </w:rPr>
        <w:t xml:space="preserve"> shtetëror</w:t>
      </w:r>
      <w:r w:rsidR="00890050">
        <w:rPr>
          <w:rFonts w:ascii="Garamond" w:hAnsi="Garamond"/>
          <w:sz w:val="24"/>
          <w:lang w:val="sq-AL"/>
        </w:rPr>
        <w:t>ë</w:t>
      </w:r>
      <w:r w:rsidR="00890050">
        <w:rPr>
          <w:rStyle w:val="FootnoteReference"/>
          <w:rFonts w:ascii="Garamond" w:hAnsi="Garamond"/>
          <w:sz w:val="24"/>
          <w:lang w:val="sq-AL"/>
        </w:rPr>
        <w:footnoteReference w:customMarkFollows="1" w:id="2"/>
        <w:t>*</w:t>
      </w:r>
      <w:r w:rsidRPr="00C00B74">
        <w:rPr>
          <w:rFonts w:ascii="Garamond" w:hAnsi="Garamond"/>
          <w:sz w:val="24"/>
          <w:lang w:val="sq-AL"/>
        </w:rPr>
        <w:t>.</w:t>
      </w:r>
      <w:r w:rsidR="00890050">
        <w:rPr>
          <w:rFonts w:ascii="Garamond" w:hAnsi="Garamond"/>
          <w:sz w:val="24"/>
          <w:lang w:val="sq-AL"/>
        </w:rPr>
        <w:t>”.</w:t>
      </w:r>
    </w:p>
    <w:p w14:paraId="65FC4022" w14:textId="3B36814A" w:rsidR="003B6780" w:rsidRPr="00C00B74" w:rsidRDefault="003B6780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00B74">
        <w:rPr>
          <w:rFonts w:ascii="Garamond" w:hAnsi="Garamond"/>
          <w:sz w:val="24"/>
          <w:lang w:val="sq-AL"/>
        </w:rPr>
        <w:t>2. Pas shkronjës</w:t>
      </w:r>
      <w:r w:rsidR="00C00B74" w:rsidRPr="00C00B74">
        <w:rPr>
          <w:rFonts w:ascii="Garamond" w:hAnsi="Garamond"/>
          <w:sz w:val="24"/>
          <w:lang w:val="sq-AL"/>
        </w:rPr>
        <w:t xml:space="preserve"> </w:t>
      </w:r>
      <w:bookmarkStart w:id="0" w:name="_GoBack"/>
      <w:bookmarkEnd w:id="0"/>
      <w:r w:rsidRPr="00C00B74">
        <w:rPr>
          <w:rFonts w:ascii="Garamond" w:hAnsi="Garamond"/>
          <w:sz w:val="24"/>
          <w:lang w:val="sq-AL"/>
        </w:rPr>
        <w:t>“h” të pikës 1</w:t>
      </w:r>
      <w:r w:rsidR="00890050">
        <w:rPr>
          <w:rFonts w:ascii="Garamond" w:hAnsi="Garamond"/>
          <w:sz w:val="24"/>
          <w:lang w:val="sq-AL"/>
        </w:rPr>
        <w:t>,</w:t>
      </w:r>
      <w:r w:rsidRPr="00C00B74">
        <w:rPr>
          <w:rFonts w:ascii="Garamond" w:hAnsi="Garamond"/>
          <w:sz w:val="24"/>
          <w:lang w:val="sq-AL"/>
        </w:rPr>
        <w:t xml:space="preserve"> të kreut V</w:t>
      </w:r>
      <w:r w:rsidR="00890050">
        <w:rPr>
          <w:rFonts w:ascii="Garamond" w:hAnsi="Garamond"/>
          <w:sz w:val="24"/>
          <w:lang w:val="sq-AL"/>
        </w:rPr>
        <w:t>,</w:t>
      </w:r>
      <w:r w:rsidRPr="00C00B74">
        <w:rPr>
          <w:rFonts w:ascii="Garamond" w:hAnsi="Garamond"/>
          <w:sz w:val="24"/>
          <w:lang w:val="sq-AL"/>
        </w:rPr>
        <w:t xml:space="preserve"> “Dokumente që kërkohen për heqjen dorë nga shtetësia shqiptare”, shtohet shkronja “h/1” me përmbajtje si më poshtë vijon:</w:t>
      </w:r>
    </w:p>
    <w:p w14:paraId="0637BDBB" w14:textId="77338D93" w:rsidR="003B6780" w:rsidRPr="00C00B74" w:rsidRDefault="00890050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“</w:t>
      </w:r>
      <w:r w:rsidR="003B6780" w:rsidRPr="00C00B74">
        <w:rPr>
          <w:rFonts w:ascii="Garamond" w:hAnsi="Garamond"/>
          <w:sz w:val="24"/>
          <w:lang w:val="sq-AL"/>
        </w:rPr>
        <w:t>h/1) Vërtetim i lëshuar nga Zyra e Përmbarimit</w:t>
      </w:r>
      <w:r>
        <w:rPr>
          <w:rFonts w:ascii="Garamond" w:hAnsi="Garamond"/>
          <w:sz w:val="24"/>
          <w:lang w:val="sq-AL"/>
        </w:rPr>
        <w:t>,</w:t>
      </w:r>
      <w:r w:rsidR="003B6780" w:rsidRPr="00C00B74">
        <w:rPr>
          <w:rFonts w:ascii="Garamond" w:hAnsi="Garamond"/>
          <w:sz w:val="24"/>
          <w:lang w:val="sq-AL"/>
        </w:rPr>
        <w:t xml:space="preserve"> nëse ka </w:t>
      </w:r>
      <w:r w:rsidRPr="00C00B74">
        <w:rPr>
          <w:rFonts w:ascii="Garamond" w:hAnsi="Garamond"/>
          <w:sz w:val="24"/>
          <w:lang w:val="sq-AL"/>
        </w:rPr>
        <w:t>likuiduar</w:t>
      </w:r>
      <w:r w:rsidR="003B6780" w:rsidRPr="00C00B74">
        <w:rPr>
          <w:rFonts w:ascii="Garamond" w:hAnsi="Garamond"/>
          <w:sz w:val="24"/>
          <w:lang w:val="sq-AL"/>
        </w:rPr>
        <w:t xml:space="preserve"> të gjitha detyrimet financiare për bashkëshortin/bashkëshorten/</w:t>
      </w:r>
      <w:r w:rsidRPr="00C00B74">
        <w:rPr>
          <w:rFonts w:ascii="Garamond" w:hAnsi="Garamond"/>
          <w:sz w:val="24"/>
          <w:lang w:val="sq-AL"/>
        </w:rPr>
        <w:t>fëmijën</w:t>
      </w:r>
      <w:r w:rsidR="003B6780" w:rsidRPr="00C00B74">
        <w:rPr>
          <w:rFonts w:ascii="Garamond" w:hAnsi="Garamond"/>
          <w:sz w:val="24"/>
          <w:lang w:val="sq-AL"/>
        </w:rPr>
        <w:t xml:space="preserve"> apo personat nën kujdestari.</w:t>
      </w:r>
    </w:p>
    <w:p w14:paraId="7D138CEB" w14:textId="6D0B66CA" w:rsidR="003B6780" w:rsidRPr="00C00B74" w:rsidRDefault="003B6780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00B74">
        <w:rPr>
          <w:rFonts w:ascii="Garamond" w:hAnsi="Garamond"/>
          <w:sz w:val="24"/>
          <w:lang w:val="sq-AL"/>
        </w:rPr>
        <w:t>3.</w:t>
      </w:r>
      <w:r w:rsidR="00C00B74" w:rsidRPr="00C00B74">
        <w:rPr>
          <w:rFonts w:ascii="Garamond" w:hAnsi="Garamond"/>
          <w:sz w:val="24"/>
          <w:lang w:val="sq-AL"/>
        </w:rPr>
        <w:t xml:space="preserve"> </w:t>
      </w:r>
      <w:r w:rsidRPr="00C00B74">
        <w:rPr>
          <w:rFonts w:ascii="Garamond" w:hAnsi="Garamond"/>
          <w:sz w:val="24"/>
          <w:lang w:val="sq-AL"/>
        </w:rPr>
        <w:t>Ngarkohen për zbatimin e këtij udhëzimi struktura përgjegjëse pranë Ministrisë së Brendshme dhe strukturat vendore të Policisë së Shtetit.</w:t>
      </w:r>
    </w:p>
    <w:p w14:paraId="3874E655" w14:textId="3877F554" w:rsidR="003B6780" w:rsidRPr="00C00B74" w:rsidRDefault="003B6780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00B74">
        <w:rPr>
          <w:rFonts w:ascii="Garamond" w:hAnsi="Garamond"/>
          <w:sz w:val="24"/>
          <w:lang w:val="sq-AL"/>
        </w:rPr>
        <w:t>4.</w:t>
      </w:r>
      <w:r w:rsidR="00C00B74" w:rsidRPr="00C00B74">
        <w:rPr>
          <w:rFonts w:ascii="Garamond" w:hAnsi="Garamond"/>
          <w:sz w:val="24"/>
          <w:lang w:val="sq-AL"/>
        </w:rPr>
        <w:t xml:space="preserve"> </w:t>
      </w:r>
      <w:r w:rsidRPr="00C00B74">
        <w:rPr>
          <w:rFonts w:ascii="Garamond" w:hAnsi="Garamond"/>
          <w:sz w:val="24"/>
          <w:lang w:val="sq-AL"/>
        </w:rPr>
        <w:t xml:space="preserve">Ngarkohet Sekretari i Përgjithshëm për </w:t>
      </w:r>
      <w:r w:rsidR="00C00B74" w:rsidRPr="00C00B74">
        <w:rPr>
          <w:rFonts w:ascii="Garamond" w:hAnsi="Garamond"/>
          <w:sz w:val="24"/>
          <w:lang w:val="sq-AL"/>
        </w:rPr>
        <w:t>ndjekjen</w:t>
      </w:r>
      <w:r w:rsidRPr="00C00B74">
        <w:rPr>
          <w:rFonts w:ascii="Garamond" w:hAnsi="Garamond"/>
          <w:sz w:val="24"/>
          <w:lang w:val="sq-AL"/>
        </w:rPr>
        <w:t xml:space="preserve"> dhe kontrollin e zbatimit të këtij udhëzimi.</w:t>
      </w:r>
    </w:p>
    <w:p w14:paraId="503C4125" w14:textId="76AF71E8" w:rsidR="003B6780" w:rsidRPr="00C00B74" w:rsidRDefault="00890050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Ky udhëz</w:t>
      </w:r>
      <w:r w:rsidR="003B6780" w:rsidRPr="00C00B74">
        <w:rPr>
          <w:rFonts w:ascii="Garamond" w:hAnsi="Garamond"/>
          <w:sz w:val="24"/>
          <w:lang w:val="sq-AL"/>
        </w:rPr>
        <w:t>im hyn në fuqi pas botimit në Fletoren Zyrtare.</w:t>
      </w:r>
      <w:r>
        <w:rPr>
          <w:rFonts w:ascii="Garamond" w:hAnsi="Garamond"/>
          <w:sz w:val="24"/>
          <w:lang w:val="sq-AL"/>
        </w:rPr>
        <w:t xml:space="preserve"> </w:t>
      </w:r>
    </w:p>
    <w:p w14:paraId="26B70E54" w14:textId="77777777" w:rsidR="003B6780" w:rsidRPr="00C00B74" w:rsidRDefault="003B6780" w:rsidP="003B67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A3B2C5" w14:textId="21851ECC" w:rsidR="003B6780" w:rsidRPr="00C00B74" w:rsidRDefault="003B6780" w:rsidP="003B678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00B74">
        <w:rPr>
          <w:rFonts w:ascii="Garamond" w:hAnsi="Garamond"/>
          <w:sz w:val="24"/>
          <w:lang w:val="sq-AL"/>
        </w:rPr>
        <w:t>MINIST</w:t>
      </w:r>
      <w:r w:rsidR="00C00B74">
        <w:rPr>
          <w:rFonts w:ascii="Garamond" w:hAnsi="Garamond"/>
          <w:sz w:val="24"/>
          <w:lang w:val="sq-AL"/>
        </w:rPr>
        <w:t>Ë</w:t>
      </w:r>
      <w:r w:rsidRPr="00C00B74">
        <w:rPr>
          <w:rFonts w:ascii="Garamond" w:hAnsi="Garamond"/>
          <w:sz w:val="24"/>
          <w:lang w:val="sq-AL"/>
        </w:rPr>
        <w:t>R I BRENDSHËM</w:t>
      </w:r>
    </w:p>
    <w:p w14:paraId="52FDC2DA" w14:textId="7450EC3B" w:rsidR="003B6780" w:rsidRPr="00C00B74" w:rsidRDefault="003B6780" w:rsidP="003B678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00B74">
        <w:rPr>
          <w:rFonts w:ascii="Garamond" w:hAnsi="Garamond"/>
          <w:b/>
          <w:sz w:val="24"/>
          <w:lang w:val="sq-AL"/>
        </w:rPr>
        <w:t>Bledar Çuçi</w:t>
      </w:r>
    </w:p>
    <w:sectPr w:rsidR="003B6780" w:rsidRPr="00C00B74">
      <w:footnotePr>
        <w:numRestart w:val="eachPage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77F2DB" w14:textId="77777777" w:rsidR="007E10E5" w:rsidRDefault="007E10E5" w:rsidP="003B6780">
      <w:pPr>
        <w:spacing w:after="0" w:line="240" w:lineRule="auto"/>
      </w:pPr>
      <w:r>
        <w:separator/>
      </w:r>
    </w:p>
  </w:endnote>
  <w:endnote w:type="continuationSeparator" w:id="0">
    <w:p w14:paraId="0DC96643" w14:textId="77777777" w:rsidR="007E10E5" w:rsidRDefault="007E10E5" w:rsidP="003B6780">
      <w:pPr>
        <w:spacing w:after="0" w:line="240" w:lineRule="auto"/>
      </w:pPr>
      <w:r>
        <w:continuationSeparator/>
      </w:r>
    </w:p>
  </w:endnote>
  <w:endnote w:type="continuationNotice" w:id="1">
    <w:p w14:paraId="70D1D840" w14:textId="77777777" w:rsidR="007E10E5" w:rsidRDefault="007E10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54AA7" w14:textId="77777777" w:rsidR="007E10E5" w:rsidRDefault="007E10E5" w:rsidP="003B6780">
      <w:pPr>
        <w:spacing w:after="0" w:line="240" w:lineRule="auto"/>
      </w:pPr>
      <w:r>
        <w:separator/>
      </w:r>
    </w:p>
  </w:footnote>
  <w:footnote w:type="continuationSeparator" w:id="0">
    <w:p w14:paraId="69EC5828" w14:textId="77777777" w:rsidR="007E10E5" w:rsidRDefault="007E10E5" w:rsidP="003B6780">
      <w:pPr>
        <w:spacing w:after="0" w:line="240" w:lineRule="auto"/>
      </w:pPr>
      <w:r>
        <w:continuationSeparator/>
      </w:r>
    </w:p>
  </w:footnote>
  <w:footnote w:type="continuationNotice" w:id="1">
    <w:p w14:paraId="0E2D6B6F" w14:textId="77777777" w:rsidR="007E10E5" w:rsidRDefault="007E10E5">
      <w:pPr>
        <w:spacing w:after="0" w:line="240" w:lineRule="auto"/>
      </w:pPr>
    </w:p>
  </w:footnote>
  <w:footnote w:id="2">
    <w:p w14:paraId="1000CD50" w14:textId="77777777" w:rsidR="007E10E5" w:rsidRPr="00890050" w:rsidRDefault="007E10E5" w:rsidP="00890050">
      <w:pPr>
        <w:pStyle w:val="FootnoteText"/>
        <w:rPr>
          <w:rFonts w:ascii="Garamond" w:hAnsi="Garamond"/>
          <w:lang w:val="sq-AL"/>
        </w:rPr>
      </w:pPr>
      <w:r w:rsidRPr="00890050">
        <w:rPr>
          <w:rStyle w:val="FootnoteReference"/>
          <w:rFonts w:ascii="Garamond" w:hAnsi="Garamond"/>
          <w:lang w:val="sq-AL"/>
        </w:rPr>
        <w:t>*</w:t>
      </w:r>
      <w:r w:rsidRPr="00890050">
        <w:rPr>
          <w:rFonts w:ascii="Garamond" w:hAnsi="Garamond"/>
          <w:lang w:val="sq-AL"/>
        </w:rPr>
        <w:t xml:space="preserve"> Koment</w:t>
      </w:r>
      <w:r>
        <w:rPr>
          <w:rFonts w:ascii="Garamond" w:hAnsi="Garamond"/>
          <w:lang w:val="sq-AL"/>
        </w:rPr>
        <w:t>.</w:t>
      </w:r>
      <w:r w:rsidRPr="00890050">
        <w:rPr>
          <w:rFonts w:ascii="Garamond" w:hAnsi="Garamond"/>
          <w:lang w:val="sq-AL"/>
        </w:rPr>
        <w:t xml:space="preserve"> Dokumentet, të cilat kanë shenjën “*” merren në Republikën e Shqipërisë.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C99"/>
    <w:rsid w:val="003B6780"/>
    <w:rsid w:val="005018CA"/>
    <w:rsid w:val="00765909"/>
    <w:rsid w:val="007C6C99"/>
    <w:rsid w:val="007E10E5"/>
    <w:rsid w:val="00831A4D"/>
    <w:rsid w:val="00890050"/>
    <w:rsid w:val="00B53706"/>
    <w:rsid w:val="00C00B74"/>
    <w:rsid w:val="00CA3999"/>
    <w:rsid w:val="00CC7D26"/>
    <w:rsid w:val="00D85D55"/>
    <w:rsid w:val="00DF4CEE"/>
    <w:rsid w:val="00F7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B4F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B67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678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6780"/>
    <w:rPr>
      <w:vertAlign w:val="superscript"/>
    </w:rPr>
  </w:style>
  <w:style w:type="paragraph" w:styleId="ListParagraph">
    <w:name w:val="List Paragraph"/>
    <w:basedOn w:val="Normal"/>
    <w:uiPriority w:val="34"/>
    <w:qFormat/>
    <w:rsid w:val="003B67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85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5D55"/>
  </w:style>
  <w:style w:type="paragraph" w:styleId="Footer">
    <w:name w:val="footer"/>
    <w:basedOn w:val="Normal"/>
    <w:link w:val="FooterChar"/>
    <w:uiPriority w:val="99"/>
    <w:semiHidden/>
    <w:unhideWhenUsed/>
    <w:rsid w:val="00D85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5D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B67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678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6780"/>
    <w:rPr>
      <w:vertAlign w:val="superscript"/>
    </w:rPr>
  </w:style>
  <w:style w:type="paragraph" w:styleId="ListParagraph">
    <w:name w:val="List Paragraph"/>
    <w:basedOn w:val="Normal"/>
    <w:uiPriority w:val="34"/>
    <w:qFormat/>
    <w:rsid w:val="003B67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85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5D55"/>
  </w:style>
  <w:style w:type="paragraph" w:styleId="Footer">
    <w:name w:val="footer"/>
    <w:basedOn w:val="Normal"/>
    <w:link w:val="FooterChar"/>
    <w:uiPriority w:val="99"/>
    <w:semiHidden/>
    <w:unhideWhenUsed/>
    <w:rsid w:val="00D85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5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</Nr_x002e__x0020_akti>
    <Data_x0020_e_x0020_Krijimit xmlns="0e656187-b300-4fb0-8bf4-3a50f872073c">2021-04-14T10:39:47Z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2021-04-13T22:00:00Z</Date_x0020_protokolli>
    <Titulli xmlns="0e656187-b300-4fb0-8bf4-3a50f872073c">Për një shtesë dhe ndryshim në udhëzimin nr. 65, datë 4.2.2021 "Për përcaktimin e dokumentacionit të nevojshëm për fitimin, heqjen dorë dhe rifitimin e shtetësisë Shqiptare, formën dhe mënyrën e plotësimit të kërkesës, të procedurës për kryerjen e verifikimeve pranë institucioneve përgjegjëse, si dhe të procedurës dhe dokumentacionit për shtyerjen e afatit për kryerjen e betimit</Titulli>
    <Modifikuesi xmlns="0e656187-b300-4fb0-8bf4-3a50f872073c">alma.lisaku</Modifikuesi>
    <Nr_x002e__x0020_prot_x0020_QBZ xmlns="0e656187-b300-4fb0-8bf4-3a50f872073c">589/1</Nr_x002e__x0020_prot_x0020_QBZ>
    <Data_x0020_e_x0020_Modifikimit xmlns="0e656187-b300-4fb0-8bf4-3a50f872073c">2021-04-14T11:46:14Z</Data_x0020_e_x0020_Modifikimit>
    <Dekretuar xmlns="0e656187-b300-4fb0-8bf4-3a50f872073c">false</Dekretuar>
    <Data xmlns="0e656187-b300-4fb0-8bf4-3a50f872073c">2021-04-11T22:00:00Z</Data>
    <Nr_x002e__x0020_protokolli_x0020_i_x0020_aktit xmlns="0e656187-b300-4fb0-8bf4-3a50f872073c">1879/1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CC76BEDBB149DA85C759F69B2E4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CC76BEDBB149DA85C759F69B2E4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028FD-B200-4FCD-B66C-0F6BA7CDBC8D}">
  <ds:schemaRefs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723EA6A-1D0F-4446-91A9-65E1297653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B299A3-465E-4434-BC9E-209839B4C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DC16CB-39C0-4100-84DB-CD5CFFF97B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165FB5-9E34-45DE-AF06-E15109829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48C4AD-F659-46C9-80AC-2FD027295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ndryshim në udhëzimin nr. 65, datë 4.2.2021 "Për përcaktimin e dokumentacionit të nevojshëm për fitimin, heqjen dorë dhe rifitimin e shtetësisë Shqiptare, formën dhe mënyrën e plotësimit të kërkesës, të procedurës për kryerjen e verifik</vt:lpstr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ndryshim në udhëzimin nr. 65, datë 4.2.2021 "Për përcaktimin e dokumentacionit të nevojshëm për fitimin, heqjen dorë dhe rifitimin e shtetësisë Shqiptare, formën dhe mënyrën e plotësimit të kërkesës, të procedurës për kryerjen e verifikimeve pranë institucioneve përgjegjëse, si dhe të procedurës dhe dokumentacionit për shtyerjen e afatit për kryerjen e betimit</dc:title>
  <dc:creator>Entela Suli</dc:creator>
  <cp:lastModifiedBy>Amarilda Muja</cp:lastModifiedBy>
  <cp:revision>8</cp:revision>
  <dcterms:created xsi:type="dcterms:W3CDTF">2021-04-14T10:42:00Z</dcterms:created>
  <dcterms:modified xsi:type="dcterms:W3CDTF">2021-04-14T11:56:00Z</dcterms:modified>
</cp:coreProperties>
</file>