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1963E8" w14:textId="77777777" w:rsidR="009E6ACE" w:rsidRPr="00C10FED" w:rsidRDefault="009E6ACE" w:rsidP="00FF2FFA">
      <w:pPr>
        <w:spacing w:after="0" w:line="240" w:lineRule="auto"/>
        <w:jc w:val="center"/>
        <w:rPr>
          <w:rFonts w:ascii="Garamond" w:hAnsi="Garamond"/>
          <w:b/>
          <w:sz w:val="24"/>
          <w:szCs w:val="24"/>
          <w:lang w:val="sq-AL"/>
        </w:rPr>
      </w:pPr>
      <w:r w:rsidRPr="00C10FED">
        <w:rPr>
          <w:rFonts w:ascii="Garamond" w:hAnsi="Garamond"/>
          <w:b/>
          <w:sz w:val="24"/>
          <w:szCs w:val="24"/>
          <w:lang w:val="sq-AL"/>
        </w:rPr>
        <w:t>UDHËZIM</w:t>
      </w:r>
    </w:p>
    <w:p w14:paraId="0A41F327" w14:textId="1BD2AD82" w:rsidR="009E6ACE" w:rsidRPr="00C10FED" w:rsidRDefault="00EF5355" w:rsidP="00FF2FFA">
      <w:pPr>
        <w:spacing w:after="0" w:line="240" w:lineRule="auto"/>
        <w:jc w:val="center"/>
        <w:rPr>
          <w:rFonts w:ascii="Garamond" w:hAnsi="Garamond"/>
          <w:b/>
          <w:sz w:val="24"/>
          <w:szCs w:val="24"/>
          <w:lang w:val="sq-AL"/>
        </w:rPr>
      </w:pPr>
      <w:r w:rsidRPr="00C10FED">
        <w:rPr>
          <w:rFonts w:ascii="Garamond" w:hAnsi="Garamond"/>
          <w:b/>
          <w:sz w:val="24"/>
          <w:szCs w:val="24"/>
          <w:lang w:val="sq-AL"/>
        </w:rPr>
        <w:t>Nr. 245</w:t>
      </w:r>
      <w:r w:rsidR="009E6ACE" w:rsidRPr="00C10FED">
        <w:rPr>
          <w:rFonts w:ascii="Garamond" w:hAnsi="Garamond"/>
          <w:b/>
          <w:sz w:val="24"/>
          <w:szCs w:val="24"/>
          <w:lang w:val="sq-AL"/>
        </w:rPr>
        <w:t>, datë</w:t>
      </w:r>
      <w:r w:rsidR="00C10FED">
        <w:rPr>
          <w:rFonts w:ascii="Garamond" w:hAnsi="Garamond"/>
          <w:b/>
          <w:sz w:val="24"/>
          <w:szCs w:val="24"/>
          <w:lang w:val="sq-AL"/>
        </w:rPr>
        <w:t xml:space="preserve"> </w:t>
      </w:r>
      <w:r w:rsidR="002F7882">
        <w:rPr>
          <w:rFonts w:ascii="Garamond" w:hAnsi="Garamond"/>
          <w:b/>
          <w:sz w:val="24"/>
          <w:szCs w:val="24"/>
          <w:lang w:val="sq-AL"/>
        </w:rPr>
        <w:t>3.</w:t>
      </w:r>
      <w:r w:rsidR="009E6ACE" w:rsidRPr="00C10FED">
        <w:rPr>
          <w:rFonts w:ascii="Garamond" w:hAnsi="Garamond"/>
          <w:b/>
          <w:sz w:val="24"/>
          <w:szCs w:val="24"/>
          <w:lang w:val="sq-AL"/>
        </w:rPr>
        <w:t>6.2021</w:t>
      </w:r>
    </w:p>
    <w:p w14:paraId="1F19D32C" w14:textId="77777777" w:rsidR="009E6ACE" w:rsidRPr="00C10FED" w:rsidRDefault="009E6ACE" w:rsidP="00FF2FFA">
      <w:pPr>
        <w:spacing w:after="0" w:line="240" w:lineRule="auto"/>
        <w:jc w:val="center"/>
        <w:rPr>
          <w:rFonts w:ascii="Garamond" w:hAnsi="Garamond"/>
          <w:b/>
          <w:sz w:val="24"/>
          <w:szCs w:val="24"/>
          <w:lang w:val="sq-AL"/>
        </w:rPr>
      </w:pPr>
    </w:p>
    <w:p w14:paraId="0F54723F" w14:textId="2C2B9F13" w:rsidR="009E6ACE" w:rsidRPr="00C10FED" w:rsidRDefault="009E6ACE" w:rsidP="00FF2FFA">
      <w:pPr>
        <w:spacing w:after="0" w:line="240" w:lineRule="auto"/>
        <w:jc w:val="center"/>
        <w:rPr>
          <w:rFonts w:ascii="Garamond" w:hAnsi="Garamond"/>
          <w:b/>
          <w:sz w:val="24"/>
          <w:szCs w:val="24"/>
          <w:lang w:val="sq-AL"/>
        </w:rPr>
      </w:pPr>
      <w:r w:rsidRPr="00C10FED">
        <w:rPr>
          <w:rFonts w:ascii="Garamond" w:hAnsi="Garamond"/>
          <w:b/>
          <w:sz w:val="24"/>
          <w:szCs w:val="24"/>
          <w:lang w:val="sq-AL"/>
        </w:rPr>
        <w:t>PËR RREGULLAT DHE PROCEDURAT PËR MARRJEN E INFORMACIONIT DHE VERIFIKIMIN E TË DHËNAVE E TË DEKLARIMEVE NGA VENDI I ORIGJINËS P</w:t>
      </w:r>
      <w:r w:rsidR="00C10FED" w:rsidRPr="00C10FED">
        <w:rPr>
          <w:rFonts w:ascii="Garamond" w:hAnsi="Garamond"/>
          <w:b/>
          <w:sz w:val="24"/>
          <w:szCs w:val="24"/>
          <w:lang w:val="sq-AL"/>
        </w:rPr>
        <w:t>ËR AZILKËRKUESIN DHE REFUGJATIN</w:t>
      </w:r>
    </w:p>
    <w:p w14:paraId="35AF8DFD" w14:textId="77777777" w:rsidR="009E6ACE" w:rsidRPr="00C10FED" w:rsidRDefault="009E6ACE" w:rsidP="00FF2FFA">
      <w:pPr>
        <w:spacing w:after="0" w:line="240" w:lineRule="auto"/>
        <w:ind w:firstLine="284"/>
        <w:jc w:val="both"/>
        <w:rPr>
          <w:rFonts w:ascii="Garamond" w:hAnsi="Garamond"/>
          <w:sz w:val="24"/>
          <w:szCs w:val="24"/>
          <w:lang w:val="sq-AL"/>
        </w:rPr>
      </w:pPr>
    </w:p>
    <w:p w14:paraId="2AE6F81B" w14:textId="27FABB46" w:rsidR="009E6ACE" w:rsidRPr="00C10FED" w:rsidRDefault="009E6ACE"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Në mbështetje të pikës 4, të nenit 102, të Kushtetutës së Republikës së Shqipëris</w:t>
      </w:r>
      <w:r w:rsidR="00C10FED">
        <w:rPr>
          <w:rFonts w:ascii="Garamond" w:hAnsi="Garamond"/>
          <w:sz w:val="24"/>
          <w:szCs w:val="24"/>
          <w:lang w:val="sq-AL"/>
        </w:rPr>
        <w:t>ë, të ligjit nr. 9887, datë 10.</w:t>
      </w:r>
      <w:r w:rsidRPr="00C10FED">
        <w:rPr>
          <w:rFonts w:ascii="Garamond" w:hAnsi="Garamond"/>
          <w:sz w:val="24"/>
          <w:szCs w:val="24"/>
          <w:lang w:val="sq-AL"/>
        </w:rPr>
        <w:t xml:space="preserve">3.2008, “Për mbrojtjen e të dhënave personale”, </w:t>
      </w:r>
      <w:r w:rsidR="00C10FED">
        <w:rPr>
          <w:rFonts w:ascii="Garamond" w:hAnsi="Garamond"/>
          <w:sz w:val="24"/>
          <w:szCs w:val="24"/>
          <w:lang w:val="sq-AL"/>
        </w:rPr>
        <w:t>të</w:t>
      </w:r>
      <w:r w:rsidRPr="00C10FED">
        <w:rPr>
          <w:rFonts w:ascii="Garamond" w:hAnsi="Garamond"/>
          <w:sz w:val="24"/>
          <w:szCs w:val="24"/>
          <w:lang w:val="sq-AL"/>
        </w:rPr>
        <w:t xml:space="preserve"> ndryshuar, të pikës 3, të nenit 94, të ligjit nr. 10/2021</w:t>
      </w:r>
      <w:r w:rsidR="00C10FED">
        <w:rPr>
          <w:rFonts w:ascii="Garamond" w:hAnsi="Garamond"/>
          <w:sz w:val="24"/>
          <w:szCs w:val="24"/>
          <w:lang w:val="sq-AL"/>
        </w:rPr>
        <w:t>,</w:t>
      </w:r>
      <w:r w:rsidRPr="00C10FED">
        <w:rPr>
          <w:rFonts w:ascii="Garamond" w:hAnsi="Garamond"/>
          <w:sz w:val="24"/>
          <w:szCs w:val="24"/>
          <w:lang w:val="sq-AL"/>
        </w:rPr>
        <w:t xml:space="preserve"> “Për </w:t>
      </w:r>
      <w:r w:rsidR="00C10FED" w:rsidRPr="00C10FED">
        <w:rPr>
          <w:rFonts w:ascii="Garamond" w:hAnsi="Garamond"/>
          <w:sz w:val="24"/>
          <w:szCs w:val="24"/>
          <w:lang w:val="sq-AL"/>
        </w:rPr>
        <w:t xml:space="preserve">azilin </w:t>
      </w:r>
      <w:r w:rsidRPr="00C10FED">
        <w:rPr>
          <w:rFonts w:ascii="Garamond" w:hAnsi="Garamond"/>
          <w:sz w:val="24"/>
          <w:szCs w:val="24"/>
          <w:lang w:val="sq-AL"/>
        </w:rPr>
        <w:t>në Republikën e Shqipërisë”,</w:t>
      </w:r>
    </w:p>
    <w:p w14:paraId="79C8EB70" w14:textId="77777777" w:rsidR="009E6ACE" w:rsidRPr="00C10FED" w:rsidRDefault="009E6ACE" w:rsidP="00FF2FFA">
      <w:pPr>
        <w:spacing w:after="0" w:line="240" w:lineRule="auto"/>
        <w:ind w:firstLine="284"/>
        <w:jc w:val="both"/>
        <w:rPr>
          <w:rFonts w:ascii="Garamond" w:hAnsi="Garamond"/>
          <w:sz w:val="24"/>
          <w:szCs w:val="24"/>
          <w:lang w:val="sq-AL"/>
        </w:rPr>
      </w:pPr>
    </w:p>
    <w:p w14:paraId="27EABEDB" w14:textId="061BE459" w:rsidR="009E6ACE" w:rsidRPr="00C10FED" w:rsidRDefault="009E6ACE" w:rsidP="00FF2FFA">
      <w:pPr>
        <w:spacing w:after="0" w:line="240" w:lineRule="auto"/>
        <w:jc w:val="center"/>
        <w:rPr>
          <w:rFonts w:ascii="Garamond" w:hAnsi="Garamond"/>
          <w:sz w:val="24"/>
          <w:szCs w:val="24"/>
          <w:lang w:val="sq-AL"/>
        </w:rPr>
      </w:pPr>
      <w:r w:rsidRPr="00C10FED">
        <w:rPr>
          <w:rFonts w:ascii="Garamond" w:hAnsi="Garamond"/>
          <w:sz w:val="24"/>
          <w:szCs w:val="24"/>
          <w:lang w:val="sq-AL"/>
        </w:rPr>
        <w:t>UDHËZOJ:</w:t>
      </w:r>
    </w:p>
    <w:p w14:paraId="73A89E70" w14:textId="77777777" w:rsidR="009E6ACE" w:rsidRPr="00C10FED" w:rsidRDefault="009E6ACE" w:rsidP="00FF2FFA">
      <w:pPr>
        <w:spacing w:after="0" w:line="240" w:lineRule="auto"/>
        <w:ind w:firstLine="284"/>
        <w:jc w:val="both"/>
        <w:rPr>
          <w:rFonts w:ascii="Garamond" w:hAnsi="Garamond"/>
          <w:sz w:val="24"/>
          <w:szCs w:val="24"/>
          <w:lang w:val="sq-AL"/>
        </w:rPr>
      </w:pPr>
    </w:p>
    <w:p w14:paraId="0DC37DB3" w14:textId="58EF21ED"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1. </w:t>
      </w:r>
      <w:r w:rsidR="009E6ACE" w:rsidRPr="00C10FED">
        <w:rPr>
          <w:rFonts w:ascii="Garamond" w:hAnsi="Garamond"/>
          <w:sz w:val="24"/>
          <w:szCs w:val="24"/>
          <w:lang w:val="sq-AL"/>
        </w:rPr>
        <w:t>Autoriteti përgjegjës për azilin dhe refugjatët</w:t>
      </w:r>
      <w:r w:rsidR="00C10FED">
        <w:rPr>
          <w:rFonts w:ascii="Garamond" w:hAnsi="Garamond"/>
          <w:sz w:val="24"/>
          <w:szCs w:val="24"/>
          <w:lang w:val="sq-AL"/>
        </w:rPr>
        <w:t>,</w:t>
      </w:r>
      <w:r w:rsidR="009E6ACE" w:rsidRPr="00C10FED">
        <w:rPr>
          <w:rFonts w:ascii="Garamond" w:hAnsi="Garamond"/>
          <w:sz w:val="24"/>
          <w:szCs w:val="24"/>
          <w:lang w:val="sq-AL"/>
        </w:rPr>
        <w:t xml:space="preserve"> me qëllim të zhvillimit të intervistave dhe marrjen e një vendimi përfundimtar, mbledh dhe përpunon të dhënat personale të kërkuesit për mbrojtje ndërkombëtare.</w:t>
      </w:r>
    </w:p>
    <w:p w14:paraId="3D7EBE82" w14:textId="4391FB83"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2. </w:t>
      </w:r>
      <w:r w:rsidR="009E6ACE" w:rsidRPr="00C10FED">
        <w:rPr>
          <w:rFonts w:ascii="Garamond" w:hAnsi="Garamond"/>
          <w:sz w:val="24"/>
          <w:szCs w:val="24"/>
          <w:lang w:val="sq-AL"/>
        </w:rPr>
        <w:t>Autoriteti përgjegjës për azilin dhe refugjatët, bën verifikimin e të dhënave që mblidhen gjatë aplikimit dhe intervistimit për mbrojtje ndërkombëtare, në institucionet shtetërore, organizatat kombëtare dhe ndërkombëtare, në lidhje me gjendjen e përgjithshme që mbizotëron në vendin e origjinës së kërkuesit për mbrojtje ndërkombëtare dhe kur është e nevojshme, edhe në vendet përmes të cilave ka qenë tranzit.</w:t>
      </w:r>
    </w:p>
    <w:p w14:paraId="5C8C2B7F" w14:textId="7656EE00"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3. </w:t>
      </w:r>
      <w:r w:rsidR="009E6ACE" w:rsidRPr="00C10FED">
        <w:rPr>
          <w:rFonts w:ascii="Garamond" w:hAnsi="Garamond"/>
          <w:sz w:val="24"/>
          <w:szCs w:val="24"/>
          <w:lang w:val="sq-AL"/>
        </w:rPr>
        <w:t>Autoriteti përgjegjës për azilin dhe refugjatët, kërkon informacion pranë Drejtorisë për Bashkëpunimin dhe Koordinimin Ndërkombëtar në Drejtorinë e Policisë së Shtetit, me qëllim verifikimin e deklarimeve të kërkuesit dhe/ose përfituesit të mbrojtjes ndërkombëtare. Drejtoria për Bashkëpunimin dhe Koordinimin Ndërkombëtar në Drejtorinë e Policisë së Shtetit pas verifikimit të informacionit, ia paraqet atë autoritetit përgjegjës për azilin dhe refugjatët, brenda 5 ditëve pune për trajtimin e tij në dhënien e vendimeve</w:t>
      </w:r>
      <w:r w:rsidR="0017736B">
        <w:rPr>
          <w:rFonts w:ascii="Garamond" w:hAnsi="Garamond"/>
          <w:sz w:val="24"/>
          <w:szCs w:val="24"/>
          <w:lang w:val="sq-AL"/>
        </w:rPr>
        <w:t>,</w:t>
      </w:r>
      <w:r w:rsidR="009E6ACE" w:rsidRPr="00C10FED">
        <w:rPr>
          <w:rFonts w:ascii="Garamond" w:hAnsi="Garamond"/>
          <w:sz w:val="24"/>
          <w:szCs w:val="24"/>
          <w:lang w:val="sq-AL"/>
        </w:rPr>
        <w:t xml:space="preserve"> sipas parashikimeve të ligjit nr. 10/2021, “Për </w:t>
      </w:r>
      <w:r w:rsidR="0017736B" w:rsidRPr="00C10FED">
        <w:rPr>
          <w:rFonts w:ascii="Garamond" w:hAnsi="Garamond"/>
          <w:sz w:val="24"/>
          <w:szCs w:val="24"/>
          <w:lang w:val="sq-AL"/>
        </w:rPr>
        <w:t xml:space="preserve">azilin </w:t>
      </w:r>
      <w:r w:rsidR="009E6ACE" w:rsidRPr="00C10FED">
        <w:rPr>
          <w:rFonts w:ascii="Garamond" w:hAnsi="Garamond"/>
          <w:sz w:val="24"/>
          <w:szCs w:val="24"/>
          <w:lang w:val="sq-AL"/>
        </w:rPr>
        <w:t>në Republikën e Shqipërisë”.</w:t>
      </w:r>
    </w:p>
    <w:p w14:paraId="6E8C0AE0" w14:textId="763FA2DF"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4. </w:t>
      </w:r>
      <w:r w:rsidR="009E6ACE" w:rsidRPr="00C10FED">
        <w:rPr>
          <w:rFonts w:ascii="Garamond" w:hAnsi="Garamond"/>
          <w:sz w:val="24"/>
          <w:szCs w:val="24"/>
          <w:lang w:val="sq-AL"/>
        </w:rPr>
        <w:t>Autoriteti përgjegjës për azilin dhe refugjatët, kërkon informacion, pranë Drejtorisë së Përgjithshme për Kufirin dhe Migracionin në Drejtorinë e Policisë së Shtetit, brenda fushës së kompetencës së kësaj drejtorie, me qëllim verifikimin e deklarimeve të kërkuesit për mbrojtje ndërkombëtare, për vendet përmes të cilave ka qenë tran</w:t>
      </w:r>
      <w:r w:rsidR="009B2D57">
        <w:rPr>
          <w:rFonts w:ascii="Garamond" w:hAnsi="Garamond"/>
          <w:sz w:val="24"/>
          <w:szCs w:val="24"/>
          <w:lang w:val="sq-AL"/>
        </w:rPr>
        <w:t>z</w:t>
      </w:r>
      <w:r w:rsidR="009E6ACE" w:rsidRPr="00C10FED">
        <w:rPr>
          <w:rFonts w:ascii="Garamond" w:hAnsi="Garamond"/>
          <w:sz w:val="24"/>
          <w:szCs w:val="24"/>
          <w:lang w:val="sq-AL"/>
        </w:rPr>
        <w:t xml:space="preserve">it. Kjo drejtori, pas verifikimit të informacionit, ia paraqet atë autoritetit përgjegjës për azilin dhe refugjatët, brenda 10 ditëve pune, nga marrja e kërkesës. </w:t>
      </w:r>
    </w:p>
    <w:p w14:paraId="0665CF12" w14:textId="4666A52A"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5. </w:t>
      </w:r>
      <w:r w:rsidR="009E6ACE" w:rsidRPr="00C10FED">
        <w:rPr>
          <w:rFonts w:ascii="Garamond" w:hAnsi="Garamond"/>
          <w:sz w:val="24"/>
          <w:szCs w:val="24"/>
          <w:lang w:val="sq-AL"/>
        </w:rPr>
        <w:t xml:space="preserve">Autoriteti përgjegjës për azilin dhe refugjatët, kërkon informacion pranë Shërbimit Informativ të Shtetit, me qëllim mbledhjen dhe verifikimin </w:t>
      </w:r>
      <w:r w:rsidR="002447A7">
        <w:rPr>
          <w:rFonts w:ascii="Garamond" w:hAnsi="Garamond"/>
          <w:sz w:val="24"/>
          <w:szCs w:val="24"/>
          <w:lang w:val="sq-AL"/>
        </w:rPr>
        <w:t xml:space="preserve">e të dhënave dhe deklarimeve </w:t>
      </w:r>
      <w:r w:rsidR="009E6ACE" w:rsidRPr="00C10FED">
        <w:rPr>
          <w:rFonts w:ascii="Garamond" w:hAnsi="Garamond"/>
          <w:sz w:val="24"/>
          <w:szCs w:val="24"/>
          <w:lang w:val="sq-AL"/>
        </w:rPr>
        <w:t>të kërkuesit për mbrojtje ndërkombëtare, refugjatit dhe personit nën mbrojtje plotësuese. Shërbimit Informativ i Shtetit, pas verifikimit të informacionit, ia paraqet atë autoritetit përgjegjës për azilin dhe refugjatët, brenda 5 ditëve pune, për trajtimin e tij në dhënien e vendimeve</w:t>
      </w:r>
      <w:r w:rsidR="009B2D57">
        <w:rPr>
          <w:rFonts w:ascii="Garamond" w:hAnsi="Garamond"/>
          <w:sz w:val="24"/>
          <w:szCs w:val="24"/>
          <w:lang w:val="sq-AL"/>
        </w:rPr>
        <w:t>,</w:t>
      </w:r>
      <w:r w:rsidR="009E6ACE" w:rsidRPr="00C10FED">
        <w:rPr>
          <w:rFonts w:ascii="Garamond" w:hAnsi="Garamond"/>
          <w:sz w:val="24"/>
          <w:szCs w:val="24"/>
          <w:lang w:val="sq-AL"/>
        </w:rPr>
        <w:t xml:space="preserve"> sipas parashikimeve të ligjit nr. 10/2021, “Për azilin në Republikën e Shqipërisë”.</w:t>
      </w:r>
    </w:p>
    <w:p w14:paraId="5966A1CE" w14:textId="4B0E5688"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6. </w:t>
      </w:r>
      <w:r w:rsidR="009E6ACE" w:rsidRPr="00C10FED">
        <w:rPr>
          <w:rFonts w:ascii="Garamond" w:hAnsi="Garamond"/>
          <w:sz w:val="24"/>
          <w:szCs w:val="24"/>
          <w:lang w:val="sq-AL"/>
        </w:rPr>
        <w:t>Bashkëpunimi për shkëmbimin e informacionit mund të kryhet edhe me autoritetet homologe të cilat shprehin dakordësinë për çështje specifike ose të përgjithshme.</w:t>
      </w:r>
    </w:p>
    <w:p w14:paraId="0F00460C" w14:textId="4FE0CBA8"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7. </w:t>
      </w:r>
      <w:r w:rsidR="009E6ACE" w:rsidRPr="00C10FED">
        <w:rPr>
          <w:rFonts w:ascii="Garamond" w:hAnsi="Garamond"/>
          <w:sz w:val="24"/>
          <w:szCs w:val="24"/>
          <w:lang w:val="sq-AL"/>
        </w:rPr>
        <w:t>Autoriteti përgjegjës për azilin dhe refugjatët nuk mund t’u japë asnjë informacion aktorëve të mundshëm të persekutimit apo cenimit të rëndë ndaj kërkuesit, në lidhje me kërkesën për mbrojtje ndërkombëtare, apo për faktin që një kërkesë e tillë është paraqitur, si dhe çdo informacion tjetër që do të rrezikonte integritetin fizik të kërkuesit, anëtarëve të familjes së tij ose lirinë dhe sigurinë e anëtarëve të tjerë</w:t>
      </w:r>
      <w:r w:rsidR="00FB6A83">
        <w:rPr>
          <w:rFonts w:ascii="Garamond" w:hAnsi="Garamond"/>
          <w:sz w:val="24"/>
          <w:szCs w:val="24"/>
          <w:lang w:val="sq-AL"/>
        </w:rPr>
        <w:t xml:space="preserve"> të</w:t>
      </w:r>
      <w:r w:rsidR="009E6ACE" w:rsidRPr="00C10FED">
        <w:rPr>
          <w:rFonts w:ascii="Garamond" w:hAnsi="Garamond"/>
          <w:sz w:val="24"/>
          <w:szCs w:val="24"/>
          <w:lang w:val="sq-AL"/>
        </w:rPr>
        <w:t xml:space="preserve"> familjes, të cilët ende jetojnë në shtetin e origjinës. </w:t>
      </w:r>
    </w:p>
    <w:p w14:paraId="188BE72B" w14:textId="77777777" w:rsidR="009E6ACE" w:rsidRPr="00C10FED" w:rsidRDefault="009E6ACE" w:rsidP="00FF2FFA">
      <w:pPr>
        <w:spacing w:after="0" w:line="240" w:lineRule="auto"/>
        <w:ind w:firstLine="284"/>
        <w:jc w:val="both"/>
        <w:rPr>
          <w:rFonts w:ascii="Garamond" w:hAnsi="Garamond"/>
          <w:sz w:val="24"/>
          <w:szCs w:val="24"/>
          <w:lang w:val="sq-AL"/>
        </w:rPr>
      </w:pPr>
    </w:p>
    <w:p w14:paraId="4A3027EC" w14:textId="1A3B86FA" w:rsidR="009E6ACE" w:rsidRPr="00C10FED" w:rsidRDefault="00FF2FFA" w:rsidP="00FF2FFA">
      <w:pPr>
        <w:spacing w:after="0" w:line="240" w:lineRule="auto"/>
        <w:ind w:firstLine="284"/>
        <w:jc w:val="both"/>
        <w:rPr>
          <w:rFonts w:ascii="Garamond" w:hAnsi="Garamond"/>
          <w:sz w:val="24"/>
          <w:szCs w:val="24"/>
          <w:lang w:val="sq-AL"/>
        </w:rPr>
      </w:pPr>
      <w:r w:rsidRPr="0001152C">
        <w:rPr>
          <w:rFonts w:ascii="Garamond" w:hAnsi="Garamond"/>
          <w:sz w:val="24"/>
          <w:szCs w:val="24"/>
          <w:lang w:val="sq-AL"/>
        </w:rPr>
        <w:lastRenderedPageBreak/>
        <w:t xml:space="preserve">8. </w:t>
      </w:r>
      <w:r w:rsidR="0001152C" w:rsidRPr="0001152C">
        <w:rPr>
          <w:rFonts w:ascii="Garamond" w:hAnsi="Garamond"/>
          <w:sz w:val="24"/>
          <w:szCs w:val="24"/>
          <w:lang w:val="sq-AL"/>
        </w:rPr>
        <w:t>Në p</w:t>
      </w:r>
      <w:r w:rsidR="009E6ACE" w:rsidRPr="0001152C">
        <w:rPr>
          <w:rFonts w:ascii="Garamond" w:hAnsi="Garamond"/>
          <w:sz w:val="24"/>
          <w:szCs w:val="24"/>
          <w:lang w:val="sq-AL"/>
        </w:rPr>
        <w:t xml:space="preserve">ërjashtim nga </w:t>
      </w:r>
      <w:r w:rsidR="0001152C" w:rsidRPr="0001152C">
        <w:rPr>
          <w:rFonts w:ascii="Garamond" w:hAnsi="Garamond"/>
          <w:sz w:val="24"/>
          <w:szCs w:val="24"/>
          <w:lang w:val="sq-AL"/>
        </w:rPr>
        <w:t>përcaktimi i bërë në pikën 7 mund të konsiderohet kërkim apo ndarje informacioni</w:t>
      </w:r>
      <w:r w:rsidR="009E6ACE" w:rsidRPr="0001152C">
        <w:rPr>
          <w:rFonts w:ascii="Garamond" w:hAnsi="Garamond"/>
          <w:sz w:val="24"/>
          <w:szCs w:val="24"/>
          <w:lang w:val="sq-AL"/>
        </w:rPr>
        <w:t xml:space="preserve"> për personat në kërkim të mbrojtjes ndë</w:t>
      </w:r>
      <w:r w:rsidR="00511CEE">
        <w:rPr>
          <w:rFonts w:ascii="Garamond" w:hAnsi="Garamond"/>
          <w:sz w:val="24"/>
          <w:szCs w:val="24"/>
          <w:lang w:val="sq-AL"/>
        </w:rPr>
        <w:t>rkombëtare apo të përkohshme, me</w:t>
      </w:r>
      <w:r w:rsidR="009E6ACE" w:rsidRPr="0001152C">
        <w:rPr>
          <w:rFonts w:ascii="Garamond" w:hAnsi="Garamond"/>
          <w:sz w:val="24"/>
          <w:szCs w:val="24"/>
          <w:lang w:val="sq-AL"/>
        </w:rPr>
        <w:t xml:space="preserve"> vendin ku kërkuesi ka aplikuar ose ka kaluar tran</w:t>
      </w:r>
      <w:r w:rsidR="009B2D57" w:rsidRPr="0001152C">
        <w:rPr>
          <w:rFonts w:ascii="Garamond" w:hAnsi="Garamond"/>
          <w:sz w:val="24"/>
          <w:szCs w:val="24"/>
          <w:lang w:val="sq-AL"/>
        </w:rPr>
        <w:t>z</w:t>
      </w:r>
      <w:r w:rsidR="009E6ACE" w:rsidRPr="0001152C">
        <w:rPr>
          <w:rFonts w:ascii="Garamond" w:hAnsi="Garamond"/>
          <w:sz w:val="24"/>
          <w:szCs w:val="24"/>
          <w:lang w:val="sq-AL"/>
        </w:rPr>
        <w:t>it para se të hynte në territorin e Republikës së Shqipërisë, me qëllim sigurimin e informacionit për të verifikuar dhe saktësuar, se:</w:t>
      </w:r>
    </w:p>
    <w:p w14:paraId="0C922EBD" w14:textId="3E524A6D"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a) </w:t>
      </w:r>
      <w:r w:rsidR="009E6ACE" w:rsidRPr="00C10FED">
        <w:rPr>
          <w:rFonts w:ascii="Garamond" w:hAnsi="Garamond"/>
          <w:sz w:val="24"/>
          <w:szCs w:val="24"/>
          <w:lang w:val="sq-AL"/>
        </w:rPr>
        <w:t>kërkuesi ka vënë në dispozicion të autoriteteve përgjegjëse të dhëna të vërteta;</w:t>
      </w:r>
    </w:p>
    <w:p w14:paraId="5F17B491" w14:textId="75FE2040"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b) </w:t>
      </w:r>
      <w:r w:rsidR="009E6ACE" w:rsidRPr="00C10FED">
        <w:rPr>
          <w:rFonts w:ascii="Garamond" w:hAnsi="Garamond"/>
          <w:sz w:val="24"/>
          <w:szCs w:val="24"/>
          <w:lang w:val="sq-AL"/>
        </w:rPr>
        <w:t>kërkuesit i rrezikohet seriozisht jeta në vendin e origjinës;</w:t>
      </w:r>
    </w:p>
    <w:p w14:paraId="2B770973" w14:textId="312835CE"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c) </w:t>
      </w:r>
      <w:r w:rsidR="009E6ACE" w:rsidRPr="00C10FED">
        <w:rPr>
          <w:rFonts w:ascii="Garamond" w:hAnsi="Garamond"/>
          <w:sz w:val="24"/>
          <w:szCs w:val="24"/>
          <w:lang w:val="sq-AL"/>
        </w:rPr>
        <w:t>kërkuesi nuk përbën rrezik për rendin publik dhe sigurinë kombëtare.</w:t>
      </w:r>
    </w:p>
    <w:p w14:paraId="245C9BCE" w14:textId="6EA4F1BB"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9. </w:t>
      </w:r>
      <w:r w:rsidR="009E6ACE" w:rsidRPr="00C10FED">
        <w:rPr>
          <w:rFonts w:ascii="Garamond" w:hAnsi="Garamond"/>
          <w:sz w:val="24"/>
          <w:szCs w:val="24"/>
          <w:lang w:val="sq-AL"/>
        </w:rPr>
        <w:t>Autoriteti përgjegjës për azilin dhe refugjatët mund të shkëmbejë me autoritetet ligjzbatuese të huaja të dhënat e mëposhtme:</w:t>
      </w:r>
    </w:p>
    <w:p w14:paraId="06F06FDC" w14:textId="23B1251C"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a) </w:t>
      </w:r>
      <w:r w:rsidR="009E6ACE" w:rsidRPr="00C10FED">
        <w:rPr>
          <w:rFonts w:ascii="Garamond" w:hAnsi="Garamond"/>
          <w:sz w:val="24"/>
          <w:szCs w:val="24"/>
          <w:lang w:val="sq-AL"/>
        </w:rPr>
        <w:t>të dhënat personale (emrin, mbiemrin, datën dhe vendin e lindjes, gjininë, shtetësinë, adresën e fundit të njohur në vendin e origjinës apo të tran</w:t>
      </w:r>
      <w:r w:rsidR="009B2D57">
        <w:rPr>
          <w:rFonts w:ascii="Garamond" w:hAnsi="Garamond"/>
          <w:sz w:val="24"/>
          <w:szCs w:val="24"/>
          <w:lang w:val="sq-AL"/>
        </w:rPr>
        <w:t>z</w:t>
      </w:r>
      <w:r w:rsidR="009E6ACE" w:rsidRPr="00C10FED">
        <w:rPr>
          <w:rFonts w:ascii="Garamond" w:hAnsi="Garamond"/>
          <w:sz w:val="24"/>
          <w:szCs w:val="24"/>
          <w:lang w:val="sq-AL"/>
        </w:rPr>
        <w:t xml:space="preserve">itit) të personit në fjalë dhe, nëse është e nevojshme, të dhënat personale të të afërmve të tij të cilat janë deklaruar vetë nga kërkuesi; </w:t>
      </w:r>
    </w:p>
    <w:p w14:paraId="51000810" w14:textId="5ECD0C06"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b) </w:t>
      </w:r>
      <w:r w:rsidR="009E6ACE" w:rsidRPr="00C10FED">
        <w:rPr>
          <w:rFonts w:ascii="Garamond" w:hAnsi="Garamond"/>
          <w:sz w:val="24"/>
          <w:szCs w:val="24"/>
          <w:lang w:val="sq-AL"/>
        </w:rPr>
        <w:t xml:space="preserve">të dhënat lidhur me </w:t>
      </w:r>
      <w:r w:rsidR="009B2D57" w:rsidRPr="00C10FED">
        <w:rPr>
          <w:rFonts w:ascii="Garamond" w:hAnsi="Garamond"/>
          <w:sz w:val="24"/>
          <w:szCs w:val="24"/>
          <w:lang w:val="sq-AL"/>
        </w:rPr>
        <w:t>dokumentet</w:t>
      </w:r>
      <w:r w:rsidR="009E6ACE" w:rsidRPr="00C10FED">
        <w:rPr>
          <w:rFonts w:ascii="Garamond" w:hAnsi="Garamond"/>
          <w:sz w:val="24"/>
          <w:szCs w:val="24"/>
          <w:lang w:val="sq-AL"/>
        </w:rPr>
        <w:t xml:space="preserve"> e identitetit të paraqitur nga vetë kërkuesi; </w:t>
      </w:r>
    </w:p>
    <w:p w14:paraId="0942300C" w14:textId="6A730E7C"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c) </w:t>
      </w:r>
      <w:r w:rsidR="009E6ACE" w:rsidRPr="00C10FED">
        <w:rPr>
          <w:rFonts w:ascii="Garamond" w:hAnsi="Garamond"/>
          <w:sz w:val="24"/>
          <w:szCs w:val="24"/>
          <w:lang w:val="sq-AL"/>
        </w:rPr>
        <w:t xml:space="preserve">gjurmët daktiloskopike dhe fotografitë; </w:t>
      </w:r>
    </w:p>
    <w:p w14:paraId="4B39F4DB" w14:textId="19B07D8C"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d) </w:t>
      </w:r>
      <w:r w:rsidR="009E6ACE" w:rsidRPr="00C10FED">
        <w:rPr>
          <w:rFonts w:ascii="Garamond" w:hAnsi="Garamond"/>
          <w:sz w:val="24"/>
          <w:szCs w:val="24"/>
          <w:lang w:val="sq-AL"/>
        </w:rPr>
        <w:t xml:space="preserve">dokumente të tjera që janë paraqitur nga kërkuesi; </w:t>
      </w:r>
    </w:p>
    <w:p w14:paraId="09734DC1" w14:textId="1C0DA586"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e) </w:t>
      </w:r>
      <w:r w:rsidR="009E6ACE" w:rsidRPr="00C10FED">
        <w:rPr>
          <w:rFonts w:ascii="Garamond" w:hAnsi="Garamond"/>
          <w:sz w:val="24"/>
          <w:szCs w:val="24"/>
          <w:lang w:val="sq-AL"/>
        </w:rPr>
        <w:t>të dhënat lidhur mbi gjendjen gjyqësore, për aq sa kjo është e rëndësishme për ruajtjen e</w:t>
      </w:r>
      <w:r w:rsidR="00C10FED">
        <w:rPr>
          <w:rFonts w:ascii="Garamond" w:hAnsi="Garamond"/>
          <w:sz w:val="24"/>
          <w:szCs w:val="24"/>
          <w:lang w:val="sq-AL"/>
        </w:rPr>
        <w:t xml:space="preserve"> </w:t>
      </w:r>
      <w:r w:rsidR="009E6ACE" w:rsidRPr="00C10FED">
        <w:rPr>
          <w:rFonts w:ascii="Garamond" w:hAnsi="Garamond"/>
          <w:sz w:val="24"/>
          <w:szCs w:val="24"/>
          <w:lang w:val="sq-AL"/>
        </w:rPr>
        <w:t>rendit dhe të sigurisë publike dhe për aq sa personi në fjalë nuk rrezikohet. Përjashtim nga ky verifikim për çdo aplikues, bëjnë fëmijët nën moshën 12 (dymbëdhjetë) vjeç.</w:t>
      </w:r>
    </w:p>
    <w:p w14:paraId="2409185E" w14:textId="7B5320D0"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10.</w:t>
      </w:r>
      <w:r w:rsidR="009B2D57">
        <w:rPr>
          <w:rFonts w:ascii="Garamond" w:hAnsi="Garamond"/>
          <w:sz w:val="24"/>
          <w:szCs w:val="24"/>
          <w:lang w:val="sq-AL"/>
        </w:rPr>
        <w:t xml:space="preserve"> </w:t>
      </w:r>
      <w:r w:rsidR="009E6ACE" w:rsidRPr="00C10FED">
        <w:rPr>
          <w:rFonts w:ascii="Garamond" w:hAnsi="Garamond"/>
          <w:sz w:val="24"/>
          <w:szCs w:val="24"/>
          <w:lang w:val="sq-AL"/>
        </w:rPr>
        <w:t>Gjurmët daktiloskopike dhe fotografia, të cilat administrohen nga Policia e Shtetit në bazën e të dhënave për të huajt, vihen në dispozicion të Autoritetit përgjegjës për azilin dhe refugjatët me kërkesën e këtij të fundit.</w:t>
      </w:r>
    </w:p>
    <w:p w14:paraId="5A57A8DA" w14:textId="64442054"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11. </w:t>
      </w:r>
      <w:r w:rsidR="009E6ACE" w:rsidRPr="00C10FED">
        <w:rPr>
          <w:rFonts w:ascii="Garamond" w:hAnsi="Garamond"/>
          <w:sz w:val="24"/>
          <w:szCs w:val="24"/>
          <w:lang w:val="sq-AL"/>
        </w:rPr>
        <w:t xml:space="preserve">Informacioni në përputhje me klasifikimin e tij, mund të kërkohet apo të jepet </w:t>
      </w:r>
      <w:r w:rsidR="00511CEE">
        <w:rPr>
          <w:rFonts w:ascii="Garamond" w:hAnsi="Garamond"/>
          <w:sz w:val="24"/>
          <w:szCs w:val="24"/>
          <w:lang w:val="sq-AL"/>
        </w:rPr>
        <w:t xml:space="preserve">me shkresë </w:t>
      </w:r>
      <w:bookmarkStart w:id="0" w:name="_GoBack"/>
      <w:r w:rsidR="009E6ACE" w:rsidRPr="00511CEE">
        <w:rPr>
          <w:rFonts w:ascii="Garamond" w:hAnsi="Garamond"/>
          <w:sz w:val="24"/>
          <w:szCs w:val="24"/>
          <w:lang w:val="sq-AL"/>
        </w:rPr>
        <w:t>zyrtare.</w:t>
      </w:r>
    </w:p>
    <w:bookmarkEnd w:id="0"/>
    <w:p w14:paraId="3CCE25CF" w14:textId="47380336"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12. </w:t>
      </w:r>
      <w:r w:rsidR="009E6ACE" w:rsidRPr="00C10FED">
        <w:rPr>
          <w:rFonts w:ascii="Garamond" w:hAnsi="Garamond"/>
          <w:sz w:val="24"/>
          <w:szCs w:val="24"/>
          <w:lang w:val="sq-AL"/>
        </w:rPr>
        <w:t>Informacioni i mbledhur administrohet në dosjen personale të kërkuesit apo përfituesit të mbrojtjes ndërkombëtare.</w:t>
      </w:r>
    </w:p>
    <w:p w14:paraId="070AE3E5" w14:textId="4AE00BD4"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13. </w:t>
      </w:r>
      <w:r w:rsidR="009E6ACE" w:rsidRPr="00C10FED">
        <w:rPr>
          <w:rFonts w:ascii="Garamond" w:hAnsi="Garamond"/>
          <w:sz w:val="24"/>
          <w:szCs w:val="24"/>
          <w:lang w:val="sq-AL"/>
        </w:rPr>
        <w:t>Rregullat dhe procedura për marrjen e informacionit dhe verifikimin e të dhënave dhe të deklarimeve nga vendi i origjinës për kërkuesin apo përfituesit të mbrojtjes ndërkombëtare, të parashikuara në këtë udhëzim, zbatohen për aq sa është e mundur edhe për personat që kanë përfituar statusin e mbrojtjes së përkohshme.</w:t>
      </w:r>
    </w:p>
    <w:p w14:paraId="64BF57BD" w14:textId="10329C5C"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14. </w:t>
      </w:r>
      <w:r w:rsidR="009E6ACE" w:rsidRPr="00C10FED">
        <w:rPr>
          <w:rFonts w:ascii="Garamond" w:hAnsi="Garamond"/>
          <w:sz w:val="24"/>
          <w:szCs w:val="24"/>
          <w:lang w:val="sq-AL"/>
        </w:rPr>
        <w:t>Udhëzimi i ministrit të Punëve të Brendshme nr. 645, datë 14.12.2015, “Për rregullat dhe procedurat për marrjen e informacionit dhe verifikimin e të dhënave e të deklarimeve nga vendi i origjinës për azilkërkuesin dhe refugjatin”, shfuqizohet.</w:t>
      </w:r>
    </w:p>
    <w:p w14:paraId="5EC52C22" w14:textId="5C01E702" w:rsidR="009E6ACE" w:rsidRPr="00C10FED" w:rsidRDefault="00FF2FFA"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 xml:space="preserve">15. </w:t>
      </w:r>
      <w:r w:rsidR="009E6ACE" w:rsidRPr="00C10FED">
        <w:rPr>
          <w:rFonts w:ascii="Garamond" w:hAnsi="Garamond"/>
          <w:sz w:val="24"/>
          <w:szCs w:val="24"/>
          <w:lang w:val="sq-AL"/>
        </w:rPr>
        <w:t>Për zbatimin e këtij udhëzimi ngarkohet autoriteti përgjegjës për azilin dhe refugjatët dhe Drejtoria e Policisë së Shtetit.</w:t>
      </w:r>
    </w:p>
    <w:p w14:paraId="4FAA96C2" w14:textId="026FEC0E" w:rsidR="009E6ACE" w:rsidRPr="00C10FED" w:rsidRDefault="009E6ACE" w:rsidP="00FF2FFA">
      <w:pPr>
        <w:spacing w:after="0" w:line="240" w:lineRule="auto"/>
        <w:ind w:firstLine="284"/>
        <w:jc w:val="both"/>
        <w:rPr>
          <w:rFonts w:ascii="Garamond" w:hAnsi="Garamond"/>
          <w:sz w:val="24"/>
          <w:szCs w:val="24"/>
          <w:lang w:val="sq-AL"/>
        </w:rPr>
      </w:pPr>
      <w:r w:rsidRPr="00C10FED">
        <w:rPr>
          <w:rFonts w:ascii="Garamond" w:hAnsi="Garamond"/>
          <w:sz w:val="24"/>
          <w:szCs w:val="24"/>
          <w:lang w:val="sq-AL"/>
        </w:rPr>
        <w:t>Ky udhëzim hyn në fuqi pas botimit në Fletoren Zyrtare</w:t>
      </w:r>
      <w:r w:rsidR="00E83F56">
        <w:rPr>
          <w:rFonts w:ascii="Garamond" w:hAnsi="Garamond"/>
          <w:sz w:val="24"/>
          <w:szCs w:val="24"/>
          <w:lang w:val="sq-AL"/>
        </w:rPr>
        <w:t>.</w:t>
      </w:r>
    </w:p>
    <w:p w14:paraId="5E66600D" w14:textId="77777777" w:rsidR="009E6ACE" w:rsidRPr="00C10FED" w:rsidRDefault="009E6ACE" w:rsidP="00FF2FFA">
      <w:pPr>
        <w:spacing w:after="0" w:line="240" w:lineRule="auto"/>
        <w:ind w:firstLine="284"/>
        <w:jc w:val="both"/>
        <w:rPr>
          <w:rFonts w:ascii="Garamond" w:hAnsi="Garamond"/>
          <w:sz w:val="24"/>
          <w:szCs w:val="24"/>
          <w:lang w:val="sq-AL"/>
        </w:rPr>
      </w:pPr>
    </w:p>
    <w:p w14:paraId="7275CEE2" w14:textId="1A3624F5" w:rsidR="009E6ACE" w:rsidRPr="00C10FED" w:rsidRDefault="00FF2FFA" w:rsidP="00FF2FFA">
      <w:pPr>
        <w:spacing w:after="0" w:line="240" w:lineRule="auto"/>
        <w:ind w:firstLine="284"/>
        <w:jc w:val="right"/>
        <w:rPr>
          <w:rFonts w:ascii="Garamond" w:hAnsi="Garamond"/>
          <w:sz w:val="24"/>
          <w:szCs w:val="24"/>
          <w:lang w:val="sq-AL"/>
        </w:rPr>
      </w:pPr>
      <w:r w:rsidRPr="00C10FED">
        <w:rPr>
          <w:rFonts w:ascii="Garamond" w:hAnsi="Garamond"/>
          <w:sz w:val="24"/>
          <w:szCs w:val="24"/>
          <w:lang w:val="sq-AL"/>
        </w:rPr>
        <w:t>MINISTËR I BRENDSHËM</w:t>
      </w:r>
    </w:p>
    <w:p w14:paraId="04412C01" w14:textId="3B97CFB9" w:rsidR="009E6ACE" w:rsidRPr="00C10FED" w:rsidRDefault="00FF2FFA" w:rsidP="00FF2FFA">
      <w:pPr>
        <w:spacing w:after="0" w:line="240" w:lineRule="auto"/>
        <w:ind w:firstLine="284"/>
        <w:jc w:val="right"/>
        <w:rPr>
          <w:rFonts w:ascii="Garamond" w:hAnsi="Garamond"/>
          <w:b/>
          <w:sz w:val="24"/>
          <w:szCs w:val="24"/>
          <w:lang w:val="sq-AL"/>
        </w:rPr>
      </w:pPr>
      <w:r w:rsidRPr="00C10FED">
        <w:rPr>
          <w:rFonts w:ascii="Garamond" w:hAnsi="Garamond"/>
          <w:b/>
          <w:sz w:val="24"/>
          <w:szCs w:val="24"/>
          <w:lang w:val="sq-AL"/>
        </w:rPr>
        <w:t>Bledar</w:t>
      </w:r>
      <w:r w:rsidR="00C10FED">
        <w:rPr>
          <w:rFonts w:ascii="Garamond" w:hAnsi="Garamond"/>
          <w:b/>
          <w:sz w:val="24"/>
          <w:szCs w:val="24"/>
          <w:lang w:val="sq-AL"/>
        </w:rPr>
        <w:t xml:space="preserve"> </w:t>
      </w:r>
      <w:r w:rsidRPr="00C10FED">
        <w:rPr>
          <w:rFonts w:ascii="Garamond" w:hAnsi="Garamond"/>
          <w:b/>
          <w:sz w:val="24"/>
          <w:szCs w:val="24"/>
          <w:lang w:val="sq-AL"/>
        </w:rPr>
        <w:t>Çuçi</w:t>
      </w:r>
    </w:p>
    <w:p w14:paraId="20F9C763" w14:textId="77777777" w:rsidR="009E6ACE" w:rsidRPr="00C10FED" w:rsidRDefault="009E6ACE" w:rsidP="00FF2FFA">
      <w:pPr>
        <w:spacing w:after="0" w:line="240" w:lineRule="auto"/>
        <w:ind w:firstLine="284"/>
        <w:jc w:val="right"/>
        <w:rPr>
          <w:rFonts w:ascii="Garamond" w:hAnsi="Garamond"/>
          <w:sz w:val="24"/>
          <w:szCs w:val="24"/>
          <w:lang w:val="sq-AL"/>
        </w:rPr>
      </w:pPr>
    </w:p>
    <w:sectPr w:rsidR="009E6ACE" w:rsidRPr="00C10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A646D"/>
    <w:multiLevelType w:val="hybridMultilevel"/>
    <w:tmpl w:val="5380D868"/>
    <w:lvl w:ilvl="0" w:tplc="0409000F">
      <w:start w:val="1"/>
      <w:numFmt w:val="decimal"/>
      <w:lvlText w:val="%1."/>
      <w:lvlJc w:val="left"/>
      <w:pPr>
        <w:ind w:left="720" w:hanging="360"/>
      </w:pPr>
    </w:lvl>
    <w:lvl w:ilvl="1" w:tplc="C4A8F3A6">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F25478"/>
    <w:multiLevelType w:val="hybridMultilevel"/>
    <w:tmpl w:val="7786F0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77"/>
    <w:rsid w:val="0001152C"/>
    <w:rsid w:val="0016076C"/>
    <w:rsid w:val="0017736B"/>
    <w:rsid w:val="002447A7"/>
    <w:rsid w:val="002F7882"/>
    <w:rsid w:val="00332FDF"/>
    <w:rsid w:val="003C0C83"/>
    <w:rsid w:val="00417A76"/>
    <w:rsid w:val="00511CEE"/>
    <w:rsid w:val="0069562E"/>
    <w:rsid w:val="006B27E4"/>
    <w:rsid w:val="006D5768"/>
    <w:rsid w:val="007A4EA1"/>
    <w:rsid w:val="009755A4"/>
    <w:rsid w:val="009B2D57"/>
    <w:rsid w:val="009E6ACE"/>
    <w:rsid w:val="00A357C4"/>
    <w:rsid w:val="00B27044"/>
    <w:rsid w:val="00B81375"/>
    <w:rsid w:val="00B96ACD"/>
    <w:rsid w:val="00C020BE"/>
    <w:rsid w:val="00C10FED"/>
    <w:rsid w:val="00CB0860"/>
    <w:rsid w:val="00E83F56"/>
    <w:rsid w:val="00EB2577"/>
    <w:rsid w:val="00EF5355"/>
    <w:rsid w:val="00F67C86"/>
    <w:rsid w:val="00FB6A83"/>
    <w:rsid w:val="00FF2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684CD"/>
  <w15:docId w15:val="{2F7E2D65-B2E8-4DD8-8708-A27F3958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E6ACE"/>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9E6ACE"/>
    <w:rPr>
      <w:rFonts w:ascii="Times New Roman" w:eastAsia="Times New Roman" w:hAnsi="Times New Roman" w:cs="Times New Roman"/>
      <w:sz w:val="24"/>
      <w:szCs w:val="24"/>
    </w:rPr>
  </w:style>
  <w:style w:type="paragraph" w:styleId="ListParagraph">
    <w:name w:val="List Paragraph"/>
    <w:basedOn w:val="Normal"/>
    <w:uiPriority w:val="34"/>
    <w:qFormat/>
    <w:rsid w:val="009E6ACE"/>
    <w:pPr>
      <w:spacing w:after="0" w:line="240" w:lineRule="auto"/>
      <w:ind w:left="720"/>
      <w:contextualSpacing/>
    </w:pPr>
    <w:rPr>
      <w:rFonts w:ascii="Bookman Old Style" w:eastAsia="Times New Roman" w:hAnsi="Bookman Old Style" w:cs="Times New Roman"/>
      <w:b/>
      <w:bCs/>
      <w:sz w:val="26"/>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6FA7BB7E7D141C482C7FA4B08A950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245</Nr_x002e__x0020_akti>
    <Data_x0020_e_x0020_Krijimit xmlns="0e656187-b300-4fb0-8bf4-3a50f872073c">2021-06-21T13:03:15Z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2021-06-20T22:00:00Z</Date_x0020_protokolli>
    <Titulli xmlns="0e656187-b300-4fb0-8bf4-3a50f872073c">Për rregullat dhe provedurat për marrjen e informacionit dhe verifikimin e të dhënave e të deklarimeve nga vendi i origjinës për azilkërkuesin dhe refugjatin</Titulli>
    <Modifikuesi xmlns="0e656187-b300-4fb0-8bf4-3a50f872073c">Amarilda.Muja</Modifikuesi>
    <Nr_x002e__x0020_prot_x0020_QBZ xmlns="0e656187-b300-4fb0-8bf4-3a50f872073c">921/1</Nr_x002e__x0020_prot_x0020_QBZ>
    <Data_x0020_e_x0020_Modifikimit xmlns="0e656187-b300-4fb0-8bf4-3a50f872073c">2021-06-22T09:03:21Z</Data_x0020_e_x0020_Modifikimit>
    <Dekretuar xmlns="0e656187-b300-4fb0-8bf4-3a50f872073c">false</Dekretuar>
    <Data xmlns="0e656187-b300-4fb0-8bf4-3a50f872073c">2021-06-02T22:00:00Z</Data>
    <Nr_x002e__x0020_protokolli_x0020_i_x0020_aktit xmlns="0e656187-b300-4fb0-8bf4-3a50f872073c">2827/1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23B1D-31F1-48BA-9AAF-4732BCAD6B77}">
  <ds:schemaRefs>
    <ds:schemaRef ds:uri="http://schemas.microsoft.com/sharepoint/v3/contenttype/forms"/>
  </ds:schemaRefs>
</ds:datastoreItem>
</file>

<file path=customXml/itemProps2.xml><?xml version="1.0" encoding="utf-8"?>
<ds:datastoreItem xmlns:ds="http://schemas.openxmlformats.org/officeDocument/2006/customXml" ds:itemID="{0AE3BCFE-2190-4C23-B528-786FA7934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36F8D5C-F55A-4EA8-808B-227A2B641A45}">
  <ds:schemaRef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http://purl.org/dc/terms/"/>
    <ds:schemaRef ds:uri="0e656187-b300-4fb0-8bf4-3a50f872073c"/>
    <ds:schemaRef ds:uri="http://schemas.openxmlformats.org/package/2006/metadata/core-properties"/>
  </ds:schemaRefs>
</ds:datastoreItem>
</file>

<file path=customXml/itemProps4.xml><?xml version="1.0" encoding="utf-8"?>
<ds:datastoreItem xmlns:ds="http://schemas.openxmlformats.org/officeDocument/2006/customXml" ds:itemID="{6518CAA9-477F-48CD-8D1A-C3B70EF30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rregullat dhe provedurat për marrjen e informacionit dhe verifikimin e të dhënave e të deklarimeve nga vendi i origjinës për azilkërkuesin dhe refugjatin</vt:lpstr>
    </vt:vector>
  </TitlesOfParts>
  <Company/>
  <LinksUpToDate>false</LinksUpToDate>
  <CharactersWithSpaces>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dhe provedurat për marrjen e informacionit dhe verifikimin e të dhënave e të deklarimeve nga vendi i origjinës për azilkërkuesin dhe refugjatin</dc:title>
  <dc:creator>Entela Suli</dc:creator>
  <cp:lastModifiedBy>Entela Suli</cp:lastModifiedBy>
  <cp:revision>26</cp:revision>
  <dcterms:created xsi:type="dcterms:W3CDTF">2021-06-21T12:59:00Z</dcterms:created>
  <dcterms:modified xsi:type="dcterms:W3CDTF">2021-06-22T09:59:00Z</dcterms:modified>
</cp:coreProperties>
</file>