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D2535" w14:textId="7EABEC27" w:rsidR="00281816" w:rsidRPr="0030084C" w:rsidRDefault="00281816" w:rsidP="009A1DDE">
      <w:pPr>
        <w:ind w:firstLine="284"/>
        <w:jc w:val="center"/>
        <w:rPr>
          <w:rFonts w:ascii="Garamond" w:eastAsia="Garamond" w:hAnsi="Garamond" w:cs="Times New Roman"/>
          <w:b/>
          <w:sz w:val="24"/>
          <w:szCs w:val="24"/>
          <w:lang w:val="sq-AL"/>
        </w:rPr>
      </w:pPr>
      <w:r w:rsidRPr="0030084C">
        <w:rPr>
          <w:rFonts w:ascii="Garamond" w:eastAsia="Garamond" w:hAnsi="Garamond" w:cs="Times New Roman"/>
          <w:b/>
          <w:sz w:val="24"/>
          <w:szCs w:val="24"/>
          <w:lang w:val="sq-AL"/>
        </w:rPr>
        <w:t>UDHËZIM I PËRBASHKËT</w:t>
      </w:r>
    </w:p>
    <w:p w14:paraId="6CC7FD5F" w14:textId="1D1713C8" w:rsidR="00281816" w:rsidRPr="0030084C" w:rsidRDefault="00424294" w:rsidP="009A1DDE">
      <w:pPr>
        <w:ind w:firstLine="284"/>
        <w:jc w:val="center"/>
        <w:rPr>
          <w:rFonts w:ascii="Garamond" w:eastAsia="Garamond" w:hAnsi="Garamond" w:cs="Times New Roman"/>
          <w:b/>
          <w:sz w:val="24"/>
          <w:szCs w:val="24"/>
          <w:lang w:val="sq-AL"/>
        </w:rPr>
      </w:pPr>
      <w:r w:rsidRPr="0030084C">
        <w:rPr>
          <w:rFonts w:ascii="Garamond" w:eastAsia="Garamond" w:hAnsi="Garamond" w:cs="Times New Roman"/>
          <w:b/>
          <w:sz w:val="24"/>
          <w:szCs w:val="24"/>
          <w:lang w:val="sq-AL"/>
        </w:rPr>
        <w:t xml:space="preserve">Nr. </w:t>
      </w:r>
      <w:r w:rsidR="009A1DDE" w:rsidRPr="0030084C">
        <w:rPr>
          <w:rFonts w:ascii="Garamond" w:eastAsia="Garamond" w:hAnsi="Garamond" w:cs="Times New Roman"/>
          <w:b/>
          <w:sz w:val="24"/>
          <w:szCs w:val="24"/>
          <w:lang w:val="sq-AL"/>
        </w:rPr>
        <w:t>176</w:t>
      </w:r>
      <w:r w:rsidRPr="0030084C">
        <w:rPr>
          <w:rFonts w:ascii="Garamond" w:eastAsia="Garamond" w:hAnsi="Garamond" w:cs="Times New Roman"/>
          <w:b/>
          <w:sz w:val="24"/>
          <w:szCs w:val="24"/>
          <w:lang w:val="sq-AL"/>
        </w:rPr>
        <w:t xml:space="preserve">, datë </w:t>
      </w:r>
      <w:r w:rsidR="009A1DDE" w:rsidRPr="0030084C">
        <w:rPr>
          <w:rFonts w:ascii="Garamond" w:eastAsia="Garamond" w:hAnsi="Garamond" w:cs="Times New Roman"/>
          <w:b/>
          <w:sz w:val="24"/>
          <w:szCs w:val="24"/>
          <w:lang w:val="sq-AL"/>
        </w:rPr>
        <w:t>15.9</w:t>
      </w:r>
      <w:r w:rsidRPr="0030084C">
        <w:rPr>
          <w:rFonts w:ascii="Garamond" w:eastAsia="Garamond" w:hAnsi="Garamond" w:cs="Times New Roman"/>
          <w:b/>
          <w:sz w:val="24"/>
          <w:szCs w:val="24"/>
          <w:lang w:val="sq-AL"/>
        </w:rPr>
        <w:t>.2022</w:t>
      </w:r>
    </w:p>
    <w:p w14:paraId="4F501D9F" w14:textId="18AC6A5C" w:rsidR="00281816" w:rsidRPr="0030084C" w:rsidRDefault="00281816" w:rsidP="009A1DDE">
      <w:pPr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4E22CF56" w14:textId="321ECCD6" w:rsidR="002A69AA" w:rsidRPr="0030084C" w:rsidRDefault="002A69AA" w:rsidP="009A1DDE">
      <w:pPr>
        <w:ind w:firstLine="284"/>
        <w:jc w:val="center"/>
        <w:rPr>
          <w:rFonts w:ascii="Garamond" w:eastAsia="Garamond" w:hAnsi="Garamond" w:cs="Times New Roman"/>
          <w:b/>
          <w:sz w:val="24"/>
          <w:szCs w:val="24"/>
          <w:lang w:val="sq-AL"/>
        </w:rPr>
      </w:pPr>
      <w:r w:rsidRPr="0030084C">
        <w:rPr>
          <w:rFonts w:ascii="Garamond" w:eastAsia="Garamond" w:hAnsi="Garamond" w:cs="Times New Roman"/>
          <w:b/>
          <w:sz w:val="24"/>
          <w:szCs w:val="24"/>
          <w:lang w:val="sq-AL"/>
        </w:rPr>
        <w:t xml:space="preserve">MBI PROCEDURËN E SHPALLJES SË </w:t>
      </w:r>
      <w:r w:rsidR="00C25DFF" w:rsidRPr="0030084C">
        <w:rPr>
          <w:rFonts w:ascii="Garamond" w:eastAsia="Garamond" w:hAnsi="Garamond" w:cs="Times New Roman"/>
          <w:b/>
          <w:sz w:val="24"/>
          <w:szCs w:val="24"/>
          <w:lang w:val="sq-AL"/>
        </w:rPr>
        <w:t>TË HUAJIT PERSON I</w:t>
      </w:r>
      <w:r w:rsidRPr="0030084C">
        <w:rPr>
          <w:rFonts w:ascii="Garamond" w:eastAsia="Garamond" w:hAnsi="Garamond" w:cs="Times New Roman"/>
          <w:b/>
          <w:sz w:val="24"/>
          <w:szCs w:val="24"/>
          <w:lang w:val="sq-AL"/>
        </w:rPr>
        <w:t xml:space="preserve"> PADËSHIRUAR</w:t>
      </w:r>
      <w:r w:rsidR="00B34E4F" w:rsidRPr="0030084C">
        <w:rPr>
          <w:rFonts w:ascii="Garamond" w:eastAsia="Garamond" w:hAnsi="Garamond" w:cs="Times New Roman"/>
          <w:b/>
          <w:sz w:val="24"/>
          <w:szCs w:val="24"/>
          <w:lang w:val="sq-AL"/>
        </w:rPr>
        <w:t xml:space="preserve"> DHE MIRATIMIN E MODELIT TË URDHRIT PËR SHPALLJEN E NJË TË HUAJI PERSON I PADËSHIRUAR</w:t>
      </w:r>
    </w:p>
    <w:p w14:paraId="204CBB01" w14:textId="77777777" w:rsidR="00A03B56" w:rsidRPr="0030084C" w:rsidRDefault="00A03B56" w:rsidP="009A1DDE">
      <w:pPr>
        <w:pStyle w:val="TEKSTIIII"/>
        <w:rPr>
          <w:sz w:val="14"/>
        </w:rPr>
      </w:pPr>
    </w:p>
    <w:p w14:paraId="1AFCBE29" w14:textId="2C86B95C" w:rsidR="00435BBE" w:rsidRPr="0030084C" w:rsidRDefault="00435BBE" w:rsidP="009A1DDE">
      <w:pPr>
        <w:pStyle w:val="TEKSTIIII"/>
      </w:pPr>
      <w:r w:rsidRPr="0030084C">
        <w:t>Në mbështetje të nenit 102, pika 4, të Kushtetutës, nenit 104, pika 4, të ligjit nr. 79/2021, “Për të huajt”, me qëllim rregullimin e procedurave ndërmjet institucioneve përgjegjëse</w:t>
      </w:r>
      <w:r w:rsidR="004F5AE4" w:rsidRPr="0030084C">
        <w:t xml:space="preserve"> për shpalljen e të huajit “person të padëshiruar”</w:t>
      </w:r>
      <w:r w:rsidRPr="0030084C">
        <w:t xml:space="preserve"> në Republikën e Shqipërisë,</w:t>
      </w:r>
    </w:p>
    <w:p w14:paraId="3489D59D" w14:textId="218298FC" w:rsidR="00435BBE" w:rsidRPr="0030084C" w:rsidRDefault="00435BBE" w:rsidP="009A1DDE">
      <w:pPr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0360C5B5" w14:textId="77777777" w:rsidR="00435BBE" w:rsidRPr="0030084C" w:rsidRDefault="00435BBE" w:rsidP="009A1DDE">
      <w:pPr>
        <w:ind w:firstLine="284"/>
        <w:jc w:val="center"/>
        <w:rPr>
          <w:rFonts w:ascii="Garamond" w:eastAsia="Garamond" w:hAnsi="Garamond" w:cs="Times New Roman"/>
          <w:sz w:val="24"/>
          <w:szCs w:val="24"/>
          <w:lang w:val="sq-AL"/>
        </w:rPr>
      </w:pPr>
      <w:r w:rsidRPr="0030084C">
        <w:rPr>
          <w:rFonts w:ascii="Garamond" w:eastAsia="Garamond" w:hAnsi="Garamond" w:cs="Times New Roman"/>
          <w:sz w:val="24"/>
          <w:szCs w:val="24"/>
          <w:lang w:val="sq-AL"/>
        </w:rPr>
        <w:t>UDHËZOJMË:</w:t>
      </w:r>
    </w:p>
    <w:p w14:paraId="153264FA" w14:textId="32F1E106" w:rsidR="00435BBE" w:rsidRPr="0030084C" w:rsidRDefault="00435BBE" w:rsidP="009A1DDE">
      <w:pPr>
        <w:ind w:firstLine="284"/>
        <w:jc w:val="both"/>
        <w:rPr>
          <w:rFonts w:ascii="Garamond" w:eastAsia="Garamond" w:hAnsi="Garamond" w:cs="Times New Roman"/>
          <w:sz w:val="16"/>
          <w:szCs w:val="24"/>
          <w:lang w:val="sq-AL"/>
        </w:rPr>
      </w:pPr>
    </w:p>
    <w:p w14:paraId="1D5DA89E" w14:textId="3FD616EB" w:rsidR="00435BBE" w:rsidRPr="0030084C" w:rsidRDefault="009A1DDE" w:rsidP="009A1DDE">
      <w:pPr>
        <w:pStyle w:val="TEKSTIIII"/>
      </w:pPr>
      <w:r w:rsidRPr="0030084C">
        <w:t xml:space="preserve">1. </w:t>
      </w:r>
      <w:r w:rsidR="00435BBE" w:rsidRPr="0030084C">
        <w:t>Autoritetet përgjegjëse për trajtimin e të huajve të përcaktuara në nenin 4, të ligjit nr. 79/2021, “Për të huajt”, sipas fushës së tyre të përgjegjësive</w:t>
      </w:r>
      <w:r w:rsidR="004F5AE4" w:rsidRPr="0030084C">
        <w:t xml:space="preserve"> ligjore</w:t>
      </w:r>
      <w:r w:rsidR="00435BBE" w:rsidRPr="0030084C">
        <w:t xml:space="preserve"> dhe përcaktimeve në nenin 104, të ligjit nr. 79/2021</w:t>
      </w:r>
      <w:r w:rsidR="00F05550" w:rsidRPr="0030084C">
        <w:t xml:space="preserve">, </w:t>
      </w:r>
      <w:r w:rsidR="00FA21B9" w:rsidRPr="0030084C">
        <w:t xml:space="preserve">“Për të huajt”, </w:t>
      </w:r>
      <w:r w:rsidR="00D53DBF" w:rsidRPr="0030084C">
        <w:t xml:space="preserve">i propozojnë </w:t>
      </w:r>
      <w:r w:rsidR="0030084C" w:rsidRPr="0030084C">
        <w:t xml:space="preserve">ministrit </w:t>
      </w:r>
      <w:r w:rsidR="00F664A4" w:rsidRPr="0030084C">
        <w:t>të Brendshëm</w:t>
      </w:r>
      <w:r w:rsidR="00435BBE" w:rsidRPr="0030084C">
        <w:t xml:space="preserve"> shpalljen e të huajit si</w:t>
      </w:r>
      <w:r w:rsidR="00D53DBF" w:rsidRPr="0030084C">
        <w:t xml:space="preserve"> </w:t>
      </w:r>
      <w:r w:rsidR="00435BBE" w:rsidRPr="0030084C">
        <w:t>“person i padëshiruar”, duke argumentuar arsyen e kërkesës</w:t>
      </w:r>
      <w:r w:rsidR="004F5AE4" w:rsidRPr="0030084C">
        <w:t>/propozimit</w:t>
      </w:r>
      <w:r w:rsidR="00435BBE" w:rsidRPr="0030084C">
        <w:t>.</w:t>
      </w:r>
    </w:p>
    <w:p w14:paraId="5D41B9EE" w14:textId="716973D5" w:rsidR="004F5AE4" w:rsidRPr="0030084C" w:rsidRDefault="009A1DDE" w:rsidP="009A1DDE">
      <w:pPr>
        <w:pStyle w:val="TEKSTIIII"/>
      </w:pPr>
      <w:r w:rsidRPr="0030084C">
        <w:t xml:space="preserve">2. </w:t>
      </w:r>
      <w:r w:rsidR="004F5AE4" w:rsidRPr="0030084C">
        <w:t>Strukturat përkatëse në Drejtorinë e Përgjithshme të Policisë së Shtetit në</w:t>
      </w:r>
      <w:r w:rsidR="00FA21B9" w:rsidRPr="0030084C">
        <w:t xml:space="preserve"> Ministrinë e Brendshme, sipas fushës së tyre të </w:t>
      </w:r>
      <w:r w:rsidR="004F5AE4" w:rsidRPr="0030084C">
        <w:t>përgjegjësive ligjore,</w:t>
      </w:r>
      <w:r w:rsidR="00FA21B9" w:rsidRPr="0030084C">
        <w:t xml:space="preserve"> kanë të drejtën të propozojnë shpalljen e të </w:t>
      </w:r>
      <w:r w:rsidR="004F5AE4" w:rsidRPr="0030084C">
        <w:t xml:space="preserve">huajit si “person i padëshiruar”, </w:t>
      </w:r>
      <w:r w:rsidR="00F30183" w:rsidRPr="0030084C">
        <w:t xml:space="preserve">duke argumentuar </w:t>
      </w:r>
      <w:r w:rsidR="004F5AE4" w:rsidRPr="0030084C">
        <w:t>arsyen e propozimit/kërkesës.</w:t>
      </w:r>
    </w:p>
    <w:p w14:paraId="1BFC5A6B" w14:textId="0AB12208" w:rsidR="004F5AE4" w:rsidRPr="0030084C" w:rsidRDefault="009A1DDE" w:rsidP="009A1DDE">
      <w:pPr>
        <w:pStyle w:val="TEKSTIIII"/>
      </w:pPr>
      <w:r w:rsidRPr="0030084C">
        <w:t xml:space="preserve">3. </w:t>
      </w:r>
      <w:r w:rsidR="001208B6" w:rsidRPr="0030084C">
        <w:t>Ministri i Brendshë</w:t>
      </w:r>
      <w:r w:rsidR="004F5AE4" w:rsidRPr="0030084C">
        <w:t xml:space="preserve">m, bazuar në </w:t>
      </w:r>
      <w:r w:rsidR="00F30FE0" w:rsidRPr="0030084C">
        <w:t>propozimin/kërkesën</w:t>
      </w:r>
      <w:r w:rsidR="004F5AE4" w:rsidRPr="0030084C">
        <w:t xml:space="preserve"> e</w:t>
      </w:r>
      <w:r w:rsidR="00435BBE" w:rsidRPr="0030084C">
        <w:t xml:space="preserve"> </w:t>
      </w:r>
      <w:r w:rsidR="00435BBE" w:rsidRPr="0030084C">
        <w:rPr>
          <w:color w:val="000000" w:themeColor="text1"/>
        </w:rPr>
        <w:t xml:space="preserve">autoriteteve përgjegjëse </w:t>
      </w:r>
      <w:r w:rsidR="00B463E6" w:rsidRPr="0030084C">
        <w:rPr>
          <w:color w:val="000000" w:themeColor="text1"/>
        </w:rPr>
        <w:t>t</w:t>
      </w:r>
      <w:r w:rsidR="001208B6" w:rsidRPr="0030084C">
        <w:rPr>
          <w:color w:val="000000" w:themeColor="text1"/>
        </w:rPr>
        <w:t>ë</w:t>
      </w:r>
      <w:r w:rsidR="00B463E6" w:rsidRPr="0030084C">
        <w:rPr>
          <w:color w:val="000000" w:themeColor="text1"/>
        </w:rPr>
        <w:t xml:space="preserve"> p</w:t>
      </w:r>
      <w:r w:rsidR="001208B6" w:rsidRPr="0030084C">
        <w:rPr>
          <w:color w:val="000000" w:themeColor="text1"/>
        </w:rPr>
        <w:t>ë</w:t>
      </w:r>
      <w:r w:rsidR="00B463E6" w:rsidRPr="0030084C">
        <w:rPr>
          <w:color w:val="000000" w:themeColor="text1"/>
        </w:rPr>
        <w:t>rcaktuara n</w:t>
      </w:r>
      <w:r w:rsidR="001208B6" w:rsidRPr="0030084C">
        <w:rPr>
          <w:color w:val="000000" w:themeColor="text1"/>
        </w:rPr>
        <w:t>ë</w:t>
      </w:r>
      <w:r w:rsidR="00B463E6" w:rsidRPr="0030084C">
        <w:rPr>
          <w:color w:val="000000" w:themeColor="text1"/>
        </w:rPr>
        <w:t xml:space="preserve"> pik</w:t>
      </w:r>
      <w:r w:rsidR="009B2E3A" w:rsidRPr="0030084C">
        <w:rPr>
          <w:color w:val="000000" w:themeColor="text1"/>
        </w:rPr>
        <w:t>at</w:t>
      </w:r>
      <w:r w:rsidR="004F5AE4" w:rsidRPr="0030084C">
        <w:rPr>
          <w:color w:val="000000" w:themeColor="text1"/>
        </w:rPr>
        <w:t xml:space="preserve"> 1 dhe 2</w:t>
      </w:r>
      <w:r w:rsidR="00B463E6" w:rsidRPr="0030084C">
        <w:rPr>
          <w:color w:val="000000" w:themeColor="text1"/>
        </w:rPr>
        <w:t xml:space="preserve"> t</w:t>
      </w:r>
      <w:r w:rsidR="001208B6" w:rsidRPr="0030084C">
        <w:rPr>
          <w:color w:val="000000" w:themeColor="text1"/>
        </w:rPr>
        <w:t>ë</w:t>
      </w:r>
      <w:r w:rsidR="00B463E6" w:rsidRPr="0030084C">
        <w:rPr>
          <w:color w:val="000000" w:themeColor="text1"/>
        </w:rPr>
        <w:t xml:space="preserve"> k</w:t>
      </w:r>
      <w:r w:rsidR="001208B6" w:rsidRPr="0030084C">
        <w:rPr>
          <w:color w:val="000000" w:themeColor="text1"/>
        </w:rPr>
        <w:t>ë</w:t>
      </w:r>
      <w:r w:rsidR="00B463E6" w:rsidRPr="0030084C">
        <w:rPr>
          <w:color w:val="000000" w:themeColor="text1"/>
        </w:rPr>
        <w:t>tij udh</w:t>
      </w:r>
      <w:r w:rsidR="001208B6" w:rsidRPr="0030084C">
        <w:rPr>
          <w:color w:val="000000" w:themeColor="text1"/>
        </w:rPr>
        <w:t>ë</w:t>
      </w:r>
      <w:r w:rsidR="00B463E6" w:rsidRPr="0030084C">
        <w:rPr>
          <w:color w:val="000000" w:themeColor="text1"/>
        </w:rPr>
        <w:t xml:space="preserve">zimi, </w:t>
      </w:r>
      <w:r w:rsidR="00435BBE" w:rsidRPr="0030084C">
        <w:t xml:space="preserve">nxjerr urdhrin e </w:t>
      </w:r>
      <w:r w:rsidR="00826EF7" w:rsidRPr="0030084C">
        <w:t>shpalljes s</w:t>
      </w:r>
      <w:r w:rsidR="001208B6" w:rsidRPr="0030084C">
        <w:t>ë</w:t>
      </w:r>
      <w:r w:rsidR="00826EF7" w:rsidRPr="0030084C">
        <w:t xml:space="preserve"> t</w:t>
      </w:r>
      <w:r w:rsidR="001208B6" w:rsidRPr="0030084C">
        <w:t>ë</w:t>
      </w:r>
      <w:r w:rsidR="00826EF7" w:rsidRPr="0030084C">
        <w:t xml:space="preserve"> huajit </w:t>
      </w:r>
      <w:r w:rsidR="00435BBE" w:rsidRPr="0030084C">
        <w:t>si per</w:t>
      </w:r>
      <w:r w:rsidR="00B463E6" w:rsidRPr="0030084C">
        <w:t>son i padëshiruar, sipas formatit</w:t>
      </w:r>
      <w:r w:rsidR="00435BBE" w:rsidRPr="0030084C">
        <w:t xml:space="preserve"> të përcaktuar në </w:t>
      </w:r>
      <w:r w:rsidR="0027133D" w:rsidRPr="0030084C">
        <w:t>aneksin</w:t>
      </w:r>
      <w:r w:rsidR="00FA21B9" w:rsidRPr="0030084C">
        <w:t xml:space="preserve"> nr.</w:t>
      </w:r>
      <w:r w:rsidR="004F06E3" w:rsidRPr="0030084C">
        <w:t xml:space="preserve"> </w:t>
      </w:r>
      <w:r w:rsidR="00D53DBF" w:rsidRPr="0030084C">
        <w:t>1</w:t>
      </w:r>
      <w:r w:rsidR="00B463E6" w:rsidRPr="0030084C">
        <w:t xml:space="preserve"> bashk</w:t>
      </w:r>
      <w:r w:rsidR="001208B6" w:rsidRPr="0030084C">
        <w:t>ë</w:t>
      </w:r>
      <w:r w:rsidR="00B463E6" w:rsidRPr="0030084C">
        <w:t>lidhur dhe pjes</w:t>
      </w:r>
      <w:r w:rsidR="001208B6" w:rsidRPr="0030084C">
        <w:t>ë</w:t>
      </w:r>
      <w:r w:rsidR="00B463E6" w:rsidRPr="0030084C">
        <w:t xml:space="preserve"> p</w:t>
      </w:r>
      <w:r w:rsidR="001208B6" w:rsidRPr="0030084C">
        <w:t>ë</w:t>
      </w:r>
      <w:r w:rsidR="00B463E6" w:rsidRPr="0030084C">
        <w:t>rb</w:t>
      </w:r>
      <w:r w:rsidR="001208B6" w:rsidRPr="0030084C">
        <w:t>ë</w:t>
      </w:r>
      <w:r w:rsidR="00B463E6" w:rsidRPr="0030084C">
        <w:t>r</w:t>
      </w:r>
      <w:r w:rsidR="001208B6" w:rsidRPr="0030084C">
        <w:t>ë</w:t>
      </w:r>
      <w:r w:rsidR="00B463E6" w:rsidRPr="0030084C">
        <w:t>s</w:t>
      </w:r>
      <w:r w:rsidR="00F30FE0" w:rsidRPr="0030084C">
        <w:t>e</w:t>
      </w:r>
      <w:r w:rsidR="00B463E6" w:rsidRPr="0030084C">
        <w:t xml:space="preserve"> e</w:t>
      </w:r>
      <w:r w:rsidR="00192E6B" w:rsidRPr="0030084C">
        <w:t xml:space="preserve"> këtij udhëzi</w:t>
      </w:r>
      <w:r w:rsidR="004F5AE4" w:rsidRPr="0030084C">
        <w:t>mi dhe njofton zyrtarisht</w:t>
      </w:r>
      <w:r w:rsidR="009739FB" w:rsidRPr="0030084C">
        <w:t xml:space="preserve"> Ministrinë për Evropën dhe Punët e Jashtme, Shërbimin Informativ të Shtetit dhe</w:t>
      </w:r>
      <w:r w:rsidR="004F5AE4" w:rsidRPr="0030084C">
        <w:t xml:space="preserve"> Drejtorinë e Përgjithshme të Policisë së Shtetit.</w:t>
      </w:r>
      <w:r w:rsidR="0001332B" w:rsidRPr="0030084C">
        <w:t xml:space="preserve"> Ministri i Brendshëm</w:t>
      </w:r>
      <w:r w:rsidR="00D30ABC">
        <w:t>,</w:t>
      </w:r>
      <w:r w:rsidR="0001332B" w:rsidRPr="0030084C">
        <w:t xml:space="preserve"> në rast të refuzimit të propozimit të një të huaji si person i padë</w:t>
      </w:r>
      <w:r w:rsidR="00EE0819" w:rsidRPr="0030084C">
        <w:t>shiruar</w:t>
      </w:r>
      <w:r w:rsidR="0001332B" w:rsidRPr="0030084C">
        <w:t xml:space="preserve"> argumenton refuzimin, si dhe informon institucionin propozues.</w:t>
      </w:r>
    </w:p>
    <w:p w14:paraId="6E6C0F5C" w14:textId="439BFBB8" w:rsidR="004F5AE4" w:rsidRPr="0030084C" w:rsidRDefault="009A1DDE" w:rsidP="009A1DDE">
      <w:pPr>
        <w:pStyle w:val="TEKSTIIII"/>
      </w:pPr>
      <w:r w:rsidRPr="0030084C">
        <w:rPr>
          <w:color w:val="000000" w:themeColor="text1"/>
        </w:rPr>
        <w:t xml:space="preserve">4. </w:t>
      </w:r>
      <w:r w:rsidR="004F5AE4" w:rsidRPr="0030084C">
        <w:rPr>
          <w:color w:val="000000" w:themeColor="text1"/>
        </w:rPr>
        <w:t xml:space="preserve">Pasi njoftohet zyrtarisht nga </w:t>
      </w:r>
      <w:r w:rsidR="00D30ABC" w:rsidRPr="0030084C">
        <w:rPr>
          <w:color w:val="000000" w:themeColor="text1"/>
        </w:rPr>
        <w:t xml:space="preserve">ministri </w:t>
      </w:r>
      <w:r w:rsidR="004F5AE4" w:rsidRPr="0030084C">
        <w:rPr>
          <w:color w:val="000000" w:themeColor="text1"/>
        </w:rPr>
        <w:t xml:space="preserve">i Brendshëm për urdhrin e shpalljes “person i padëshiruar”, </w:t>
      </w:r>
      <w:r w:rsidR="00D30ABC" w:rsidRPr="0030084C">
        <w:rPr>
          <w:color w:val="000000" w:themeColor="text1"/>
        </w:rPr>
        <w:t xml:space="preserve">drejtori i përgjithshëm </w:t>
      </w:r>
      <w:r w:rsidR="004F5AE4" w:rsidRPr="0030084C">
        <w:rPr>
          <w:color w:val="000000" w:themeColor="text1"/>
        </w:rPr>
        <w:t>i Policisë së Shtetit, nëpërmjet</w:t>
      </w:r>
      <w:r w:rsidR="00152E07" w:rsidRPr="0030084C">
        <w:rPr>
          <w:color w:val="000000" w:themeColor="text1"/>
        </w:rPr>
        <w:t xml:space="preserve"> </w:t>
      </w:r>
      <w:r w:rsidR="004F5AE4" w:rsidRPr="0030084C">
        <w:rPr>
          <w:color w:val="000000" w:themeColor="text1"/>
        </w:rPr>
        <w:t>autoritetit shtetëror përgjegjës për kufirin dhe mi</w:t>
      </w:r>
      <w:r w:rsidR="00FA21B9" w:rsidRPr="0030084C">
        <w:rPr>
          <w:color w:val="000000" w:themeColor="text1"/>
        </w:rPr>
        <w:t xml:space="preserve">gracionin, përgatit urdhrin e </w:t>
      </w:r>
      <w:r w:rsidR="004F5AE4" w:rsidRPr="0030084C">
        <w:rPr>
          <w:color w:val="000000" w:themeColor="text1"/>
        </w:rPr>
        <w:t>dëbimit për të h</w:t>
      </w:r>
      <w:r w:rsidR="00DC37A7" w:rsidRPr="0030084C">
        <w:rPr>
          <w:color w:val="000000" w:themeColor="text1"/>
        </w:rPr>
        <w:t>uajin “person i padëshiruar</w:t>
      </w:r>
      <w:r w:rsidR="00FA21B9" w:rsidRPr="0030084C">
        <w:rPr>
          <w:color w:val="000000" w:themeColor="text1"/>
        </w:rPr>
        <w:t xml:space="preserve">” dhe e dërgon për nënshkrim </w:t>
      </w:r>
      <w:r w:rsidR="004F5AE4" w:rsidRPr="0030084C">
        <w:rPr>
          <w:color w:val="000000" w:themeColor="text1"/>
        </w:rPr>
        <w:t xml:space="preserve">pranë </w:t>
      </w:r>
      <w:r w:rsidR="00D30ABC" w:rsidRPr="0030084C">
        <w:rPr>
          <w:color w:val="000000" w:themeColor="text1"/>
        </w:rPr>
        <w:t xml:space="preserve">ministrit </w:t>
      </w:r>
      <w:r w:rsidR="004F5AE4" w:rsidRPr="0030084C">
        <w:rPr>
          <w:color w:val="000000" w:themeColor="text1"/>
        </w:rPr>
        <w:t>të Brendshëm</w:t>
      </w:r>
      <w:r w:rsidR="0001332B" w:rsidRPr="0030084C">
        <w:rPr>
          <w:color w:val="000000" w:themeColor="text1"/>
        </w:rPr>
        <w:t>.</w:t>
      </w:r>
      <w:r w:rsidR="004F5AE4" w:rsidRPr="0030084C">
        <w:rPr>
          <w:color w:val="000000" w:themeColor="text1"/>
        </w:rPr>
        <w:t xml:space="preserve"> </w:t>
      </w:r>
    </w:p>
    <w:p w14:paraId="235ED6E6" w14:textId="4DCC7F9D" w:rsidR="001208B6" w:rsidRPr="0030084C" w:rsidRDefault="009A1DDE" w:rsidP="009A1DDE">
      <w:pPr>
        <w:pStyle w:val="TEKSTIIII"/>
      </w:pPr>
      <w:r w:rsidRPr="0030084C">
        <w:t xml:space="preserve">5. </w:t>
      </w:r>
      <w:r w:rsidR="00FA21B9" w:rsidRPr="0030084C">
        <w:t xml:space="preserve">Ministri i Brendshëm, pas nxjerrjes së </w:t>
      </w:r>
      <w:r w:rsidR="004F5AE4" w:rsidRPr="0030084C">
        <w:t>urdhrit të dëbimit, njofton zyrtarisht Drejtorinë e Përgjithshme të Policisë</w:t>
      </w:r>
      <w:r w:rsidR="006526C3" w:rsidRPr="0030084C">
        <w:t xml:space="preserve"> së Shtetit, e cila</w:t>
      </w:r>
      <w:r w:rsidR="004F5AE4" w:rsidRPr="0030084C">
        <w:t xml:space="preserve"> nëpërmjet autoritetit shtetëror përgjegjës për kufirin dh</w:t>
      </w:r>
      <w:r w:rsidR="00FA21B9" w:rsidRPr="0030084C">
        <w:t xml:space="preserve">e migracionin, e përcjell atë </w:t>
      </w:r>
      <w:r w:rsidR="00EF0E42" w:rsidRPr="0030084C">
        <w:t xml:space="preserve">për ekzekutim </w:t>
      </w:r>
      <w:r w:rsidR="00160240" w:rsidRPr="0030084C">
        <w:t xml:space="preserve">pranë </w:t>
      </w:r>
      <w:r w:rsidR="00FA21B9" w:rsidRPr="0030084C">
        <w:t xml:space="preserve">autoritetit </w:t>
      </w:r>
      <w:r w:rsidR="004F5AE4" w:rsidRPr="0030084C">
        <w:t>shtetëror përgjegjës në nivel vendor për kufirin dhe migracionin.</w:t>
      </w:r>
    </w:p>
    <w:p w14:paraId="4781066D" w14:textId="49323592" w:rsidR="004F5AE4" w:rsidRPr="0030084C" w:rsidRDefault="009A1DDE" w:rsidP="009A1DDE">
      <w:pPr>
        <w:pStyle w:val="TEKSTIIII"/>
      </w:pPr>
      <w:r w:rsidRPr="0030084C">
        <w:t xml:space="preserve">6. </w:t>
      </w:r>
      <w:r w:rsidR="004F5AE4" w:rsidRPr="0030084C">
        <w:t>Autoriteti shtetë</w:t>
      </w:r>
      <w:r w:rsidR="00FA21B9" w:rsidRPr="0030084C">
        <w:t xml:space="preserve">ror përgjegjës në nivel vendor </w:t>
      </w:r>
      <w:r w:rsidR="004F5AE4" w:rsidRPr="0030084C">
        <w:t xml:space="preserve">për kufirin dhe migracionin, pasi njoftohet zyrtarisht për urdhrin e dëbimit të nxjerrë nga </w:t>
      </w:r>
      <w:r w:rsidR="00C2669C" w:rsidRPr="0030084C">
        <w:t xml:space="preserve">ministri </w:t>
      </w:r>
      <w:r w:rsidR="004F5AE4" w:rsidRPr="0030084C">
        <w:t>i Brendshëm, njofton të huajin dhe ekzekuton urdhrin e dëbimit,</w:t>
      </w:r>
      <w:r w:rsidR="006526C3" w:rsidRPr="0030084C">
        <w:t xml:space="preserve"> </w:t>
      </w:r>
      <w:r w:rsidR="004F5AE4" w:rsidRPr="0030084C">
        <w:t>bazuar në kërkesat e nenit 106, të ligjit nr</w:t>
      </w:r>
      <w:r w:rsidR="00C2669C">
        <w:t>.</w:t>
      </w:r>
      <w:r w:rsidR="004F5AE4" w:rsidRPr="0030084C">
        <w:t xml:space="preserve"> 79/2021</w:t>
      </w:r>
      <w:r w:rsidR="00C2669C">
        <w:t>,</w:t>
      </w:r>
      <w:r w:rsidR="004F5AE4" w:rsidRPr="0030084C">
        <w:t xml:space="preserve"> “Për të huajt”.</w:t>
      </w:r>
    </w:p>
    <w:p w14:paraId="29A400E7" w14:textId="2E7F13F8" w:rsidR="004F5AE4" w:rsidRPr="0030084C" w:rsidRDefault="009A1DDE" w:rsidP="009A1DDE">
      <w:pPr>
        <w:pStyle w:val="TEKSTIIII"/>
      </w:pPr>
      <w:r w:rsidRPr="0030084C">
        <w:t xml:space="preserve">7. </w:t>
      </w:r>
      <w:r w:rsidR="00755F36" w:rsidRPr="0030084C">
        <w:t xml:space="preserve">Për zbatimin e këtij </w:t>
      </w:r>
      <w:r w:rsidR="004F5AE4" w:rsidRPr="0030084C">
        <w:t xml:space="preserve">udhëzimi ngarkohen Ministria e Brendshme, </w:t>
      </w:r>
      <w:r w:rsidR="00755F36" w:rsidRPr="0030084C">
        <w:t xml:space="preserve">Ministria për </w:t>
      </w:r>
      <w:r w:rsidR="004F5AE4" w:rsidRPr="0030084C">
        <w:t>Ev</w:t>
      </w:r>
      <w:r w:rsidR="00755F36" w:rsidRPr="0030084C">
        <w:t xml:space="preserve">ropën dhe Punët e Jashtme </w:t>
      </w:r>
      <w:r w:rsidR="00074241" w:rsidRPr="0030084C">
        <w:t xml:space="preserve">dhe Shërbimi Informativ i </w:t>
      </w:r>
      <w:r w:rsidR="004F5AE4" w:rsidRPr="0030084C">
        <w:t xml:space="preserve">Shtetit. </w:t>
      </w:r>
    </w:p>
    <w:p w14:paraId="61A357AA" w14:textId="0E109058" w:rsidR="00C61CDD" w:rsidRPr="0030084C" w:rsidRDefault="00280075" w:rsidP="009A1DDE">
      <w:pPr>
        <w:pStyle w:val="TEKSTIIII"/>
      </w:pPr>
      <w:r w:rsidRPr="0030084C">
        <w:t xml:space="preserve">Ky udhëzim hyn në fuqi </w:t>
      </w:r>
      <w:r w:rsidR="00FE4264" w:rsidRPr="0030084C">
        <w:t xml:space="preserve">menjëherë dhe botohet </w:t>
      </w:r>
      <w:r w:rsidRPr="0030084C">
        <w:t xml:space="preserve">në Fletoren Zyrtare. </w:t>
      </w:r>
    </w:p>
    <w:p w14:paraId="53BA2989" w14:textId="77777777" w:rsidR="00152E07" w:rsidRPr="0030084C" w:rsidRDefault="00152E07" w:rsidP="00152E07">
      <w:pPr>
        <w:tabs>
          <w:tab w:val="left" w:pos="516"/>
        </w:tabs>
        <w:rPr>
          <w:rFonts w:ascii="Garamond" w:eastAsia="Garamond" w:hAnsi="Garamond" w:cs="Times New Roman"/>
          <w:sz w:val="22"/>
          <w:szCs w:val="24"/>
          <w:lang w:val="sq-AL"/>
        </w:rPr>
      </w:pPr>
    </w:p>
    <w:p w14:paraId="020CD68B" w14:textId="33287615" w:rsidR="00152E07" w:rsidRPr="0030084C" w:rsidRDefault="00152E07" w:rsidP="00C2669C">
      <w:pPr>
        <w:tabs>
          <w:tab w:val="left" w:pos="516"/>
        </w:tabs>
        <w:jc w:val="right"/>
        <w:rPr>
          <w:rFonts w:ascii="Garamond" w:eastAsia="Garamond" w:hAnsi="Garamond" w:cs="Times New Roman"/>
          <w:sz w:val="22"/>
          <w:szCs w:val="24"/>
          <w:lang w:val="sq-AL"/>
        </w:rPr>
      </w:pPr>
      <w:r w:rsidRPr="0030084C">
        <w:rPr>
          <w:rFonts w:ascii="Garamond" w:eastAsia="Garamond" w:hAnsi="Garamond" w:cs="Times New Roman"/>
          <w:sz w:val="22"/>
          <w:szCs w:val="24"/>
          <w:lang w:val="sq-AL"/>
        </w:rPr>
        <w:t>MINIST</w:t>
      </w:r>
      <w:r w:rsidR="00C2669C">
        <w:rPr>
          <w:rFonts w:ascii="Garamond" w:eastAsia="Garamond" w:hAnsi="Garamond" w:cs="Times New Roman"/>
          <w:sz w:val="22"/>
          <w:szCs w:val="24"/>
          <w:lang w:val="sq-AL"/>
        </w:rPr>
        <w:t>Ë</w:t>
      </w:r>
      <w:r w:rsidRPr="0030084C">
        <w:rPr>
          <w:rFonts w:ascii="Garamond" w:eastAsia="Garamond" w:hAnsi="Garamond" w:cs="Times New Roman"/>
          <w:sz w:val="22"/>
          <w:szCs w:val="24"/>
          <w:lang w:val="sq-AL"/>
        </w:rPr>
        <w:t>R I BRENDSHËM</w:t>
      </w:r>
    </w:p>
    <w:p w14:paraId="17D46277" w14:textId="418F4D8A" w:rsidR="00C61CDD" w:rsidRPr="0030084C" w:rsidRDefault="00152E07" w:rsidP="00152E07">
      <w:pPr>
        <w:tabs>
          <w:tab w:val="left" w:pos="516"/>
        </w:tabs>
        <w:jc w:val="right"/>
        <w:rPr>
          <w:rFonts w:ascii="Garamond" w:eastAsia="Garamond" w:hAnsi="Garamond" w:cs="Times New Roman"/>
          <w:b/>
          <w:sz w:val="22"/>
          <w:szCs w:val="24"/>
          <w:lang w:val="sq-AL"/>
        </w:rPr>
      </w:pPr>
      <w:r w:rsidRPr="0030084C">
        <w:rPr>
          <w:rFonts w:ascii="Garamond" w:eastAsia="Garamond" w:hAnsi="Garamond" w:cs="Times New Roman"/>
          <w:b/>
          <w:sz w:val="22"/>
          <w:szCs w:val="24"/>
          <w:lang w:val="sq-AL"/>
        </w:rPr>
        <w:t>Bledar Çuçi</w:t>
      </w:r>
    </w:p>
    <w:p w14:paraId="409C55DB" w14:textId="77777777" w:rsidR="00152E07" w:rsidRPr="0030084C" w:rsidRDefault="00152E07" w:rsidP="00152E07">
      <w:pPr>
        <w:tabs>
          <w:tab w:val="left" w:pos="516"/>
        </w:tabs>
        <w:ind w:firstLine="284"/>
        <w:jc w:val="right"/>
        <w:rPr>
          <w:rFonts w:ascii="Garamond" w:eastAsia="Garamond" w:hAnsi="Garamond" w:cs="Times New Roman"/>
          <w:b/>
          <w:sz w:val="22"/>
          <w:szCs w:val="24"/>
          <w:lang w:val="sq-AL"/>
        </w:rPr>
      </w:pPr>
    </w:p>
    <w:p w14:paraId="4B7339C4" w14:textId="13E1F400" w:rsidR="00152E07" w:rsidRPr="0030084C" w:rsidRDefault="00152E07" w:rsidP="00C2669C">
      <w:pPr>
        <w:tabs>
          <w:tab w:val="left" w:pos="516"/>
        </w:tabs>
        <w:jc w:val="right"/>
        <w:rPr>
          <w:rFonts w:ascii="Garamond" w:eastAsia="Garamond" w:hAnsi="Garamond" w:cs="Times New Roman"/>
          <w:sz w:val="22"/>
          <w:szCs w:val="24"/>
          <w:lang w:val="sq-AL"/>
        </w:rPr>
      </w:pPr>
      <w:r w:rsidRPr="0030084C">
        <w:rPr>
          <w:rFonts w:ascii="Garamond" w:eastAsia="Garamond" w:hAnsi="Garamond" w:cs="Times New Roman"/>
          <w:sz w:val="22"/>
          <w:szCs w:val="24"/>
          <w:lang w:val="sq-AL"/>
        </w:rPr>
        <w:t>MINIST</w:t>
      </w:r>
      <w:r w:rsidR="00C2669C">
        <w:rPr>
          <w:rFonts w:ascii="Garamond" w:eastAsia="Garamond" w:hAnsi="Garamond" w:cs="Times New Roman"/>
          <w:sz w:val="22"/>
          <w:szCs w:val="24"/>
          <w:lang w:val="sq-AL"/>
        </w:rPr>
        <w:t>Ë</w:t>
      </w:r>
      <w:r w:rsidRPr="0030084C">
        <w:rPr>
          <w:rFonts w:ascii="Garamond" w:eastAsia="Garamond" w:hAnsi="Garamond" w:cs="Times New Roman"/>
          <w:sz w:val="22"/>
          <w:szCs w:val="24"/>
          <w:lang w:val="sq-AL"/>
        </w:rPr>
        <w:t>R PËR EVROPËN DHE PUNËT E JASHTME</w:t>
      </w:r>
    </w:p>
    <w:p w14:paraId="1E7BF384" w14:textId="77777777" w:rsidR="00152E07" w:rsidRPr="0030084C" w:rsidRDefault="00152E07" w:rsidP="00152E07">
      <w:pPr>
        <w:tabs>
          <w:tab w:val="left" w:pos="516"/>
        </w:tabs>
        <w:jc w:val="right"/>
        <w:rPr>
          <w:rFonts w:ascii="Garamond" w:eastAsia="Garamond" w:hAnsi="Garamond" w:cs="Times New Roman"/>
          <w:b/>
          <w:sz w:val="22"/>
          <w:szCs w:val="24"/>
          <w:lang w:val="sq-AL"/>
        </w:rPr>
      </w:pPr>
      <w:r w:rsidRPr="0030084C">
        <w:rPr>
          <w:rFonts w:ascii="Garamond" w:eastAsia="Garamond" w:hAnsi="Garamond" w:cs="Times New Roman"/>
          <w:b/>
          <w:sz w:val="22"/>
          <w:szCs w:val="24"/>
          <w:lang w:val="sq-AL"/>
        </w:rPr>
        <w:t>Olta Xhaçka</w:t>
      </w:r>
    </w:p>
    <w:p w14:paraId="287CEC7D" w14:textId="77777777" w:rsidR="00152E07" w:rsidRPr="0030084C" w:rsidRDefault="00152E07" w:rsidP="00152E07">
      <w:pPr>
        <w:tabs>
          <w:tab w:val="left" w:pos="516"/>
        </w:tabs>
        <w:jc w:val="right"/>
        <w:rPr>
          <w:rFonts w:ascii="Garamond" w:eastAsia="Garamond" w:hAnsi="Garamond" w:cs="Times New Roman"/>
          <w:sz w:val="22"/>
          <w:szCs w:val="24"/>
          <w:lang w:val="sq-AL"/>
        </w:rPr>
      </w:pPr>
    </w:p>
    <w:p w14:paraId="2529E22F" w14:textId="7BAF982F" w:rsidR="00152E07" w:rsidRPr="00C2669C" w:rsidRDefault="00C2669C" w:rsidP="00152E07">
      <w:pPr>
        <w:tabs>
          <w:tab w:val="left" w:pos="516"/>
        </w:tabs>
        <w:jc w:val="right"/>
        <w:rPr>
          <w:rFonts w:ascii="Garamond" w:eastAsia="Garamond" w:hAnsi="Garamond" w:cs="Times New Roman"/>
          <w:sz w:val="22"/>
          <w:szCs w:val="24"/>
          <w:lang w:val="sq-AL"/>
        </w:rPr>
      </w:pPr>
      <w:r>
        <w:rPr>
          <w:rFonts w:ascii="Garamond" w:eastAsia="Garamond" w:hAnsi="Garamond" w:cs="Times New Roman"/>
          <w:sz w:val="22"/>
          <w:szCs w:val="24"/>
          <w:lang w:val="sq-AL"/>
        </w:rPr>
        <w:t>DREJTOR</w:t>
      </w:r>
      <w:r w:rsidR="00152E07" w:rsidRPr="00C2669C">
        <w:rPr>
          <w:rFonts w:ascii="Garamond" w:eastAsia="Garamond" w:hAnsi="Garamond" w:cs="Times New Roman"/>
          <w:sz w:val="22"/>
          <w:szCs w:val="24"/>
          <w:lang w:val="sq-AL"/>
        </w:rPr>
        <w:t xml:space="preserve"> I DEPARTAMENTIT ORGANIZATIV DHE BASHKËPUNIMIT</w:t>
      </w:r>
      <w:r w:rsidR="009E29B1">
        <w:rPr>
          <w:rFonts w:ascii="Garamond" w:eastAsia="Garamond" w:hAnsi="Garamond" w:cs="Times New Roman"/>
          <w:sz w:val="22"/>
          <w:szCs w:val="24"/>
          <w:lang w:val="sq-AL"/>
        </w:rPr>
        <w:t xml:space="preserve"> NË DREJTORI</w:t>
      </w:r>
      <w:r w:rsidR="009E29B1" w:rsidRPr="009E29B1">
        <w:rPr>
          <w:rFonts w:ascii="Garamond" w:eastAsia="Garamond" w:hAnsi="Garamond" w:cs="Times New Roman"/>
          <w:sz w:val="22"/>
          <w:szCs w:val="24"/>
          <w:lang w:val="sq-AL"/>
        </w:rPr>
        <w:t>NË</w:t>
      </w:r>
      <w:r w:rsidR="009E29B1">
        <w:rPr>
          <w:rFonts w:ascii="Garamond" w:eastAsia="Garamond" w:hAnsi="Garamond" w:cs="Times New Roman"/>
          <w:sz w:val="22"/>
          <w:szCs w:val="24"/>
          <w:lang w:val="sq-AL"/>
        </w:rPr>
        <w:t xml:space="preserve"> E </w:t>
      </w:r>
      <w:r w:rsidR="009E29B1" w:rsidRPr="009E29B1">
        <w:rPr>
          <w:rFonts w:ascii="Garamond" w:hAnsi="Garamond"/>
          <w:sz w:val="24"/>
        </w:rPr>
        <w:t>SHËRBIMI</w:t>
      </w:r>
      <w:r w:rsidR="009E29B1">
        <w:rPr>
          <w:rFonts w:ascii="Garamond" w:hAnsi="Garamond"/>
          <w:sz w:val="24"/>
        </w:rPr>
        <w:t>T INFORMATIV TË</w:t>
      </w:r>
      <w:r w:rsidR="009E29B1" w:rsidRPr="009E29B1">
        <w:rPr>
          <w:rFonts w:ascii="Garamond" w:hAnsi="Garamond"/>
          <w:sz w:val="24"/>
        </w:rPr>
        <w:t xml:space="preserve"> SHTETI</w:t>
      </w:r>
      <w:r w:rsidR="00817B19">
        <w:rPr>
          <w:rFonts w:ascii="Garamond" w:hAnsi="Garamond"/>
          <w:sz w:val="24"/>
        </w:rPr>
        <w:t>T</w:t>
      </w:r>
      <w:bookmarkStart w:id="0" w:name="_GoBack"/>
      <w:bookmarkEnd w:id="0"/>
    </w:p>
    <w:p w14:paraId="4896940A" w14:textId="38EEB7E9" w:rsidR="00152E07" w:rsidRPr="0030084C" w:rsidRDefault="00152E07" w:rsidP="00152E07">
      <w:pPr>
        <w:tabs>
          <w:tab w:val="left" w:pos="516"/>
        </w:tabs>
        <w:ind w:firstLine="284"/>
        <w:jc w:val="right"/>
        <w:rPr>
          <w:rFonts w:ascii="Garamond" w:eastAsia="Garamond" w:hAnsi="Garamond" w:cs="Times New Roman"/>
          <w:sz w:val="24"/>
          <w:szCs w:val="24"/>
          <w:lang w:val="sq-AL"/>
        </w:rPr>
      </w:pPr>
      <w:r w:rsidRPr="00C2669C">
        <w:rPr>
          <w:rFonts w:ascii="Garamond" w:eastAsia="Garamond" w:hAnsi="Garamond" w:cs="Times New Roman"/>
          <w:b/>
          <w:sz w:val="22"/>
          <w:szCs w:val="24"/>
          <w:lang w:val="sq-AL"/>
        </w:rPr>
        <w:t>Rafail Milo</w:t>
      </w:r>
    </w:p>
    <w:p w14:paraId="5B893C6B" w14:textId="77777777" w:rsidR="00152E07" w:rsidRPr="0030084C" w:rsidRDefault="00152E07" w:rsidP="002A69AA">
      <w:pPr>
        <w:tabs>
          <w:tab w:val="left" w:pos="516"/>
        </w:tabs>
        <w:spacing w:line="276" w:lineRule="auto"/>
        <w:ind w:right="220"/>
        <w:rPr>
          <w:rFonts w:ascii="Garamond" w:eastAsia="Garamond" w:hAnsi="Garamond" w:cs="Times New Roman"/>
          <w:b/>
          <w:sz w:val="24"/>
          <w:szCs w:val="24"/>
          <w:lang w:val="sq-AL"/>
        </w:rPr>
      </w:pPr>
    </w:p>
    <w:p w14:paraId="5017E0CA" w14:textId="77777777" w:rsidR="009B5F61" w:rsidRDefault="009B5F61" w:rsidP="009B5F61">
      <w:pPr>
        <w:tabs>
          <w:tab w:val="left" w:pos="516"/>
        </w:tabs>
        <w:spacing w:line="276" w:lineRule="auto"/>
        <w:ind w:right="220"/>
        <w:jc w:val="center"/>
        <w:rPr>
          <w:rFonts w:ascii="Garamond" w:eastAsia="Garamond" w:hAnsi="Garamond" w:cs="Times New Roman"/>
          <w:bCs/>
          <w:sz w:val="24"/>
          <w:szCs w:val="24"/>
          <w:lang w:val="sq-AL"/>
        </w:rPr>
      </w:pPr>
    </w:p>
    <w:p w14:paraId="135B040F" w14:textId="77777777" w:rsidR="00701C45" w:rsidRDefault="00701C45" w:rsidP="009B5F61">
      <w:pPr>
        <w:tabs>
          <w:tab w:val="left" w:pos="516"/>
        </w:tabs>
        <w:spacing w:line="276" w:lineRule="auto"/>
        <w:ind w:right="220"/>
        <w:jc w:val="center"/>
        <w:rPr>
          <w:rFonts w:ascii="Garamond" w:eastAsia="Garamond" w:hAnsi="Garamond" w:cs="Times New Roman"/>
          <w:bCs/>
          <w:sz w:val="24"/>
          <w:szCs w:val="24"/>
          <w:lang w:val="sq-AL"/>
        </w:rPr>
      </w:pPr>
    </w:p>
    <w:p w14:paraId="38416A2E" w14:textId="30BE65FA" w:rsidR="002A69AA" w:rsidRPr="0030084C" w:rsidRDefault="002A69AA" w:rsidP="009B5F61">
      <w:pPr>
        <w:tabs>
          <w:tab w:val="left" w:pos="516"/>
        </w:tabs>
        <w:spacing w:line="276" w:lineRule="auto"/>
        <w:ind w:right="220"/>
        <w:jc w:val="center"/>
        <w:rPr>
          <w:rFonts w:ascii="Garamond" w:eastAsia="Garamond" w:hAnsi="Garamond" w:cs="Times New Roman"/>
          <w:bCs/>
          <w:sz w:val="24"/>
          <w:szCs w:val="24"/>
          <w:lang w:val="sq-AL"/>
        </w:rPr>
      </w:pPr>
      <w:r w:rsidRPr="0030084C">
        <w:rPr>
          <w:rFonts w:ascii="Garamond" w:eastAsia="Garamond" w:hAnsi="Garamond" w:cs="Times New Roman"/>
          <w:bCs/>
          <w:sz w:val="24"/>
          <w:szCs w:val="24"/>
          <w:lang w:val="sq-AL"/>
        </w:rPr>
        <w:t>ANEKSI NR. 1</w:t>
      </w:r>
    </w:p>
    <w:p w14:paraId="2721D222" w14:textId="02B953FF" w:rsidR="002A69AA" w:rsidRPr="0030084C" w:rsidRDefault="002A69AA" w:rsidP="002D0D6C">
      <w:pPr>
        <w:tabs>
          <w:tab w:val="left" w:pos="516"/>
        </w:tabs>
        <w:spacing w:line="276" w:lineRule="auto"/>
        <w:ind w:right="220"/>
        <w:rPr>
          <w:rFonts w:ascii="Garamond" w:eastAsia="Garamond" w:hAnsi="Garamond" w:cs="Times New Roman"/>
          <w:b/>
          <w:sz w:val="24"/>
          <w:szCs w:val="24"/>
          <w:lang w:val="sq-AL"/>
        </w:rPr>
      </w:pPr>
    </w:p>
    <w:p w14:paraId="76658047" w14:textId="03CB0E6F" w:rsidR="002A69AA" w:rsidRPr="0030084C" w:rsidRDefault="002A69AA" w:rsidP="002A69AA">
      <w:pPr>
        <w:tabs>
          <w:tab w:val="left" w:pos="516"/>
        </w:tabs>
        <w:spacing w:line="276" w:lineRule="auto"/>
        <w:ind w:right="220"/>
        <w:jc w:val="center"/>
        <w:rPr>
          <w:rFonts w:ascii="Garamond" w:eastAsia="Garamond" w:hAnsi="Garamond" w:cs="Times New Roman"/>
          <w:b/>
          <w:sz w:val="24"/>
          <w:szCs w:val="24"/>
          <w:lang w:val="sq-AL"/>
        </w:rPr>
      </w:pPr>
      <w:r w:rsidRPr="0030084C">
        <w:rPr>
          <w:rFonts w:ascii="Garamond" w:eastAsiaTheme="minorHAnsi" w:hAnsi="Garamond" w:cs="Times New Roman"/>
          <w:b/>
          <w:noProof/>
          <w:sz w:val="24"/>
          <w:szCs w:val="24"/>
        </w:rPr>
        <w:drawing>
          <wp:inline distT="0" distB="0" distL="0" distR="0" wp14:anchorId="1FF56728" wp14:editId="68D8A767">
            <wp:extent cx="5931535" cy="82683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093" cy="833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9E9C12" w14:textId="385429CC" w:rsidR="002A69AA" w:rsidRPr="0030084C" w:rsidRDefault="002A69AA" w:rsidP="002A69AA">
      <w:pPr>
        <w:rPr>
          <w:rFonts w:ascii="Garamond" w:eastAsiaTheme="minorHAnsi" w:hAnsi="Garamond" w:cs="Times New Roman"/>
          <w:color w:val="FF0000"/>
          <w:sz w:val="24"/>
          <w:szCs w:val="24"/>
          <w:lang w:val="sq-AL"/>
        </w:rPr>
      </w:pPr>
    </w:p>
    <w:p w14:paraId="12D648A4" w14:textId="77777777" w:rsidR="002A69AA" w:rsidRPr="0030084C" w:rsidRDefault="002A69AA" w:rsidP="002A69AA">
      <w:pPr>
        <w:jc w:val="center"/>
        <w:rPr>
          <w:rFonts w:ascii="Garamond" w:eastAsiaTheme="minorHAnsi" w:hAnsi="Garamond" w:cs="Times New Roman"/>
          <w:b/>
          <w:sz w:val="24"/>
          <w:szCs w:val="24"/>
          <w:lang w:val="sq-AL"/>
        </w:rPr>
      </w:pPr>
      <w:r w:rsidRPr="0030084C">
        <w:rPr>
          <w:rFonts w:ascii="Garamond" w:eastAsiaTheme="minorHAnsi" w:hAnsi="Garamond" w:cs="Times New Roman"/>
          <w:b/>
          <w:sz w:val="24"/>
          <w:szCs w:val="24"/>
          <w:lang w:val="sq-AL"/>
        </w:rPr>
        <w:t>MINISTRIA E BRENDSHME</w:t>
      </w:r>
    </w:p>
    <w:p w14:paraId="41AD76D9" w14:textId="77777777" w:rsidR="002A69AA" w:rsidRPr="0030084C" w:rsidRDefault="002A69AA" w:rsidP="002A69AA">
      <w:pPr>
        <w:jc w:val="center"/>
        <w:rPr>
          <w:rFonts w:ascii="Garamond" w:eastAsiaTheme="minorHAnsi" w:hAnsi="Garamond" w:cs="Times New Roman"/>
          <w:b/>
          <w:sz w:val="24"/>
          <w:szCs w:val="24"/>
          <w:lang w:val="sq-AL"/>
        </w:rPr>
      </w:pPr>
      <w:r w:rsidRPr="0030084C">
        <w:rPr>
          <w:rFonts w:ascii="Garamond" w:eastAsiaTheme="minorHAnsi" w:hAnsi="Garamond" w:cs="Times New Roman"/>
          <w:b/>
          <w:sz w:val="24"/>
          <w:szCs w:val="24"/>
          <w:lang w:val="sq-AL"/>
        </w:rPr>
        <w:t>MINISTRI</w:t>
      </w:r>
    </w:p>
    <w:p w14:paraId="36B5304F" w14:textId="6445E691" w:rsidR="002A69AA" w:rsidRPr="0030084C" w:rsidRDefault="002A69AA" w:rsidP="004472CA">
      <w:pPr>
        <w:rPr>
          <w:rFonts w:ascii="Garamond" w:eastAsiaTheme="minorHAnsi" w:hAnsi="Garamond" w:cs="Times New Roman"/>
          <w:b/>
          <w:sz w:val="24"/>
          <w:szCs w:val="24"/>
          <w:lang w:val="sq-AL"/>
        </w:rPr>
      </w:pPr>
      <w:r w:rsidRPr="0030084C">
        <w:rPr>
          <w:rFonts w:ascii="Garamond" w:eastAsiaTheme="minorHAnsi" w:hAnsi="Garamond" w:cstheme="minorBidi"/>
          <w:sz w:val="24"/>
          <w:szCs w:val="24"/>
          <w:lang w:val="sq-AL"/>
        </w:rPr>
        <w:tab/>
      </w:r>
      <w:r w:rsidRPr="0030084C">
        <w:rPr>
          <w:rFonts w:ascii="Garamond" w:eastAsiaTheme="minorHAnsi" w:hAnsi="Garamond" w:cstheme="minorBidi"/>
          <w:sz w:val="24"/>
          <w:szCs w:val="24"/>
          <w:lang w:val="sq-AL"/>
        </w:rPr>
        <w:tab/>
      </w:r>
      <w:r w:rsidRPr="0030084C">
        <w:rPr>
          <w:rFonts w:ascii="Garamond" w:eastAsiaTheme="minorHAnsi" w:hAnsi="Garamond" w:cstheme="minorBidi"/>
          <w:sz w:val="24"/>
          <w:szCs w:val="24"/>
          <w:lang w:val="sq-AL"/>
        </w:rPr>
        <w:tab/>
      </w:r>
      <w:r w:rsidRPr="0030084C">
        <w:rPr>
          <w:rFonts w:ascii="Garamond" w:eastAsiaTheme="minorHAnsi" w:hAnsi="Garamond" w:cstheme="minorBidi"/>
          <w:sz w:val="24"/>
          <w:szCs w:val="24"/>
          <w:lang w:val="sq-AL"/>
        </w:rPr>
        <w:tab/>
      </w:r>
      <w:r w:rsidRPr="0030084C">
        <w:rPr>
          <w:rFonts w:ascii="Garamond" w:eastAsiaTheme="minorHAnsi" w:hAnsi="Garamond" w:cstheme="minorBidi"/>
          <w:sz w:val="24"/>
          <w:szCs w:val="24"/>
          <w:lang w:val="sq-AL"/>
        </w:rPr>
        <w:tab/>
      </w:r>
      <w:r w:rsidR="004472CA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="004472CA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="004472CA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="004472CA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>“Sekret”</w:t>
      </w:r>
    </w:p>
    <w:p w14:paraId="600B197E" w14:textId="1985042A" w:rsidR="002A69AA" w:rsidRPr="0030084C" w:rsidRDefault="004472CA" w:rsidP="004472CA">
      <w:pPr>
        <w:tabs>
          <w:tab w:val="center" w:pos="4680"/>
        </w:tabs>
        <w:rPr>
          <w:rFonts w:ascii="Garamond" w:eastAsiaTheme="minorHAnsi" w:hAnsi="Garamond" w:cs="Times New Roman"/>
          <w:sz w:val="24"/>
          <w:szCs w:val="24"/>
          <w:lang w:val="sq-AL"/>
        </w:rPr>
      </w:pPr>
      <w:r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="002D0D6C" w:rsidRPr="0030084C">
        <w:rPr>
          <w:rFonts w:ascii="Garamond" w:eastAsiaTheme="minorHAnsi" w:hAnsi="Garamond" w:cs="Times New Roman"/>
          <w:sz w:val="24"/>
          <w:szCs w:val="24"/>
          <w:lang w:val="sq-AL"/>
        </w:rPr>
        <w:t>Afati i klasifikimit __</w:t>
      </w:r>
      <w:r w:rsidR="002A69AA" w:rsidRPr="0030084C">
        <w:rPr>
          <w:rFonts w:ascii="Garamond" w:eastAsiaTheme="minorHAnsi" w:hAnsi="Garamond" w:cs="Times New Roman"/>
          <w:sz w:val="24"/>
          <w:szCs w:val="24"/>
          <w:lang w:val="sq-AL"/>
        </w:rPr>
        <w:t xml:space="preserve"> vjet</w:t>
      </w:r>
    </w:p>
    <w:p w14:paraId="24DDEBF7" w14:textId="6C7D137F" w:rsidR="002A69AA" w:rsidRPr="0030084C" w:rsidRDefault="00152E07" w:rsidP="004472CA">
      <w:pPr>
        <w:tabs>
          <w:tab w:val="center" w:pos="4680"/>
        </w:tabs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 xml:space="preserve"> </w:t>
      </w:r>
      <w:r w:rsidR="004472CA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="004472CA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="004472CA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="004472CA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="002A69AA" w:rsidRPr="0030084C">
        <w:rPr>
          <w:rFonts w:ascii="Garamond" w:eastAsiaTheme="minorHAnsi" w:hAnsi="Garamond" w:cs="Times New Roman"/>
          <w:sz w:val="24"/>
          <w:szCs w:val="24"/>
          <w:lang w:val="sq-AL"/>
        </w:rPr>
        <w:t>Kopje __</w:t>
      </w:r>
    </w:p>
    <w:p w14:paraId="70B21980" w14:textId="21E6B629" w:rsidR="002A69AA" w:rsidRPr="0030084C" w:rsidRDefault="002A69AA" w:rsidP="004472CA">
      <w:pPr>
        <w:tabs>
          <w:tab w:val="center" w:pos="4680"/>
        </w:tabs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 xml:space="preserve">Nr. ____ </w:t>
      </w:r>
      <w:r w:rsidR="00152E07" w:rsidRPr="0030084C">
        <w:rPr>
          <w:rFonts w:ascii="Garamond" w:eastAsiaTheme="minorHAnsi" w:hAnsi="Garamond" w:cs="Times New Roman"/>
          <w:sz w:val="24"/>
          <w:szCs w:val="24"/>
          <w:lang w:val="sq-AL"/>
        </w:rPr>
        <w:t>prot</w:t>
      </w: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 xml:space="preserve">. </w:t>
      </w: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="004472CA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="004472CA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="004472CA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>Tiranë, më___. ___.____</w:t>
      </w:r>
    </w:p>
    <w:p w14:paraId="7B893B3B" w14:textId="77777777" w:rsidR="002A69AA" w:rsidRPr="0030084C" w:rsidRDefault="002A69AA" w:rsidP="002A69AA">
      <w:pPr>
        <w:tabs>
          <w:tab w:val="center" w:pos="4680"/>
        </w:tabs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ab/>
        <w:t xml:space="preserve"> </w:t>
      </w:r>
    </w:p>
    <w:p w14:paraId="5AB250D3" w14:textId="77777777" w:rsidR="002A69AA" w:rsidRPr="0030084C" w:rsidRDefault="002A69AA" w:rsidP="002A69AA">
      <w:pPr>
        <w:jc w:val="center"/>
        <w:rPr>
          <w:rFonts w:ascii="Garamond" w:eastAsiaTheme="minorHAnsi" w:hAnsi="Garamond" w:cs="Times New Roman"/>
          <w:b/>
          <w:sz w:val="24"/>
          <w:szCs w:val="24"/>
          <w:lang w:val="sq-AL"/>
        </w:rPr>
      </w:pPr>
      <w:r w:rsidRPr="0030084C">
        <w:rPr>
          <w:rFonts w:ascii="Garamond" w:eastAsiaTheme="minorHAnsi" w:hAnsi="Garamond" w:cs="Times New Roman"/>
          <w:b/>
          <w:sz w:val="24"/>
          <w:szCs w:val="24"/>
          <w:lang w:val="sq-AL"/>
        </w:rPr>
        <w:t>URDHËR</w:t>
      </w:r>
    </w:p>
    <w:p w14:paraId="05D39B61" w14:textId="77777777" w:rsidR="002A69AA" w:rsidRPr="0030084C" w:rsidRDefault="002A69AA" w:rsidP="002A69AA">
      <w:pPr>
        <w:jc w:val="center"/>
        <w:rPr>
          <w:rFonts w:ascii="Garamond" w:eastAsiaTheme="minorHAnsi" w:hAnsi="Garamond" w:cs="Times New Roman"/>
          <w:b/>
          <w:sz w:val="24"/>
          <w:szCs w:val="24"/>
          <w:lang w:val="sq-AL"/>
        </w:rPr>
      </w:pPr>
    </w:p>
    <w:p w14:paraId="21FC7ADB" w14:textId="6DBFB0B2" w:rsidR="002A69AA" w:rsidRPr="0030084C" w:rsidRDefault="002A69AA" w:rsidP="002A69AA">
      <w:pPr>
        <w:jc w:val="center"/>
        <w:rPr>
          <w:rFonts w:ascii="Garamond" w:eastAsiaTheme="minorHAnsi" w:hAnsi="Garamond" w:cs="Times New Roman"/>
          <w:b/>
          <w:sz w:val="24"/>
          <w:szCs w:val="24"/>
          <w:lang w:val="sq-AL"/>
        </w:rPr>
      </w:pPr>
      <w:r w:rsidRPr="0030084C">
        <w:rPr>
          <w:rFonts w:ascii="Garamond" w:eastAsiaTheme="minorHAnsi" w:hAnsi="Garamond" w:cs="Times New Roman"/>
          <w:b/>
          <w:sz w:val="24"/>
          <w:szCs w:val="24"/>
          <w:lang w:val="sq-AL"/>
        </w:rPr>
        <w:t xml:space="preserve">Nr. _____ , </w:t>
      </w:r>
      <w:r w:rsidR="00B25223" w:rsidRPr="0030084C">
        <w:rPr>
          <w:rFonts w:ascii="Garamond" w:eastAsiaTheme="minorHAnsi" w:hAnsi="Garamond" w:cs="Times New Roman"/>
          <w:b/>
          <w:sz w:val="24"/>
          <w:szCs w:val="24"/>
          <w:lang w:val="sq-AL"/>
        </w:rPr>
        <w:t xml:space="preserve">datë </w:t>
      </w:r>
      <w:r w:rsidRPr="0030084C">
        <w:rPr>
          <w:rFonts w:ascii="Garamond" w:eastAsiaTheme="minorHAnsi" w:hAnsi="Garamond" w:cs="Times New Roman"/>
          <w:b/>
          <w:sz w:val="24"/>
          <w:szCs w:val="24"/>
          <w:lang w:val="sq-AL"/>
        </w:rPr>
        <w:t>___.___.______</w:t>
      </w:r>
    </w:p>
    <w:p w14:paraId="6E01FA40" w14:textId="6323E836" w:rsidR="002A69AA" w:rsidRPr="0030084C" w:rsidRDefault="002A69AA" w:rsidP="002A69AA">
      <w:pPr>
        <w:jc w:val="center"/>
        <w:rPr>
          <w:rFonts w:ascii="Garamond" w:eastAsiaTheme="minorHAnsi" w:hAnsi="Garamond" w:cs="Times New Roman"/>
          <w:b/>
          <w:sz w:val="24"/>
          <w:szCs w:val="24"/>
          <w:lang w:val="sq-AL"/>
        </w:rPr>
      </w:pPr>
    </w:p>
    <w:p w14:paraId="5CEA4928" w14:textId="432C8E74" w:rsidR="002A69AA" w:rsidRPr="0030084C" w:rsidRDefault="002A69AA" w:rsidP="002A69AA">
      <w:pPr>
        <w:jc w:val="center"/>
        <w:rPr>
          <w:rFonts w:ascii="Garamond" w:eastAsiaTheme="minorHAnsi" w:hAnsi="Garamond" w:cs="Times New Roman"/>
          <w:b/>
          <w:sz w:val="24"/>
          <w:szCs w:val="24"/>
          <w:lang w:val="sq-AL"/>
        </w:rPr>
      </w:pPr>
      <w:r w:rsidRPr="0030084C">
        <w:rPr>
          <w:rFonts w:ascii="Garamond" w:eastAsiaTheme="minorHAnsi" w:hAnsi="Garamond" w:cs="Times New Roman"/>
          <w:b/>
          <w:sz w:val="24"/>
          <w:szCs w:val="24"/>
          <w:lang w:val="sq-AL"/>
        </w:rPr>
        <w:t>PËR SHPALLJE</w:t>
      </w:r>
      <w:r w:rsidR="00152E07" w:rsidRPr="0030084C">
        <w:rPr>
          <w:rFonts w:ascii="Garamond" w:eastAsiaTheme="minorHAnsi" w:hAnsi="Garamond" w:cs="Times New Roman"/>
          <w:b/>
          <w:sz w:val="24"/>
          <w:szCs w:val="24"/>
          <w:lang w:val="sq-AL"/>
        </w:rPr>
        <w:t xml:space="preserve"> </w:t>
      </w:r>
      <w:r w:rsidRPr="0030084C">
        <w:rPr>
          <w:rFonts w:ascii="Garamond" w:eastAsiaTheme="minorHAnsi" w:hAnsi="Garamond" w:cs="Times New Roman"/>
          <w:b/>
          <w:sz w:val="24"/>
          <w:szCs w:val="24"/>
          <w:lang w:val="sq-AL"/>
        </w:rPr>
        <w:t>“PERSON TË PADËSHIRUAR”</w:t>
      </w:r>
    </w:p>
    <w:p w14:paraId="2305708E" w14:textId="77777777" w:rsidR="002A69AA" w:rsidRPr="0030084C" w:rsidRDefault="002A69AA" w:rsidP="002A69AA">
      <w:pPr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22BBB614" w14:textId="599F3CCE" w:rsidR="002A69AA" w:rsidRPr="0030084C" w:rsidRDefault="002A69AA" w:rsidP="00B25223">
      <w:pPr>
        <w:ind w:firstLine="288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>Në mbështetje të pikës 4, të nenit 102, të Kushtetutës së Republi</w:t>
      </w:r>
      <w:r w:rsidR="00DC1244" w:rsidRPr="0030084C">
        <w:rPr>
          <w:rFonts w:ascii="Garamond" w:eastAsiaTheme="minorHAnsi" w:hAnsi="Garamond" w:cs="Times New Roman"/>
          <w:sz w:val="24"/>
          <w:szCs w:val="24"/>
          <w:lang w:val="sq-AL"/>
        </w:rPr>
        <w:t>kës së Shqipërisë dhe të pikës 1</w:t>
      </w: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>, të nenit 104, të ligjit nr. 79/2021</w:t>
      </w:r>
      <w:r w:rsidR="00F843DA">
        <w:rPr>
          <w:rFonts w:ascii="Garamond" w:eastAsiaTheme="minorHAnsi" w:hAnsi="Garamond" w:cs="Times New Roman"/>
          <w:sz w:val="24"/>
          <w:szCs w:val="24"/>
          <w:lang w:val="sq-AL"/>
        </w:rPr>
        <w:t>,</w:t>
      </w:r>
      <w:r w:rsidR="004F5AE4" w:rsidRPr="0030084C">
        <w:rPr>
          <w:rFonts w:ascii="Garamond" w:eastAsiaTheme="minorHAnsi" w:hAnsi="Garamond" w:cs="Times New Roman"/>
          <w:sz w:val="24"/>
          <w:szCs w:val="24"/>
          <w:lang w:val="sq-AL"/>
        </w:rPr>
        <w:t xml:space="preserve"> “Për të huajt”</w:t>
      </w:r>
      <w:r w:rsidR="00F843DA">
        <w:rPr>
          <w:rFonts w:ascii="Garamond" w:eastAsiaTheme="minorHAnsi" w:hAnsi="Garamond" w:cs="Times New Roman"/>
          <w:sz w:val="24"/>
          <w:szCs w:val="24"/>
          <w:lang w:val="sq-AL"/>
        </w:rPr>
        <w:t>,</w:t>
      </w:r>
      <w:r w:rsidR="004F5AE4" w:rsidRPr="0030084C">
        <w:rPr>
          <w:rFonts w:ascii="Garamond" w:eastAsiaTheme="minorHAnsi" w:hAnsi="Garamond" w:cs="Times New Roman"/>
          <w:sz w:val="24"/>
          <w:szCs w:val="24"/>
          <w:lang w:val="sq-AL"/>
        </w:rPr>
        <w:t xml:space="preserve"> </w:t>
      </w: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>dhe të udhëzimit nr. ___, datë __.__.20__</w:t>
      </w:r>
      <w:r w:rsidR="00F843DA">
        <w:rPr>
          <w:rFonts w:ascii="Garamond" w:eastAsiaTheme="minorHAnsi" w:hAnsi="Garamond" w:cs="Times New Roman"/>
          <w:sz w:val="24"/>
          <w:szCs w:val="24"/>
          <w:lang w:val="sq-AL"/>
        </w:rPr>
        <w:t>,</w:t>
      </w: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 xml:space="preserve"> të Ministrit të Brendshëm</w:t>
      </w:r>
      <w:r w:rsidR="00F843DA">
        <w:rPr>
          <w:rFonts w:ascii="Garamond" w:eastAsiaTheme="minorHAnsi" w:hAnsi="Garamond" w:cs="Times New Roman"/>
          <w:sz w:val="24"/>
          <w:szCs w:val="24"/>
          <w:lang w:val="sq-AL"/>
        </w:rPr>
        <w:t>,</w:t>
      </w: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 xml:space="preserve"> “Mbi procedurat e trajtimit të shtetasve të huaj me qëndrim të parregullt në territorin e Republikës së Shqipërisë”,</w:t>
      </w:r>
    </w:p>
    <w:p w14:paraId="3E79D69E" w14:textId="77777777" w:rsidR="004F5AE4" w:rsidRPr="0030084C" w:rsidRDefault="004F5AE4" w:rsidP="00B25223">
      <w:pPr>
        <w:ind w:firstLine="288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1644E37A" w14:textId="0F394C42" w:rsidR="002A69AA" w:rsidRPr="0030084C" w:rsidRDefault="00FE435A" w:rsidP="00B25223">
      <w:pPr>
        <w:ind w:firstLine="288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30084C">
        <w:rPr>
          <w:rFonts w:ascii="Garamond" w:eastAsia="MS Mincho" w:hAnsi="Garamond" w:cs="Times New Roman"/>
          <w:sz w:val="24"/>
          <w:szCs w:val="24"/>
          <w:lang w:val="sq-AL"/>
        </w:rPr>
        <w:t>Bazuar në</w:t>
      </w:r>
      <w:r w:rsidR="002A69AA" w:rsidRPr="0030084C">
        <w:rPr>
          <w:rFonts w:ascii="Garamond" w:eastAsia="MS Mincho" w:hAnsi="Garamond" w:cs="Times New Roman"/>
          <w:sz w:val="24"/>
          <w:szCs w:val="24"/>
          <w:lang w:val="sq-AL"/>
        </w:rPr>
        <w:t xml:space="preserve"> propozimin</w:t>
      </w:r>
      <w:r w:rsidR="00213A05" w:rsidRPr="0030084C">
        <w:rPr>
          <w:rFonts w:ascii="Garamond" w:eastAsia="MS Mincho" w:hAnsi="Garamond" w:cs="Times New Roman"/>
          <w:sz w:val="24"/>
          <w:szCs w:val="24"/>
          <w:lang w:val="sq-AL"/>
        </w:rPr>
        <w:t>/kërkesën e a</w:t>
      </w:r>
      <w:r w:rsidR="00213A05" w:rsidRPr="0030084C">
        <w:rPr>
          <w:rFonts w:ascii="Garamond" w:eastAsia="Garamond" w:hAnsi="Garamond" w:cs="Times New Roman"/>
          <w:sz w:val="24"/>
          <w:szCs w:val="24"/>
          <w:lang w:val="sq-AL"/>
        </w:rPr>
        <w:t>utoritetet përgjegjëse për trajtimin e të huajve</w:t>
      </w:r>
      <w:r w:rsidR="00225FD3" w:rsidRPr="0030084C">
        <w:rPr>
          <w:rFonts w:ascii="Garamond" w:eastAsia="Garamond" w:hAnsi="Garamond" w:cs="Times New Roman"/>
          <w:sz w:val="24"/>
          <w:szCs w:val="24"/>
          <w:lang w:val="sq-AL"/>
        </w:rPr>
        <w:t>,</w:t>
      </w:r>
      <w:r w:rsidR="002A69AA" w:rsidRPr="0030084C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</w:p>
    <w:p w14:paraId="6BD77A5D" w14:textId="77777777" w:rsidR="002A69AA" w:rsidRPr="0030084C" w:rsidRDefault="002A69AA" w:rsidP="002A69AA">
      <w:pPr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447E20B8" w14:textId="77777777" w:rsidR="002A69AA" w:rsidRPr="00B25223" w:rsidRDefault="002A69AA" w:rsidP="002A69AA">
      <w:pPr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B25223">
        <w:rPr>
          <w:rFonts w:ascii="Garamond" w:eastAsiaTheme="minorHAnsi" w:hAnsi="Garamond" w:cs="Times New Roman"/>
          <w:bCs/>
          <w:sz w:val="24"/>
          <w:szCs w:val="24"/>
          <w:lang w:val="sq-AL"/>
        </w:rPr>
        <w:t>URDHËROJ:</w:t>
      </w:r>
    </w:p>
    <w:p w14:paraId="35BA1214" w14:textId="77777777" w:rsidR="002A69AA" w:rsidRPr="0030084C" w:rsidRDefault="002A69AA" w:rsidP="002A69AA">
      <w:pPr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3E545DEF" w14:textId="27843D43" w:rsidR="002A69AA" w:rsidRPr="0030084C" w:rsidRDefault="00B25223" w:rsidP="00F843DA">
      <w:pPr>
        <w:spacing w:line="259" w:lineRule="auto"/>
        <w:ind w:firstLine="288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1. </w:t>
      </w:r>
      <w:r w:rsidR="002A69AA" w:rsidRPr="0030084C">
        <w:rPr>
          <w:rFonts w:ascii="Garamond" w:eastAsia="Times New Roman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Shpalljen “person të padëshiruar” në Republikën e</w:t>
      </w:r>
      <w:r w:rsidR="00F843DA">
        <w:rPr>
          <w:rFonts w:ascii="Garamond" w:eastAsia="Times New Roman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Shqipërisë, për një periudhë </w:t>
      </w:r>
      <w:r w:rsidR="002D0D6C" w:rsidRPr="0030084C">
        <w:rPr>
          <w:rFonts w:ascii="Garamond" w:eastAsia="Times New Roman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__</w:t>
      </w:r>
      <w:r w:rsidR="002A69AA" w:rsidRPr="0030084C">
        <w:rPr>
          <w:rFonts w:ascii="Garamond" w:eastAsia="Times New Roman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-</w:t>
      </w:r>
      <w:r w:rsidR="002A69AA" w:rsidRPr="0030084C">
        <w:rPr>
          <w:rFonts w:ascii="Garamond" w:eastAsia="Times New Roman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vjeçare, </w:t>
      </w:r>
      <w:r w:rsidR="002D0D6C" w:rsidRPr="0030084C">
        <w:rPr>
          <w:rFonts w:ascii="Garamond" w:eastAsia="Times New Roman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për</w:t>
      </w:r>
      <w:r w:rsidR="00F843DA">
        <w:rPr>
          <w:rFonts w:ascii="Garamond" w:eastAsia="Times New Roman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2D0D6C" w:rsidRPr="0030084C">
        <w:rPr>
          <w:rFonts w:ascii="Garamond" w:eastAsia="Times New Roman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____________________________________________</w:t>
      </w:r>
      <w:r w:rsidR="002A69AA" w:rsidRPr="0030084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të shtetasit:</w:t>
      </w:r>
    </w:p>
    <w:p w14:paraId="45A47D67" w14:textId="77777777" w:rsidR="002A69AA" w:rsidRPr="0030084C" w:rsidRDefault="002A69AA" w:rsidP="002A69AA">
      <w:pPr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526BC19E" w14:textId="35AB9EBD" w:rsidR="002A69AA" w:rsidRPr="0030084C" w:rsidRDefault="002A69AA" w:rsidP="002A69AA">
      <w:pPr>
        <w:spacing w:line="276" w:lineRule="auto"/>
        <w:ind w:firstLine="360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>Mbiemri</w:t>
      </w:r>
      <w:r w:rsidR="00152E07" w:rsidRPr="0030084C">
        <w:rPr>
          <w:rFonts w:ascii="Garamond" w:eastAsiaTheme="minorHAnsi" w:hAnsi="Garamond" w:cs="Times New Roman"/>
          <w:sz w:val="24"/>
          <w:szCs w:val="24"/>
          <w:lang w:val="sq-AL"/>
        </w:rPr>
        <w:t xml:space="preserve"> </w:t>
      </w:r>
      <w:r w:rsidR="002D0D6C" w:rsidRPr="0030084C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="00B25223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>Emri</w:t>
      </w:r>
      <w:r w:rsidR="00152E07" w:rsidRPr="0030084C">
        <w:rPr>
          <w:rFonts w:ascii="Garamond" w:eastAsiaTheme="minorHAnsi" w:hAnsi="Garamond" w:cs="Times New Roman"/>
          <w:sz w:val="24"/>
          <w:szCs w:val="24"/>
          <w:lang w:val="sq-AL"/>
        </w:rPr>
        <w:t xml:space="preserve"> </w:t>
      </w: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="00152E07" w:rsidRPr="0030084C">
        <w:rPr>
          <w:rFonts w:ascii="Garamond" w:eastAsiaTheme="minorHAnsi" w:hAnsi="Garamond" w:cs="Times New Roman"/>
          <w:b/>
          <w:sz w:val="24"/>
          <w:szCs w:val="24"/>
          <w:lang w:val="sq-AL"/>
        </w:rPr>
        <w:t xml:space="preserve"> </w:t>
      </w:r>
    </w:p>
    <w:p w14:paraId="0AEFA524" w14:textId="446EA493" w:rsidR="002A69AA" w:rsidRPr="0030084C" w:rsidRDefault="002A69AA" w:rsidP="002A69AA">
      <w:pPr>
        <w:spacing w:line="276" w:lineRule="auto"/>
        <w:ind w:firstLine="360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>Emri i babait</w:t>
      </w:r>
      <w:r w:rsidR="00152E07" w:rsidRPr="0030084C">
        <w:rPr>
          <w:rFonts w:ascii="Garamond" w:eastAsiaTheme="minorHAnsi" w:hAnsi="Garamond" w:cs="Times New Roman"/>
          <w:sz w:val="24"/>
          <w:szCs w:val="24"/>
          <w:lang w:val="sq-AL"/>
        </w:rPr>
        <w:t xml:space="preserve"> </w:t>
      </w:r>
      <w:r w:rsidR="002D0D6C" w:rsidRPr="0030084C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>Emri i nënës</w:t>
      </w:r>
    </w:p>
    <w:p w14:paraId="269F0848" w14:textId="4F7DA49C" w:rsidR="002A69AA" w:rsidRPr="0030084C" w:rsidRDefault="002A69AA" w:rsidP="002A69AA">
      <w:pPr>
        <w:spacing w:line="276" w:lineRule="auto"/>
        <w:ind w:firstLine="360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>Datëlindja</w:t>
      </w:r>
      <w:r w:rsidR="00152E07" w:rsidRPr="0030084C">
        <w:rPr>
          <w:rFonts w:ascii="Garamond" w:eastAsiaTheme="minorHAnsi" w:hAnsi="Garamond" w:cs="Times New Roman"/>
          <w:sz w:val="24"/>
          <w:szCs w:val="24"/>
          <w:lang w:val="sq-AL"/>
        </w:rPr>
        <w:t xml:space="preserve"> </w:t>
      </w:r>
      <w:r w:rsidR="002D0D6C" w:rsidRPr="0030084C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="002D0D6C" w:rsidRPr="0030084C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>Vendlindja</w:t>
      </w:r>
      <w:r w:rsidR="00152E07" w:rsidRPr="0030084C">
        <w:rPr>
          <w:rFonts w:ascii="Garamond" w:eastAsiaTheme="minorHAnsi" w:hAnsi="Garamond" w:cs="Times New Roman"/>
          <w:sz w:val="24"/>
          <w:szCs w:val="24"/>
          <w:lang w:val="sq-AL"/>
        </w:rPr>
        <w:t xml:space="preserve"> </w:t>
      </w:r>
    </w:p>
    <w:p w14:paraId="3E0D8075" w14:textId="02E25B30" w:rsidR="002A69AA" w:rsidRPr="0030084C" w:rsidRDefault="002A69AA" w:rsidP="002A69AA">
      <w:pPr>
        <w:spacing w:line="276" w:lineRule="auto"/>
        <w:ind w:firstLine="360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>Gjinia</w:t>
      </w:r>
      <w:r w:rsidR="00152E07" w:rsidRPr="0030084C">
        <w:rPr>
          <w:rFonts w:ascii="Garamond" w:eastAsiaTheme="minorHAnsi" w:hAnsi="Garamond" w:cs="Times New Roman"/>
          <w:sz w:val="24"/>
          <w:szCs w:val="24"/>
          <w:lang w:val="sq-AL"/>
        </w:rPr>
        <w:t xml:space="preserve"> </w:t>
      </w:r>
      <w:r w:rsidR="002D0D6C" w:rsidRPr="0030084C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="002D0D6C" w:rsidRPr="0030084C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="002D0D6C" w:rsidRPr="0030084C">
        <w:rPr>
          <w:rFonts w:ascii="Garamond" w:eastAsiaTheme="minorHAnsi" w:hAnsi="Garamond" w:cs="Times New Roman"/>
          <w:sz w:val="24"/>
          <w:szCs w:val="24"/>
          <w:lang w:val="sq-AL"/>
        </w:rPr>
        <w:tab/>
      </w:r>
    </w:p>
    <w:p w14:paraId="2705DB3A" w14:textId="26523E7E" w:rsidR="002A69AA" w:rsidRPr="0030084C" w:rsidRDefault="002A69AA" w:rsidP="002A69AA">
      <w:pPr>
        <w:spacing w:line="276" w:lineRule="auto"/>
        <w:ind w:left="360"/>
        <w:contextualSpacing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>Shtetësia</w:t>
      </w:r>
      <w:r w:rsidR="00152E07" w:rsidRPr="0030084C">
        <w:rPr>
          <w:rFonts w:ascii="Garamond" w:eastAsiaTheme="minorHAnsi" w:hAnsi="Garamond" w:cs="Times New Roman"/>
          <w:sz w:val="24"/>
          <w:szCs w:val="24"/>
          <w:lang w:val="sq-AL"/>
        </w:rPr>
        <w:t xml:space="preserve"> </w:t>
      </w:r>
      <w:r w:rsidR="002D0D6C" w:rsidRPr="0030084C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="00B25223">
        <w:rPr>
          <w:rFonts w:ascii="Garamond" w:eastAsiaTheme="minorHAnsi" w:hAnsi="Garamond" w:cs="Times New Roman"/>
          <w:sz w:val="24"/>
          <w:szCs w:val="24"/>
          <w:lang w:val="sq-AL"/>
        </w:rPr>
        <w:tab/>
      </w:r>
      <w:r w:rsidR="00DC1244" w:rsidRPr="0030084C">
        <w:rPr>
          <w:rFonts w:ascii="Garamond" w:eastAsiaTheme="minorHAnsi" w:hAnsi="Garamond" w:cs="Times New Roman"/>
          <w:sz w:val="24"/>
          <w:szCs w:val="24"/>
          <w:lang w:val="sq-AL"/>
        </w:rPr>
        <w:t xml:space="preserve">Nr. </w:t>
      </w:r>
      <w:r w:rsidR="00B25223">
        <w:rPr>
          <w:rFonts w:ascii="Garamond" w:eastAsiaTheme="minorHAnsi" w:hAnsi="Garamond" w:cs="Times New Roman"/>
          <w:sz w:val="24"/>
          <w:szCs w:val="24"/>
          <w:lang w:val="sq-AL"/>
        </w:rPr>
        <w:t xml:space="preserve">i </w:t>
      </w:r>
      <w:r w:rsidR="00B25223" w:rsidRPr="0030084C">
        <w:rPr>
          <w:rFonts w:ascii="Garamond" w:eastAsiaTheme="minorHAnsi" w:hAnsi="Garamond" w:cs="Times New Roman"/>
          <w:sz w:val="24"/>
          <w:szCs w:val="24"/>
          <w:lang w:val="sq-AL"/>
        </w:rPr>
        <w:t xml:space="preserve">dokumentit </w:t>
      </w:r>
    </w:p>
    <w:p w14:paraId="26B807EE" w14:textId="77777777" w:rsidR="002A69AA" w:rsidRPr="0030084C" w:rsidRDefault="002A69AA" w:rsidP="002A69AA">
      <w:pPr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7D14F05A" w14:textId="3C3438C5" w:rsidR="002A69AA" w:rsidRPr="0030084C" w:rsidRDefault="00B25223" w:rsidP="00B25223">
      <w:pPr>
        <w:shd w:val="clear" w:color="auto" w:fill="FFFFFF"/>
        <w:spacing w:line="276" w:lineRule="auto"/>
        <w:ind w:firstLine="288"/>
        <w:contextualSpacing/>
        <w:jc w:val="both"/>
        <w:textAlignment w:val="baseline"/>
        <w:rPr>
          <w:rFonts w:ascii="Garamond" w:eastAsia="Times New Roman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</w:pPr>
      <w:r>
        <w:rPr>
          <w:rFonts w:ascii="Garamond" w:eastAsia="Times New Roman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2. </w:t>
      </w:r>
      <w:r w:rsidR="002A69AA" w:rsidRPr="0030084C">
        <w:rPr>
          <w:rFonts w:ascii="Garamond" w:eastAsia="Times New Roman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>Ngarkohet Drejtoria e Përgjithshme e Policisë së Shtetit, Departamenti për Kufirin dhe Migracionin për zbatimin e këtij urdhri.</w:t>
      </w:r>
    </w:p>
    <w:p w14:paraId="1B839491" w14:textId="77777777" w:rsidR="002A69AA" w:rsidRPr="0030084C" w:rsidRDefault="002A69AA" w:rsidP="00B25223">
      <w:pPr>
        <w:ind w:firstLine="288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30084C">
        <w:rPr>
          <w:rFonts w:ascii="Garamond" w:eastAsiaTheme="minorHAnsi" w:hAnsi="Garamond" w:cs="Times New Roman"/>
          <w:sz w:val="24"/>
          <w:szCs w:val="24"/>
          <w:lang w:val="sq-AL"/>
        </w:rPr>
        <w:t>Ky urdhër hyn në fuqi menjëherë.</w:t>
      </w:r>
    </w:p>
    <w:p w14:paraId="21E72C3C" w14:textId="1BE1C2C0" w:rsidR="002A69AA" w:rsidRPr="0030084C" w:rsidRDefault="002A69AA" w:rsidP="002A69AA">
      <w:pPr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3EF8F33A" w14:textId="77777777" w:rsidR="00225FD3" w:rsidRPr="0030084C" w:rsidRDefault="00225FD3" w:rsidP="002A69AA">
      <w:pPr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5075885A" w14:textId="776C44F0" w:rsidR="002A69AA" w:rsidRPr="0030084C" w:rsidRDefault="00094B86" w:rsidP="00094B86">
      <w:pPr>
        <w:shd w:val="clear" w:color="auto" w:fill="FFFFFF"/>
        <w:jc w:val="center"/>
        <w:textAlignment w:val="baseline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30084C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MINISTRI</w:t>
      </w:r>
    </w:p>
    <w:p w14:paraId="2B8AA8AF" w14:textId="77777777" w:rsidR="00702CCF" w:rsidRPr="0030084C" w:rsidRDefault="00702CCF" w:rsidP="00702CCF">
      <w:pPr>
        <w:spacing w:line="276" w:lineRule="auto"/>
        <w:rPr>
          <w:lang w:val="sq-AL"/>
        </w:rPr>
      </w:pPr>
      <w:bookmarkStart w:id="1" w:name="page13"/>
      <w:bookmarkEnd w:id="1"/>
    </w:p>
    <w:sectPr w:rsidR="00702CCF" w:rsidRPr="0030084C" w:rsidSect="00152E07">
      <w:footerReference w:type="default" r:id="rId13"/>
      <w:pgSz w:w="11907" w:h="16840" w:code="9"/>
      <w:pgMar w:top="1170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0CB593" w14:textId="77777777" w:rsidR="00E91DE7" w:rsidRDefault="00E91DE7" w:rsidP="00977D33">
      <w:r>
        <w:separator/>
      </w:r>
    </w:p>
  </w:endnote>
  <w:endnote w:type="continuationSeparator" w:id="0">
    <w:p w14:paraId="126340EB" w14:textId="77777777" w:rsidR="00E91DE7" w:rsidRDefault="00E91DE7" w:rsidP="00977D33">
      <w:r>
        <w:continuationSeparator/>
      </w:r>
    </w:p>
  </w:endnote>
  <w:endnote w:type="continuationNotice" w:id="1">
    <w:p w14:paraId="07B39CCD" w14:textId="77777777" w:rsidR="00140FBE" w:rsidRDefault="00140F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71796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03205B" w14:textId="23B46516" w:rsidR="00E91DE7" w:rsidRDefault="00E91D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7B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64B5FE" w14:textId="77777777" w:rsidR="00E91DE7" w:rsidRDefault="00E91D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25EBBA" w14:textId="77777777" w:rsidR="00E91DE7" w:rsidRDefault="00E91DE7" w:rsidP="00977D33">
      <w:r>
        <w:separator/>
      </w:r>
    </w:p>
  </w:footnote>
  <w:footnote w:type="continuationSeparator" w:id="0">
    <w:p w14:paraId="57F5768E" w14:textId="77777777" w:rsidR="00E91DE7" w:rsidRDefault="00E91DE7" w:rsidP="00977D33">
      <w:r>
        <w:continuationSeparator/>
      </w:r>
    </w:p>
  </w:footnote>
  <w:footnote w:type="continuationNotice" w:id="1">
    <w:p w14:paraId="19214182" w14:textId="77777777" w:rsidR="00140FBE" w:rsidRDefault="00140FB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E"/>
    <w:multiLevelType w:val="hybridMultilevel"/>
    <w:tmpl w:val="51B4E29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170E08"/>
    <w:multiLevelType w:val="hybridMultilevel"/>
    <w:tmpl w:val="7AD49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C4AD1"/>
    <w:multiLevelType w:val="hybridMultilevel"/>
    <w:tmpl w:val="2FC03B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100F5"/>
    <w:multiLevelType w:val="hybridMultilevel"/>
    <w:tmpl w:val="A4E2DC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411505"/>
    <w:multiLevelType w:val="hybridMultilevel"/>
    <w:tmpl w:val="12C8D63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148CA"/>
    <w:multiLevelType w:val="hybridMultilevel"/>
    <w:tmpl w:val="3E8A8E6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B09072D"/>
    <w:multiLevelType w:val="hybridMultilevel"/>
    <w:tmpl w:val="D3F2AD1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2F02365"/>
    <w:multiLevelType w:val="hybridMultilevel"/>
    <w:tmpl w:val="037C16D0"/>
    <w:lvl w:ilvl="0" w:tplc="984C20F4">
      <w:start w:val="1"/>
      <w:numFmt w:val="upperRoman"/>
      <w:lvlText w:val="%1."/>
      <w:lvlJc w:val="left"/>
      <w:pPr>
        <w:ind w:left="126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3" w:hanging="360"/>
      </w:pPr>
    </w:lvl>
    <w:lvl w:ilvl="2" w:tplc="0409001B" w:tentative="1">
      <w:start w:val="1"/>
      <w:numFmt w:val="lowerRoman"/>
      <w:lvlText w:val="%3."/>
      <w:lvlJc w:val="right"/>
      <w:pPr>
        <w:ind w:left="2343" w:hanging="180"/>
      </w:pPr>
    </w:lvl>
    <w:lvl w:ilvl="3" w:tplc="0409000F" w:tentative="1">
      <w:start w:val="1"/>
      <w:numFmt w:val="decimal"/>
      <w:lvlText w:val="%4."/>
      <w:lvlJc w:val="left"/>
      <w:pPr>
        <w:ind w:left="3063" w:hanging="360"/>
      </w:pPr>
    </w:lvl>
    <w:lvl w:ilvl="4" w:tplc="04090019" w:tentative="1">
      <w:start w:val="1"/>
      <w:numFmt w:val="lowerLetter"/>
      <w:lvlText w:val="%5."/>
      <w:lvlJc w:val="left"/>
      <w:pPr>
        <w:ind w:left="3783" w:hanging="360"/>
      </w:pPr>
    </w:lvl>
    <w:lvl w:ilvl="5" w:tplc="0409001B" w:tentative="1">
      <w:start w:val="1"/>
      <w:numFmt w:val="lowerRoman"/>
      <w:lvlText w:val="%6."/>
      <w:lvlJc w:val="right"/>
      <w:pPr>
        <w:ind w:left="4503" w:hanging="180"/>
      </w:pPr>
    </w:lvl>
    <w:lvl w:ilvl="6" w:tplc="0409000F" w:tentative="1">
      <w:start w:val="1"/>
      <w:numFmt w:val="decimal"/>
      <w:lvlText w:val="%7."/>
      <w:lvlJc w:val="left"/>
      <w:pPr>
        <w:ind w:left="5223" w:hanging="360"/>
      </w:pPr>
    </w:lvl>
    <w:lvl w:ilvl="7" w:tplc="04090019" w:tentative="1">
      <w:start w:val="1"/>
      <w:numFmt w:val="lowerLetter"/>
      <w:lvlText w:val="%8."/>
      <w:lvlJc w:val="left"/>
      <w:pPr>
        <w:ind w:left="5943" w:hanging="360"/>
      </w:pPr>
    </w:lvl>
    <w:lvl w:ilvl="8" w:tplc="0409001B" w:tentative="1">
      <w:start w:val="1"/>
      <w:numFmt w:val="lowerRoman"/>
      <w:lvlText w:val="%9."/>
      <w:lvlJc w:val="right"/>
      <w:pPr>
        <w:ind w:left="6663" w:hanging="180"/>
      </w:pPr>
    </w:lvl>
  </w:abstractNum>
  <w:abstractNum w:abstractNumId="8" w15:restartNumberingAfterBreak="0">
    <w:nsid w:val="58E76753"/>
    <w:multiLevelType w:val="hybridMultilevel"/>
    <w:tmpl w:val="9EDE59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74E37"/>
    <w:multiLevelType w:val="hybridMultilevel"/>
    <w:tmpl w:val="C8782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7C6961"/>
    <w:multiLevelType w:val="hybridMultilevel"/>
    <w:tmpl w:val="7682F04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DD685A"/>
    <w:multiLevelType w:val="hybridMultilevel"/>
    <w:tmpl w:val="327C0BDE"/>
    <w:lvl w:ilvl="0" w:tplc="0C06A9B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297909"/>
    <w:multiLevelType w:val="multilevel"/>
    <w:tmpl w:val="5EC4F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A90654"/>
    <w:multiLevelType w:val="hybridMultilevel"/>
    <w:tmpl w:val="9B84A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8"/>
  </w:num>
  <w:num w:numId="5">
    <w:abstractNumId w:val="12"/>
  </w:num>
  <w:num w:numId="6">
    <w:abstractNumId w:val="9"/>
  </w:num>
  <w:num w:numId="7">
    <w:abstractNumId w:val="3"/>
  </w:num>
  <w:num w:numId="8">
    <w:abstractNumId w:val="5"/>
  </w:num>
  <w:num w:numId="9">
    <w:abstractNumId w:val="13"/>
  </w:num>
  <w:num w:numId="10">
    <w:abstractNumId w:val="6"/>
  </w:num>
  <w:num w:numId="11">
    <w:abstractNumId w:val="11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816"/>
    <w:rsid w:val="0001332B"/>
    <w:rsid w:val="00016B6B"/>
    <w:rsid w:val="00041BCF"/>
    <w:rsid w:val="00051406"/>
    <w:rsid w:val="00074241"/>
    <w:rsid w:val="0008618C"/>
    <w:rsid w:val="00094B86"/>
    <w:rsid w:val="00095ACC"/>
    <w:rsid w:val="000A26A3"/>
    <w:rsid w:val="000C71D5"/>
    <w:rsid w:val="0010218F"/>
    <w:rsid w:val="001208B6"/>
    <w:rsid w:val="001378A3"/>
    <w:rsid w:val="00140FBE"/>
    <w:rsid w:val="00142378"/>
    <w:rsid w:val="00143E6C"/>
    <w:rsid w:val="00152E07"/>
    <w:rsid w:val="00160240"/>
    <w:rsid w:val="00167EE5"/>
    <w:rsid w:val="00180854"/>
    <w:rsid w:val="00190748"/>
    <w:rsid w:val="00192E6B"/>
    <w:rsid w:val="00193028"/>
    <w:rsid w:val="001B1625"/>
    <w:rsid w:val="00213A05"/>
    <w:rsid w:val="00225FD3"/>
    <w:rsid w:val="00233934"/>
    <w:rsid w:val="002520E9"/>
    <w:rsid w:val="00254A8C"/>
    <w:rsid w:val="00260229"/>
    <w:rsid w:val="00260829"/>
    <w:rsid w:val="0027133D"/>
    <w:rsid w:val="002741D7"/>
    <w:rsid w:val="00280075"/>
    <w:rsid w:val="00281816"/>
    <w:rsid w:val="002A69AA"/>
    <w:rsid w:val="002B2DDA"/>
    <w:rsid w:val="002D0D6C"/>
    <w:rsid w:val="002F227B"/>
    <w:rsid w:val="0030084C"/>
    <w:rsid w:val="00345DA0"/>
    <w:rsid w:val="00357C14"/>
    <w:rsid w:val="003A13FA"/>
    <w:rsid w:val="003E12E3"/>
    <w:rsid w:val="003E3EF7"/>
    <w:rsid w:val="003F057A"/>
    <w:rsid w:val="00424294"/>
    <w:rsid w:val="00435BBE"/>
    <w:rsid w:val="00437BE8"/>
    <w:rsid w:val="00446640"/>
    <w:rsid w:val="004472CA"/>
    <w:rsid w:val="00484510"/>
    <w:rsid w:val="004A6275"/>
    <w:rsid w:val="004B75BD"/>
    <w:rsid w:val="004C7476"/>
    <w:rsid w:val="004D0F10"/>
    <w:rsid w:val="004E09FE"/>
    <w:rsid w:val="004F06E3"/>
    <w:rsid w:val="004F5AE4"/>
    <w:rsid w:val="005413E9"/>
    <w:rsid w:val="005560C5"/>
    <w:rsid w:val="00577968"/>
    <w:rsid w:val="0059615E"/>
    <w:rsid w:val="005A62EB"/>
    <w:rsid w:val="005B51C0"/>
    <w:rsid w:val="005B6077"/>
    <w:rsid w:val="00625FDC"/>
    <w:rsid w:val="006526C3"/>
    <w:rsid w:val="006558DC"/>
    <w:rsid w:val="00661EF6"/>
    <w:rsid w:val="00700977"/>
    <w:rsid w:val="00701C45"/>
    <w:rsid w:val="00702CCF"/>
    <w:rsid w:val="007073E6"/>
    <w:rsid w:val="00755F36"/>
    <w:rsid w:val="007A44FF"/>
    <w:rsid w:val="007A63EF"/>
    <w:rsid w:val="007C34FD"/>
    <w:rsid w:val="007C7156"/>
    <w:rsid w:val="007F2709"/>
    <w:rsid w:val="008146C8"/>
    <w:rsid w:val="00817B19"/>
    <w:rsid w:val="00826EF7"/>
    <w:rsid w:val="008405A3"/>
    <w:rsid w:val="008704B6"/>
    <w:rsid w:val="00870F05"/>
    <w:rsid w:val="008B35AC"/>
    <w:rsid w:val="008C7248"/>
    <w:rsid w:val="008E1538"/>
    <w:rsid w:val="008E1999"/>
    <w:rsid w:val="00911E12"/>
    <w:rsid w:val="00927088"/>
    <w:rsid w:val="009325E4"/>
    <w:rsid w:val="00932BF1"/>
    <w:rsid w:val="00940C38"/>
    <w:rsid w:val="009702EB"/>
    <w:rsid w:val="009739FB"/>
    <w:rsid w:val="00977D33"/>
    <w:rsid w:val="009A194F"/>
    <w:rsid w:val="009A1DDE"/>
    <w:rsid w:val="009A21CA"/>
    <w:rsid w:val="009A772E"/>
    <w:rsid w:val="009B1589"/>
    <w:rsid w:val="009B2E3A"/>
    <w:rsid w:val="009B5F61"/>
    <w:rsid w:val="009C66E4"/>
    <w:rsid w:val="009D011F"/>
    <w:rsid w:val="009E29B1"/>
    <w:rsid w:val="009F0F27"/>
    <w:rsid w:val="00A03B56"/>
    <w:rsid w:val="00A102D0"/>
    <w:rsid w:val="00A30B58"/>
    <w:rsid w:val="00A30E15"/>
    <w:rsid w:val="00A357D1"/>
    <w:rsid w:val="00A43518"/>
    <w:rsid w:val="00A512D1"/>
    <w:rsid w:val="00A90D43"/>
    <w:rsid w:val="00AE36EA"/>
    <w:rsid w:val="00AF7057"/>
    <w:rsid w:val="00B00FDA"/>
    <w:rsid w:val="00B1540E"/>
    <w:rsid w:val="00B25223"/>
    <w:rsid w:val="00B34E4F"/>
    <w:rsid w:val="00B463E6"/>
    <w:rsid w:val="00B4693E"/>
    <w:rsid w:val="00B679BB"/>
    <w:rsid w:val="00B7307F"/>
    <w:rsid w:val="00B7785D"/>
    <w:rsid w:val="00B83110"/>
    <w:rsid w:val="00B91EC5"/>
    <w:rsid w:val="00BB104E"/>
    <w:rsid w:val="00BB3F1E"/>
    <w:rsid w:val="00BD2BB3"/>
    <w:rsid w:val="00BF2382"/>
    <w:rsid w:val="00C25DFF"/>
    <w:rsid w:val="00C2669C"/>
    <w:rsid w:val="00C61CDD"/>
    <w:rsid w:val="00C65062"/>
    <w:rsid w:val="00C7046F"/>
    <w:rsid w:val="00C73DEA"/>
    <w:rsid w:val="00CC078E"/>
    <w:rsid w:val="00CF5259"/>
    <w:rsid w:val="00D06EF7"/>
    <w:rsid w:val="00D230E6"/>
    <w:rsid w:val="00D24E35"/>
    <w:rsid w:val="00D30ABC"/>
    <w:rsid w:val="00D35F03"/>
    <w:rsid w:val="00D424D6"/>
    <w:rsid w:val="00D53DBF"/>
    <w:rsid w:val="00D6346E"/>
    <w:rsid w:val="00D80DEB"/>
    <w:rsid w:val="00D94F55"/>
    <w:rsid w:val="00DC06D6"/>
    <w:rsid w:val="00DC1244"/>
    <w:rsid w:val="00DC37A7"/>
    <w:rsid w:val="00DC46B1"/>
    <w:rsid w:val="00DC51D7"/>
    <w:rsid w:val="00DD21FD"/>
    <w:rsid w:val="00DF5B2A"/>
    <w:rsid w:val="00E31D4E"/>
    <w:rsid w:val="00E46EC5"/>
    <w:rsid w:val="00E91DE7"/>
    <w:rsid w:val="00EA6CC7"/>
    <w:rsid w:val="00EC1020"/>
    <w:rsid w:val="00EC2A5C"/>
    <w:rsid w:val="00EC2D0E"/>
    <w:rsid w:val="00EC51E6"/>
    <w:rsid w:val="00ED3AFD"/>
    <w:rsid w:val="00ED426B"/>
    <w:rsid w:val="00EE0819"/>
    <w:rsid w:val="00EF0E42"/>
    <w:rsid w:val="00F0508F"/>
    <w:rsid w:val="00F05550"/>
    <w:rsid w:val="00F21A5B"/>
    <w:rsid w:val="00F30183"/>
    <w:rsid w:val="00F30FE0"/>
    <w:rsid w:val="00F31699"/>
    <w:rsid w:val="00F34F9C"/>
    <w:rsid w:val="00F361E6"/>
    <w:rsid w:val="00F664A4"/>
    <w:rsid w:val="00F843DA"/>
    <w:rsid w:val="00FA1E64"/>
    <w:rsid w:val="00FA21B9"/>
    <w:rsid w:val="00FB1DEC"/>
    <w:rsid w:val="00FE4264"/>
    <w:rsid w:val="00FE435A"/>
    <w:rsid w:val="00FF5EE4"/>
    <w:rsid w:val="00FF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9C724D5"/>
  <w15:docId w15:val="{A2FB167E-430A-4A3E-AC57-DE679528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1699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2818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1816"/>
  </w:style>
  <w:style w:type="character" w:customStyle="1" w:styleId="CommentTextChar">
    <w:name w:val="Comment Text Char"/>
    <w:basedOn w:val="DefaultParagraphFont"/>
    <w:link w:val="CommentText"/>
    <w:uiPriority w:val="99"/>
    <w:rsid w:val="00281816"/>
    <w:rPr>
      <w:rFonts w:ascii="Calibri" w:eastAsia="Calibri" w:hAnsi="Calibri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281816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18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816"/>
    <w:rPr>
      <w:rFonts w:ascii="Segoe UI" w:eastAsia="Calibr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71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71D5"/>
    <w:rPr>
      <w:rFonts w:ascii="Calibri" w:eastAsia="Calibri" w:hAnsi="Calibri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77D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7D33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77D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7D33"/>
    <w:rPr>
      <w:rFonts w:ascii="Calibri" w:eastAsia="Calibri" w:hAnsi="Calibri" w:cs="Arial"/>
      <w:sz w:val="20"/>
      <w:szCs w:val="20"/>
    </w:rPr>
  </w:style>
  <w:style w:type="paragraph" w:customStyle="1" w:styleId="TEKSTIIII">
    <w:name w:val="TEKSTIIII"/>
    <w:basedOn w:val="Normal"/>
    <w:qFormat/>
    <w:rsid w:val="009A1DDE"/>
    <w:pPr>
      <w:ind w:firstLine="284"/>
      <w:jc w:val="both"/>
    </w:pPr>
    <w:rPr>
      <w:rFonts w:ascii="Garamond" w:eastAsia="Garamond" w:hAnsi="Garamond" w:cs="Times New Roman"/>
      <w:sz w:val="24"/>
      <w:szCs w:val="24"/>
      <w:lang w:val="sq-AL"/>
    </w:rPr>
  </w:style>
  <w:style w:type="table" w:styleId="TableGrid">
    <w:name w:val="Table Grid"/>
    <w:basedOn w:val="TableNormal"/>
    <w:uiPriority w:val="39"/>
    <w:rsid w:val="00702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4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30AE12D68F4573AB9C1364420DAE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176</Nr_x002e__x0020_akti>
    <Data_x0020_e_x0020_Krijimit xmlns="0e656187-b300-4fb0-8bf4-3a50f872073c">2022-11-23T09:49:19Z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2022-11-21T23:00:00Z</Date_x0020_protokolli>
    <Titulli xmlns="0e656187-b300-4fb0-8bf4-3a50f872073c">Mbi procedurën e shpalljes së të huajit person i padëshiruar dhe miratimin e modelit të urdhrit për shpalljen e një të huaji person i padëshiruar </Titulli>
    <Modifikuesi xmlns="0e656187-b300-4fb0-8bf4-3a50f872073c">alma.lisaku</Modifikuesi>
    <Nr_x002e__x0020_prot_x0020_QBZ xmlns="0e656187-b300-4fb0-8bf4-3a50f872073c">1704/1</Nr_x002e__x0020_prot_x0020_QBZ>
    <Data_x0020_e_x0020_Modifikimit xmlns="0e656187-b300-4fb0-8bf4-3a50f872073c">2022-11-23T14:22:02Z</Data_x0020_e_x0020_Modifikimit>
    <Dekretuar xmlns="0e656187-b300-4fb0-8bf4-3a50f872073c">false</Dekretuar>
    <Data xmlns="0e656187-b300-4fb0-8bf4-3a50f872073c">2022-09-14T22:00:00Z</Data>
    <Nr_x002e__x0020_protokolli_x0020_i_x0020_aktit xmlns="0e656187-b300-4fb0-8bf4-3a50f872073c">7982/18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30AE12D68F4573AB9C1364420DAE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3D565FA-D758-4B52-B8E0-F0A25015A2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FCBA11-DA5E-4210-BAE9-AA8DAE994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E27E3E9-0D6C-4F4E-8211-397C2B2472AE}">
  <ds:schemaRefs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C35D84F-C2EB-426B-917C-7EE55F1131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05E6942-4282-46FD-AC9F-3E5F29DBD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procedurën e shpalljes së të huajit person i padëshiruar dhe miratimin e modelit të urdhrit për shpalljen e një të huaji person i padëshiruar</vt:lpstr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procedurën e shpalljes së të huajit person i padëshiruar dhe miratimin e modelit të urdhrit për shpalljen e një të huaji person i padëshiruar</dc:title>
  <dc:creator>Flutura Nikoçi</dc:creator>
  <cp:lastModifiedBy>amarilda.muja</cp:lastModifiedBy>
  <cp:revision>15</cp:revision>
  <cp:lastPrinted>2022-09-13T10:38:00Z</cp:lastPrinted>
  <dcterms:created xsi:type="dcterms:W3CDTF">2022-11-23T10:30:00Z</dcterms:created>
  <dcterms:modified xsi:type="dcterms:W3CDTF">2022-11-24T08:41:00Z</dcterms:modified>
</cp:coreProperties>
</file>