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2E7328" w14:textId="106629BF" w:rsidR="00AC6848" w:rsidRPr="00961468" w:rsidRDefault="00AC6848" w:rsidP="00AC6848">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61468">
        <w:rPr>
          <w:rFonts w:ascii="Garamond" w:hAnsi="Garamond" w:cs="Times New Roman"/>
          <w:b/>
          <w:bCs/>
          <w:color w:val="000000"/>
          <w:sz w:val="24"/>
          <w:szCs w:val="24"/>
          <w:lang w:val="sq-AL"/>
        </w:rPr>
        <w:t>UDHËZIM I PËRBASHKËT</w:t>
      </w:r>
    </w:p>
    <w:p w14:paraId="17C1D86E" w14:textId="67AEF5BA" w:rsidR="00AC6848" w:rsidRPr="00961468" w:rsidRDefault="00AC6848" w:rsidP="00AC6848">
      <w:pPr>
        <w:tabs>
          <w:tab w:val="left" w:pos="34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61468">
        <w:rPr>
          <w:rFonts w:ascii="Garamond" w:hAnsi="Garamond" w:cs="Times New Roman"/>
          <w:b/>
          <w:bCs/>
          <w:color w:val="000000"/>
          <w:sz w:val="24"/>
          <w:szCs w:val="24"/>
          <w:lang w:val="sq-AL"/>
        </w:rPr>
        <w:t>Nr.</w:t>
      </w:r>
      <w:r w:rsidR="005070AF" w:rsidRPr="00961468">
        <w:rPr>
          <w:rFonts w:ascii="Garamond" w:hAnsi="Garamond" w:cs="Times New Roman"/>
          <w:b/>
          <w:bCs/>
          <w:color w:val="000000"/>
          <w:sz w:val="24"/>
          <w:szCs w:val="24"/>
          <w:lang w:val="sq-AL"/>
        </w:rPr>
        <w:t xml:space="preserve"> </w:t>
      </w:r>
      <w:r w:rsidRPr="00961468">
        <w:rPr>
          <w:rFonts w:ascii="Garamond" w:hAnsi="Garamond" w:cs="Times New Roman"/>
          <w:b/>
          <w:bCs/>
          <w:color w:val="000000"/>
          <w:sz w:val="24"/>
          <w:szCs w:val="24"/>
          <w:lang w:val="sq-AL"/>
        </w:rPr>
        <w:t>196, datë 14.10.2024</w:t>
      </w:r>
    </w:p>
    <w:p w14:paraId="49A8097D" w14:textId="77777777" w:rsidR="00AC6848" w:rsidRPr="00961468" w:rsidRDefault="00AC6848" w:rsidP="00AC6848">
      <w:pPr>
        <w:tabs>
          <w:tab w:val="left" w:pos="34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6DE0B832" w14:textId="6093CFD8" w:rsidR="00AC6848" w:rsidRPr="00961468" w:rsidRDefault="00AC6848" w:rsidP="00AC6848">
      <w:pPr>
        <w:tabs>
          <w:tab w:val="left" w:pos="34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961468">
        <w:rPr>
          <w:rFonts w:ascii="Garamond" w:hAnsi="Garamond" w:cs="Times New Roman"/>
          <w:b/>
          <w:bCs/>
          <w:color w:val="000000"/>
          <w:sz w:val="24"/>
          <w:szCs w:val="24"/>
          <w:lang w:val="sq-AL"/>
        </w:rPr>
        <w:t>PËR BASHKËPUNIMIN NDËRMJET STRUKTURAVE TË MINISTRISË SË BRENDSHME, MINISTRISË SË EKONOMISË, KULTURËS DHE INOVACIONIT DHE SHËRBIMIT INFORMATIV TË SHTETIT, PËR PROCEDURAT E LËSHIMIT TË LEJES SË QËNDRIMIT PËR TË HUAJT</w:t>
      </w:r>
    </w:p>
    <w:p w14:paraId="6107382B" w14:textId="77777777" w:rsidR="00AC6848" w:rsidRPr="00961468" w:rsidRDefault="00AC6848" w:rsidP="00AC6848">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D02B9F0" w14:textId="6613C97E" w:rsidR="00AC6848" w:rsidRPr="00961468" w:rsidRDefault="0066378F"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 </w:t>
      </w:r>
      <w:r w:rsidR="00AC6848" w:rsidRPr="00961468">
        <w:rPr>
          <w:rFonts w:ascii="Garamond" w:hAnsi="Garamond" w:cs="Times New Roman"/>
          <w:color w:val="000000"/>
          <w:sz w:val="24"/>
          <w:szCs w:val="24"/>
          <w:lang w:val="sq-AL"/>
        </w:rPr>
        <w:t>Në mbështetje të pikës 4, të nenit 102</w:t>
      </w:r>
      <w:r w:rsidR="00937E45" w:rsidRPr="00961468">
        <w:rPr>
          <w:rFonts w:ascii="Garamond" w:hAnsi="Garamond" w:cs="Times New Roman"/>
          <w:color w:val="000000"/>
          <w:sz w:val="24"/>
          <w:szCs w:val="24"/>
          <w:lang w:val="sq-AL"/>
        </w:rPr>
        <w:t>,</w:t>
      </w:r>
      <w:r w:rsidR="00AC6848" w:rsidRPr="00961468">
        <w:rPr>
          <w:rFonts w:ascii="Garamond" w:hAnsi="Garamond" w:cs="Times New Roman"/>
          <w:color w:val="000000"/>
          <w:sz w:val="24"/>
          <w:szCs w:val="24"/>
          <w:lang w:val="sq-AL"/>
        </w:rPr>
        <w:t xml:space="preserve"> të Kushtetutës dhe të pikës 3, të nenit 33, të ligjit </w:t>
      </w:r>
      <w:r w:rsidR="00937E45" w:rsidRPr="00961468">
        <w:rPr>
          <w:rFonts w:ascii="Garamond" w:hAnsi="Garamond" w:cs="Times New Roman"/>
          <w:color w:val="000000"/>
          <w:sz w:val="24"/>
          <w:szCs w:val="24"/>
          <w:lang w:val="sq-AL"/>
        </w:rPr>
        <w:t>nr</w:t>
      </w:r>
      <w:r w:rsidR="00AC6848" w:rsidRPr="00961468">
        <w:rPr>
          <w:rFonts w:ascii="Garamond" w:hAnsi="Garamond" w:cs="Times New Roman"/>
          <w:color w:val="000000"/>
          <w:sz w:val="24"/>
          <w:szCs w:val="24"/>
          <w:lang w:val="sq-AL"/>
        </w:rPr>
        <w:t>.</w:t>
      </w:r>
      <w:r w:rsidR="00937E45" w:rsidRPr="00961468">
        <w:rPr>
          <w:rFonts w:ascii="Garamond" w:hAnsi="Garamond" w:cs="Times New Roman"/>
          <w:color w:val="000000"/>
          <w:sz w:val="24"/>
          <w:szCs w:val="24"/>
          <w:lang w:val="sq-AL"/>
        </w:rPr>
        <w:t xml:space="preserve"> </w:t>
      </w:r>
      <w:r w:rsidR="00AC6848" w:rsidRPr="00961468">
        <w:rPr>
          <w:rFonts w:ascii="Garamond" w:hAnsi="Garamond" w:cs="Times New Roman"/>
          <w:color w:val="000000"/>
          <w:sz w:val="24"/>
          <w:szCs w:val="24"/>
          <w:lang w:val="sq-AL"/>
        </w:rPr>
        <w:t>79/2021</w:t>
      </w:r>
      <w:r w:rsidR="00254D51" w:rsidRPr="00961468">
        <w:rPr>
          <w:rFonts w:ascii="Garamond" w:hAnsi="Garamond" w:cs="Times New Roman"/>
          <w:color w:val="000000"/>
          <w:sz w:val="24"/>
          <w:szCs w:val="24"/>
          <w:lang w:val="sq-AL"/>
        </w:rPr>
        <w:t>,</w:t>
      </w:r>
      <w:r w:rsidR="00AC6848" w:rsidRPr="00961468">
        <w:rPr>
          <w:rFonts w:ascii="Garamond" w:hAnsi="Garamond" w:cs="Times New Roman"/>
          <w:color w:val="000000"/>
          <w:sz w:val="24"/>
          <w:szCs w:val="24"/>
          <w:lang w:val="sq-AL"/>
        </w:rPr>
        <w:t xml:space="preserve"> “Për të huajt”, Ministria e Brendshme, Ministria e Ekonomisë, Kulturës dhe Inovacionit dhe Shërbimi Informativ i Shtetit,</w:t>
      </w:r>
    </w:p>
    <w:p w14:paraId="1CA410BE" w14:textId="77777777" w:rsidR="00AC6848" w:rsidRPr="00961468" w:rsidRDefault="00AC6848" w:rsidP="00AC6848">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D2319DF" w14:textId="77777777" w:rsidR="00AC6848" w:rsidRPr="00961468" w:rsidRDefault="00AC6848" w:rsidP="00AC6848">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961468">
        <w:rPr>
          <w:rFonts w:ascii="Garamond" w:hAnsi="Garamond" w:cs="Times New Roman"/>
          <w:bCs/>
          <w:color w:val="000000"/>
          <w:sz w:val="24"/>
          <w:szCs w:val="24"/>
          <w:lang w:val="sq-AL"/>
        </w:rPr>
        <w:t>UDHËZOJNË:</w:t>
      </w:r>
    </w:p>
    <w:p w14:paraId="26A4597A" w14:textId="77777777" w:rsidR="00AC6848" w:rsidRPr="00961468" w:rsidRDefault="00AC6848" w:rsidP="00AC6848">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A097284" w14:textId="4CF4DBDB" w:rsidR="00AC6848" w:rsidRPr="0096146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I. AUTORITETET SHTETËRORE PËRGJEGJËSE</w:t>
      </w:r>
    </w:p>
    <w:p w14:paraId="33C5BBD8" w14:textId="7B1891CF" w:rsidR="00AC6848" w:rsidRPr="0096146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1.</w:t>
      </w:r>
      <w:r w:rsidR="0066378F" w:rsidRPr="00961468">
        <w:rPr>
          <w:rFonts w:ascii="Garamond" w:hAnsi="Garamond" w:cs="Times New Roman"/>
          <w:color w:val="000000"/>
          <w:sz w:val="24"/>
          <w:szCs w:val="24"/>
          <w:lang w:val="sq-AL"/>
        </w:rPr>
        <w:t xml:space="preserve"> </w:t>
      </w:r>
      <w:r w:rsidRPr="00961468">
        <w:rPr>
          <w:rFonts w:ascii="Garamond" w:hAnsi="Garamond" w:cs="Times New Roman"/>
          <w:color w:val="000000"/>
          <w:sz w:val="24"/>
          <w:szCs w:val="24"/>
          <w:lang w:val="sq-AL"/>
        </w:rPr>
        <w:t>Autoritetet shtetërore përgjegjëse që bashkëpunojnë në procesin e lëshimit të lejes së qëndrimit për të huajt në Republikën e Shqipërisë janë:</w:t>
      </w:r>
      <w:r w:rsidR="0066378F" w:rsidRPr="00961468">
        <w:rPr>
          <w:rFonts w:ascii="Garamond" w:hAnsi="Garamond" w:cs="Times New Roman"/>
          <w:color w:val="000000"/>
          <w:sz w:val="24"/>
          <w:szCs w:val="24"/>
          <w:lang w:val="sq-AL"/>
        </w:rPr>
        <w:t xml:space="preserve"> </w:t>
      </w:r>
    </w:p>
    <w:p w14:paraId="57ABED4B" w14:textId="2DB638FD" w:rsidR="00AC6848" w:rsidRPr="0096146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a) Në Ministrinë e Brendshme (më poshtë “MB”) </w:t>
      </w:r>
      <w:r w:rsidR="0074259E"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Departamenti për Kufirin dhe Migracionin në Drejtorinë e Përgjithshme të Policisë së Shtetit (më poshtë “DKM”);</w:t>
      </w:r>
    </w:p>
    <w:p w14:paraId="79BB2DC2" w14:textId="005E15F2" w:rsidR="00AC6848" w:rsidRPr="0096146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b) Në Ministrinë e Ekonomisë, Kulturës dhe Inovacionit (më poshtë “MEKI”) </w:t>
      </w:r>
      <w:r w:rsidR="0060589B"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Agjencia Kombëtare e Punësimit dhe Aftësive (më poshtë “AKPA”);</w:t>
      </w:r>
    </w:p>
    <w:p w14:paraId="1CD771AD" w14:textId="2A1CC5D2" w:rsidR="00AC6848" w:rsidRPr="00961468" w:rsidRDefault="00AC6848" w:rsidP="00AC6848">
      <w:pPr>
        <w:autoSpaceDE w:val="0"/>
        <w:autoSpaceDN w:val="0"/>
        <w:adjustRightInd w:val="0"/>
        <w:spacing w:after="0" w:line="240" w:lineRule="auto"/>
        <w:ind w:firstLine="284"/>
        <w:rPr>
          <w:rFonts w:ascii="Garamond" w:hAnsi="Garamond" w:cs="Times New Roman"/>
          <w:color w:val="000000"/>
          <w:sz w:val="24"/>
          <w:szCs w:val="24"/>
          <w:lang w:val="sq-AL"/>
        </w:rPr>
      </w:pPr>
      <w:r w:rsidRPr="00961468">
        <w:rPr>
          <w:rFonts w:ascii="Garamond" w:hAnsi="Garamond" w:cs="Times New Roman"/>
          <w:color w:val="000000"/>
          <w:sz w:val="24"/>
          <w:szCs w:val="24"/>
          <w:lang w:val="sq-AL"/>
        </w:rPr>
        <w:t>c) Shërbimi Informativ i Shtetit (më poshtë “SHISH”).</w:t>
      </w:r>
    </w:p>
    <w:p w14:paraId="384D859E" w14:textId="5442FE7C" w:rsidR="00AC6848" w:rsidRPr="00961468" w:rsidRDefault="00AC6848" w:rsidP="00AC6848">
      <w:pPr>
        <w:tabs>
          <w:tab w:val="left" w:pos="-3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II. DEPOZITIMI I KËRKESËS PËR LEJE QËNDRIMI OSE LEJE UNIKE</w:t>
      </w:r>
    </w:p>
    <w:p w14:paraId="0AD5D77A" w14:textId="3C4B13DE" w:rsidR="00AC6848" w:rsidRPr="00961468" w:rsidRDefault="00AC6848" w:rsidP="00AC6848">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1. Aplikimi për </w:t>
      </w:r>
      <w:r w:rsidR="00EF302B" w:rsidRPr="00961468">
        <w:rPr>
          <w:rFonts w:ascii="Garamond" w:hAnsi="Garamond" w:cs="Times New Roman"/>
          <w:color w:val="000000"/>
          <w:sz w:val="24"/>
          <w:szCs w:val="24"/>
          <w:lang w:val="sq-AL"/>
        </w:rPr>
        <w:t>Leje Qëndrimi</w:t>
      </w:r>
      <w:r w:rsidRPr="00961468">
        <w:rPr>
          <w:rFonts w:ascii="Garamond" w:hAnsi="Garamond" w:cs="Times New Roman"/>
          <w:color w:val="000000"/>
          <w:sz w:val="24"/>
          <w:szCs w:val="24"/>
          <w:lang w:val="sq-AL"/>
        </w:rPr>
        <w:t>, apo për ripërtëritje të këtij dokumenti</w:t>
      </w:r>
      <w:r w:rsidR="005102EA"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bëhet </w:t>
      </w:r>
      <w:r w:rsidRPr="00961468">
        <w:rPr>
          <w:rFonts w:ascii="Garamond" w:hAnsi="Garamond" w:cs="Times New Roman"/>
          <w:i/>
          <w:iCs/>
          <w:color w:val="000000"/>
          <w:sz w:val="24"/>
          <w:szCs w:val="24"/>
          <w:lang w:val="sq-AL"/>
        </w:rPr>
        <w:t>online</w:t>
      </w:r>
      <w:r w:rsidRPr="00961468">
        <w:rPr>
          <w:rFonts w:ascii="Garamond" w:hAnsi="Garamond" w:cs="Times New Roman"/>
          <w:color w:val="000000"/>
          <w:sz w:val="24"/>
          <w:szCs w:val="24"/>
          <w:lang w:val="sq-AL"/>
        </w:rPr>
        <w:t xml:space="preserve"> në portalin qeveritar </w:t>
      </w:r>
      <w:r w:rsidRPr="00961468">
        <w:rPr>
          <w:rFonts w:ascii="Garamond" w:hAnsi="Garamond" w:cs="Times New Roman"/>
          <w:i/>
          <w:iCs/>
          <w:color w:val="000000"/>
          <w:sz w:val="24"/>
          <w:szCs w:val="24"/>
          <w:lang w:val="sq-AL"/>
        </w:rPr>
        <w:t>e-Albania</w:t>
      </w:r>
      <w:r w:rsidRPr="00961468">
        <w:rPr>
          <w:rFonts w:ascii="Garamond" w:hAnsi="Garamond" w:cs="Times New Roman"/>
          <w:color w:val="000000"/>
          <w:sz w:val="24"/>
          <w:szCs w:val="24"/>
          <w:lang w:val="sq-AL"/>
        </w:rPr>
        <w:t xml:space="preserve"> nga vetë i huaji. Aplikimi për </w:t>
      </w:r>
      <w:r w:rsidR="00EF302B" w:rsidRPr="00961468">
        <w:rPr>
          <w:rFonts w:ascii="Garamond" w:hAnsi="Garamond" w:cs="Times New Roman"/>
          <w:color w:val="000000"/>
          <w:sz w:val="24"/>
          <w:szCs w:val="24"/>
          <w:lang w:val="sq-AL"/>
        </w:rPr>
        <w:t>Leje Unike</w:t>
      </w:r>
      <w:r w:rsidR="005102EA" w:rsidRPr="00961468">
        <w:rPr>
          <w:rFonts w:ascii="Garamond" w:hAnsi="Garamond" w:cs="Times New Roman"/>
          <w:color w:val="000000"/>
          <w:sz w:val="24"/>
          <w:szCs w:val="24"/>
          <w:lang w:val="sq-AL"/>
        </w:rPr>
        <w:t xml:space="preserve">, </w:t>
      </w:r>
      <w:r w:rsidRPr="00961468">
        <w:rPr>
          <w:rFonts w:ascii="Garamond" w:hAnsi="Garamond" w:cs="Times New Roman"/>
          <w:color w:val="000000"/>
          <w:sz w:val="24"/>
          <w:szCs w:val="24"/>
          <w:lang w:val="sq-AL"/>
        </w:rPr>
        <w:t>apo ripërtëritje të këtij dokumenti</w:t>
      </w:r>
      <w:r w:rsidR="005102EA"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bëhet nga vetë i huaji, punëdhënësi ose personi i autorizuar dhe i drejtohet autoritetit përgjegjës vendor për kufirin dhe migracionin që mbulon territorin, ku i huaji ka ose do të ketë vendqëndrimin/vendin e punësimit/vendin e studimit në territorin e Republikës së Shqipërisë.</w:t>
      </w:r>
    </w:p>
    <w:p w14:paraId="48B82CFA" w14:textId="6096E884" w:rsidR="00AC6848" w:rsidRPr="0096146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2. Për procesimin e aplikimeve për </w:t>
      </w:r>
      <w:r w:rsidR="00EF302B" w:rsidRPr="00961468">
        <w:rPr>
          <w:rFonts w:ascii="Garamond" w:hAnsi="Garamond" w:cs="Times New Roman"/>
          <w:color w:val="000000"/>
          <w:sz w:val="24"/>
          <w:szCs w:val="24"/>
          <w:lang w:val="sq-AL"/>
        </w:rPr>
        <w:t>Leje Qëndrimi</w:t>
      </w:r>
      <w:r w:rsidR="005102EA" w:rsidRPr="00961468">
        <w:rPr>
          <w:rFonts w:ascii="Garamond" w:hAnsi="Garamond" w:cs="Times New Roman"/>
          <w:color w:val="000000"/>
          <w:sz w:val="24"/>
          <w:szCs w:val="24"/>
          <w:lang w:val="sq-AL"/>
        </w:rPr>
        <w:t xml:space="preserve">, ose </w:t>
      </w:r>
      <w:r w:rsidR="00EF302B" w:rsidRPr="00961468">
        <w:rPr>
          <w:rFonts w:ascii="Garamond" w:hAnsi="Garamond" w:cs="Times New Roman"/>
          <w:color w:val="000000"/>
          <w:sz w:val="24"/>
          <w:szCs w:val="24"/>
          <w:lang w:val="sq-AL"/>
        </w:rPr>
        <w:t>Leje Unike</w:t>
      </w:r>
      <w:r w:rsidR="005102EA" w:rsidRPr="00961468">
        <w:rPr>
          <w:rFonts w:ascii="Garamond" w:hAnsi="Garamond" w:cs="Times New Roman"/>
          <w:color w:val="000000"/>
          <w:sz w:val="24"/>
          <w:szCs w:val="24"/>
          <w:lang w:val="sq-AL"/>
        </w:rPr>
        <w:t xml:space="preserve">, </w:t>
      </w:r>
      <w:r w:rsidRPr="00961468">
        <w:rPr>
          <w:rFonts w:ascii="Garamond" w:hAnsi="Garamond" w:cs="Times New Roman"/>
          <w:color w:val="000000"/>
          <w:sz w:val="24"/>
          <w:szCs w:val="24"/>
          <w:lang w:val="sq-AL"/>
        </w:rPr>
        <w:t>të dhënat përpunohen dhe replikohen ndërmjet tr</w:t>
      </w:r>
      <w:r w:rsidR="005102EA" w:rsidRPr="00961468">
        <w:rPr>
          <w:rFonts w:ascii="Garamond" w:hAnsi="Garamond" w:cs="Times New Roman"/>
          <w:color w:val="000000"/>
          <w:sz w:val="24"/>
          <w:szCs w:val="24"/>
          <w:lang w:val="sq-AL"/>
        </w:rPr>
        <w:t>i</w:t>
      </w:r>
      <w:r w:rsidRPr="00961468">
        <w:rPr>
          <w:rFonts w:ascii="Garamond" w:hAnsi="Garamond" w:cs="Times New Roman"/>
          <w:color w:val="000000"/>
          <w:sz w:val="24"/>
          <w:szCs w:val="24"/>
          <w:lang w:val="sq-AL"/>
        </w:rPr>
        <w:t xml:space="preserve"> sistemeve elektronik</w:t>
      </w:r>
      <w:r w:rsidR="005102EA" w:rsidRPr="00961468">
        <w:rPr>
          <w:rFonts w:ascii="Garamond" w:hAnsi="Garamond" w:cs="Times New Roman"/>
          <w:color w:val="000000"/>
          <w:sz w:val="24"/>
          <w:szCs w:val="24"/>
          <w:lang w:val="sq-AL"/>
        </w:rPr>
        <w:t>e</w:t>
      </w:r>
      <w:r w:rsidRPr="00961468">
        <w:rPr>
          <w:rFonts w:ascii="Garamond" w:hAnsi="Garamond" w:cs="Times New Roman"/>
          <w:color w:val="000000"/>
          <w:sz w:val="24"/>
          <w:szCs w:val="24"/>
          <w:lang w:val="sq-AL"/>
        </w:rPr>
        <w:t>:</w:t>
      </w:r>
    </w:p>
    <w:p w14:paraId="5CA23B80" w14:textId="284216E8" w:rsidR="00AC6848" w:rsidRPr="0096146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a) </w:t>
      </w:r>
      <w:r w:rsidR="005102EA" w:rsidRPr="00961468">
        <w:rPr>
          <w:rFonts w:ascii="Garamond" w:hAnsi="Garamond" w:cs="Times New Roman"/>
          <w:color w:val="000000"/>
          <w:sz w:val="24"/>
          <w:szCs w:val="24"/>
          <w:lang w:val="sq-AL"/>
        </w:rPr>
        <w:t xml:space="preserve">Sistemi </w:t>
      </w:r>
      <w:r w:rsidRPr="00961468">
        <w:rPr>
          <w:rFonts w:ascii="Garamond" w:hAnsi="Garamond" w:cs="Times New Roman"/>
          <w:i/>
          <w:iCs/>
          <w:color w:val="000000"/>
          <w:sz w:val="24"/>
          <w:szCs w:val="24"/>
          <w:lang w:val="sq-AL"/>
        </w:rPr>
        <w:t xml:space="preserve">e-Visa </w:t>
      </w:r>
      <w:r w:rsidRPr="00961468">
        <w:rPr>
          <w:rFonts w:ascii="Garamond" w:hAnsi="Garamond" w:cs="Times New Roman"/>
          <w:color w:val="000000"/>
          <w:sz w:val="24"/>
          <w:szCs w:val="24"/>
          <w:lang w:val="sq-AL"/>
        </w:rPr>
        <w:t>(VISA);</w:t>
      </w:r>
    </w:p>
    <w:p w14:paraId="56D17EAE" w14:textId="7CAB73F8" w:rsidR="00AC6848" w:rsidRPr="0096146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b) Sistemi i Shërbimeve të Punësimit (SSHP);</w:t>
      </w:r>
    </w:p>
    <w:p w14:paraId="3DF5C99B" w14:textId="6FA42DC7" w:rsidR="00AC6848" w:rsidRPr="0096146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c) Sistemi FER </w:t>
      </w:r>
      <w:r w:rsidR="005102EA"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Moduli </w:t>
      </w:r>
      <w:r w:rsidRPr="00961468">
        <w:rPr>
          <w:rFonts w:ascii="Garamond" w:hAnsi="Garamond" w:cs="Times New Roman"/>
          <w:i/>
          <w:iCs/>
          <w:color w:val="000000"/>
          <w:sz w:val="24"/>
          <w:szCs w:val="24"/>
          <w:lang w:val="sq-AL"/>
        </w:rPr>
        <w:t>e-Leje</w:t>
      </w:r>
      <w:r w:rsidRPr="00961468">
        <w:rPr>
          <w:rFonts w:ascii="Garamond" w:hAnsi="Garamond" w:cs="Times New Roman"/>
          <w:color w:val="000000"/>
          <w:sz w:val="24"/>
          <w:szCs w:val="24"/>
          <w:lang w:val="sq-AL"/>
        </w:rPr>
        <w:t xml:space="preserve"> Qëndrimi (FER)</w:t>
      </w:r>
      <w:r w:rsidR="00FF076C" w:rsidRPr="00961468">
        <w:rPr>
          <w:rFonts w:ascii="Garamond" w:hAnsi="Garamond" w:cs="Times New Roman"/>
          <w:color w:val="000000"/>
          <w:sz w:val="24"/>
          <w:szCs w:val="24"/>
          <w:lang w:val="sq-AL"/>
        </w:rPr>
        <w:t>.</w:t>
      </w:r>
    </w:p>
    <w:p w14:paraId="19440478" w14:textId="5F5A91CC" w:rsidR="00AC6848" w:rsidRPr="0096146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3. Në varësi të shtetësisë dhe të motivit të qëndrimit të përzgjedhur në aplikim, të dhënat e shtetasit të huaj, përfshirë dokumentacionin ligjor aksesohen nga sistemet, si më poshtë:</w:t>
      </w:r>
    </w:p>
    <w:p w14:paraId="616C3C2B" w14:textId="203362A8" w:rsidR="00AC6848" w:rsidRPr="0096146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a) Kërkesat </w:t>
      </w:r>
      <w:r w:rsidRPr="00EF302B">
        <w:rPr>
          <w:rFonts w:ascii="Garamond" w:hAnsi="Garamond" w:cs="Times New Roman"/>
          <w:color w:val="000000"/>
          <w:sz w:val="24"/>
          <w:szCs w:val="24"/>
          <w:lang w:val="sq-AL"/>
        </w:rPr>
        <w:t xml:space="preserve">për </w:t>
      </w:r>
      <w:r w:rsidR="005E23C7" w:rsidRPr="00EF302B">
        <w:rPr>
          <w:rFonts w:ascii="Garamond" w:hAnsi="Garamond" w:cs="Times New Roman"/>
          <w:color w:val="000000"/>
          <w:sz w:val="24"/>
          <w:szCs w:val="24"/>
          <w:lang w:val="sq-AL"/>
        </w:rPr>
        <w:t xml:space="preserve">Leje Qëndrimi </w:t>
      </w:r>
      <w:r w:rsidRPr="00EF302B">
        <w:rPr>
          <w:rFonts w:ascii="Garamond" w:hAnsi="Garamond" w:cs="Times New Roman"/>
          <w:color w:val="000000"/>
          <w:sz w:val="24"/>
          <w:szCs w:val="24"/>
          <w:lang w:val="sq-AL"/>
        </w:rPr>
        <w:t>për</w:t>
      </w:r>
      <w:r w:rsidRPr="00961468">
        <w:rPr>
          <w:rFonts w:ascii="Garamond" w:hAnsi="Garamond" w:cs="Times New Roman"/>
          <w:color w:val="000000"/>
          <w:sz w:val="24"/>
          <w:szCs w:val="24"/>
          <w:lang w:val="sq-AL"/>
        </w:rPr>
        <w:t xml:space="preserve"> motive bashkimi familjar/studim/të tjera, aksesohen nga sistemet FER dhe VISA (nëse është kategori shtetësie që ka nevojë për vizë D);</w:t>
      </w:r>
    </w:p>
    <w:p w14:paraId="104D2FE4" w14:textId="55EC7FC3" w:rsidR="00AC6848" w:rsidRPr="0096146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b) Aplikimet për </w:t>
      </w:r>
      <w:r w:rsidR="005E23C7" w:rsidRPr="00961468">
        <w:rPr>
          <w:rFonts w:ascii="Garamond" w:hAnsi="Garamond" w:cs="Times New Roman"/>
          <w:color w:val="000000"/>
          <w:sz w:val="24"/>
          <w:szCs w:val="24"/>
          <w:lang w:val="sq-AL"/>
        </w:rPr>
        <w:t>Leje Unike</w:t>
      </w:r>
      <w:r w:rsidRPr="00961468">
        <w:rPr>
          <w:rFonts w:ascii="Garamond" w:hAnsi="Garamond" w:cs="Times New Roman"/>
          <w:color w:val="000000"/>
          <w:sz w:val="24"/>
          <w:szCs w:val="24"/>
          <w:lang w:val="sq-AL"/>
        </w:rPr>
        <w:t>, aksesohen nga sistemet FER, SSHP, VISA (kur bën pjesë në kategoritë e shtetësisë që kanë nevojë për vizë të tipit D).</w:t>
      </w:r>
    </w:p>
    <w:p w14:paraId="4962EEE1" w14:textId="534009B2" w:rsidR="00AC6848" w:rsidRPr="00961468" w:rsidRDefault="00AC6848" w:rsidP="00AC6848">
      <w:pPr>
        <w:tabs>
          <w:tab w:val="left" w:pos="-3540"/>
          <w:tab w:val="center"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III. APLIKIMI PËR LEJE QËNDRIMI</w:t>
      </w:r>
    </w:p>
    <w:p w14:paraId="1E4A1233" w14:textId="4B427219" w:rsidR="00AC6848" w:rsidRPr="00961468" w:rsidRDefault="00AC6848" w:rsidP="00AC6848">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1. Për kategoritë e të huajve që kanë nevojë për vizë tipi D</w:t>
      </w:r>
      <w:r w:rsidR="00EC1379"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për t’u trajtuar me Leje Qëndrimi, aplikimi i depozituar në portalin qeveritar </w:t>
      </w:r>
      <w:r w:rsidRPr="00961468">
        <w:rPr>
          <w:rFonts w:ascii="Garamond" w:hAnsi="Garamond" w:cs="Times New Roman"/>
          <w:i/>
          <w:iCs/>
          <w:color w:val="000000"/>
          <w:sz w:val="24"/>
          <w:szCs w:val="24"/>
          <w:lang w:val="sq-AL"/>
        </w:rPr>
        <w:t>e-Albania</w:t>
      </w:r>
      <w:r w:rsidRPr="00961468">
        <w:rPr>
          <w:rFonts w:ascii="Garamond" w:hAnsi="Garamond" w:cs="Times New Roman"/>
          <w:color w:val="000000"/>
          <w:sz w:val="24"/>
          <w:szCs w:val="24"/>
          <w:lang w:val="sq-AL"/>
        </w:rPr>
        <w:t xml:space="preserve"> aksesohet njëherësh nga sistemet VISA dhe FER.</w:t>
      </w:r>
    </w:p>
    <w:p w14:paraId="1AA8F2CA" w14:textId="40529D29" w:rsidR="00AC6848" w:rsidRPr="00961468" w:rsidRDefault="00AC6848" w:rsidP="00AC6848">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2. Në sistemin VISA, aplikimi procesohet në përputhje me </w:t>
      </w:r>
      <w:r w:rsidR="00EC1379" w:rsidRPr="00961468">
        <w:rPr>
          <w:rFonts w:ascii="Garamond" w:hAnsi="Garamond" w:cs="Times New Roman"/>
          <w:color w:val="000000"/>
          <w:sz w:val="24"/>
          <w:szCs w:val="24"/>
          <w:lang w:val="sq-AL"/>
        </w:rPr>
        <w:t xml:space="preserve">udhëzimin </w:t>
      </w:r>
      <w:r w:rsidRPr="00961468">
        <w:rPr>
          <w:rFonts w:ascii="Garamond" w:hAnsi="Garamond" w:cs="Times New Roman"/>
          <w:color w:val="000000"/>
          <w:sz w:val="24"/>
          <w:szCs w:val="24"/>
          <w:lang w:val="sq-AL"/>
        </w:rPr>
        <w:t>e përbashkët nr.</w:t>
      </w:r>
      <w:r w:rsidR="00EC1379" w:rsidRPr="00961468">
        <w:rPr>
          <w:rFonts w:ascii="Garamond" w:hAnsi="Garamond" w:cs="Times New Roman"/>
          <w:color w:val="000000"/>
          <w:sz w:val="24"/>
          <w:szCs w:val="24"/>
          <w:lang w:val="sq-AL"/>
        </w:rPr>
        <w:t xml:space="preserve"> </w:t>
      </w:r>
      <w:r w:rsidRPr="00961468">
        <w:rPr>
          <w:rFonts w:ascii="Garamond" w:hAnsi="Garamond" w:cs="Times New Roman"/>
          <w:color w:val="000000"/>
          <w:sz w:val="24"/>
          <w:szCs w:val="24"/>
          <w:lang w:val="sq-AL"/>
        </w:rPr>
        <w:t>242, datë 20.12.2022</w:t>
      </w:r>
      <w:r w:rsidR="00EC1379"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midis </w:t>
      </w:r>
      <w:r w:rsidR="00EC1379" w:rsidRPr="00961468">
        <w:rPr>
          <w:rFonts w:ascii="Garamond" w:hAnsi="Garamond" w:cs="Times New Roman"/>
          <w:color w:val="000000"/>
          <w:spacing w:val="-15"/>
          <w:sz w:val="24"/>
          <w:szCs w:val="24"/>
          <w:lang w:val="sq-AL"/>
        </w:rPr>
        <w:t xml:space="preserve">ministrit </w:t>
      </w:r>
      <w:r w:rsidRPr="00961468">
        <w:rPr>
          <w:rFonts w:ascii="Garamond" w:hAnsi="Garamond" w:cs="Times New Roman"/>
          <w:color w:val="000000"/>
          <w:spacing w:val="-15"/>
          <w:sz w:val="24"/>
          <w:szCs w:val="24"/>
          <w:lang w:val="sq-AL"/>
        </w:rPr>
        <w:t>për Evropën dhe Punët e Jashtme</w:t>
      </w:r>
      <w:r w:rsidRPr="00961468">
        <w:rPr>
          <w:rFonts w:ascii="Garamond" w:hAnsi="Garamond" w:cs="Times New Roman"/>
          <w:color w:val="000000"/>
          <w:sz w:val="24"/>
          <w:szCs w:val="24"/>
          <w:lang w:val="sq-AL"/>
        </w:rPr>
        <w:t xml:space="preserve">, </w:t>
      </w:r>
      <w:r w:rsidR="00EC1379" w:rsidRPr="00961468">
        <w:rPr>
          <w:rFonts w:ascii="Garamond" w:hAnsi="Garamond" w:cs="Times New Roman"/>
          <w:color w:val="000000"/>
          <w:sz w:val="24"/>
          <w:szCs w:val="24"/>
          <w:lang w:val="sq-AL"/>
        </w:rPr>
        <w:t xml:space="preserve">ministrit </w:t>
      </w:r>
      <w:r w:rsidRPr="00961468">
        <w:rPr>
          <w:rFonts w:ascii="Garamond" w:hAnsi="Garamond" w:cs="Times New Roman"/>
          <w:color w:val="000000"/>
          <w:sz w:val="24"/>
          <w:szCs w:val="24"/>
          <w:lang w:val="sq-AL"/>
        </w:rPr>
        <w:t xml:space="preserve">të Brendshëm dhe Shërbimit Informativ të Shtetit. Në përfundim të vlerësimit, krahas njoftimit </w:t>
      </w:r>
      <w:r w:rsidRPr="00961468">
        <w:rPr>
          <w:rFonts w:ascii="Garamond" w:hAnsi="Garamond" w:cs="Times New Roman"/>
          <w:i/>
          <w:iCs/>
          <w:color w:val="000000"/>
          <w:sz w:val="24"/>
          <w:szCs w:val="24"/>
          <w:lang w:val="sq-AL"/>
        </w:rPr>
        <w:t>online</w:t>
      </w:r>
      <w:r w:rsidR="0066378F" w:rsidRPr="00961468">
        <w:rPr>
          <w:rFonts w:ascii="Garamond" w:hAnsi="Garamond" w:cs="Times New Roman"/>
          <w:i/>
          <w:iCs/>
          <w:color w:val="000000"/>
          <w:sz w:val="24"/>
          <w:szCs w:val="24"/>
          <w:lang w:val="sq-AL"/>
        </w:rPr>
        <w:t xml:space="preserve"> </w:t>
      </w:r>
      <w:r w:rsidRPr="00961468">
        <w:rPr>
          <w:rFonts w:ascii="Garamond" w:hAnsi="Garamond" w:cs="Times New Roman"/>
          <w:color w:val="000000"/>
          <w:sz w:val="24"/>
          <w:szCs w:val="24"/>
          <w:lang w:val="sq-AL"/>
        </w:rPr>
        <w:t xml:space="preserve">të shtetasit të huaj, njoftohet MEKI edhe struktura e migracionit nëpërmjet sistemit </w:t>
      </w:r>
      <w:r w:rsidRPr="00961468">
        <w:rPr>
          <w:rFonts w:ascii="Garamond" w:hAnsi="Garamond" w:cs="Times New Roman"/>
          <w:i/>
          <w:iCs/>
          <w:color w:val="000000"/>
          <w:sz w:val="24"/>
          <w:szCs w:val="24"/>
          <w:lang w:val="sq-AL"/>
        </w:rPr>
        <w:t>online</w:t>
      </w:r>
      <w:r w:rsidRPr="00961468">
        <w:rPr>
          <w:rFonts w:ascii="Garamond" w:hAnsi="Garamond" w:cs="Times New Roman"/>
          <w:color w:val="000000"/>
          <w:sz w:val="24"/>
          <w:szCs w:val="24"/>
          <w:lang w:val="sq-AL"/>
        </w:rPr>
        <w:t xml:space="preserve"> mbi miratimin/refuzimin e </w:t>
      </w:r>
      <w:r w:rsidR="00EC1379" w:rsidRPr="00961468">
        <w:rPr>
          <w:rFonts w:ascii="Garamond" w:hAnsi="Garamond" w:cs="Times New Roman"/>
          <w:color w:val="000000"/>
          <w:sz w:val="24"/>
          <w:szCs w:val="24"/>
          <w:lang w:val="sq-AL"/>
        </w:rPr>
        <w:t xml:space="preserve">vizës </w:t>
      </w:r>
      <w:r w:rsidRPr="00961468">
        <w:rPr>
          <w:rFonts w:ascii="Garamond" w:hAnsi="Garamond" w:cs="Times New Roman"/>
          <w:color w:val="000000"/>
          <w:sz w:val="24"/>
          <w:szCs w:val="24"/>
          <w:lang w:val="sq-AL"/>
        </w:rPr>
        <w:t xml:space="preserve">tipi D për aplikantin e huaj. Në sistemin FER, aplikimi mbetet në statusin “në pritje”, deri në momentin kur i huaji hyn në territorin e Republikës së Shqipërisë me vizë të tipit D. Shtetasit të huaj të pajisur me vizën e tipit D, i refuzohet </w:t>
      </w:r>
      <w:r w:rsidRPr="00961468">
        <w:rPr>
          <w:rFonts w:ascii="Garamond" w:hAnsi="Garamond" w:cs="Times New Roman"/>
          <w:i/>
          <w:iCs/>
          <w:color w:val="000000"/>
          <w:sz w:val="24"/>
          <w:szCs w:val="24"/>
          <w:lang w:val="sq-AL"/>
        </w:rPr>
        <w:t>online</w:t>
      </w:r>
      <w:r w:rsidRPr="00961468">
        <w:rPr>
          <w:rFonts w:ascii="Garamond" w:hAnsi="Garamond" w:cs="Times New Roman"/>
          <w:color w:val="000000"/>
          <w:sz w:val="24"/>
          <w:szCs w:val="24"/>
          <w:lang w:val="sq-AL"/>
        </w:rPr>
        <w:t xml:space="preserve"> kërkesa për </w:t>
      </w:r>
      <w:r w:rsidR="00EF302B" w:rsidRPr="00961468">
        <w:rPr>
          <w:rFonts w:ascii="Garamond" w:hAnsi="Garamond" w:cs="Times New Roman"/>
          <w:color w:val="000000"/>
          <w:sz w:val="24"/>
          <w:szCs w:val="24"/>
          <w:lang w:val="sq-AL"/>
        </w:rPr>
        <w:t xml:space="preserve">Leje Qëndrimi </w:t>
      </w:r>
      <w:r w:rsidRPr="00961468">
        <w:rPr>
          <w:rFonts w:ascii="Garamond" w:hAnsi="Garamond" w:cs="Times New Roman"/>
          <w:color w:val="000000"/>
          <w:sz w:val="24"/>
          <w:szCs w:val="24"/>
          <w:lang w:val="sq-AL"/>
        </w:rPr>
        <w:t xml:space="preserve">nga struktura </w:t>
      </w:r>
      <w:r w:rsidRPr="00961468">
        <w:rPr>
          <w:rFonts w:ascii="Garamond" w:hAnsi="Garamond" w:cs="Times New Roman"/>
          <w:color w:val="000000"/>
          <w:sz w:val="24"/>
          <w:szCs w:val="24"/>
          <w:lang w:val="sq-AL"/>
        </w:rPr>
        <w:lastRenderedPageBreak/>
        <w:t>përgjegjëse e migracionit, në rast se nuk hyn brenda 90 (nëntëdhjetë) ditëve nga data e lëshimit të vizës së tipit D në territorin e RSH</w:t>
      </w:r>
      <w:r w:rsidR="00EC1379" w:rsidRPr="00961468">
        <w:rPr>
          <w:rFonts w:ascii="Garamond" w:hAnsi="Garamond" w:cs="Times New Roman"/>
          <w:color w:val="000000"/>
          <w:sz w:val="24"/>
          <w:szCs w:val="24"/>
          <w:lang w:val="sq-AL"/>
        </w:rPr>
        <w:t>-së</w:t>
      </w:r>
      <w:r w:rsidRPr="00961468">
        <w:rPr>
          <w:rFonts w:ascii="Garamond" w:hAnsi="Garamond" w:cs="Times New Roman"/>
          <w:color w:val="000000"/>
          <w:sz w:val="24"/>
          <w:szCs w:val="24"/>
          <w:lang w:val="sq-AL"/>
        </w:rPr>
        <w:t xml:space="preserve">, pavarësisht afatit të vlefshmërisë së vizës së lëshuar. </w:t>
      </w:r>
    </w:p>
    <w:p w14:paraId="5E76F511" w14:textId="3B024815" w:rsidR="00AC6848" w:rsidRPr="00961468" w:rsidRDefault="00AC6848" w:rsidP="00AC6848">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3. Struktura e migracionit pranë autoritetit vendor për kufirin dhe migracionin, brenda 30 (tridhjetë) ditëve pune, shqyrton aplikimin për Leje Qëndrimi ose për ripërtëritjen e saj, si dhe dokumentacionin e ngarkuar në portalin qeveritar </w:t>
      </w:r>
      <w:r w:rsidRPr="00961468">
        <w:rPr>
          <w:rFonts w:ascii="Garamond" w:hAnsi="Garamond" w:cs="Times New Roman"/>
          <w:i/>
          <w:iCs/>
          <w:color w:val="000000"/>
          <w:sz w:val="24"/>
          <w:szCs w:val="24"/>
          <w:lang w:val="sq-AL"/>
        </w:rPr>
        <w:t>e-Albania</w:t>
      </w:r>
      <w:r w:rsidRPr="00961468">
        <w:rPr>
          <w:rFonts w:ascii="Garamond" w:hAnsi="Garamond" w:cs="Times New Roman"/>
          <w:color w:val="000000"/>
          <w:sz w:val="24"/>
          <w:szCs w:val="24"/>
          <w:lang w:val="sq-AL"/>
        </w:rPr>
        <w:t xml:space="preserve">, vetëm kur i huaji ndodhet në territor. </w:t>
      </w:r>
    </w:p>
    <w:p w14:paraId="14A4642C" w14:textId="5C999BAA" w:rsidR="00AC6848" w:rsidRPr="00961468" w:rsidRDefault="00AC6848" w:rsidP="00AC6848">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4. Specialisti i migracionit që trajton rastin, brenda 10 (dhjetë) ditëve pune, vlerëson aplikimin dhe komunikon me aplikantin nëpërmjet postës elektronike të portalit qeveritar (FER</w:t>
      </w:r>
      <w:r w:rsidR="00340B34" w:rsidRPr="00961468">
        <w:rPr>
          <w:rFonts w:ascii="Garamond" w:hAnsi="Garamond" w:cs="Times New Roman"/>
          <w:color w:val="000000"/>
          <w:sz w:val="24"/>
          <w:szCs w:val="24"/>
          <w:lang w:val="sq-AL"/>
        </w:rPr>
        <w:t xml:space="preserve"> –</w:t>
      </w:r>
      <w:r w:rsidRPr="00961468">
        <w:rPr>
          <w:rFonts w:ascii="Garamond" w:hAnsi="Garamond" w:cs="Times New Roman"/>
          <w:color w:val="000000"/>
          <w:sz w:val="24"/>
          <w:szCs w:val="24"/>
          <w:lang w:val="sq-AL"/>
        </w:rPr>
        <w:t xml:space="preserve"> Aplikime </w:t>
      </w:r>
      <w:r w:rsidRPr="00961468">
        <w:rPr>
          <w:rFonts w:ascii="Garamond" w:hAnsi="Garamond" w:cs="Times New Roman"/>
          <w:i/>
          <w:iCs/>
          <w:color w:val="000000"/>
          <w:sz w:val="24"/>
          <w:szCs w:val="24"/>
          <w:lang w:val="sq-AL"/>
        </w:rPr>
        <w:t>online)</w:t>
      </w:r>
      <w:r w:rsidR="00340B34" w:rsidRPr="00961468">
        <w:rPr>
          <w:rFonts w:ascii="Garamond" w:hAnsi="Garamond" w:cs="Times New Roman"/>
          <w:i/>
          <w:iCs/>
          <w:color w:val="000000"/>
          <w:sz w:val="24"/>
          <w:szCs w:val="24"/>
          <w:lang w:val="sq-AL"/>
        </w:rPr>
        <w:t>,</w:t>
      </w:r>
      <w:r w:rsidRPr="00961468">
        <w:rPr>
          <w:rFonts w:ascii="Garamond" w:hAnsi="Garamond" w:cs="Times New Roman"/>
          <w:i/>
          <w:iCs/>
          <w:color w:val="000000"/>
          <w:sz w:val="24"/>
          <w:szCs w:val="24"/>
          <w:lang w:val="sq-AL"/>
        </w:rPr>
        <w:t xml:space="preserve"> </w:t>
      </w:r>
      <w:r w:rsidRPr="00961468">
        <w:rPr>
          <w:rFonts w:ascii="Garamond" w:hAnsi="Garamond" w:cs="Times New Roman"/>
          <w:color w:val="000000"/>
          <w:sz w:val="24"/>
          <w:szCs w:val="24"/>
          <w:lang w:val="sq-AL"/>
        </w:rPr>
        <w:t>sipas rasteve, si vijon:</w:t>
      </w:r>
    </w:p>
    <w:p w14:paraId="01A39B0B" w14:textId="1B4C5497" w:rsidR="00AC6848" w:rsidRPr="00961468" w:rsidRDefault="00AC6848" w:rsidP="00AC6848">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a)</w:t>
      </w:r>
      <w:r w:rsidR="0066378F" w:rsidRPr="00961468">
        <w:rPr>
          <w:rFonts w:ascii="Garamond" w:hAnsi="Garamond" w:cs="Times New Roman"/>
          <w:color w:val="000000"/>
          <w:sz w:val="24"/>
          <w:szCs w:val="24"/>
          <w:lang w:val="sq-AL"/>
        </w:rPr>
        <w:t xml:space="preserve"> </w:t>
      </w:r>
      <w:r w:rsidRPr="00961468">
        <w:rPr>
          <w:rFonts w:ascii="Garamond" w:hAnsi="Garamond" w:cs="Times New Roman"/>
          <w:color w:val="000000"/>
          <w:sz w:val="24"/>
          <w:szCs w:val="24"/>
          <w:lang w:val="sq-AL"/>
        </w:rPr>
        <w:t xml:space="preserve">Nëse konstaton se informacioni apo dokumentacioni i ngarkuar nga aplikanti është i paplotë, njofton të huajin për mangësitë e konstatuara dhe i kërkon plotësimin dhe ngarkimin e tyre </w:t>
      </w:r>
      <w:r w:rsidRPr="00961468">
        <w:rPr>
          <w:rFonts w:ascii="Garamond" w:hAnsi="Garamond" w:cs="Times New Roman"/>
          <w:i/>
          <w:iCs/>
          <w:color w:val="000000"/>
          <w:sz w:val="24"/>
          <w:szCs w:val="24"/>
          <w:lang w:val="sq-AL"/>
        </w:rPr>
        <w:t>online</w:t>
      </w:r>
      <w:r w:rsidRPr="00961468">
        <w:rPr>
          <w:rFonts w:ascii="Garamond" w:hAnsi="Garamond" w:cs="Times New Roman"/>
          <w:color w:val="000000"/>
          <w:sz w:val="24"/>
          <w:szCs w:val="24"/>
          <w:lang w:val="sq-AL"/>
        </w:rPr>
        <w:t xml:space="preserve"> në portalin</w:t>
      </w:r>
      <w:r w:rsidR="0066378F" w:rsidRPr="00961468">
        <w:rPr>
          <w:rFonts w:ascii="Garamond" w:hAnsi="Garamond" w:cs="Times New Roman"/>
          <w:color w:val="000000"/>
          <w:sz w:val="24"/>
          <w:szCs w:val="24"/>
          <w:lang w:val="sq-AL"/>
        </w:rPr>
        <w:t xml:space="preserve"> </w:t>
      </w:r>
      <w:r w:rsidRPr="00961468">
        <w:rPr>
          <w:rFonts w:ascii="Garamond" w:hAnsi="Garamond" w:cs="Times New Roman"/>
          <w:i/>
          <w:iCs/>
          <w:color w:val="000000"/>
          <w:sz w:val="24"/>
          <w:szCs w:val="24"/>
          <w:lang w:val="sq-AL"/>
        </w:rPr>
        <w:t>e-Albania</w:t>
      </w:r>
      <w:r w:rsidR="00251BBF" w:rsidRPr="00961468">
        <w:rPr>
          <w:rFonts w:ascii="Garamond" w:hAnsi="Garamond" w:cs="Times New Roman"/>
          <w:i/>
          <w:iCs/>
          <w:color w:val="000000"/>
          <w:sz w:val="24"/>
          <w:szCs w:val="24"/>
          <w:lang w:val="sq-AL"/>
        </w:rPr>
        <w:t>,</w:t>
      </w:r>
      <w:r w:rsidRPr="00961468">
        <w:rPr>
          <w:rFonts w:ascii="Garamond" w:hAnsi="Garamond" w:cs="Times New Roman"/>
          <w:color w:val="000000"/>
          <w:sz w:val="24"/>
          <w:szCs w:val="24"/>
          <w:lang w:val="sq-AL"/>
        </w:rPr>
        <w:t xml:space="preserve"> tek opsioni “Dokumentacion Plotësues”, brenda 30 (tridhjetë) ditëve kalendarike. </w:t>
      </w:r>
    </w:p>
    <w:p w14:paraId="7C7FAB2A" w14:textId="762313DD" w:rsidR="00AC6848" w:rsidRPr="00961468" w:rsidRDefault="00AC6848" w:rsidP="00AC6848">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b) Nëse janë përmbushur kriteret ligjore dhe dokumentacioni i ngarkuar në sistem është i plotë, duke përfshirë mandatin e arkëtimit në vlerën e tarifës së shërbimit (për kategoritë që paguajnë tarifë), njofton të huajin mbi detyrimin për të dorëzuar brenda 15 (pesëmbëdhjetë) ditëve pune nëpërmjet postës, dokumentacionin origjinal dhe mandatarkëtimin origjinal të tarifës së shërbimit, pranë zyrës rajonale të migracionit. </w:t>
      </w:r>
    </w:p>
    <w:p w14:paraId="48D676F9" w14:textId="4F52403E" w:rsidR="00AC6848" w:rsidRPr="00961468" w:rsidRDefault="00AC6848" w:rsidP="00AC6848">
      <w:pPr>
        <w:tabs>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c) Nëse konstaton se nuk janë përmbushur kriteret ligjore, njofton aplikantin mbi refuzimin e kërkesës për mospërmbushje të kritereve ligjore, duke cituar nenin përkatës të ligjit.</w:t>
      </w:r>
    </w:p>
    <w:p w14:paraId="669F187B" w14:textId="3018EB22" w:rsidR="00AC6848" w:rsidRPr="00961468" w:rsidRDefault="00AC6848" w:rsidP="00AC6848">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5. Mosdorëzimi i dokumenteve të munguara ose mandatarkëtimit brenda afateve të përcaktuara, sjell refuzimin e aplikimit për Leje Qëndrimi.</w:t>
      </w:r>
    </w:p>
    <w:p w14:paraId="007B015A" w14:textId="362338B3" w:rsidR="00AC6848" w:rsidRPr="00961468" w:rsidRDefault="00AC6848" w:rsidP="00AC6848">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6. Struktura e migracionit pranë autoritetit vendor për kufirin dhe migracionin pranon aplikimin e të huajit për Leje Qëndrimi, brenda afateve të përcaktuara në nenin 37, të ligjit nr. 79/2021</w:t>
      </w:r>
      <w:r w:rsidR="004C1661"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“Për të huajt”</w:t>
      </w:r>
      <w:r w:rsidR="004C1661"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dhe në përputhje me kriteret e vendimit të Këshillit të Ministrave </w:t>
      </w:r>
      <w:r w:rsidR="00C601A8" w:rsidRPr="00961468">
        <w:rPr>
          <w:rFonts w:ascii="Garamond" w:hAnsi="Garamond" w:cs="Times New Roman"/>
          <w:color w:val="000000"/>
          <w:sz w:val="24"/>
          <w:szCs w:val="24"/>
          <w:lang w:val="sq-AL"/>
        </w:rPr>
        <w:t>nr</w:t>
      </w:r>
      <w:r w:rsidRPr="00961468">
        <w:rPr>
          <w:rFonts w:ascii="Garamond" w:hAnsi="Garamond" w:cs="Times New Roman"/>
          <w:color w:val="000000"/>
          <w:sz w:val="24"/>
          <w:szCs w:val="24"/>
          <w:lang w:val="sq-AL"/>
        </w:rPr>
        <w:t>. 858, datë 29.12.2021, “Për përcaktimin e kritereve, të procedurave e të dokumentacionit për hyrjen, qëndrimin dhe trajtimin e të huajve në Republikën e Shqipërisë”, të ndryshuar.</w:t>
      </w:r>
    </w:p>
    <w:p w14:paraId="09EF84EF" w14:textId="79EC55DC" w:rsidR="00AC6848" w:rsidRPr="00961468" w:rsidRDefault="00AC6848" w:rsidP="00AC6848">
      <w:pPr>
        <w:tabs>
          <w:tab w:val="left" w:pos="0"/>
          <w:tab w:val="left" w:pos="360"/>
        </w:tabs>
        <w:autoSpaceDE w:val="0"/>
        <w:autoSpaceDN w:val="0"/>
        <w:adjustRightInd w:val="0"/>
        <w:spacing w:after="0" w:line="240" w:lineRule="auto"/>
        <w:ind w:firstLine="284"/>
        <w:jc w:val="both"/>
        <w:rPr>
          <w:rFonts w:ascii="Garamond" w:hAnsi="Garamond" w:cs="Times New Roman"/>
          <w:sz w:val="24"/>
          <w:szCs w:val="24"/>
          <w:lang w:val="sq-AL"/>
        </w:rPr>
      </w:pPr>
      <w:r w:rsidRPr="00961468">
        <w:rPr>
          <w:rFonts w:ascii="Garamond" w:hAnsi="Garamond" w:cs="Times New Roman"/>
          <w:color w:val="000000"/>
          <w:sz w:val="24"/>
          <w:szCs w:val="24"/>
          <w:lang w:val="sq-AL"/>
        </w:rPr>
        <w:t>7. Nëse rezulton se i huaji, në raste specifike të përcaktuara në pikën 1, shkronja “a”</w:t>
      </w:r>
      <w:r w:rsidR="004D159F"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dhe </w:t>
      </w:r>
      <w:r w:rsidR="004D159F" w:rsidRPr="00961468">
        <w:rPr>
          <w:rFonts w:ascii="Garamond" w:hAnsi="Garamond" w:cs="Times New Roman"/>
          <w:color w:val="000000"/>
          <w:sz w:val="24"/>
          <w:szCs w:val="24"/>
          <w:lang w:val="sq-AL"/>
        </w:rPr>
        <w:t xml:space="preserve">në </w:t>
      </w:r>
      <w:r w:rsidRPr="00961468">
        <w:rPr>
          <w:rFonts w:ascii="Garamond" w:hAnsi="Garamond" w:cs="Times New Roman"/>
          <w:color w:val="000000"/>
          <w:sz w:val="24"/>
          <w:szCs w:val="24"/>
          <w:lang w:val="sq-AL"/>
        </w:rPr>
        <w:t>pikën 2, të nenit 34, të ligjit nr. 79/2021</w:t>
      </w:r>
      <w:r w:rsidR="00E60C47"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“Për të huajt”, nuk ka përmbushur kriteret e hyrjes dhe </w:t>
      </w:r>
      <w:r w:rsidR="00E60C47" w:rsidRPr="00961468">
        <w:rPr>
          <w:rFonts w:ascii="Garamond" w:hAnsi="Garamond" w:cs="Times New Roman"/>
          <w:color w:val="000000"/>
          <w:sz w:val="24"/>
          <w:szCs w:val="24"/>
          <w:lang w:val="sq-AL"/>
        </w:rPr>
        <w:t xml:space="preserve">të </w:t>
      </w:r>
      <w:r w:rsidRPr="00961468">
        <w:rPr>
          <w:rFonts w:ascii="Garamond" w:hAnsi="Garamond" w:cs="Times New Roman"/>
          <w:color w:val="000000"/>
          <w:sz w:val="24"/>
          <w:szCs w:val="24"/>
          <w:lang w:val="sq-AL"/>
        </w:rPr>
        <w:t>qëndrimit në territorin e Republikës së Shqipërisë, struktura e migracionit pranë autoritetit vendor për kufirin dhe migracionin, i komunikon mospërmbushjen e kriterit dhe i kërkon të përcjellë nëpërmjet postës elektronike arsyen dhe dokumentacionin përkatës</w:t>
      </w:r>
      <w:r w:rsidR="00E60C47"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që justifikon shkeljen e kriterit ligjor.</w:t>
      </w:r>
    </w:p>
    <w:p w14:paraId="44CB70E2" w14:textId="445B9A97" w:rsidR="00AC6848" w:rsidRPr="00961468" w:rsidRDefault="00AC6848" w:rsidP="00AC6848">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sz w:val="24"/>
          <w:szCs w:val="24"/>
          <w:lang w:val="sq-AL"/>
        </w:rPr>
        <w:t xml:space="preserve">8. </w:t>
      </w:r>
      <w:r w:rsidRPr="00961468">
        <w:rPr>
          <w:rFonts w:ascii="Garamond" w:hAnsi="Garamond" w:cs="Times New Roman"/>
          <w:color w:val="000000"/>
          <w:sz w:val="24"/>
          <w:szCs w:val="24"/>
          <w:lang w:val="sq-AL"/>
        </w:rPr>
        <w:t>Për të huajt që përmbushin kriteret sipas nenit 52, nenit 53</w:t>
      </w:r>
      <w:r w:rsidR="00E963AE"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dhe shkronjës “dh”, të pikës 1, të nenit 87, të ligjit nr. 79/2021</w:t>
      </w:r>
      <w:r w:rsidR="00E963AE"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“Për të huajt”, aplikimi për Leje Qëndrimi dhe dokumentacioni i nevojshëm ligjor, depozitohet/përcillet me shkresë zyrtare nga autoriteti përgjegjës që trajton kategoritë specifike të të huajve</w:t>
      </w:r>
      <w:r w:rsidR="00E963AE"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në përputhje me këto nene, pranë autoritetit vendor për kufirin dhe migracionin. Kërkesa hidhet manualisht në sistemin FER nga specialisti i migracionit dhe përcillet për vlerësim në </w:t>
      </w:r>
      <w:r w:rsidR="00E963AE" w:rsidRPr="00961468">
        <w:rPr>
          <w:rFonts w:ascii="Garamond" w:hAnsi="Garamond" w:cs="Times New Roman"/>
          <w:color w:val="000000"/>
          <w:sz w:val="24"/>
          <w:szCs w:val="24"/>
          <w:lang w:val="sq-AL"/>
        </w:rPr>
        <w:t>strukturat</w:t>
      </w:r>
      <w:r w:rsidRPr="00961468">
        <w:rPr>
          <w:rFonts w:ascii="Garamond" w:hAnsi="Garamond" w:cs="Times New Roman"/>
          <w:color w:val="000000"/>
          <w:sz w:val="24"/>
          <w:szCs w:val="24"/>
          <w:lang w:val="sq-AL"/>
        </w:rPr>
        <w:t xml:space="preserve"> përkatëse.</w:t>
      </w:r>
    </w:p>
    <w:p w14:paraId="4BB66BF3" w14:textId="0434E457" w:rsidR="00AC6848" w:rsidRPr="00961468" w:rsidRDefault="00AC6848" w:rsidP="00AC6848">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9. Në rast se i huaji deklaron në formularin e aplikimit </w:t>
      </w:r>
      <w:r w:rsidRPr="00961468">
        <w:rPr>
          <w:rFonts w:ascii="Garamond" w:hAnsi="Garamond" w:cs="Times New Roman"/>
          <w:i/>
          <w:iCs/>
          <w:color w:val="000000"/>
          <w:sz w:val="24"/>
          <w:szCs w:val="24"/>
          <w:lang w:val="sq-AL"/>
        </w:rPr>
        <w:t>online</w:t>
      </w:r>
      <w:r w:rsidRPr="00961468">
        <w:rPr>
          <w:rFonts w:ascii="Garamond" w:hAnsi="Garamond" w:cs="Times New Roman"/>
          <w:color w:val="000000"/>
          <w:sz w:val="24"/>
          <w:szCs w:val="24"/>
          <w:lang w:val="sq-AL"/>
        </w:rPr>
        <w:t xml:space="preserve"> për Leje Qëndrimi se ka qenë i dënuar në vendin e origjinës, specialisti i migracionit</w:t>
      </w:r>
      <w:r w:rsidR="00673EB0"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nëpërmjet postës elektronike të portalit qeveritar,</w:t>
      </w:r>
      <w:r w:rsidR="0066378F" w:rsidRPr="00961468">
        <w:rPr>
          <w:rFonts w:ascii="Garamond" w:hAnsi="Garamond" w:cs="Times New Roman"/>
          <w:color w:val="000000"/>
          <w:sz w:val="24"/>
          <w:szCs w:val="24"/>
          <w:lang w:val="sq-AL"/>
        </w:rPr>
        <w:t xml:space="preserve"> </w:t>
      </w:r>
      <w:r w:rsidRPr="00961468">
        <w:rPr>
          <w:rFonts w:ascii="Garamond" w:hAnsi="Garamond" w:cs="Times New Roman"/>
          <w:color w:val="000000"/>
          <w:sz w:val="24"/>
          <w:szCs w:val="24"/>
          <w:lang w:val="sq-AL"/>
        </w:rPr>
        <w:t>i përcjell të huajit njoftimin për të depozituar nëpërmjet postës elektronike të portalit, dëshminë penale me vulë apostile të lëshuar në 6</w:t>
      </w:r>
      <w:r w:rsidR="00673EB0" w:rsidRPr="00961468">
        <w:rPr>
          <w:rFonts w:ascii="Garamond" w:hAnsi="Garamond" w:cs="Times New Roman"/>
          <w:color w:val="000000"/>
          <w:sz w:val="24"/>
          <w:szCs w:val="24"/>
          <w:lang w:val="sq-AL"/>
        </w:rPr>
        <w:t>-mujorin</w:t>
      </w:r>
      <w:r w:rsidRPr="00961468">
        <w:rPr>
          <w:rFonts w:ascii="Garamond" w:hAnsi="Garamond" w:cs="Times New Roman"/>
          <w:color w:val="000000"/>
          <w:sz w:val="24"/>
          <w:szCs w:val="24"/>
          <w:lang w:val="sq-AL"/>
        </w:rPr>
        <w:t xml:space="preserve"> (gjashtë</w:t>
      </w:r>
      <w:r w:rsidR="00673EB0" w:rsidRPr="00961468">
        <w:rPr>
          <w:rFonts w:ascii="Garamond" w:hAnsi="Garamond" w:cs="Times New Roman"/>
          <w:color w:val="000000"/>
          <w:sz w:val="24"/>
          <w:szCs w:val="24"/>
          <w:lang w:val="sq-AL"/>
        </w:rPr>
        <w:t>mujorin</w:t>
      </w:r>
      <w:r w:rsidRPr="00961468">
        <w:rPr>
          <w:rFonts w:ascii="Garamond" w:hAnsi="Garamond" w:cs="Times New Roman"/>
          <w:color w:val="000000"/>
          <w:sz w:val="24"/>
          <w:szCs w:val="24"/>
          <w:lang w:val="sq-AL"/>
        </w:rPr>
        <w:t>) e fundit, të përkthyer dhe noterizuar në gjuhën shqipe. Specialisti i migracionit kërkon që dëshmi</w:t>
      </w:r>
      <w:r w:rsidR="007A27EC" w:rsidRPr="00961468">
        <w:rPr>
          <w:rFonts w:ascii="Garamond" w:hAnsi="Garamond" w:cs="Times New Roman"/>
          <w:color w:val="000000"/>
          <w:sz w:val="24"/>
          <w:szCs w:val="24"/>
          <w:lang w:val="sq-AL"/>
        </w:rPr>
        <w:t>a</w:t>
      </w:r>
      <w:r w:rsidRPr="00961468">
        <w:rPr>
          <w:rFonts w:ascii="Garamond" w:hAnsi="Garamond" w:cs="Times New Roman"/>
          <w:color w:val="000000"/>
          <w:sz w:val="24"/>
          <w:szCs w:val="24"/>
          <w:lang w:val="sq-AL"/>
        </w:rPr>
        <w:t xml:space="preserve"> penale origjinale të dorëzohet pranë autoritetit vendor për kufirin dhe migracionin nëpërmjet shërbimit postar. Nëse ky dokument nuk dorëzohet, aplikimi për </w:t>
      </w:r>
      <w:r w:rsidR="00EF302B" w:rsidRPr="00961468">
        <w:rPr>
          <w:rFonts w:ascii="Garamond" w:hAnsi="Garamond" w:cs="Times New Roman"/>
          <w:color w:val="000000"/>
          <w:sz w:val="24"/>
          <w:szCs w:val="24"/>
          <w:lang w:val="sq-AL"/>
        </w:rPr>
        <w:t xml:space="preserve">Leje Qëndrimi </w:t>
      </w:r>
      <w:r w:rsidRPr="00961468">
        <w:rPr>
          <w:rFonts w:ascii="Garamond" w:hAnsi="Garamond" w:cs="Times New Roman"/>
          <w:color w:val="000000"/>
          <w:sz w:val="24"/>
          <w:szCs w:val="24"/>
          <w:lang w:val="sq-AL"/>
        </w:rPr>
        <w:t>refuzohet.</w:t>
      </w:r>
    </w:p>
    <w:p w14:paraId="30582358" w14:textId="0DA4FC46" w:rsidR="00AC6848" w:rsidRPr="00961468" w:rsidRDefault="00AC6848" w:rsidP="00AC6848">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10. Në raste specifike të aplikimit për herë të parë, kur shtetasi i huaj në aplikimin</w:t>
      </w:r>
      <w:r w:rsidRPr="00961468">
        <w:rPr>
          <w:rFonts w:ascii="Garamond" w:hAnsi="Garamond" w:cs="Times New Roman"/>
          <w:i/>
          <w:iCs/>
          <w:color w:val="000000"/>
          <w:sz w:val="24"/>
          <w:szCs w:val="24"/>
          <w:lang w:val="sq-AL"/>
        </w:rPr>
        <w:t xml:space="preserve"> online</w:t>
      </w:r>
      <w:r w:rsidR="0066378F" w:rsidRPr="00961468">
        <w:rPr>
          <w:rFonts w:ascii="Garamond" w:hAnsi="Garamond" w:cs="Times New Roman"/>
          <w:color w:val="000000"/>
          <w:sz w:val="24"/>
          <w:szCs w:val="24"/>
          <w:lang w:val="sq-AL"/>
        </w:rPr>
        <w:t xml:space="preserve"> </w:t>
      </w:r>
      <w:r w:rsidRPr="00961468">
        <w:rPr>
          <w:rFonts w:ascii="Garamond" w:hAnsi="Garamond" w:cs="Times New Roman"/>
          <w:color w:val="000000"/>
          <w:sz w:val="24"/>
          <w:szCs w:val="24"/>
          <w:lang w:val="sq-AL"/>
        </w:rPr>
        <w:t>deklaron se është i dënuar për vepra penale të ndryshme, apo kur dëshmia e penalitetit e të huajit përmban të dhëna për precedent</w:t>
      </w:r>
      <w:r w:rsidR="007A430E" w:rsidRPr="00961468">
        <w:rPr>
          <w:rFonts w:ascii="Garamond" w:hAnsi="Garamond" w:cs="Times New Roman"/>
          <w:color w:val="000000"/>
          <w:sz w:val="24"/>
          <w:szCs w:val="24"/>
          <w:lang w:val="sq-AL"/>
        </w:rPr>
        <w:t>ë</w:t>
      </w:r>
      <w:r w:rsidRPr="00961468">
        <w:rPr>
          <w:rFonts w:ascii="Garamond" w:hAnsi="Garamond" w:cs="Times New Roman"/>
          <w:color w:val="000000"/>
          <w:sz w:val="24"/>
          <w:szCs w:val="24"/>
          <w:lang w:val="sq-AL"/>
        </w:rPr>
        <w:t xml:space="preserve"> penalë, autoriteti vendor për kufirin dhe migracionin, nëpërmjet Departamentit për Kufirin dhe Migracionin, </w:t>
      </w:r>
      <w:r w:rsidR="007A430E" w:rsidRPr="00961468">
        <w:rPr>
          <w:rFonts w:ascii="Garamond" w:hAnsi="Garamond" w:cs="Times New Roman"/>
          <w:color w:val="000000"/>
          <w:sz w:val="24"/>
          <w:szCs w:val="24"/>
          <w:lang w:val="sq-AL"/>
        </w:rPr>
        <w:t>u</w:t>
      </w:r>
      <w:r w:rsidRPr="00961468">
        <w:rPr>
          <w:rFonts w:ascii="Garamond" w:hAnsi="Garamond" w:cs="Times New Roman"/>
          <w:color w:val="000000"/>
          <w:sz w:val="24"/>
          <w:szCs w:val="24"/>
          <w:lang w:val="sq-AL"/>
        </w:rPr>
        <w:t xml:space="preserve"> kërkon mendim autoriteteve kompetente të rendit dhe </w:t>
      </w:r>
      <w:r w:rsidR="009208B9" w:rsidRPr="00961468">
        <w:rPr>
          <w:rFonts w:ascii="Garamond" w:hAnsi="Garamond" w:cs="Times New Roman"/>
          <w:color w:val="000000"/>
          <w:sz w:val="24"/>
          <w:szCs w:val="24"/>
          <w:lang w:val="sq-AL"/>
        </w:rPr>
        <w:t>Policisë Kriminale</w:t>
      </w:r>
      <w:r w:rsidRPr="00961468">
        <w:rPr>
          <w:rFonts w:ascii="Garamond" w:hAnsi="Garamond" w:cs="Times New Roman"/>
          <w:color w:val="000000"/>
          <w:sz w:val="24"/>
          <w:szCs w:val="24"/>
          <w:lang w:val="sq-AL"/>
        </w:rPr>
        <w:t xml:space="preserve">, pranë autoritetit qendror të Policisë së Shtetit, për vijimin e procedurës së </w:t>
      </w:r>
      <w:r w:rsidRPr="00961468">
        <w:rPr>
          <w:rFonts w:ascii="Garamond" w:hAnsi="Garamond" w:cs="Times New Roman"/>
          <w:color w:val="000000"/>
          <w:sz w:val="24"/>
          <w:szCs w:val="24"/>
          <w:lang w:val="sq-AL"/>
        </w:rPr>
        <w:lastRenderedPageBreak/>
        <w:t xml:space="preserve">vlerësimit të aplikimit. Autoriteti </w:t>
      </w:r>
      <w:r w:rsidR="009208B9" w:rsidRPr="00961468">
        <w:rPr>
          <w:rFonts w:ascii="Garamond" w:hAnsi="Garamond" w:cs="Times New Roman"/>
          <w:color w:val="000000"/>
          <w:sz w:val="24"/>
          <w:szCs w:val="24"/>
          <w:lang w:val="sq-AL"/>
        </w:rPr>
        <w:t xml:space="preserve">vendor </w:t>
      </w:r>
      <w:r w:rsidRPr="00961468">
        <w:rPr>
          <w:rFonts w:ascii="Garamond" w:hAnsi="Garamond" w:cs="Times New Roman"/>
          <w:color w:val="000000"/>
          <w:sz w:val="24"/>
          <w:szCs w:val="24"/>
          <w:lang w:val="sq-AL"/>
        </w:rPr>
        <w:t>për kufirin dhe migracionin plotëson rubrikën komente në FER me shënimin përkatës.</w:t>
      </w:r>
    </w:p>
    <w:p w14:paraId="4050A72F" w14:textId="3B0557F4" w:rsidR="00AC6848" w:rsidRPr="00961468" w:rsidRDefault="00AC6848" w:rsidP="00AC6848">
      <w:pPr>
        <w:tabs>
          <w:tab w:val="left" w:pos="0"/>
          <w:tab w:val="left" w:pos="36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11. Pas pranimit të aplikimit për Leje Qëndrimi dhe regjistrimin e aplikimit në </w:t>
      </w:r>
      <w:r w:rsidR="009B66B5" w:rsidRPr="00961468">
        <w:rPr>
          <w:rFonts w:ascii="Garamond" w:hAnsi="Garamond" w:cs="Times New Roman"/>
          <w:color w:val="000000"/>
          <w:sz w:val="24"/>
          <w:szCs w:val="24"/>
          <w:lang w:val="sq-AL"/>
        </w:rPr>
        <w:t xml:space="preserve">modulin </w:t>
      </w:r>
      <w:r w:rsidRPr="00961468">
        <w:rPr>
          <w:rFonts w:ascii="Garamond" w:hAnsi="Garamond" w:cs="Times New Roman"/>
          <w:i/>
          <w:iCs/>
          <w:color w:val="000000"/>
          <w:sz w:val="24"/>
          <w:szCs w:val="24"/>
          <w:lang w:val="sq-AL"/>
        </w:rPr>
        <w:t xml:space="preserve">e-Leje </w:t>
      </w:r>
      <w:r w:rsidRPr="001D549A">
        <w:rPr>
          <w:rFonts w:ascii="Garamond" w:hAnsi="Garamond" w:cs="Times New Roman"/>
          <w:color w:val="000000"/>
          <w:sz w:val="24"/>
          <w:szCs w:val="24"/>
          <w:lang w:val="sq-AL"/>
        </w:rPr>
        <w:t>Qëndrimi,</w:t>
      </w:r>
      <w:r w:rsidRPr="00961468">
        <w:rPr>
          <w:rFonts w:ascii="Garamond" w:hAnsi="Garamond" w:cs="Times New Roman"/>
          <w:color w:val="000000"/>
          <w:sz w:val="24"/>
          <w:szCs w:val="24"/>
          <w:lang w:val="sq-AL"/>
        </w:rPr>
        <w:t xml:space="preserve"> i huaji</w:t>
      </w:r>
      <w:r w:rsidR="009B66B5"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brenda 5 (pesë) ditëve</w:t>
      </w:r>
      <w:r w:rsidR="009B66B5"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pajiset me Leje Qëndrimi Provizore në formatin elektronik, me afat vlefshmërie 2 (dy) muaj, deri në marrjen e përgjigjes mbi aplikimin e dorëzuar. Në rastet e shtyrjes së këtij afati për arsye administrative, zyra pritëse në autoritetin vendor për kufirin dhe migracionin njofton të huajin për datën e re të përgjigjes. Lista me aplikimet e pranuara nga specialistët e migracionit, nëpërmjet një procedure të automatizuar i kalon për shqyrtim </w:t>
      </w:r>
      <w:r w:rsidR="009B66B5" w:rsidRPr="00961468">
        <w:rPr>
          <w:rFonts w:ascii="Garamond" w:hAnsi="Garamond" w:cs="Times New Roman"/>
          <w:color w:val="000000"/>
          <w:sz w:val="24"/>
          <w:szCs w:val="24"/>
          <w:lang w:val="sq-AL"/>
        </w:rPr>
        <w:t xml:space="preserve">shefit </w:t>
      </w:r>
      <w:r w:rsidRPr="00961468">
        <w:rPr>
          <w:rFonts w:ascii="Garamond" w:hAnsi="Garamond" w:cs="Times New Roman"/>
          <w:color w:val="000000"/>
          <w:sz w:val="24"/>
          <w:szCs w:val="24"/>
          <w:lang w:val="sq-AL"/>
        </w:rPr>
        <w:t>të Sektorit të Migracionit në sistemin FER, që</w:t>
      </w:r>
      <w:r w:rsidR="007E0AAE"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pas vlerësimit</w:t>
      </w:r>
      <w:r w:rsidR="007E0AAE"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ia kalon për miratim drejtuesit të </w:t>
      </w:r>
      <w:r w:rsidR="00453C45" w:rsidRPr="00961468">
        <w:rPr>
          <w:rFonts w:ascii="Garamond" w:hAnsi="Garamond" w:cs="Times New Roman"/>
          <w:color w:val="000000"/>
          <w:sz w:val="24"/>
          <w:szCs w:val="24"/>
          <w:lang w:val="sq-AL"/>
        </w:rPr>
        <w:t>drejtorisë vendore për kufirin dhe migracionin</w:t>
      </w:r>
      <w:r w:rsidRPr="00961468">
        <w:rPr>
          <w:rFonts w:ascii="Garamond" w:hAnsi="Garamond" w:cs="Times New Roman"/>
          <w:color w:val="000000"/>
          <w:sz w:val="24"/>
          <w:szCs w:val="24"/>
          <w:lang w:val="sq-AL"/>
        </w:rPr>
        <w:t xml:space="preserve">. Leja provizore e miratuar i dërgohet automatikisht të huajit në adresën elektronike që ka vendosur në formularin e aplikimit </w:t>
      </w:r>
      <w:r w:rsidRPr="00961468">
        <w:rPr>
          <w:rFonts w:ascii="Garamond" w:hAnsi="Garamond" w:cs="Times New Roman"/>
          <w:i/>
          <w:iCs/>
          <w:color w:val="000000"/>
          <w:sz w:val="24"/>
          <w:szCs w:val="24"/>
          <w:lang w:val="sq-AL"/>
        </w:rPr>
        <w:t>online</w:t>
      </w:r>
      <w:r w:rsidRPr="00961468">
        <w:rPr>
          <w:rFonts w:ascii="Garamond" w:hAnsi="Garamond" w:cs="Times New Roman"/>
          <w:color w:val="000000"/>
          <w:sz w:val="24"/>
          <w:szCs w:val="24"/>
          <w:lang w:val="sq-AL"/>
        </w:rPr>
        <w:t>.</w:t>
      </w:r>
    </w:p>
    <w:p w14:paraId="712A8319" w14:textId="56E1F13C" w:rsidR="00AC6848" w:rsidRPr="00961468" w:rsidRDefault="00AC6848" w:rsidP="00AC6848">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12. Në rast të refuzimit të aplikimit për Leje Qëndrimi ose Leje Unike, pagesa e tarifës është e pakthyeshme, pasi mbulon shërbimin e kryer.</w:t>
      </w:r>
    </w:p>
    <w:p w14:paraId="06F44BCC" w14:textId="2C8B37AB" w:rsidR="00AC6848" w:rsidRPr="00961468" w:rsidRDefault="00AC6848" w:rsidP="00AC6848">
      <w:pPr>
        <w:tabs>
          <w:tab w:val="left" w:pos="0"/>
          <w:tab w:val="left" w:pos="36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13. Në rastet e aplikimit për Leje Qëndrimi</w:t>
      </w:r>
      <w:r w:rsidR="00CA1361"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në kushte favorizuese dhe lehtësuese të përcaktuara në marrëveshje të njohura nga Republika e Shqipërisë, i huaji paraqet përveç sa marrëveshja ka të përcaktuara edhe dokumentet si më poshtë:</w:t>
      </w:r>
    </w:p>
    <w:p w14:paraId="650C925F" w14:textId="70227CC8" w:rsidR="00AC6848" w:rsidRPr="00961468" w:rsidRDefault="00AC6848" w:rsidP="00AC6848">
      <w:pPr>
        <w:tabs>
          <w:tab w:val="left" w:pos="0"/>
          <w:tab w:val="left" w:pos="1800"/>
          <w:tab w:val="left" w:pos="2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a) </w:t>
      </w:r>
      <w:r w:rsidR="00751180" w:rsidRPr="00961468">
        <w:rPr>
          <w:rFonts w:ascii="Garamond" w:hAnsi="Garamond" w:cs="Times New Roman"/>
          <w:color w:val="000000"/>
          <w:sz w:val="24"/>
          <w:szCs w:val="24"/>
          <w:lang w:val="sq-AL"/>
        </w:rPr>
        <w:t xml:space="preserve">fotokopje </w:t>
      </w:r>
      <w:r w:rsidRPr="00961468">
        <w:rPr>
          <w:rFonts w:ascii="Garamond" w:hAnsi="Garamond" w:cs="Times New Roman"/>
          <w:color w:val="000000"/>
          <w:sz w:val="24"/>
          <w:szCs w:val="24"/>
          <w:lang w:val="sq-AL"/>
        </w:rPr>
        <w:t>të dokumentit të tij të udhëtimit</w:t>
      </w:r>
      <w:r w:rsidR="00751180"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me të cilin ka hyrë në territorin e Republikës së Shqipërisë; </w:t>
      </w:r>
    </w:p>
    <w:p w14:paraId="2E58285F" w14:textId="4BE25EE0" w:rsidR="00AC6848" w:rsidRPr="00961468" w:rsidRDefault="00AC6848" w:rsidP="00AC6848">
      <w:pPr>
        <w:tabs>
          <w:tab w:val="left" w:pos="0"/>
          <w:tab w:val="left" w:pos="1800"/>
          <w:tab w:val="left" w:pos="2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b) </w:t>
      </w:r>
      <w:r w:rsidR="00751180" w:rsidRPr="00961468">
        <w:rPr>
          <w:rFonts w:ascii="Garamond" w:hAnsi="Garamond" w:cs="Times New Roman"/>
          <w:color w:val="000000"/>
          <w:sz w:val="24"/>
          <w:szCs w:val="24"/>
          <w:lang w:val="sq-AL"/>
        </w:rPr>
        <w:t xml:space="preserve">fotokopje </w:t>
      </w:r>
      <w:r w:rsidRPr="00961468">
        <w:rPr>
          <w:rFonts w:ascii="Garamond" w:hAnsi="Garamond" w:cs="Times New Roman"/>
          <w:color w:val="000000"/>
          <w:sz w:val="24"/>
          <w:szCs w:val="24"/>
          <w:lang w:val="sq-AL"/>
        </w:rPr>
        <w:t>të marrëveshjes, në të cilën përcaktohen detyrime specifike për pajisjen me Leje Qëndrimi;</w:t>
      </w:r>
    </w:p>
    <w:p w14:paraId="07118088" w14:textId="416B880D" w:rsidR="00AC6848" w:rsidRPr="00961468" w:rsidRDefault="00AC6848" w:rsidP="00AC6848">
      <w:pPr>
        <w:tabs>
          <w:tab w:val="left" w:pos="0"/>
          <w:tab w:val="left" w:pos="1800"/>
          <w:tab w:val="left" w:pos="2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c) </w:t>
      </w:r>
      <w:r w:rsidR="00751180" w:rsidRPr="00961468">
        <w:rPr>
          <w:rFonts w:ascii="Garamond" w:hAnsi="Garamond" w:cs="Times New Roman"/>
          <w:color w:val="000000"/>
          <w:sz w:val="24"/>
          <w:szCs w:val="24"/>
          <w:lang w:val="sq-AL"/>
        </w:rPr>
        <w:t xml:space="preserve">dokument </w:t>
      </w:r>
      <w:r w:rsidRPr="00961468">
        <w:rPr>
          <w:rFonts w:ascii="Garamond" w:hAnsi="Garamond" w:cs="Times New Roman"/>
          <w:color w:val="000000"/>
          <w:sz w:val="24"/>
          <w:szCs w:val="24"/>
          <w:lang w:val="sq-AL"/>
        </w:rPr>
        <w:t>që provon qëndrimin në territorin e Republikës së Shqipërisë;</w:t>
      </w:r>
    </w:p>
    <w:p w14:paraId="457CA7D7" w14:textId="68D70EA6" w:rsidR="00AC6848" w:rsidRPr="00961468" w:rsidRDefault="00AC6848" w:rsidP="00AC6848">
      <w:pPr>
        <w:tabs>
          <w:tab w:val="left" w:pos="0"/>
          <w:tab w:val="left" w:pos="254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ç)</w:t>
      </w:r>
      <w:r w:rsidR="0066378F" w:rsidRPr="00961468">
        <w:rPr>
          <w:rFonts w:ascii="Garamond" w:hAnsi="Garamond" w:cs="Times New Roman"/>
          <w:color w:val="000000"/>
          <w:sz w:val="24"/>
          <w:szCs w:val="24"/>
          <w:lang w:val="sq-AL"/>
        </w:rPr>
        <w:t xml:space="preserve"> </w:t>
      </w:r>
      <w:r w:rsidR="00751180" w:rsidRPr="00961468">
        <w:rPr>
          <w:rFonts w:ascii="Garamond" w:hAnsi="Garamond" w:cs="Times New Roman"/>
          <w:color w:val="000000"/>
          <w:sz w:val="24"/>
          <w:szCs w:val="24"/>
          <w:lang w:val="sq-AL"/>
        </w:rPr>
        <w:t xml:space="preserve">kërkesë </w:t>
      </w:r>
      <w:r w:rsidRPr="00961468">
        <w:rPr>
          <w:rFonts w:ascii="Garamond" w:hAnsi="Garamond" w:cs="Times New Roman"/>
          <w:color w:val="000000"/>
          <w:sz w:val="24"/>
          <w:szCs w:val="24"/>
          <w:lang w:val="sq-AL"/>
        </w:rPr>
        <w:t xml:space="preserve">nga institucioni i interesuar për pajisjen me </w:t>
      </w:r>
      <w:r w:rsidR="00EF302B" w:rsidRPr="00961468">
        <w:rPr>
          <w:rFonts w:ascii="Garamond" w:hAnsi="Garamond" w:cs="Times New Roman"/>
          <w:color w:val="000000"/>
          <w:sz w:val="24"/>
          <w:szCs w:val="24"/>
          <w:lang w:val="sq-AL"/>
        </w:rPr>
        <w:t>Leje Qëndrimi</w:t>
      </w:r>
      <w:r w:rsidRPr="00961468">
        <w:rPr>
          <w:rFonts w:ascii="Garamond" w:hAnsi="Garamond" w:cs="Times New Roman"/>
          <w:color w:val="000000"/>
          <w:sz w:val="24"/>
          <w:szCs w:val="24"/>
          <w:lang w:val="sq-AL"/>
        </w:rPr>
        <w:t>.</w:t>
      </w:r>
    </w:p>
    <w:p w14:paraId="5A3FB30D" w14:textId="5C4251A1" w:rsidR="00AC6848" w:rsidRPr="00961468" w:rsidRDefault="00AC6848" w:rsidP="00AC6848">
      <w:pPr>
        <w:tabs>
          <w:tab w:val="left" w:pos="0"/>
          <w:tab w:val="left" w:pos="360"/>
          <w:tab w:val="left" w:pos="6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14. Aplikimi</w:t>
      </w:r>
      <w:r w:rsidR="00751180"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sipas shkronjës “ç”, të pikës 13, nuk kryhet nëpërmjet depozitimit të kërkesës </w:t>
      </w:r>
      <w:r w:rsidRPr="00961468">
        <w:rPr>
          <w:rFonts w:ascii="Garamond" w:hAnsi="Garamond" w:cs="Times New Roman"/>
          <w:i/>
          <w:iCs/>
          <w:color w:val="000000"/>
          <w:sz w:val="24"/>
          <w:szCs w:val="24"/>
          <w:lang w:val="sq-AL"/>
        </w:rPr>
        <w:t>online</w:t>
      </w:r>
      <w:r w:rsidR="0066378F" w:rsidRPr="00961468">
        <w:rPr>
          <w:rFonts w:ascii="Garamond" w:hAnsi="Garamond" w:cs="Times New Roman"/>
          <w:color w:val="000000"/>
          <w:sz w:val="24"/>
          <w:szCs w:val="24"/>
          <w:lang w:val="sq-AL"/>
        </w:rPr>
        <w:t xml:space="preserve"> </w:t>
      </w:r>
      <w:r w:rsidRPr="00961468">
        <w:rPr>
          <w:rFonts w:ascii="Garamond" w:hAnsi="Garamond" w:cs="Times New Roman"/>
          <w:color w:val="000000"/>
          <w:sz w:val="24"/>
          <w:szCs w:val="24"/>
          <w:lang w:val="sq-AL"/>
        </w:rPr>
        <w:t>në portalin qeveritar, por duhet të depozitohet në formë shkresore pranë autoritetit vendor të kufirit dhe migracionit. Kërkesa hidhet manualisht në sistemin FER nga specialisti i migracionit dhe përcillet për vlerësim në strukturat përkatëse.</w:t>
      </w:r>
    </w:p>
    <w:p w14:paraId="169DF751" w14:textId="72C3FB51" w:rsidR="00AC6848" w:rsidRPr="0096146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IV. APLIKIMI PËR LEJE UNIKE</w:t>
      </w:r>
    </w:p>
    <w:p w14:paraId="4FB3E18F" w14:textId="037FF4DA" w:rsidR="00AC6848" w:rsidRPr="00961468" w:rsidRDefault="00AC6848" w:rsidP="00AC6848">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1. Për kategoritë e shtetasve të huaj që aplikojnë për herë të parë për Leje Unike dhe që kanë nevojë për vizë tipi D, aplikimi i depozituar në </w:t>
      </w:r>
      <w:r w:rsidR="00751180" w:rsidRPr="00961468">
        <w:rPr>
          <w:rFonts w:ascii="Garamond" w:hAnsi="Garamond" w:cs="Times New Roman"/>
          <w:color w:val="000000"/>
          <w:sz w:val="24"/>
          <w:szCs w:val="24"/>
          <w:lang w:val="sq-AL"/>
        </w:rPr>
        <w:t xml:space="preserve">portalin </w:t>
      </w:r>
      <w:r w:rsidRPr="00961468">
        <w:rPr>
          <w:rFonts w:ascii="Garamond" w:hAnsi="Garamond" w:cs="Times New Roman"/>
          <w:color w:val="000000"/>
          <w:sz w:val="24"/>
          <w:szCs w:val="24"/>
          <w:lang w:val="sq-AL"/>
        </w:rPr>
        <w:t>e</w:t>
      </w:r>
      <w:r w:rsidRPr="00961468">
        <w:rPr>
          <w:rFonts w:ascii="Garamond" w:hAnsi="Garamond" w:cs="Times New Roman"/>
          <w:i/>
          <w:iCs/>
          <w:color w:val="000000"/>
          <w:sz w:val="24"/>
          <w:szCs w:val="24"/>
          <w:lang w:val="sq-AL"/>
        </w:rPr>
        <w:t>-Albania</w:t>
      </w:r>
      <w:r w:rsidRPr="00961468">
        <w:rPr>
          <w:rFonts w:ascii="Garamond" w:hAnsi="Garamond" w:cs="Times New Roman"/>
          <w:color w:val="000000"/>
          <w:sz w:val="24"/>
          <w:szCs w:val="24"/>
          <w:lang w:val="sq-AL"/>
        </w:rPr>
        <w:t xml:space="preserve"> aksesohet njëherësh nga sistemet SSHP, VISA dhe FER. </w:t>
      </w:r>
    </w:p>
    <w:p w14:paraId="42E11965" w14:textId="378BA90B" w:rsidR="00AC6848" w:rsidRPr="00961468" w:rsidRDefault="00AC6848" w:rsidP="00AC6848">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2. Aplikimi për </w:t>
      </w:r>
      <w:r w:rsidR="00EF302B" w:rsidRPr="00961468">
        <w:rPr>
          <w:rFonts w:ascii="Garamond" w:hAnsi="Garamond" w:cs="Times New Roman"/>
          <w:color w:val="000000"/>
          <w:sz w:val="24"/>
          <w:szCs w:val="24"/>
          <w:lang w:val="sq-AL"/>
        </w:rPr>
        <w:t xml:space="preserve">Leje Unike </w:t>
      </w:r>
      <w:r w:rsidRPr="00961468">
        <w:rPr>
          <w:rFonts w:ascii="Garamond" w:hAnsi="Garamond" w:cs="Times New Roman"/>
          <w:color w:val="000000"/>
          <w:sz w:val="24"/>
          <w:szCs w:val="24"/>
          <w:lang w:val="sq-AL"/>
        </w:rPr>
        <w:t>shqyrtohet nga autoriteti vendor i kufirit dhe migracionit, ku i huaji ushtron aktivitetin, me përjashtim të punonjësve lëvizës digjitalë, të cilët aplikojnë aty ku kanë vendqëndrimin.</w:t>
      </w:r>
    </w:p>
    <w:p w14:paraId="5098077D" w14:textId="7BEBED26" w:rsidR="00AC6848" w:rsidRPr="00961468" w:rsidRDefault="00AC6848" w:rsidP="00AC6848">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3. Të gjitha aplikimet për Leje Unike të të huajve, për të cilat sipas legjislacionit në fuqi kërkohet miratim për punësim nga AKPA, aksesohen nga sistemi SSHP. </w:t>
      </w:r>
    </w:p>
    <w:p w14:paraId="73643168" w14:textId="5EE11241" w:rsidR="00AC6848" w:rsidRPr="00961468" w:rsidRDefault="00AC6848" w:rsidP="00AC6848">
      <w:pPr>
        <w:tabs>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4. Në sistemin SSHP, aplikimi i të huajit që kërkon të punësohet/vetëpunësohet në Republikën e Shqipërisë, shqyrtohet në zbatim të legjislacionit në fuqi për të huajt dhe</w:t>
      </w:r>
      <w:r w:rsidR="00751180"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nëse konstatohet se:</w:t>
      </w:r>
    </w:p>
    <w:p w14:paraId="65C84B4E" w14:textId="6F3E3541" w:rsidR="00AC6848" w:rsidRPr="00961468" w:rsidRDefault="00AC6848" w:rsidP="00AC6848">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a) informacioni apo dokumentacioni i ngarkuar është i paplotë</w:t>
      </w:r>
      <w:r w:rsidR="00751180"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i huaji njoftohet për mangësitë e konstatuara dhe i kërkohet plotësimi i tyre brenda 10 (dhjetë) ditëve </w:t>
      </w:r>
      <w:bookmarkStart w:id="0" w:name="_GoBack"/>
      <w:bookmarkEnd w:id="0"/>
      <w:r w:rsidR="001A5E6A" w:rsidRPr="001A5E6A">
        <w:rPr>
          <w:rFonts w:ascii="Garamond" w:hAnsi="Garamond" w:cs="Times New Roman"/>
          <w:color w:val="000000"/>
          <w:sz w:val="24"/>
          <w:szCs w:val="24"/>
          <w:lang w:val="sq-AL"/>
        </w:rPr>
        <w:t>pune</w:t>
      </w:r>
      <w:r w:rsidRPr="001A5E6A">
        <w:rPr>
          <w:rFonts w:ascii="Garamond" w:hAnsi="Garamond" w:cs="Times New Roman"/>
          <w:color w:val="000000"/>
          <w:sz w:val="24"/>
          <w:szCs w:val="24"/>
          <w:lang w:val="sq-AL"/>
        </w:rPr>
        <w:t>;</w:t>
      </w:r>
    </w:p>
    <w:p w14:paraId="4FFDD829" w14:textId="2FE684AC" w:rsidR="00AC6848" w:rsidRPr="00961468" w:rsidRDefault="00AC6848" w:rsidP="00AC6848">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b) nuk janë përmbushur kriteret ligjore</w:t>
      </w:r>
      <w:r w:rsidR="00751180"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aplikanti njoftohet mbi refuzimin e aplikimit për mospërmbushje të kritereve ligjore</w:t>
      </w:r>
      <w:r w:rsidR="00751180"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duke cituar nenin përkatës të ligjit.</w:t>
      </w:r>
    </w:p>
    <w:p w14:paraId="585A7B27" w14:textId="497B8B73" w:rsidR="00AC6848" w:rsidRPr="00961468" w:rsidRDefault="00AC6848" w:rsidP="00AC6848">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5. Në përfundim të vlerësimit, krahas njoftimit </w:t>
      </w:r>
      <w:r w:rsidRPr="00961468">
        <w:rPr>
          <w:rFonts w:ascii="Garamond" w:hAnsi="Garamond" w:cs="Times New Roman"/>
          <w:i/>
          <w:iCs/>
          <w:color w:val="000000"/>
          <w:sz w:val="24"/>
          <w:szCs w:val="24"/>
          <w:lang w:val="sq-AL"/>
        </w:rPr>
        <w:t>online</w:t>
      </w:r>
      <w:r w:rsidRPr="00961468">
        <w:rPr>
          <w:rFonts w:ascii="Garamond" w:hAnsi="Garamond" w:cs="Times New Roman"/>
          <w:color w:val="000000"/>
          <w:sz w:val="24"/>
          <w:szCs w:val="24"/>
          <w:lang w:val="sq-AL"/>
        </w:rPr>
        <w:t xml:space="preserve"> të të huajit, njoftohen edhe strukturat përkatëse në sistemet VISA dhe FER </w:t>
      </w:r>
      <w:r w:rsidRPr="00961468">
        <w:rPr>
          <w:rFonts w:ascii="Garamond" w:hAnsi="Garamond" w:cs="Times New Roman"/>
          <w:i/>
          <w:iCs/>
          <w:color w:val="000000"/>
          <w:sz w:val="24"/>
          <w:szCs w:val="24"/>
          <w:lang w:val="sq-AL"/>
        </w:rPr>
        <w:t>online</w:t>
      </w:r>
      <w:r w:rsidR="00751180" w:rsidRPr="00961468">
        <w:rPr>
          <w:rFonts w:ascii="Garamond" w:hAnsi="Garamond" w:cs="Times New Roman"/>
          <w:i/>
          <w:iCs/>
          <w:color w:val="000000"/>
          <w:sz w:val="24"/>
          <w:szCs w:val="24"/>
          <w:lang w:val="sq-AL"/>
        </w:rPr>
        <w:t>,</w:t>
      </w:r>
      <w:r w:rsidRPr="00961468">
        <w:rPr>
          <w:rFonts w:ascii="Garamond" w:hAnsi="Garamond" w:cs="Times New Roman"/>
          <w:i/>
          <w:iCs/>
          <w:color w:val="000000"/>
          <w:sz w:val="24"/>
          <w:szCs w:val="24"/>
          <w:lang w:val="sq-AL"/>
        </w:rPr>
        <w:t xml:space="preserve"> </w:t>
      </w:r>
      <w:r w:rsidRPr="00961468">
        <w:rPr>
          <w:rFonts w:ascii="Garamond" w:hAnsi="Garamond" w:cs="Times New Roman"/>
          <w:color w:val="000000"/>
          <w:sz w:val="24"/>
          <w:szCs w:val="24"/>
          <w:lang w:val="sq-AL"/>
        </w:rPr>
        <w:t xml:space="preserve">mbi miratimin apo refuzimin e kërkesës </w:t>
      </w:r>
      <w:r w:rsidR="00751180" w:rsidRPr="00961468">
        <w:rPr>
          <w:rFonts w:ascii="Garamond" w:hAnsi="Garamond" w:cs="Times New Roman"/>
          <w:color w:val="000000"/>
          <w:sz w:val="24"/>
          <w:szCs w:val="24"/>
          <w:lang w:val="sq-AL"/>
        </w:rPr>
        <w:t>s</w:t>
      </w:r>
      <w:r w:rsidRPr="00961468">
        <w:rPr>
          <w:rFonts w:ascii="Garamond" w:hAnsi="Garamond" w:cs="Times New Roman"/>
          <w:color w:val="000000"/>
          <w:sz w:val="24"/>
          <w:szCs w:val="24"/>
          <w:lang w:val="sq-AL"/>
        </w:rPr>
        <w:t>ë punësimit/vetëpunësimit për aplikantin e huaj. Në sistemin VISA aplikimi mbetet në statusin “në pritje” deri në momentin e miratimit të punësimit, ndërsa në sistemin FER aplikimi mbetet në statusin “në pritje”, deri në momentin që i huaji hyn në territorin e Republikës së Shqipërisë me vizë tipi D.</w:t>
      </w:r>
    </w:p>
    <w:p w14:paraId="2C3EE93D" w14:textId="354D595D" w:rsidR="00AC6848" w:rsidRPr="00961468" w:rsidRDefault="00AC6848" w:rsidP="00AC6848">
      <w:pPr>
        <w:tabs>
          <w:tab w:val="left" w:pos="-3540"/>
          <w:tab w:val="center"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V. PRANIMI I APLIKIMIT PËR LEJE QËNDRIMI OSE LEJE UNIKE</w:t>
      </w:r>
    </w:p>
    <w:p w14:paraId="37A75C88" w14:textId="2BB935B3" w:rsidR="00AC6848" w:rsidRPr="0096146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1. Pranimi i dokumentacionit të saktë për Leje Qëndrimi ose Leje Unike është përgjegjësi e strukturës së migracionit pranë autoritetit vendor për kufirin dhe migracionin, referuar përcaktimeve në ligjin </w:t>
      </w:r>
      <w:r w:rsidR="00021AA1" w:rsidRPr="00961468">
        <w:rPr>
          <w:rFonts w:ascii="Garamond" w:hAnsi="Garamond" w:cs="Times New Roman"/>
          <w:color w:val="000000"/>
          <w:sz w:val="24"/>
          <w:szCs w:val="24"/>
          <w:lang w:val="sq-AL"/>
        </w:rPr>
        <w:t>nr</w:t>
      </w:r>
      <w:r w:rsidRPr="00961468">
        <w:rPr>
          <w:rFonts w:ascii="Garamond" w:hAnsi="Garamond" w:cs="Times New Roman"/>
          <w:color w:val="000000"/>
          <w:sz w:val="24"/>
          <w:szCs w:val="24"/>
          <w:lang w:val="sq-AL"/>
        </w:rPr>
        <w:t>. 79/2021</w:t>
      </w:r>
      <w:r w:rsidR="00021AA1"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“Për të huajt”.</w:t>
      </w:r>
    </w:p>
    <w:p w14:paraId="2A95A9B8" w14:textId="4FC17ECA" w:rsidR="00AC6848" w:rsidRPr="0096146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lastRenderedPageBreak/>
        <w:t>2. Pranimi i dokumentacionit përfshin:</w:t>
      </w:r>
    </w:p>
    <w:p w14:paraId="4A9CC94A" w14:textId="1E2B17BC" w:rsidR="00AC6848" w:rsidRPr="00961468" w:rsidRDefault="00AC6848" w:rsidP="00AC684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a) përputhshmërinë me dokumentacionin dhe përcaktimet e vendimit të Këshillit të Ministrave </w:t>
      </w:r>
      <w:r w:rsidR="00C45584" w:rsidRPr="00961468">
        <w:rPr>
          <w:rFonts w:ascii="Garamond" w:hAnsi="Garamond" w:cs="Times New Roman"/>
          <w:color w:val="000000"/>
          <w:sz w:val="24"/>
          <w:szCs w:val="24"/>
          <w:lang w:val="sq-AL"/>
        </w:rPr>
        <w:t>nr</w:t>
      </w:r>
      <w:r w:rsidRPr="00961468">
        <w:rPr>
          <w:rFonts w:ascii="Garamond" w:hAnsi="Garamond" w:cs="Times New Roman"/>
          <w:color w:val="000000"/>
          <w:sz w:val="24"/>
          <w:szCs w:val="24"/>
          <w:lang w:val="sq-AL"/>
        </w:rPr>
        <w:t>. 858, datë 29.12.2021, “Për përcaktimin e kritereve, të procedurave e të dokumentacionit për hyrjen, qëndrimin dhe trajtimin e të huajve në Republikën e Shqipërisë”, të ndryshuar;</w:t>
      </w:r>
    </w:p>
    <w:p w14:paraId="7BE306BA" w14:textId="7EC8F09A" w:rsidR="00AC6848" w:rsidRPr="00961468" w:rsidRDefault="00AC6848" w:rsidP="00AC684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b) përmbushjen e kritereve të përcaktuara në ligjin </w:t>
      </w:r>
      <w:r w:rsidR="00C45584" w:rsidRPr="00961468">
        <w:rPr>
          <w:rFonts w:ascii="Garamond" w:hAnsi="Garamond" w:cs="Times New Roman"/>
          <w:color w:val="000000"/>
          <w:sz w:val="24"/>
          <w:szCs w:val="24"/>
          <w:lang w:val="sq-AL"/>
        </w:rPr>
        <w:t>nr</w:t>
      </w:r>
      <w:r w:rsidRPr="00961468">
        <w:rPr>
          <w:rFonts w:ascii="Garamond" w:hAnsi="Garamond" w:cs="Times New Roman"/>
          <w:color w:val="000000"/>
          <w:sz w:val="24"/>
          <w:szCs w:val="24"/>
          <w:lang w:val="sq-AL"/>
        </w:rPr>
        <w:t>. 79/2021</w:t>
      </w:r>
      <w:r w:rsidR="00C45584"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“Për të huajt”; </w:t>
      </w:r>
    </w:p>
    <w:p w14:paraId="4F860E85" w14:textId="1078A909" w:rsidR="00AC6848" w:rsidRPr="00961468" w:rsidRDefault="00AC6848" w:rsidP="00AC684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c) konsultimet me baza të tjera të dhënash;</w:t>
      </w:r>
      <w:r w:rsidR="0066378F" w:rsidRPr="00961468">
        <w:rPr>
          <w:rFonts w:ascii="Garamond" w:hAnsi="Garamond" w:cs="Times New Roman"/>
          <w:color w:val="000000"/>
          <w:sz w:val="24"/>
          <w:szCs w:val="24"/>
          <w:lang w:val="sq-AL"/>
        </w:rPr>
        <w:t xml:space="preserve"> </w:t>
      </w:r>
    </w:p>
    <w:p w14:paraId="64E7F562" w14:textId="77777777" w:rsidR="00AC6848" w:rsidRPr="0096146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ç) trajtimin e kërkesave specifike rast pas rasti.</w:t>
      </w:r>
    </w:p>
    <w:p w14:paraId="31BD8E1D" w14:textId="4235FC86" w:rsidR="00AC6848" w:rsidRPr="00961468" w:rsidRDefault="00AC6848" w:rsidP="00AC684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3. Në rast se aplikimi është bërë jashtë afateve të përcaktuara në nenin 37, të ligjit </w:t>
      </w:r>
      <w:r w:rsidR="00C45584" w:rsidRPr="00961468">
        <w:rPr>
          <w:rFonts w:ascii="Garamond" w:hAnsi="Garamond" w:cs="Times New Roman"/>
          <w:color w:val="000000"/>
          <w:sz w:val="24"/>
          <w:szCs w:val="24"/>
          <w:lang w:val="sq-AL"/>
        </w:rPr>
        <w:t>nr</w:t>
      </w:r>
      <w:r w:rsidRPr="00961468">
        <w:rPr>
          <w:rFonts w:ascii="Garamond" w:hAnsi="Garamond" w:cs="Times New Roman"/>
          <w:color w:val="000000"/>
          <w:sz w:val="24"/>
          <w:szCs w:val="24"/>
          <w:lang w:val="sq-AL"/>
        </w:rPr>
        <w:t>.</w:t>
      </w:r>
      <w:r w:rsidR="00C45584" w:rsidRPr="00961468">
        <w:rPr>
          <w:rFonts w:ascii="Garamond" w:hAnsi="Garamond" w:cs="Times New Roman"/>
          <w:color w:val="000000"/>
          <w:sz w:val="24"/>
          <w:szCs w:val="24"/>
          <w:lang w:val="sq-AL"/>
        </w:rPr>
        <w:t xml:space="preserve"> </w:t>
      </w:r>
      <w:r w:rsidRPr="00961468">
        <w:rPr>
          <w:rFonts w:ascii="Garamond" w:hAnsi="Garamond" w:cs="Times New Roman"/>
          <w:color w:val="000000"/>
          <w:sz w:val="24"/>
          <w:szCs w:val="24"/>
          <w:lang w:val="sq-AL"/>
        </w:rPr>
        <w:t>79/2021</w:t>
      </w:r>
      <w:r w:rsidR="00E6452A"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“Për të huajt”, por në momentin e aplikimit qëndrimi i të huajit nuk</w:t>
      </w:r>
      <w:r w:rsidRPr="00961468">
        <w:rPr>
          <w:rFonts w:ascii="Garamond" w:hAnsi="Garamond" w:cs="Times New Roman"/>
          <w:b/>
          <w:bCs/>
          <w:color w:val="000000"/>
          <w:sz w:val="24"/>
          <w:szCs w:val="24"/>
          <w:lang w:val="sq-AL"/>
        </w:rPr>
        <w:t xml:space="preserve"> </w:t>
      </w:r>
      <w:r w:rsidRPr="00961468">
        <w:rPr>
          <w:rFonts w:ascii="Garamond" w:hAnsi="Garamond" w:cs="Times New Roman"/>
          <w:color w:val="000000"/>
          <w:sz w:val="24"/>
          <w:szCs w:val="24"/>
          <w:lang w:val="sq-AL"/>
        </w:rPr>
        <w:t>është bërë i parregullt, struktura e migracionit pranë autoritetit vendor për kufirin dhe migracionin gjykon mbi arsyet e tejkalimit të afateve për aplikim, pranon ose jo aplikimin, si dhe vlerëson rast pas rasti aplikimin e gjobës ndaj të huajit</w:t>
      </w:r>
      <w:r w:rsidR="00E6452A"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sipas përcaktimeve në shkronjën “a/i”, pika 1 e nenit 141, të ligjit </w:t>
      </w:r>
      <w:r w:rsidR="00E6452A" w:rsidRPr="00961468">
        <w:rPr>
          <w:rFonts w:ascii="Garamond" w:hAnsi="Garamond" w:cs="Times New Roman"/>
          <w:color w:val="000000"/>
          <w:sz w:val="24"/>
          <w:szCs w:val="24"/>
          <w:lang w:val="sq-AL"/>
        </w:rPr>
        <w:t>nr</w:t>
      </w:r>
      <w:r w:rsidRPr="00961468">
        <w:rPr>
          <w:rFonts w:ascii="Garamond" w:hAnsi="Garamond" w:cs="Times New Roman"/>
          <w:color w:val="000000"/>
          <w:sz w:val="24"/>
          <w:szCs w:val="24"/>
          <w:lang w:val="sq-AL"/>
        </w:rPr>
        <w:t>. 79/2021</w:t>
      </w:r>
      <w:r w:rsidR="00E6452A"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“Për të huajt”. Arsyeja e tejkalimit të afateve për aplikim, si dhe masa administrative e marrë, shënohen si “koment” në modulin </w:t>
      </w:r>
      <w:r w:rsidRPr="00961468">
        <w:rPr>
          <w:rFonts w:ascii="Garamond" w:hAnsi="Garamond" w:cs="Times New Roman"/>
          <w:i/>
          <w:iCs/>
          <w:color w:val="000000"/>
          <w:sz w:val="24"/>
          <w:szCs w:val="24"/>
          <w:lang w:val="sq-AL"/>
        </w:rPr>
        <w:t>e-Leje</w:t>
      </w:r>
      <w:r w:rsidRPr="00961468">
        <w:rPr>
          <w:rFonts w:ascii="Garamond" w:hAnsi="Garamond" w:cs="Times New Roman"/>
          <w:color w:val="000000"/>
          <w:sz w:val="24"/>
          <w:szCs w:val="24"/>
          <w:lang w:val="sq-AL"/>
        </w:rPr>
        <w:t xml:space="preserve"> </w:t>
      </w:r>
      <w:r w:rsidRPr="001D549A">
        <w:rPr>
          <w:rFonts w:ascii="Garamond" w:hAnsi="Garamond" w:cs="Times New Roman"/>
          <w:color w:val="000000"/>
          <w:sz w:val="24"/>
          <w:szCs w:val="24"/>
          <w:lang w:val="sq-AL"/>
        </w:rPr>
        <w:t>Qëndrimi.</w:t>
      </w:r>
    </w:p>
    <w:p w14:paraId="5001BC63" w14:textId="1D8CE273" w:rsidR="00AC6848" w:rsidRPr="00961468" w:rsidRDefault="00AC6848" w:rsidP="00AC684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4. Struktura e migracionit pranë autoritetit vendor për kufirin dhe migracionin pranon aplikimin në rast se i huaji, aplikon jashtë afateve të përcaktuara në nenin 37, të ligjit </w:t>
      </w:r>
      <w:r w:rsidR="00157C39" w:rsidRPr="00961468">
        <w:rPr>
          <w:rFonts w:ascii="Garamond" w:hAnsi="Garamond" w:cs="Times New Roman"/>
          <w:color w:val="000000"/>
          <w:sz w:val="24"/>
          <w:szCs w:val="24"/>
          <w:lang w:val="sq-AL"/>
        </w:rPr>
        <w:t>nr</w:t>
      </w:r>
      <w:r w:rsidRPr="00961468">
        <w:rPr>
          <w:rFonts w:ascii="Garamond" w:hAnsi="Garamond" w:cs="Times New Roman"/>
          <w:color w:val="000000"/>
          <w:sz w:val="24"/>
          <w:szCs w:val="24"/>
          <w:lang w:val="sq-AL"/>
        </w:rPr>
        <w:t>. 79/2021</w:t>
      </w:r>
      <w:r w:rsidR="00157C39"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“Për të huajt”</w:t>
      </w:r>
      <w:r w:rsidR="00157C39"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dhe në momentin e aplikimit qëndrimi i tij është bërë i parregullt, vetëm për arsye të një force madhore apo humanitare. Arsyeja e tejkalimit të afateve për aplikim shënohet si “koment” në modulin </w:t>
      </w:r>
      <w:r w:rsidRPr="00961468">
        <w:rPr>
          <w:rFonts w:ascii="Garamond" w:hAnsi="Garamond" w:cs="Times New Roman"/>
          <w:i/>
          <w:iCs/>
          <w:color w:val="000000"/>
          <w:sz w:val="24"/>
          <w:szCs w:val="24"/>
          <w:lang w:val="sq-AL"/>
        </w:rPr>
        <w:t>e-Leje</w:t>
      </w:r>
      <w:r w:rsidRPr="00961468">
        <w:rPr>
          <w:rFonts w:ascii="Garamond" w:hAnsi="Garamond" w:cs="Times New Roman"/>
          <w:color w:val="000000"/>
          <w:sz w:val="24"/>
          <w:szCs w:val="24"/>
          <w:lang w:val="sq-AL"/>
        </w:rPr>
        <w:t xml:space="preserve"> </w:t>
      </w:r>
      <w:r w:rsidRPr="001D549A">
        <w:rPr>
          <w:rFonts w:ascii="Garamond" w:hAnsi="Garamond" w:cs="Times New Roman"/>
          <w:color w:val="000000"/>
          <w:sz w:val="24"/>
          <w:szCs w:val="24"/>
          <w:lang w:val="sq-AL"/>
        </w:rPr>
        <w:t>Qëndrimi.</w:t>
      </w:r>
      <w:r w:rsidRPr="00961468">
        <w:rPr>
          <w:rFonts w:ascii="Garamond" w:hAnsi="Garamond" w:cs="Times New Roman"/>
          <w:color w:val="000000"/>
          <w:sz w:val="24"/>
          <w:szCs w:val="24"/>
          <w:lang w:val="sq-AL"/>
        </w:rPr>
        <w:t xml:space="preserve"> </w:t>
      </w:r>
    </w:p>
    <w:p w14:paraId="6DA4F13D" w14:textId="4F97958E" w:rsidR="00AC6848" w:rsidRPr="00961468" w:rsidRDefault="00AC6848" w:rsidP="00AC684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5. Në rast se aplikimi për Leje Qëndrimi ose Leje Unike është bërë jashtë afateve të përcaktuara në nenin 37, të ligjit </w:t>
      </w:r>
      <w:r w:rsidR="009E338F" w:rsidRPr="00961468">
        <w:rPr>
          <w:rFonts w:ascii="Garamond" w:hAnsi="Garamond" w:cs="Times New Roman"/>
          <w:color w:val="000000"/>
          <w:sz w:val="24"/>
          <w:szCs w:val="24"/>
          <w:lang w:val="sq-AL"/>
        </w:rPr>
        <w:t>nr</w:t>
      </w:r>
      <w:r w:rsidRPr="00961468">
        <w:rPr>
          <w:rFonts w:ascii="Garamond" w:hAnsi="Garamond" w:cs="Times New Roman"/>
          <w:color w:val="000000"/>
          <w:sz w:val="24"/>
          <w:szCs w:val="24"/>
          <w:lang w:val="sq-AL"/>
        </w:rPr>
        <w:t>. 79/2021</w:t>
      </w:r>
      <w:r w:rsidR="009E338F" w:rsidRPr="00961468">
        <w:rPr>
          <w:rFonts w:ascii="Garamond" w:hAnsi="Garamond" w:cs="Times New Roman"/>
          <w:color w:val="000000"/>
          <w:sz w:val="24"/>
          <w:szCs w:val="24"/>
          <w:lang w:val="sq-AL"/>
        </w:rPr>
        <w:t>, “</w:t>
      </w:r>
      <w:r w:rsidRPr="00961468">
        <w:rPr>
          <w:rFonts w:ascii="Garamond" w:hAnsi="Garamond" w:cs="Times New Roman"/>
          <w:color w:val="000000"/>
          <w:sz w:val="24"/>
          <w:szCs w:val="24"/>
          <w:lang w:val="sq-AL"/>
        </w:rPr>
        <w:t>Për të huajt”, pa ndonjë arsye objektive të provuar</w:t>
      </w:r>
      <w:r w:rsidR="00334C8C"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dhe në momentin e aplikimit qëndrimi i të huajit është bërë i parregullt, struktura e migracionit pranë autoritetit vendor për kufirin dhe migracionin refuzon aplikimin, dhe vazhdon me procedurën sipas përcaktimeve të pikës 2, të nenit 89 dhe nenit 99 të ligjit </w:t>
      </w:r>
      <w:r w:rsidR="00334C8C" w:rsidRPr="00961468">
        <w:rPr>
          <w:rFonts w:ascii="Garamond" w:hAnsi="Garamond" w:cs="Times New Roman"/>
          <w:color w:val="000000"/>
          <w:sz w:val="24"/>
          <w:szCs w:val="24"/>
          <w:lang w:val="sq-AL"/>
        </w:rPr>
        <w:t>nr</w:t>
      </w:r>
      <w:r w:rsidRPr="00961468">
        <w:rPr>
          <w:rFonts w:ascii="Garamond" w:hAnsi="Garamond" w:cs="Times New Roman"/>
          <w:color w:val="000000"/>
          <w:sz w:val="24"/>
          <w:szCs w:val="24"/>
          <w:lang w:val="sq-AL"/>
        </w:rPr>
        <w:t>. 79/2021</w:t>
      </w:r>
      <w:r w:rsidR="00334C8C"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“Për të huajt”.</w:t>
      </w:r>
    </w:p>
    <w:p w14:paraId="6BC791BE" w14:textId="3F6E9DDB" w:rsidR="00AC6848" w:rsidRPr="00961468" w:rsidRDefault="00AC6848" w:rsidP="00AC6848">
      <w:pPr>
        <w:tabs>
          <w:tab w:val="left" w:pos="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6. Personat</w:t>
      </w:r>
      <w:r w:rsidR="00690DED"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sipas parashikimeve të nenit 52, nenit 53 dhe shkronjës “dh”, të pikës 1, të nenit 87, të ligjit </w:t>
      </w:r>
      <w:r w:rsidR="00690DED" w:rsidRPr="00961468">
        <w:rPr>
          <w:rFonts w:ascii="Garamond" w:hAnsi="Garamond" w:cs="Times New Roman"/>
          <w:color w:val="000000"/>
          <w:sz w:val="24"/>
          <w:szCs w:val="24"/>
          <w:lang w:val="sq-AL"/>
        </w:rPr>
        <w:t>nr</w:t>
      </w:r>
      <w:r w:rsidRPr="00961468">
        <w:rPr>
          <w:rFonts w:ascii="Garamond" w:hAnsi="Garamond" w:cs="Times New Roman"/>
          <w:color w:val="000000"/>
          <w:sz w:val="24"/>
          <w:szCs w:val="24"/>
          <w:lang w:val="sq-AL"/>
        </w:rPr>
        <w:t>. 79/2021</w:t>
      </w:r>
      <w:r w:rsidR="00690DED"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“Për të huajt”, përjashtohen nga aplikimi i gjobës, në zbatim të procedurave të pranimit të aplikimit për Leje Qëndrimi dhe rinovimin e saj.</w:t>
      </w:r>
    </w:p>
    <w:p w14:paraId="40E3C9FB" w14:textId="773AB995" w:rsidR="00AC6848" w:rsidRPr="00961468" w:rsidRDefault="00AC6848" w:rsidP="00AC6848">
      <w:pPr>
        <w:tabs>
          <w:tab w:val="left" w:pos="-3540"/>
          <w:tab w:val="center" w:pos="12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VI. VLERËSIMI I APLIKIMIT PËR LEJE QËNDRIMI OSE LEJE UNIKE</w:t>
      </w:r>
    </w:p>
    <w:p w14:paraId="0D483B01" w14:textId="3453B0D6" w:rsidR="00AC6848" w:rsidRPr="00961468" w:rsidRDefault="00AC6848" w:rsidP="00AC6848">
      <w:pPr>
        <w:tabs>
          <w:tab w:val="left" w:pos="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1. Në vlerësimin e aplikimit për Leje Qëndrimi ose Leje Unike marrin pjesë strukturat përgjegjëse të autoritetit vendor dhe qendror të kufirit dhe migracionit, strukturat përgjegjëse të informacionit kriminal në Policinë e Shtetit, si dhe strukturat përgjegjëse të Shërbimit Informativ të Shtetit. </w:t>
      </w:r>
    </w:p>
    <w:p w14:paraId="270C513C" w14:textId="404E00F5" w:rsidR="00AC6848" w:rsidRPr="00961468" w:rsidRDefault="00AC6848" w:rsidP="00AC6848">
      <w:pPr>
        <w:tabs>
          <w:tab w:val="left" w:pos="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2. Strukturat përgjegjëse pranë autoritetit vendor për kufirin dhe migracionin, sipas fushës së përgjegjësisë</w:t>
      </w:r>
      <w:r w:rsidR="00690DED"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aprovojnë dhe dërgojnë për vlerësim në formë elektronike pranë autoritetit qendror për kufirin dhe </w:t>
      </w:r>
      <w:r w:rsidR="00690DED" w:rsidRPr="00961468">
        <w:rPr>
          <w:rFonts w:ascii="Garamond" w:hAnsi="Garamond" w:cs="Times New Roman"/>
          <w:color w:val="000000"/>
          <w:sz w:val="24"/>
          <w:szCs w:val="24"/>
          <w:lang w:val="sq-AL"/>
        </w:rPr>
        <w:t xml:space="preserve">për </w:t>
      </w:r>
      <w:r w:rsidRPr="00961468">
        <w:rPr>
          <w:rFonts w:ascii="Garamond" w:hAnsi="Garamond" w:cs="Times New Roman"/>
          <w:color w:val="000000"/>
          <w:sz w:val="24"/>
          <w:szCs w:val="24"/>
          <w:lang w:val="sq-AL"/>
        </w:rPr>
        <w:t xml:space="preserve">migracionin, çdo aplikim të miratuar nga autoritet vendore për kufirin dhe migracionin, duke bërë komentet përkatëse në modulin </w:t>
      </w:r>
      <w:r w:rsidRPr="00961468">
        <w:rPr>
          <w:rFonts w:ascii="Garamond" w:hAnsi="Garamond" w:cs="Times New Roman"/>
          <w:i/>
          <w:iCs/>
          <w:color w:val="000000"/>
          <w:sz w:val="24"/>
          <w:szCs w:val="24"/>
          <w:lang w:val="sq-AL"/>
        </w:rPr>
        <w:t>e-Leje</w:t>
      </w:r>
      <w:r w:rsidRPr="00961468">
        <w:rPr>
          <w:rFonts w:ascii="Garamond" w:hAnsi="Garamond" w:cs="Times New Roman"/>
          <w:color w:val="000000"/>
          <w:sz w:val="24"/>
          <w:szCs w:val="24"/>
          <w:lang w:val="sq-AL"/>
        </w:rPr>
        <w:t xml:space="preserve"> </w:t>
      </w:r>
      <w:r w:rsidRPr="001D549A">
        <w:rPr>
          <w:rFonts w:ascii="Garamond" w:hAnsi="Garamond" w:cs="Times New Roman"/>
          <w:color w:val="000000"/>
          <w:sz w:val="24"/>
          <w:szCs w:val="24"/>
          <w:lang w:val="sq-AL"/>
        </w:rPr>
        <w:t xml:space="preserve">Qëndrimi </w:t>
      </w:r>
      <w:r w:rsidRPr="00961468">
        <w:rPr>
          <w:rFonts w:ascii="Garamond" w:hAnsi="Garamond" w:cs="Times New Roman"/>
          <w:color w:val="000000"/>
          <w:sz w:val="24"/>
          <w:szCs w:val="24"/>
          <w:lang w:val="sq-AL"/>
        </w:rPr>
        <w:t>të sistemit FER.</w:t>
      </w:r>
    </w:p>
    <w:p w14:paraId="1E95234C" w14:textId="31BF693B" w:rsidR="00AC6848" w:rsidRPr="00961468" w:rsidRDefault="00AC6848" w:rsidP="00AC6848">
      <w:pPr>
        <w:tabs>
          <w:tab w:val="left" w:pos="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3. Struktura e migracionit në autoritetin qendror për kufirin dhe migracionin, sipas fushës së përgjegjësisë, trajton aplikimet në sistem, kryen verifikime të dokumenteve për raste ku kërkohet vlerësim i veçantë</w:t>
      </w:r>
      <w:r w:rsidR="00380A3C"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duke proceduar rast pas rasti, si dhe dërgon elektronikisht për vlerësim tek strukturat përgjegjëse të SHISH</w:t>
      </w:r>
      <w:r w:rsidR="0062164A" w:rsidRPr="00961468">
        <w:rPr>
          <w:rFonts w:ascii="Garamond" w:hAnsi="Garamond" w:cs="Times New Roman"/>
          <w:color w:val="000000"/>
          <w:sz w:val="24"/>
          <w:szCs w:val="24"/>
          <w:lang w:val="sq-AL"/>
        </w:rPr>
        <w:t>-it</w:t>
      </w:r>
      <w:r w:rsidRPr="00961468">
        <w:rPr>
          <w:rFonts w:ascii="Garamond" w:hAnsi="Garamond" w:cs="Times New Roman"/>
          <w:color w:val="000000"/>
          <w:sz w:val="24"/>
          <w:szCs w:val="24"/>
          <w:lang w:val="sq-AL"/>
        </w:rPr>
        <w:t xml:space="preserve"> dhe ato të informacionit kriminal pranë autoritetit qendror të Policisë së Shtetit të gjitha aplikimet e rregullta.</w:t>
      </w:r>
    </w:p>
    <w:p w14:paraId="5A77CC6F" w14:textId="43AEBBA2" w:rsidR="00AC6848" w:rsidRPr="00961468" w:rsidRDefault="00AC6848" w:rsidP="00AC6848">
      <w:pPr>
        <w:tabs>
          <w:tab w:val="left" w:pos="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4. Strukturat përgjegjëse pranë Shërbimit Informativ të Shtetit në nivel qendror dhe ato të informacionit kriminal pranë autoritetit qendror të Policisë së Shtetit, të ngarkuara për këtë qëllim, kryejnë verifikimet e nevojshme në bazat e tyre të të dhënave ndaj të huajve, të cilët kanë aplikuar për Leje Qëndrimi ose Leje Unike dhe bëjnë vlerësimin e tyre nëse janë dakord apo jo për lëshimin e lejes. Në rastet e vlerësimit negativ për lëshimin e saj, autoritetet e sipërcituara ia komunikojnë me shkresë zyrtare autoritetit qendror për kufirin dhe migracionin referencën ligjore mbi të cilën bazojnë vendimin për refuzimin e aplikimit, si dhe afatin e refuzimit të hyrjes për shtetasin e huaj, nëse kjo është e nevojshme. </w:t>
      </w:r>
    </w:p>
    <w:p w14:paraId="40EAB682" w14:textId="25DCF15E" w:rsidR="00AC6848" w:rsidRPr="00961468" w:rsidRDefault="00AC6848" w:rsidP="00AC6848">
      <w:pPr>
        <w:tabs>
          <w:tab w:val="left" w:pos="0"/>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5. Autoriteti qendror për kufirin dhe migracionin, referuar vlerësimeve sipas pikës 4, vendos për miratimin ose refuzimin e aplikimit për Leje Qëndrimi ose Leje Unike.</w:t>
      </w:r>
    </w:p>
    <w:p w14:paraId="4F188D92" w14:textId="193DDA35" w:rsidR="00AC6848" w:rsidRPr="00961468" w:rsidRDefault="00AC6848" w:rsidP="00AC6848">
      <w:pPr>
        <w:autoSpaceDE w:val="0"/>
        <w:autoSpaceDN w:val="0"/>
        <w:adjustRightInd w:val="0"/>
        <w:spacing w:after="0" w:line="240" w:lineRule="auto"/>
        <w:ind w:firstLine="284"/>
        <w:rPr>
          <w:rFonts w:ascii="Garamond" w:hAnsi="Garamond" w:cs="Times New Roman"/>
          <w:color w:val="000000"/>
          <w:sz w:val="24"/>
          <w:szCs w:val="24"/>
          <w:lang w:val="sq-AL"/>
        </w:rPr>
      </w:pPr>
      <w:r w:rsidRPr="00961468">
        <w:rPr>
          <w:rFonts w:ascii="Garamond" w:hAnsi="Garamond" w:cs="Times New Roman"/>
          <w:color w:val="000000"/>
          <w:sz w:val="24"/>
          <w:szCs w:val="24"/>
          <w:lang w:val="sq-AL"/>
        </w:rPr>
        <w:t>VII. DISPOZITA TË FUNDIT</w:t>
      </w:r>
    </w:p>
    <w:p w14:paraId="09C8276F" w14:textId="4BE73F7D" w:rsidR="00AC6848" w:rsidRPr="00961468" w:rsidRDefault="00AC6848" w:rsidP="00AC6848">
      <w:pPr>
        <w:autoSpaceDE w:val="0"/>
        <w:autoSpaceDN w:val="0"/>
        <w:adjustRightInd w:val="0"/>
        <w:spacing w:after="0" w:line="240" w:lineRule="auto"/>
        <w:ind w:firstLine="284"/>
        <w:jc w:val="both"/>
        <w:rPr>
          <w:rFonts w:ascii="Garamond" w:hAnsi="Garamond" w:cs="Times New Roman"/>
          <w:sz w:val="24"/>
          <w:szCs w:val="24"/>
          <w:lang w:val="sq-AL"/>
        </w:rPr>
      </w:pPr>
      <w:r w:rsidRPr="00961468">
        <w:rPr>
          <w:rFonts w:ascii="Garamond" w:hAnsi="Garamond" w:cs="Times New Roman"/>
          <w:color w:val="000000"/>
          <w:sz w:val="24"/>
          <w:szCs w:val="24"/>
          <w:lang w:val="sq-AL"/>
        </w:rPr>
        <w:t>1. Për ripërtëritjen e Lejes së Qëndrimit</w:t>
      </w:r>
      <w:r w:rsidR="00523C55" w:rsidRPr="00961468">
        <w:rPr>
          <w:rFonts w:ascii="Garamond" w:hAnsi="Garamond" w:cs="Times New Roman"/>
          <w:color w:val="000000"/>
          <w:sz w:val="24"/>
          <w:szCs w:val="24"/>
          <w:lang w:val="sq-AL"/>
        </w:rPr>
        <w:t>,</w:t>
      </w:r>
      <w:r w:rsidRPr="00961468">
        <w:rPr>
          <w:rFonts w:ascii="Garamond" w:hAnsi="Garamond" w:cs="Times New Roman"/>
          <w:color w:val="000000"/>
          <w:sz w:val="24"/>
          <w:szCs w:val="24"/>
          <w:lang w:val="sq-AL"/>
        </w:rPr>
        <w:t xml:space="preserve"> ose </w:t>
      </w:r>
      <w:r w:rsidR="00850989" w:rsidRPr="00961468">
        <w:rPr>
          <w:rFonts w:ascii="Garamond" w:hAnsi="Garamond" w:cs="Times New Roman"/>
          <w:color w:val="000000"/>
          <w:sz w:val="24"/>
          <w:szCs w:val="24"/>
          <w:lang w:val="sq-AL"/>
        </w:rPr>
        <w:t xml:space="preserve">të </w:t>
      </w:r>
      <w:r w:rsidRPr="00961468">
        <w:rPr>
          <w:rFonts w:ascii="Garamond" w:hAnsi="Garamond" w:cs="Times New Roman"/>
          <w:color w:val="000000"/>
          <w:sz w:val="24"/>
          <w:szCs w:val="24"/>
          <w:lang w:val="sq-AL"/>
        </w:rPr>
        <w:t>Lejes Unike, ndiqet e njëjta procedurë si në rastin e kërkesës për pajisje për herë të parë, përjashtuar aplikimin për vizë për kategorinë e shtetasve të huaj që kërkojnë pajisjen me vizë të tipit D, kur aplikojnë për herë të parë.</w:t>
      </w:r>
    </w:p>
    <w:p w14:paraId="5E9D84FF" w14:textId="4A5DD4B3" w:rsidR="00AC6848" w:rsidRPr="00961468" w:rsidRDefault="00AC6848" w:rsidP="00AC6848">
      <w:pPr>
        <w:autoSpaceDE w:val="0"/>
        <w:autoSpaceDN w:val="0"/>
        <w:adjustRightInd w:val="0"/>
        <w:spacing w:after="0" w:line="240" w:lineRule="auto"/>
        <w:ind w:firstLine="284"/>
        <w:jc w:val="both"/>
        <w:rPr>
          <w:rFonts w:ascii="Garamond" w:hAnsi="Garamond" w:cs="Times New Roman"/>
          <w:sz w:val="24"/>
          <w:szCs w:val="24"/>
          <w:lang w:val="sq-AL"/>
        </w:rPr>
      </w:pPr>
      <w:r w:rsidRPr="00961468">
        <w:rPr>
          <w:rFonts w:ascii="Garamond" w:hAnsi="Garamond" w:cs="Times New Roman"/>
          <w:sz w:val="24"/>
          <w:szCs w:val="24"/>
          <w:lang w:val="sq-AL"/>
        </w:rPr>
        <w:t>2. Për zbatimin e këtij udhëzimi ngarkohen Drejtoria e Përgjithshme e Policisë së Shtetit, Agjencia Kombëtare e Punësimit dhe Aftësive, dhe Shërbimi Informativ i Shtetit.</w:t>
      </w:r>
    </w:p>
    <w:p w14:paraId="5C0402E7" w14:textId="7F1E0D5D" w:rsidR="00AC6848" w:rsidRDefault="00AC6848"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61468">
        <w:rPr>
          <w:rFonts w:ascii="Garamond" w:hAnsi="Garamond" w:cs="Times New Roman"/>
          <w:color w:val="000000"/>
          <w:sz w:val="24"/>
          <w:szCs w:val="24"/>
          <w:lang w:val="sq-AL"/>
        </w:rPr>
        <w:t xml:space="preserve">Ky udhëzim hyn në fuqi pas botimit në Fletoren Zyrtare. </w:t>
      </w:r>
    </w:p>
    <w:p w14:paraId="3EF392F5" w14:textId="2159A9AE" w:rsidR="00F04349" w:rsidRDefault="00F04349" w:rsidP="00AC6848">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9DC49EF" w14:textId="77777777" w:rsidR="00F04349" w:rsidRPr="00961468" w:rsidRDefault="00F04349" w:rsidP="00F04349">
      <w:pPr>
        <w:suppressAutoHyphens/>
        <w:spacing w:after="0" w:line="240" w:lineRule="auto"/>
        <w:jc w:val="right"/>
        <w:rPr>
          <w:rFonts w:ascii="Garamond" w:eastAsia="Times New Roman" w:hAnsi="Garamond" w:cs="Times New Roman"/>
          <w:sz w:val="24"/>
          <w:szCs w:val="24"/>
          <w:lang w:val="sq-AL" w:eastAsia="en-GB"/>
        </w:rPr>
      </w:pPr>
      <w:r w:rsidRPr="00961468">
        <w:rPr>
          <w:rFonts w:ascii="Garamond" w:eastAsia="Times New Roman" w:hAnsi="Garamond" w:cs="Times New Roman"/>
          <w:sz w:val="24"/>
          <w:szCs w:val="24"/>
          <w:lang w:val="sq-AL" w:eastAsia="zh-CN"/>
        </w:rPr>
        <w:t>MINISTËR I BRENDSHËM</w:t>
      </w:r>
    </w:p>
    <w:p w14:paraId="2A228BD7" w14:textId="2D4EC820" w:rsidR="00F04349" w:rsidRDefault="00F04349" w:rsidP="00F04349">
      <w:pPr>
        <w:suppressAutoHyphens/>
        <w:spacing w:line="240" w:lineRule="auto"/>
        <w:jc w:val="right"/>
        <w:rPr>
          <w:rFonts w:ascii="Garamond" w:eastAsia="Times New Roman" w:hAnsi="Garamond" w:cs="Times New Roman"/>
          <w:sz w:val="24"/>
          <w:szCs w:val="24"/>
          <w:lang w:val="sq-AL" w:eastAsia="zh-CN"/>
        </w:rPr>
      </w:pPr>
      <w:r w:rsidRPr="00961468">
        <w:rPr>
          <w:rFonts w:ascii="Garamond" w:eastAsia="Times New Roman" w:hAnsi="Garamond" w:cs="Times New Roman"/>
          <w:b/>
          <w:sz w:val="24"/>
          <w:szCs w:val="24"/>
          <w:lang w:val="sq-AL" w:eastAsia="en-GB"/>
        </w:rPr>
        <w:t>Ervin Hoxha</w:t>
      </w:r>
      <w:r w:rsidRPr="00F04349">
        <w:rPr>
          <w:rFonts w:ascii="Garamond" w:eastAsia="Times New Roman" w:hAnsi="Garamond" w:cs="Times New Roman"/>
          <w:sz w:val="24"/>
          <w:szCs w:val="24"/>
          <w:lang w:val="sq-AL" w:eastAsia="zh-CN"/>
        </w:rPr>
        <w:t xml:space="preserve"> </w:t>
      </w:r>
    </w:p>
    <w:p w14:paraId="45ABDE37" w14:textId="77777777" w:rsidR="00F04349" w:rsidRDefault="00F04349" w:rsidP="00F04349">
      <w:pPr>
        <w:suppressAutoHyphens/>
        <w:spacing w:after="0"/>
        <w:jc w:val="right"/>
        <w:rPr>
          <w:rFonts w:ascii="Garamond" w:eastAsia="Times New Roman" w:hAnsi="Garamond" w:cs="Times New Roman"/>
          <w:sz w:val="24"/>
          <w:szCs w:val="24"/>
          <w:lang w:val="sq-AL" w:eastAsia="zh-CN"/>
        </w:rPr>
      </w:pPr>
      <w:r w:rsidRPr="00961468">
        <w:rPr>
          <w:rFonts w:ascii="Garamond" w:eastAsia="Times New Roman" w:hAnsi="Garamond" w:cs="Times New Roman"/>
          <w:sz w:val="24"/>
          <w:szCs w:val="24"/>
          <w:lang w:val="sq-AL" w:eastAsia="zh-CN"/>
        </w:rPr>
        <w:t xml:space="preserve">MINISTËR I EKONOMISË KULTURËS </w:t>
      </w:r>
    </w:p>
    <w:p w14:paraId="370764C4" w14:textId="74002C2E" w:rsidR="00F04349" w:rsidRPr="00961468" w:rsidRDefault="00F04349" w:rsidP="00F04349">
      <w:pPr>
        <w:suppressAutoHyphens/>
        <w:spacing w:after="0" w:line="240" w:lineRule="auto"/>
        <w:jc w:val="right"/>
        <w:rPr>
          <w:rFonts w:ascii="Garamond" w:eastAsia="Times New Roman" w:hAnsi="Garamond" w:cs="Times New Roman"/>
          <w:sz w:val="24"/>
          <w:szCs w:val="24"/>
          <w:lang w:val="sq-AL" w:eastAsia="zh-CN"/>
        </w:rPr>
      </w:pPr>
      <w:r w:rsidRPr="00961468">
        <w:rPr>
          <w:rFonts w:ascii="Garamond" w:eastAsia="Times New Roman" w:hAnsi="Garamond" w:cs="Times New Roman"/>
          <w:sz w:val="24"/>
          <w:szCs w:val="24"/>
          <w:lang w:val="sq-AL" w:eastAsia="zh-CN"/>
        </w:rPr>
        <w:t>DHE INOVACIONIT</w:t>
      </w:r>
    </w:p>
    <w:p w14:paraId="270F413B" w14:textId="77777777" w:rsidR="00F04349" w:rsidRDefault="00F04349" w:rsidP="00F04349">
      <w:pPr>
        <w:spacing w:after="0" w:line="240" w:lineRule="auto"/>
        <w:jc w:val="right"/>
        <w:rPr>
          <w:rFonts w:ascii="Garamond" w:eastAsia="Times New Roman" w:hAnsi="Garamond" w:cs="Times New Roman"/>
          <w:b/>
          <w:sz w:val="24"/>
          <w:szCs w:val="24"/>
          <w:lang w:val="sq-AL" w:eastAsia="zh-CN"/>
        </w:rPr>
      </w:pPr>
      <w:r w:rsidRPr="00961468">
        <w:rPr>
          <w:rFonts w:ascii="Garamond" w:eastAsia="Times New Roman" w:hAnsi="Garamond" w:cs="Times New Roman"/>
          <w:b/>
          <w:sz w:val="24"/>
          <w:szCs w:val="24"/>
          <w:lang w:val="sq-AL" w:eastAsia="zh-CN"/>
        </w:rPr>
        <w:t>Blendi Gonxhja</w:t>
      </w:r>
    </w:p>
    <w:p w14:paraId="08863478" w14:textId="0F464A4E" w:rsidR="00F04349" w:rsidRDefault="00F04349" w:rsidP="00F04349">
      <w:pPr>
        <w:spacing w:after="0" w:line="240" w:lineRule="auto"/>
        <w:jc w:val="right"/>
        <w:rPr>
          <w:rFonts w:ascii="Garamond" w:eastAsia="Garamond" w:hAnsi="Garamond" w:cs="Times New Roman"/>
          <w:sz w:val="24"/>
          <w:szCs w:val="24"/>
          <w:lang w:val="sq-AL"/>
        </w:rPr>
      </w:pPr>
    </w:p>
    <w:p w14:paraId="71FFFCD9" w14:textId="77777777" w:rsidR="00F04349" w:rsidRDefault="00F04349" w:rsidP="00F04349">
      <w:pPr>
        <w:spacing w:after="0"/>
        <w:jc w:val="right"/>
        <w:rPr>
          <w:rFonts w:ascii="Garamond" w:eastAsia="Garamond" w:hAnsi="Garamond" w:cs="Times New Roman"/>
          <w:sz w:val="24"/>
          <w:szCs w:val="24"/>
          <w:lang w:val="sq-AL"/>
        </w:rPr>
      </w:pPr>
      <w:r w:rsidRPr="00961468">
        <w:rPr>
          <w:rFonts w:ascii="Garamond" w:eastAsia="Garamond" w:hAnsi="Garamond" w:cs="Times New Roman"/>
          <w:sz w:val="24"/>
          <w:szCs w:val="24"/>
          <w:lang w:val="sq-AL"/>
        </w:rPr>
        <w:t xml:space="preserve">DREJTOR I SHËRBIMIT </w:t>
      </w:r>
    </w:p>
    <w:p w14:paraId="13F57B1F" w14:textId="3B0E89AE" w:rsidR="00F04349" w:rsidRPr="00961468" w:rsidRDefault="00F04349" w:rsidP="00F04349">
      <w:pPr>
        <w:spacing w:after="0" w:line="240" w:lineRule="auto"/>
        <w:jc w:val="right"/>
        <w:rPr>
          <w:rFonts w:ascii="Garamond" w:eastAsia="Garamond" w:hAnsi="Garamond" w:cs="Times New Roman"/>
          <w:sz w:val="24"/>
          <w:szCs w:val="24"/>
          <w:lang w:val="sq-AL"/>
        </w:rPr>
      </w:pPr>
      <w:r w:rsidRPr="00961468">
        <w:rPr>
          <w:rFonts w:ascii="Garamond" w:eastAsia="Garamond" w:hAnsi="Garamond" w:cs="Times New Roman"/>
          <w:sz w:val="24"/>
          <w:szCs w:val="24"/>
          <w:lang w:val="sq-AL"/>
        </w:rPr>
        <w:t>INFORMATIV</w:t>
      </w:r>
      <w:r>
        <w:rPr>
          <w:rFonts w:ascii="Garamond" w:eastAsia="Garamond" w:hAnsi="Garamond" w:cs="Times New Roman"/>
          <w:sz w:val="24"/>
          <w:szCs w:val="24"/>
          <w:lang w:val="sq-AL"/>
        </w:rPr>
        <w:t xml:space="preserve"> </w:t>
      </w:r>
      <w:r w:rsidRPr="00961468">
        <w:rPr>
          <w:rFonts w:ascii="Garamond" w:eastAsia="Garamond" w:hAnsi="Garamond" w:cs="Times New Roman"/>
          <w:sz w:val="24"/>
          <w:szCs w:val="24"/>
          <w:lang w:val="sq-AL"/>
        </w:rPr>
        <w:t xml:space="preserve">TË SHTETIT </w:t>
      </w:r>
    </w:p>
    <w:p w14:paraId="4020BD59" w14:textId="4B811752" w:rsidR="00AC6848" w:rsidRPr="00961468" w:rsidRDefault="00F04349" w:rsidP="00F04349">
      <w:pPr>
        <w:suppressAutoHyphens/>
        <w:autoSpaceDE w:val="0"/>
        <w:spacing w:after="0" w:line="240" w:lineRule="auto"/>
        <w:ind w:firstLine="284"/>
        <w:jc w:val="right"/>
        <w:rPr>
          <w:rFonts w:ascii="Garamond" w:eastAsia="Times New Roman" w:hAnsi="Garamond" w:cs="Times New Roman"/>
          <w:sz w:val="24"/>
          <w:szCs w:val="24"/>
          <w:lang w:val="sq-AL" w:eastAsia="zh-CN"/>
        </w:rPr>
      </w:pPr>
      <w:r w:rsidRPr="00961468">
        <w:rPr>
          <w:rFonts w:ascii="Garamond" w:eastAsia="Garamond" w:hAnsi="Garamond" w:cs="Times New Roman"/>
          <w:b/>
          <w:sz w:val="24"/>
          <w:szCs w:val="24"/>
          <w:lang w:val="sq-AL"/>
        </w:rPr>
        <w:t>Vlora Hyseni</w:t>
      </w:r>
    </w:p>
    <w:p w14:paraId="0E61204A" w14:textId="77777777" w:rsidR="00A343E5" w:rsidRDefault="00A343E5" w:rsidP="00F04349">
      <w:pPr>
        <w:suppressAutoHyphens/>
        <w:spacing w:after="0"/>
        <w:jc w:val="right"/>
        <w:rPr>
          <w:rFonts w:ascii="Garamond" w:eastAsia="Times New Roman" w:hAnsi="Garamond" w:cs="Times New Roman"/>
          <w:color w:val="000000"/>
          <w:sz w:val="24"/>
          <w:szCs w:val="24"/>
          <w:lang w:val="sq-AL" w:eastAsia="sq-AL"/>
        </w:rPr>
      </w:pPr>
    </w:p>
    <w:p w14:paraId="5A94CEBB" w14:textId="3F207AEB" w:rsidR="004530B2" w:rsidRPr="00961468" w:rsidRDefault="004530B2" w:rsidP="00A343E5">
      <w:pPr>
        <w:suppressAutoHyphens/>
        <w:spacing w:after="0"/>
        <w:jc w:val="center"/>
        <w:rPr>
          <w:rFonts w:ascii="Garamond" w:eastAsia="Times New Roman" w:hAnsi="Garamond" w:cs="Times New Roman"/>
          <w:sz w:val="24"/>
          <w:szCs w:val="24"/>
          <w:lang w:val="sq-AL" w:eastAsia="zh-CN"/>
        </w:rPr>
      </w:pPr>
      <w:r w:rsidRPr="00961468">
        <w:rPr>
          <w:rFonts w:ascii="Garamond" w:eastAsia="Times New Roman" w:hAnsi="Garamond" w:cs="Times New Roman"/>
          <w:color w:val="000000"/>
          <w:sz w:val="24"/>
          <w:szCs w:val="24"/>
          <w:lang w:val="sq-AL" w:eastAsia="sq-AL"/>
        </w:rPr>
        <w:t>ANEKSI NR. 1</w:t>
      </w:r>
    </w:p>
    <w:p w14:paraId="3657069F" w14:textId="77777777" w:rsidR="004530B2" w:rsidRPr="00961468" w:rsidRDefault="004530B2" w:rsidP="004E6F23">
      <w:pPr>
        <w:suppressAutoHyphens/>
        <w:spacing w:after="0"/>
        <w:jc w:val="center"/>
        <w:rPr>
          <w:rFonts w:ascii="Garamond" w:eastAsia="Times New Roman" w:hAnsi="Garamond" w:cs="Times New Roman"/>
          <w:color w:val="000000"/>
          <w:sz w:val="24"/>
          <w:szCs w:val="24"/>
          <w:lang w:val="sq-AL" w:eastAsia="sq-AL"/>
        </w:rPr>
      </w:pPr>
    </w:p>
    <w:p w14:paraId="43A5CE1D" w14:textId="77777777" w:rsidR="004530B2" w:rsidRPr="00961468" w:rsidRDefault="004530B2" w:rsidP="004E6F23">
      <w:pPr>
        <w:suppressAutoHyphens/>
        <w:spacing w:after="0"/>
        <w:jc w:val="center"/>
        <w:rPr>
          <w:rFonts w:ascii="Garamond" w:eastAsia="Times New Roman" w:hAnsi="Garamond" w:cs="Times New Roman"/>
          <w:b/>
          <w:sz w:val="24"/>
          <w:szCs w:val="24"/>
          <w:lang w:val="sq-AL" w:eastAsia="zh-CN"/>
        </w:rPr>
      </w:pPr>
      <w:r w:rsidRPr="00961468">
        <w:rPr>
          <w:rFonts w:ascii="Garamond" w:eastAsia="Times New Roman" w:hAnsi="Garamond" w:cs="Times New Roman"/>
          <w:b/>
          <w:color w:val="000000"/>
          <w:sz w:val="24"/>
          <w:szCs w:val="24"/>
          <w:lang w:val="sq-AL" w:eastAsia="sq-AL"/>
        </w:rPr>
        <w:t>DEPARTAMENTI PËR KUFIRIN DHE MIGRACIONIN</w:t>
      </w:r>
    </w:p>
    <w:p w14:paraId="4AE10BE5" w14:textId="77777777" w:rsidR="004530B2" w:rsidRPr="00961468" w:rsidRDefault="004530B2" w:rsidP="004E6F23">
      <w:pPr>
        <w:suppressAutoHyphens/>
        <w:spacing w:after="0"/>
        <w:jc w:val="center"/>
        <w:rPr>
          <w:rFonts w:ascii="Garamond" w:eastAsia="Times New Roman" w:hAnsi="Garamond" w:cs="Times New Roman"/>
          <w:b/>
          <w:sz w:val="24"/>
          <w:szCs w:val="24"/>
          <w:lang w:val="sq-AL" w:eastAsia="zh-CN"/>
        </w:rPr>
      </w:pPr>
      <w:r w:rsidRPr="00961468">
        <w:rPr>
          <w:rFonts w:ascii="Garamond" w:eastAsia="Times New Roman" w:hAnsi="Garamond" w:cs="Times New Roman"/>
          <w:b/>
          <w:color w:val="000000"/>
          <w:sz w:val="24"/>
          <w:szCs w:val="24"/>
          <w:lang w:val="sq-AL" w:eastAsia="sq-AL"/>
        </w:rPr>
        <w:t>DREJTORIA VENDORE PËR KUFIRIN DHE MIGRACIONIN _________</w:t>
      </w:r>
    </w:p>
    <w:p w14:paraId="36923678" w14:textId="77777777" w:rsidR="004530B2" w:rsidRPr="00961468" w:rsidRDefault="004530B2" w:rsidP="004E6F23">
      <w:pPr>
        <w:suppressAutoHyphens/>
        <w:spacing w:after="0"/>
        <w:rPr>
          <w:rFonts w:ascii="Garamond" w:eastAsia="Times New Roman" w:hAnsi="Garamond" w:cs="Times New Roman"/>
          <w:color w:val="000000"/>
          <w:sz w:val="24"/>
          <w:szCs w:val="24"/>
          <w:lang w:val="sq-AL" w:eastAsia="sq-AL"/>
        </w:rPr>
      </w:pPr>
    </w:p>
    <w:p w14:paraId="2240711D" w14:textId="4FC03260" w:rsidR="004530B2" w:rsidRPr="00961468" w:rsidRDefault="004530B2" w:rsidP="004E6F23">
      <w:pPr>
        <w:suppressAutoHyphens/>
        <w:spacing w:after="0"/>
        <w:jc w:val="center"/>
        <w:rPr>
          <w:rFonts w:ascii="Garamond" w:eastAsia="Times New Roman" w:hAnsi="Garamond" w:cs="Times New Roman"/>
          <w:b/>
          <w:sz w:val="24"/>
          <w:szCs w:val="24"/>
          <w:lang w:val="sq-AL" w:eastAsia="zh-CN"/>
        </w:rPr>
      </w:pPr>
      <w:r w:rsidRPr="00961468">
        <w:rPr>
          <w:rFonts w:ascii="Garamond" w:eastAsia="Times New Roman" w:hAnsi="Garamond" w:cs="Times New Roman"/>
          <w:b/>
          <w:color w:val="000000"/>
          <w:sz w:val="24"/>
          <w:szCs w:val="24"/>
          <w:u w:val="single"/>
          <w:lang w:val="sq-AL" w:eastAsia="sq-AL"/>
        </w:rPr>
        <w:t>NJOFTIM</w:t>
      </w:r>
    </w:p>
    <w:p w14:paraId="1D401F02" w14:textId="77777777" w:rsidR="004530B2" w:rsidRPr="00961468" w:rsidRDefault="004530B2" w:rsidP="004E6F23">
      <w:pPr>
        <w:suppressAutoHyphens/>
        <w:spacing w:after="0"/>
        <w:jc w:val="both"/>
        <w:rPr>
          <w:rFonts w:ascii="Garamond" w:eastAsia="Times New Roman" w:hAnsi="Garamond" w:cs="Times New Roman"/>
          <w:color w:val="000000"/>
          <w:sz w:val="24"/>
          <w:szCs w:val="24"/>
          <w:u w:val="single"/>
          <w:lang w:val="sq-AL" w:eastAsia="sq-AL"/>
        </w:rPr>
      </w:pPr>
    </w:p>
    <w:p w14:paraId="3FF24F6A" w14:textId="77777777" w:rsidR="004530B2" w:rsidRPr="00961468" w:rsidRDefault="004530B2" w:rsidP="004E6F23">
      <w:pPr>
        <w:suppressAutoHyphens/>
        <w:spacing w:before="120" w:after="120"/>
        <w:jc w:val="both"/>
        <w:rPr>
          <w:rFonts w:ascii="Garamond" w:eastAsia="Times New Roman" w:hAnsi="Garamond" w:cs="Times New Roman"/>
          <w:sz w:val="24"/>
          <w:szCs w:val="24"/>
          <w:lang w:val="sq-AL" w:eastAsia="zh-CN"/>
        </w:rPr>
      </w:pPr>
      <w:r w:rsidRPr="00961468">
        <w:rPr>
          <w:rFonts w:ascii="Garamond" w:eastAsia="Times New Roman" w:hAnsi="Garamond" w:cs="Times New Roman"/>
          <w:sz w:val="24"/>
          <w:szCs w:val="24"/>
          <w:lang w:val="sq-AL" w:eastAsia="sq-AL"/>
        </w:rPr>
        <w:t>Ju njoftojmë se Leja e Qëndrimit/Leja Unike për shtetasin _____________, me dokument udhëtimi nr.___________, FID__________ është miratuar.</w:t>
      </w:r>
    </w:p>
    <w:p w14:paraId="4DDD7E7B" w14:textId="34F54B73" w:rsidR="004530B2" w:rsidRPr="00961468" w:rsidRDefault="004530B2" w:rsidP="004E6F23">
      <w:pPr>
        <w:suppressAutoHyphens/>
        <w:spacing w:before="120" w:after="120"/>
        <w:jc w:val="both"/>
        <w:rPr>
          <w:rFonts w:ascii="Garamond" w:eastAsia="Times New Roman" w:hAnsi="Garamond" w:cs="Times New Roman"/>
          <w:sz w:val="24"/>
          <w:szCs w:val="24"/>
          <w:lang w:val="sq-AL" w:eastAsia="zh-CN"/>
        </w:rPr>
      </w:pPr>
      <w:r w:rsidRPr="00961468">
        <w:rPr>
          <w:rFonts w:ascii="Garamond" w:eastAsia="Times New Roman" w:hAnsi="Garamond" w:cs="Times New Roman"/>
          <w:sz w:val="24"/>
          <w:szCs w:val="24"/>
          <w:lang w:val="sq-AL" w:eastAsia="sq-AL"/>
        </w:rPr>
        <w:t xml:space="preserve">Për lëshimin e dokumentit biometrik </w:t>
      </w:r>
      <w:r w:rsidR="00EF302B" w:rsidRPr="00961468">
        <w:rPr>
          <w:rFonts w:ascii="Garamond" w:eastAsia="Times New Roman" w:hAnsi="Garamond" w:cs="Times New Roman"/>
          <w:sz w:val="24"/>
          <w:szCs w:val="24"/>
          <w:lang w:val="sq-AL" w:eastAsia="sq-AL"/>
        </w:rPr>
        <w:t>Leje Qëndrimi</w:t>
      </w:r>
      <w:r w:rsidRPr="00961468">
        <w:rPr>
          <w:rFonts w:ascii="Garamond" w:eastAsia="Times New Roman" w:hAnsi="Garamond" w:cs="Times New Roman"/>
          <w:sz w:val="24"/>
          <w:szCs w:val="24"/>
          <w:lang w:val="sq-AL" w:eastAsia="sq-AL"/>
        </w:rPr>
        <w:t>/unike, ju duhet të:</w:t>
      </w:r>
    </w:p>
    <w:p w14:paraId="454A20E1" w14:textId="37782CCD" w:rsidR="004530B2" w:rsidRPr="00961468" w:rsidRDefault="004530B2" w:rsidP="00FA2FED">
      <w:pPr>
        <w:suppressAutoHyphens/>
        <w:spacing w:before="120" w:after="120"/>
        <w:jc w:val="both"/>
        <w:rPr>
          <w:rFonts w:ascii="Garamond" w:eastAsia="Times New Roman" w:hAnsi="Garamond" w:cs="Times New Roman"/>
          <w:sz w:val="24"/>
          <w:szCs w:val="24"/>
          <w:lang w:val="sq-AL" w:eastAsia="sq-AL"/>
        </w:rPr>
      </w:pPr>
      <w:r w:rsidRPr="00961468">
        <w:rPr>
          <w:rFonts w:ascii="Garamond" w:eastAsia="Times New Roman" w:hAnsi="Garamond" w:cs="Times New Roman"/>
          <w:b/>
          <w:sz w:val="24"/>
          <w:szCs w:val="24"/>
          <w:lang w:val="sq-AL" w:eastAsia="sq-AL"/>
        </w:rPr>
        <w:t>Hapi 1:</w:t>
      </w:r>
      <w:r w:rsidRPr="00961468">
        <w:rPr>
          <w:rFonts w:ascii="Garamond" w:eastAsia="Times New Roman" w:hAnsi="Garamond" w:cs="Times New Roman"/>
          <w:sz w:val="24"/>
          <w:szCs w:val="24"/>
          <w:lang w:val="sq-AL" w:eastAsia="sq-AL"/>
        </w:rPr>
        <w:t xml:space="preserve"> Konfirmoni adresën e saktë të </w:t>
      </w:r>
      <w:r w:rsidR="00FA2FED" w:rsidRPr="00961468">
        <w:rPr>
          <w:rFonts w:ascii="Garamond" w:eastAsia="Times New Roman" w:hAnsi="Garamond" w:cs="Times New Roman"/>
          <w:sz w:val="24"/>
          <w:szCs w:val="24"/>
          <w:lang w:val="sq-AL" w:eastAsia="sq-AL"/>
        </w:rPr>
        <w:t xml:space="preserve">vendqëndrimit </w:t>
      </w:r>
      <w:r w:rsidRPr="00961468">
        <w:rPr>
          <w:rFonts w:ascii="Garamond" w:eastAsia="Times New Roman" w:hAnsi="Garamond" w:cs="Times New Roman"/>
          <w:sz w:val="24"/>
          <w:szCs w:val="24"/>
          <w:lang w:val="sq-AL" w:eastAsia="sq-AL"/>
        </w:rPr>
        <w:t xml:space="preserve">në </w:t>
      </w:r>
      <w:r w:rsidR="004942E7" w:rsidRPr="00961468">
        <w:rPr>
          <w:rFonts w:ascii="Garamond" w:eastAsia="Times New Roman" w:hAnsi="Garamond" w:cs="Times New Roman"/>
          <w:sz w:val="24"/>
          <w:szCs w:val="24"/>
          <w:lang w:val="sq-AL" w:eastAsia="sq-AL"/>
        </w:rPr>
        <w:t>Z</w:t>
      </w:r>
      <w:r w:rsidRPr="00961468">
        <w:rPr>
          <w:rFonts w:ascii="Garamond" w:eastAsia="Times New Roman" w:hAnsi="Garamond" w:cs="Times New Roman"/>
          <w:sz w:val="24"/>
          <w:szCs w:val="24"/>
          <w:lang w:val="sq-AL" w:eastAsia="sq-AL"/>
        </w:rPr>
        <w:t xml:space="preserve">yrën e </w:t>
      </w:r>
      <w:r w:rsidR="004942E7" w:rsidRPr="00961468">
        <w:rPr>
          <w:rFonts w:ascii="Garamond" w:eastAsia="Times New Roman" w:hAnsi="Garamond" w:cs="Times New Roman"/>
          <w:sz w:val="24"/>
          <w:szCs w:val="24"/>
          <w:lang w:val="sq-AL" w:eastAsia="sq-AL"/>
        </w:rPr>
        <w:t>G</w:t>
      </w:r>
      <w:r w:rsidRPr="00961468">
        <w:rPr>
          <w:rFonts w:ascii="Garamond" w:eastAsia="Times New Roman" w:hAnsi="Garamond" w:cs="Times New Roman"/>
          <w:sz w:val="24"/>
          <w:szCs w:val="24"/>
          <w:lang w:val="sq-AL" w:eastAsia="sq-AL"/>
        </w:rPr>
        <w:t xml:space="preserve">jendjes </w:t>
      </w:r>
      <w:r w:rsidR="004942E7" w:rsidRPr="00961468">
        <w:rPr>
          <w:rFonts w:ascii="Garamond" w:eastAsia="Times New Roman" w:hAnsi="Garamond" w:cs="Times New Roman"/>
          <w:sz w:val="24"/>
          <w:szCs w:val="24"/>
          <w:lang w:val="sq-AL" w:eastAsia="sq-AL"/>
        </w:rPr>
        <w:t>C</w:t>
      </w:r>
      <w:r w:rsidRPr="00961468">
        <w:rPr>
          <w:rFonts w:ascii="Garamond" w:eastAsia="Times New Roman" w:hAnsi="Garamond" w:cs="Times New Roman"/>
          <w:sz w:val="24"/>
          <w:szCs w:val="24"/>
          <w:lang w:val="sq-AL" w:eastAsia="sq-AL"/>
        </w:rPr>
        <w:t>ivile</w:t>
      </w:r>
      <w:r w:rsidR="00926672" w:rsidRPr="00961468">
        <w:rPr>
          <w:rFonts w:ascii="Garamond" w:eastAsia="Times New Roman" w:hAnsi="Garamond" w:cs="Times New Roman"/>
          <w:sz w:val="24"/>
          <w:szCs w:val="24"/>
          <w:lang w:val="sq-AL" w:eastAsia="sq-AL"/>
        </w:rPr>
        <w:t xml:space="preserve"> të bashkisë/njësisë administrative</w:t>
      </w:r>
      <w:r w:rsidRPr="00961468">
        <w:rPr>
          <w:rFonts w:ascii="Garamond" w:eastAsia="Times New Roman" w:hAnsi="Garamond" w:cs="Times New Roman"/>
          <w:sz w:val="24"/>
          <w:szCs w:val="24"/>
          <w:lang w:val="sq-AL" w:eastAsia="sq-AL"/>
        </w:rPr>
        <w:t xml:space="preserve"> (duke paraqitur brenda 30 ditëve këtë njoftim të printuar, dokumentin e udhëtimit dhe </w:t>
      </w:r>
      <w:r w:rsidR="00FA2FED" w:rsidRPr="00961468">
        <w:rPr>
          <w:rFonts w:ascii="Garamond" w:hAnsi="Garamond" w:cs="Times New Roman"/>
          <w:sz w:val="24"/>
          <w:szCs w:val="24"/>
          <w:lang w:val="sq-AL"/>
        </w:rPr>
        <w:t>dokumentin e pronësisë së banesës/kontratë qiramarrje/kontratë huadh</w:t>
      </w:r>
      <w:r w:rsidR="00FA2FED" w:rsidRPr="00961468">
        <w:rPr>
          <w:rFonts w:ascii="Garamond" w:hAnsi="Garamond" w:cs="Times New Roman"/>
          <w:color w:val="000000"/>
          <w:sz w:val="24"/>
          <w:szCs w:val="24"/>
          <w:shd w:val="clear" w:color="auto" w:fill="FFFFFF"/>
          <w:lang w:val="sq-AL"/>
        </w:rPr>
        <w:t>ënie</w:t>
      </w:r>
      <w:r w:rsidRPr="00961468">
        <w:rPr>
          <w:rFonts w:ascii="Garamond" w:eastAsia="Times New Roman" w:hAnsi="Garamond" w:cs="Times New Roman"/>
          <w:sz w:val="24"/>
          <w:szCs w:val="24"/>
          <w:lang w:val="sq-AL" w:eastAsia="sq-AL"/>
        </w:rPr>
        <w:t>).</w:t>
      </w:r>
    </w:p>
    <w:p w14:paraId="6488BAE6" w14:textId="185B815A" w:rsidR="00FA2FED" w:rsidRPr="00961468" w:rsidRDefault="004530B2" w:rsidP="00FA2FED">
      <w:pPr>
        <w:suppressAutoHyphens/>
        <w:spacing w:before="120" w:after="120"/>
        <w:jc w:val="both"/>
        <w:rPr>
          <w:rFonts w:ascii="Garamond" w:eastAsia="Times New Roman" w:hAnsi="Garamond" w:cs="Times New Roman"/>
          <w:b/>
          <w:sz w:val="24"/>
          <w:szCs w:val="24"/>
          <w:lang w:val="sq-AL" w:eastAsia="sq-AL"/>
        </w:rPr>
      </w:pPr>
      <w:r w:rsidRPr="00961468">
        <w:rPr>
          <w:rFonts w:ascii="Garamond" w:eastAsia="Times New Roman" w:hAnsi="Garamond" w:cs="Times New Roman"/>
          <w:b/>
          <w:sz w:val="24"/>
          <w:szCs w:val="24"/>
          <w:lang w:val="sq-AL" w:eastAsia="zh-CN"/>
        </w:rPr>
        <w:t>Hapi 2:</w:t>
      </w:r>
      <w:r w:rsidRPr="00961468">
        <w:rPr>
          <w:rFonts w:ascii="Garamond" w:eastAsia="Times New Roman" w:hAnsi="Garamond" w:cs="Times New Roman"/>
          <w:sz w:val="24"/>
          <w:szCs w:val="24"/>
          <w:lang w:val="sq-AL" w:eastAsia="zh-CN"/>
        </w:rPr>
        <w:t xml:space="preserve"> </w:t>
      </w:r>
      <w:r w:rsidRPr="00961468">
        <w:rPr>
          <w:rFonts w:ascii="Garamond" w:eastAsia="Times New Roman" w:hAnsi="Garamond" w:cs="Times New Roman"/>
          <w:sz w:val="24"/>
          <w:szCs w:val="24"/>
          <w:lang w:val="sq-AL" w:eastAsia="sq-AL"/>
        </w:rPr>
        <w:t>Kryeni pagesën për vlerën e kartës biometrike</w:t>
      </w:r>
      <w:r w:rsidR="00DE159B">
        <w:rPr>
          <w:rFonts w:ascii="Garamond" w:eastAsia="Times New Roman" w:hAnsi="Garamond" w:cs="Times New Roman"/>
          <w:sz w:val="24"/>
          <w:szCs w:val="24"/>
          <w:lang w:val="sq-AL" w:eastAsia="sq-AL"/>
        </w:rPr>
        <w:t>,</w:t>
      </w:r>
      <w:r w:rsidRPr="00961468">
        <w:rPr>
          <w:rFonts w:ascii="Garamond" w:eastAsia="Times New Roman" w:hAnsi="Garamond" w:cs="Times New Roman"/>
          <w:sz w:val="24"/>
          <w:szCs w:val="24"/>
          <w:lang w:val="sq-AL" w:eastAsia="sq-AL"/>
        </w:rPr>
        <w:t xml:space="preserve"> duke blerë kuponin në </w:t>
      </w:r>
      <w:r w:rsidR="00FA2FED" w:rsidRPr="00961468">
        <w:rPr>
          <w:rFonts w:ascii="Garamond" w:hAnsi="Garamond" w:cs="Times New Roman"/>
          <w:sz w:val="24"/>
          <w:szCs w:val="24"/>
          <w:lang w:val="sq-AL"/>
        </w:rPr>
        <w:t>filialet e Postës Shqiptare.</w:t>
      </w:r>
    </w:p>
    <w:p w14:paraId="6710394C" w14:textId="23D8D2B6" w:rsidR="004530B2" w:rsidRPr="00961468" w:rsidRDefault="004530B2" w:rsidP="004E6F23">
      <w:pPr>
        <w:suppressAutoHyphens/>
        <w:spacing w:before="120" w:after="120"/>
        <w:jc w:val="both"/>
        <w:rPr>
          <w:rFonts w:ascii="Garamond" w:eastAsia="Times New Roman" w:hAnsi="Garamond" w:cs="Times New Roman"/>
          <w:sz w:val="24"/>
          <w:szCs w:val="24"/>
          <w:lang w:val="sq-AL" w:eastAsia="sq-AL"/>
        </w:rPr>
      </w:pPr>
      <w:r w:rsidRPr="00961468">
        <w:rPr>
          <w:rFonts w:ascii="Garamond" w:eastAsia="Times New Roman" w:hAnsi="Garamond" w:cs="Times New Roman"/>
          <w:b/>
          <w:sz w:val="24"/>
          <w:szCs w:val="24"/>
          <w:lang w:val="sq-AL" w:eastAsia="sq-AL"/>
        </w:rPr>
        <w:t xml:space="preserve">Hapi 3: </w:t>
      </w:r>
      <w:r w:rsidRPr="00961468">
        <w:rPr>
          <w:rFonts w:ascii="Garamond" w:eastAsia="Times New Roman" w:hAnsi="Garamond" w:cs="Times New Roman"/>
          <w:sz w:val="24"/>
          <w:szCs w:val="24"/>
          <w:lang w:val="sq-AL" w:eastAsia="sq-AL"/>
        </w:rPr>
        <w:t>Paraqit</w:t>
      </w:r>
      <w:r w:rsidR="00FA2FED" w:rsidRPr="00961468">
        <w:rPr>
          <w:rFonts w:ascii="Garamond" w:eastAsia="Times New Roman" w:hAnsi="Garamond" w:cs="Times New Roman"/>
          <w:sz w:val="24"/>
          <w:szCs w:val="24"/>
          <w:lang w:val="sq-AL" w:eastAsia="sq-AL"/>
        </w:rPr>
        <w:t xml:space="preserve">uni </w:t>
      </w:r>
      <w:r w:rsidRPr="00961468">
        <w:rPr>
          <w:rFonts w:ascii="Garamond" w:eastAsia="Times New Roman" w:hAnsi="Garamond" w:cs="Times New Roman"/>
          <w:sz w:val="24"/>
          <w:szCs w:val="24"/>
          <w:lang w:val="sq-AL" w:eastAsia="sq-AL"/>
        </w:rPr>
        <w:t xml:space="preserve">në Drejtorinë Vendore për Kufirin dhe Migracionin ose Komisariatin e Policisë Kufitar dhe Migracionit________, për të kryer procedurën e pajisjes me kartën biometrike </w:t>
      </w:r>
      <w:r w:rsidR="00EF302B" w:rsidRPr="00961468">
        <w:rPr>
          <w:rFonts w:ascii="Garamond" w:eastAsia="Times New Roman" w:hAnsi="Garamond" w:cs="Times New Roman"/>
          <w:sz w:val="24"/>
          <w:szCs w:val="24"/>
          <w:lang w:val="sq-AL" w:eastAsia="sq-AL"/>
        </w:rPr>
        <w:t>Leje Qëndrimi</w:t>
      </w:r>
      <w:r w:rsidRPr="00961468">
        <w:rPr>
          <w:rFonts w:ascii="Garamond" w:eastAsia="Times New Roman" w:hAnsi="Garamond" w:cs="Times New Roman"/>
          <w:sz w:val="24"/>
          <w:szCs w:val="24"/>
          <w:lang w:val="sq-AL" w:eastAsia="sq-AL"/>
        </w:rPr>
        <w:t>/</w:t>
      </w:r>
      <w:r w:rsidR="00EF302B" w:rsidRPr="00961468">
        <w:rPr>
          <w:rFonts w:ascii="Garamond" w:eastAsia="Times New Roman" w:hAnsi="Garamond" w:cs="Times New Roman"/>
          <w:sz w:val="24"/>
          <w:szCs w:val="24"/>
          <w:lang w:val="sq-AL" w:eastAsia="sq-AL"/>
        </w:rPr>
        <w:t xml:space="preserve">Leje Unike </w:t>
      </w:r>
      <w:r w:rsidRPr="00961468">
        <w:rPr>
          <w:rFonts w:ascii="Garamond" w:eastAsia="Times New Roman" w:hAnsi="Garamond" w:cs="Times New Roman"/>
          <w:sz w:val="24"/>
          <w:szCs w:val="24"/>
          <w:lang w:val="sq-AL" w:eastAsia="sq-AL"/>
        </w:rPr>
        <w:t xml:space="preserve">për të huajt. </w:t>
      </w:r>
    </w:p>
    <w:p w14:paraId="7472F5E4" w14:textId="77777777" w:rsidR="004530B2" w:rsidRPr="00961468" w:rsidRDefault="004530B2" w:rsidP="004E6F23">
      <w:pPr>
        <w:suppressAutoHyphens/>
        <w:spacing w:after="0"/>
        <w:jc w:val="both"/>
        <w:rPr>
          <w:rFonts w:ascii="Garamond" w:eastAsia="Times New Roman" w:hAnsi="Garamond" w:cs="Times New Roman"/>
          <w:sz w:val="24"/>
          <w:szCs w:val="24"/>
          <w:lang w:val="sq-AL" w:eastAsia="sq-AL"/>
        </w:rPr>
      </w:pPr>
      <w:r w:rsidRPr="00961468">
        <w:rPr>
          <w:rFonts w:ascii="Garamond" w:eastAsia="Times New Roman" w:hAnsi="Garamond" w:cs="Times New Roman"/>
          <w:sz w:val="24"/>
          <w:szCs w:val="24"/>
          <w:lang w:val="sq-AL" w:eastAsia="sq-AL"/>
        </w:rPr>
        <w:t>Faleminderit për mirëkuptimin!</w:t>
      </w:r>
    </w:p>
    <w:p w14:paraId="7950317F" w14:textId="203DD223" w:rsidR="004530B2" w:rsidRPr="00961468" w:rsidRDefault="004530B2" w:rsidP="004E6F23">
      <w:pPr>
        <w:suppressAutoHyphens/>
        <w:spacing w:after="0"/>
        <w:jc w:val="both"/>
        <w:rPr>
          <w:rFonts w:ascii="Garamond" w:eastAsia="Times New Roman" w:hAnsi="Garamond" w:cs="Times New Roman"/>
          <w:sz w:val="24"/>
          <w:szCs w:val="24"/>
          <w:lang w:val="sq-AL" w:eastAsia="zh-CN"/>
        </w:rPr>
      </w:pPr>
      <w:r w:rsidRPr="00961468">
        <w:rPr>
          <w:rFonts w:ascii="Garamond" w:eastAsia="Times New Roman" w:hAnsi="Garamond" w:cs="Times New Roman"/>
          <w:sz w:val="24"/>
          <w:szCs w:val="24"/>
          <w:lang w:val="sq-AL" w:eastAsia="zh-CN"/>
        </w:rPr>
        <w:t>Specialist</w:t>
      </w:r>
      <w:r w:rsidR="00FA2FED" w:rsidRPr="00961468">
        <w:rPr>
          <w:rFonts w:ascii="Garamond" w:eastAsia="Times New Roman" w:hAnsi="Garamond" w:cs="Times New Roman"/>
          <w:sz w:val="24"/>
          <w:szCs w:val="24"/>
          <w:lang w:val="sq-AL" w:eastAsia="zh-CN"/>
        </w:rPr>
        <w:t>i</w:t>
      </w:r>
      <w:r w:rsidRPr="00961468">
        <w:rPr>
          <w:rFonts w:ascii="Garamond" w:eastAsia="Times New Roman" w:hAnsi="Garamond" w:cs="Times New Roman"/>
          <w:sz w:val="24"/>
          <w:szCs w:val="24"/>
          <w:lang w:val="sq-AL" w:eastAsia="zh-CN"/>
        </w:rPr>
        <w:t xml:space="preserve"> i Migracionit______________</w:t>
      </w:r>
    </w:p>
    <w:p w14:paraId="1487D724" w14:textId="097E1B1D" w:rsidR="004530B2" w:rsidRPr="00961468" w:rsidRDefault="004530B2" w:rsidP="004E6F23">
      <w:pPr>
        <w:suppressAutoHyphens/>
        <w:spacing w:after="0"/>
        <w:jc w:val="both"/>
        <w:rPr>
          <w:rFonts w:ascii="Garamond" w:eastAsia="Times New Roman" w:hAnsi="Garamond" w:cs="Times New Roman"/>
          <w:sz w:val="24"/>
          <w:szCs w:val="24"/>
          <w:lang w:val="sq-AL" w:eastAsia="zh-CN"/>
        </w:rPr>
      </w:pPr>
      <w:r w:rsidRPr="00961468">
        <w:rPr>
          <w:rFonts w:ascii="Garamond" w:eastAsia="Times New Roman" w:hAnsi="Garamond" w:cs="Times New Roman"/>
          <w:sz w:val="24"/>
          <w:szCs w:val="24"/>
          <w:lang w:val="sq-AL" w:eastAsia="zh-CN"/>
        </w:rPr>
        <w:t>Drejtoria Vendore për Kufirin dhe Migracionin/Komisariati i Policisë Kufitare dhe Migracionit_________</w:t>
      </w:r>
    </w:p>
    <w:p w14:paraId="3A553940" w14:textId="77777777" w:rsidR="004530B2" w:rsidRPr="00961468" w:rsidRDefault="004530B2" w:rsidP="004E6F23">
      <w:pPr>
        <w:suppressAutoHyphens/>
        <w:spacing w:after="0"/>
        <w:jc w:val="both"/>
        <w:rPr>
          <w:rFonts w:ascii="Garamond" w:eastAsia="Times New Roman" w:hAnsi="Garamond" w:cs="Times New Roman"/>
          <w:sz w:val="24"/>
          <w:szCs w:val="24"/>
          <w:lang w:val="sq-AL" w:eastAsia="zh-CN"/>
        </w:rPr>
      </w:pPr>
    </w:p>
    <w:p w14:paraId="58C5AE45" w14:textId="77777777" w:rsidR="00A343E5" w:rsidRDefault="00A343E5" w:rsidP="004E6F23">
      <w:pPr>
        <w:suppressAutoHyphens/>
        <w:spacing w:after="0"/>
        <w:jc w:val="center"/>
        <w:rPr>
          <w:rFonts w:ascii="Garamond" w:eastAsia="Times New Roman" w:hAnsi="Garamond" w:cs="Times New Roman"/>
          <w:b/>
          <w:i/>
          <w:sz w:val="24"/>
          <w:szCs w:val="24"/>
          <w:u w:val="single"/>
          <w:lang w:val="sq-AL" w:eastAsia="zh-CN"/>
        </w:rPr>
      </w:pPr>
    </w:p>
    <w:p w14:paraId="5D3C035D" w14:textId="77777777" w:rsidR="00A343E5" w:rsidRDefault="00A343E5" w:rsidP="004E6F23">
      <w:pPr>
        <w:suppressAutoHyphens/>
        <w:spacing w:after="0"/>
        <w:jc w:val="center"/>
        <w:rPr>
          <w:rFonts w:ascii="Garamond" w:eastAsia="Times New Roman" w:hAnsi="Garamond" w:cs="Times New Roman"/>
          <w:b/>
          <w:i/>
          <w:sz w:val="24"/>
          <w:szCs w:val="24"/>
          <w:u w:val="single"/>
          <w:lang w:val="sq-AL" w:eastAsia="zh-CN"/>
        </w:rPr>
      </w:pPr>
    </w:p>
    <w:p w14:paraId="2C92713B" w14:textId="77777777" w:rsidR="00A343E5" w:rsidRDefault="00A343E5" w:rsidP="004E6F23">
      <w:pPr>
        <w:suppressAutoHyphens/>
        <w:spacing w:after="0"/>
        <w:jc w:val="center"/>
        <w:rPr>
          <w:rFonts w:ascii="Garamond" w:eastAsia="Times New Roman" w:hAnsi="Garamond" w:cs="Times New Roman"/>
          <w:b/>
          <w:i/>
          <w:sz w:val="24"/>
          <w:szCs w:val="24"/>
          <w:u w:val="single"/>
          <w:lang w:val="sq-AL" w:eastAsia="zh-CN"/>
        </w:rPr>
      </w:pPr>
    </w:p>
    <w:p w14:paraId="12C67636" w14:textId="77777777" w:rsidR="00A343E5" w:rsidRDefault="00A343E5" w:rsidP="004E6F23">
      <w:pPr>
        <w:suppressAutoHyphens/>
        <w:spacing w:after="0"/>
        <w:jc w:val="center"/>
        <w:rPr>
          <w:rFonts w:ascii="Garamond" w:eastAsia="Times New Roman" w:hAnsi="Garamond" w:cs="Times New Roman"/>
          <w:b/>
          <w:i/>
          <w:sz w:val="24"/>
          <w:szCs w:val="24"/>
          <w:u w:val="single"/>
          <w:lang w:val="sq-AL" w:eastAsia="zh-CN"/>
        </w:rPr>
      </w:pPr>
    </w:p>
    <w:p w14:paraId="7282166D" w14:textId="090EAB18" w:rsidR="004530B2" w:rsidRPr="00961468" w:rsidRDefault="004530B2" w:rsidP="004E6F23">
      <w:pPr>
        <w:suppressAutoHyphens/>
        <w:spacing w:after="0"/>
        <w:jc w:val="center"/>
        <w:rPr>
          <w:rFonts w:ascii="Garamond" w:eastAsia="Times New Roman" w:hAnsi="Garamond" w:cs="Times New Roman"/>
          <w:b/>
          <w:i/>
          <w:sz w:val="24"/>
          <w:szCs w:val="24"/>
          <w:lang w:val="sq-AL" w:eastAsia="zh-CN"/>
        </w:rPr>
      </w:pPr>
      <w:r w:rsidRPr="00961468">
        <w:rPr>
          <w:rFonts w:ascii="Garamond" w:eastAsia="Times New Roman" w:hAnsi="Garamond" w:cs="Times New Roman"/>
          <w:b/>
          <w:i/>
          <w:sz w:val="24"/>
          <w:szCs w:val="24"/>
          <w:u w:val="single"/>
          <w:lang w:val="sq-AL" w:eastAsia="zh-CN"/>
        </w:rPr>
        <w:t>N O T E</w:t>
      </w:r>
    </w:p>
    <w:p w14:paraId="03A34D0F" w14:textId="77777777" w:rsidR="004530B2" w:rsidRPr="00961468" w:rsidRDefault="004530B2" w:rsidP="004E6F23">
      <w:pPr>
        <w:suppressAutoHyphens/>
        <w:spacing w:after="0"/>
        <w:jc w:val="both"/>
        <w:rPr>
          <w:rFonts w:ascii="Garamond" w:eastAsia="Times New Roman" w:hAnsi="Garamond" w:cs="Times New Roman"/>
          <w:i/>
          <w:sz w:val="24"/>
          <w:szCs w:val="24"/>
          <w:lang w:val="sq-AL" w:eastAsia="zh-CN"/>
        </w:rPr>
      </w:pPr>
    </w:p>
    <w:p w14:paraId="2ACFFCDC" w14:textId="13FE36B5" w:rsidR="004530B2" w:rsidRPr="00A343E5" w:rsidRDefault="00CC6D38" w:rsidP="004E6F23">
      <w:pPr>
        <w:suppressAutoHyphens/>
        <w:spacing w:before="120" w:after="120"/>
        <w:jc w:val="both"/>
        <w:rPr>
          <w:rFonts w:ascii="Garamond" w:eastAsia="Times New Roman" w:hAnsi="Garamond" w:cs="Times New Roman"/>
          <w:i/>
          <w:sz w:val="24"/>
          <w:szCs w:val="24"/>
          <w:lang w:eastAsia="zh-CN"/>
        </w:rPr>
      </w:pPr>
      <w:r w:rsidRPr="00A343E5">
        <w:rPr>
          <w:rFonts w:ascii="Garamond" w:eastAsia="Times New Roman" w:hAnsi="Garamond" w:cs="Times New Roman"/>
          <w:i/>
          <w:sz w:val="24"/>
          <w:szCs w:val="24"/>
          <w:lang w:eastAsia="zh-CN"/>
        </w:rPr>
        <w:t>W</w:t>
      </w:r>
      <w:r w:rsidR="004530B2" w:rsidRPr="00A343E5">
        <w:rPr>
          <w:rFonts w:ascii="Garamond" w:eastAsia="Times New Roman" w:hAnsi="Garamond" w:cs="Times New Roman"/>
          <w:i/>
          <w:sz w:val="24"/>
          <w:szCs w:val="24"/>
          <w:lang w:eastAsia="zh-CN"/>
        </w:rPr>
        <w:t xml:space="preserve">e inform you that your Residence Permit/Single Permit for citizen ___________, </w:t>
      </w:r>
      <w:r w:rsidR="004530B2" w:rsidRPr="00A343E5">
        <w:rPr>
          <w:rFonts w:ascii="Garamond" w:eastAsia="Times New Roman" w:hAnsi="Garamond" w:cs="Times New Roman"/>
          <w:i/>
          <w:sz w:val="24"/>
          <w:szCs w:val="24"/>
          <w:lang w:eastAsia="sq-AL"/>
        </w:rPr>
        <w:t xml:space="preserve">Travel Document no._________, </w:t>
      </w:r>
      <w:r w:rsidR="004530B2" w:rsidRPr="00A343E5">
        <w:rPr>
          <w:rFonts w:ascii="Garamond" w:eastAsia="Times New Roman" w:hAnsi="Garamond" w:cs="Times New Roman"/>
          <w:i/>
          <w:sz w:val="24"/>
          <w:szCs w:val="24"/>
          <w:lang w:eastAsia="zh-CN"/>
        </w:rPr>
        <w:t>FID__________ has been approved.</w:t>
      </w:r>
    </w:p>
    <w:p w14:paraId="0824578C" w14:textId="77777777" w:rsidR="004530B2" w:rsidRPr="00A343E5" w:rsidRDefault="004530B2" w:rsidP="004E6F23">
      <w:pPr>
        <w:suppressAutoHyphens/>
        <w:spacing w:before="120" w:after="120"/>
        <w:jc w:val="both"/>
        <w:rPr>
          <w:rFonts w:ascii="Garamond" w:eastAsia="Times New Roman" w:hAnsi="Garamond" w:cs="Times New Roman"/>
          <w:i/>
          <w:sz w:val="24"/>
          <w:szCs w:val="24"/>
          <w:lang w:eastAsia="zh-CN"/>
        </w:rPr>
      </w:pPr>
      <w:r w:rsidRPr="00A343E5">
        <w:rPr>
          <w:rFonts w:ascii="Garamond" w:eastAsia="Times New Roman" w:hAnsi="Garamond" w:cs="Times New Roman"/>
          <w:i/>
          <w:sz w:val="24"/>
          <w:szCs w:val="24"/>
          <w:lang w:eastAsia="zh-CN"/>
        </w:rPr>
        <w:t>To issue a biometric document Residence Permit/Unique Permit, you need:</w:t>
      </w:r>
    </w:p>
    <w:p w14:paraId="753F3E3E" w14:textId="0FC662E1" w:rsidR="004530B2" w:rsidRPr="00A343E5" w:rsidRDefault="004530B2" w:rsidP="004E6F23">
      <w:pPr>
        <w:suppressAutoHyphens/>
        <w:spacing w:before="120" w:after="120"/>
        <w:jc w:val="both"/>
        <w:rPr>
          <w:rFonts w:ascii="Garamond" w:eastAsia="Times New Roman" w:hAnsi="Garamond" w:cs="Times New Roman"/>
          <w:i/>
          <w:sz w:val="24"/>
          <w:szCs w:val="24"/>
          <w:lang w:eastAsia="zh-CN"/>
        </w:rPr>
      </w:pPr>
      <w:r w:rsidRPr="00A343E5">
        <w:rPr>
          <w:rFonts w:ascii="Garamond" w:eastAsia="Times New Roman" w:hAnsi="Garamond" w:cs="Times New Roman"/>
          <w:b/>
          <w:i/>
          <w:sz w:val="24"/>
          <w:szCs w:val="24"/>
          <w:lang w:eastAsia="zh-CN"/>
        </w:rPr>
        <w:t>Step 1:</w:t>
      </w:r>
      <w:r w:rsidRPr="00A343E5">
        <w:rPr>
          <w:rFonts w:ascii="Garamond" w:eastAsia="Times New Roman" w:hAnsi="Garamond" w:cs="Times New Roman"/>
          <w:i/>
          <w:sz w:val="24"/>
          <w:szCs w:val="24"/>
          <w:lang w:eastAsia="zh-CN"/>
        </w:rPr>
        <w:t xml:space="preserve"> Confirm the correct residential address at the Civil Registry Office </w:t>
      </w:r>
      <w:r w:rsidR="00BE299D" w:rsidRPr="00A343E5">
        <w:rPr>
          <w:rFonts w:ascii="Garamond" w:hAnsi="Garamond" w:cs="Times New Roman"/>
          <w:sz w:val="24"/>
          <w:szCs w:val="24"/>
        </w:rPr>
        <w:t>of the municipality/administrative unit</w:t>
      </w:r>
      <w:r w:rsidR="00BE299D" w:rsidRPr="00A343E5">
        <w:rPr>
          <w:rFonts w:ascii="Garamond" w:eastAsia="Times New Roman" w:hAnsi="Garamond" w:cs="Times New Roman"/>
          <w:i/>
          <w:sz w:val="24"/>
          <w:szCs w:val="24"/>
          <w:lang w:eastAsia="zh-CN"/>
        </w:rPr>
        <w:t xml:space="preserve"> </w:t>
      </w:r>
      <w:r w:rsidRPr="00A343E5">
        <w:rPr>
          <w:rFonts w:ascii="Garamond" w:eastAsia="Times New Roman" w:hAnsi="Garamond" w:cs="Times New Roman"/>
          <w:i/>
          <w:sz w:val="24"/>
          <w:szCs w:val="24"/>
          <w:lang w:eastAsia="zh-CN"/>
        </w:rPr>
        <w:t xml:space="preserve">(submitting this printed notice, travel document and </w:t>
      </w:r>
      <w:proofErr w:type="spellStart"/>
      <w:r w:rsidR="004942E7" w:rsidRPr="007E2D65">
        <w:rPr>
          <w:rFonts w:ascii="Garamond" w:hAnsi="Garamond" w:cs="Times New Roman"/>
          <w:sz w:val="24"/>
          <w:szCs w:val="24"/>
        </w:rPr>
        <w:t>and</w:t>
      </w:r>
      <w:proofErr w:type="spellEnd"/>
      <w:r w:rsidR="004942E7" w:rsidRPr="00A343E5">
        <w:rPr>
          <w:rFonts w:ascii="Garamond" w:hAnsi="Garamond" w:cs="Times New Roman"/>
          <w:sz w:val="24"/>
          <w:szCs w:val="24"/>
        </w:rPr>
        <w:t xml:space="preserve"> the property ownership document/rental agreement/lending contract within 30 days</w:t>
      </w:r>
      <w:r w:rsidRPr="00A343E5">
        <w:rPr>
          <w:rFonts w:ascii="Garamond" w:eastAsia="Times New Roman" w:hAnsi="Garamond" w:cs="Times New Roman"/>
          <w:i/>
          <w:sz w:val="24"/>
          <w:szCs w:val="24"/>
          <w:lang w:eastAsia="zh-CN"/>
        </w:rPr>
        <w:t>).</w:t>
      </w:r>
    </w:p>
    <w:p w14:paraId="1643CD0F" w14:textId="1F6AFF9D" w:rsidR="004530B2" w:rsidRPr="00A343E5" w:rsidRDefault="004530B2" w:rsidP="004E6F23">
      <w:pPr>
        <w:suppressAutoHyphens/>
        <w:spacing w:before="120" w:after="120"/>
        <w:jc w:val="both"/>
        <w:rPr>
          <w:rFonts w:ascii="Garamond" w:eastAsia="Times New Roman" w:hAnsi="Garamond" w:cs="Times New Roman"/>
          <w:i/>
          <w:sz w:val="24"/>
          <w:szCs w:val="24"/>
          <w:lang w:eastAsia="zh-CN"/>
        </w:rPr>
      </w:pPr>
      <w:r w:rsidRPr="00A343E5">
        <w:rPr>
          <w:rFonts w:ascii="Garamond" w:eastAsia="Times New Roman" w:hAnsi="Garamond" w:cs="Times New Roman"/>
          <w:b/>
          <w:i/>
          <w:sz w:val="24"/>
          <w:szCs w:val="24"/>
          <w:lang w:eastAsia="zh-CN"/>
        </w:rPr>
        <w:t>Step 2:</w:t>
      </w:r>
      <w:r w:rsidR="0066378F" w:rsidRPr="00A343E5">
        <w:rPr>
          <w:rFonts w:ascii="Garamond" w:eastAsia="Times New Roman" w:hAnsi="Garamond" w:cs="Times New Roman"/>
          <w:i/>
          <w:sz w:val="24"/>
          <w:szCs w:val="24"/>
          <w:lang w:eastAsia="zh-CN"/>
        </w:rPr>
        <w:t xml:space="preserve"> </w:t>
      </w:r>
      <w:r w:rsidR="004942E7" w:rsidRPr="00A343E5">
        <w:rPr>
          <w:rFonts w:ascii="Garamond" w:eastAsia="Times New Roman" w:hAnsi="Garamond" w:cs="Times New Roman"/>
          <w:i/>
          <w:sz w:val="24"/>
          <w:szCs w:val="24"/>
          <w:lang w:eastAsia="zh-CN"/>
        </w:rPr>
        <w:t xml:space="preserve">Make the payment for the biometric card by purchasing a coupon at the branches of the </w:t>
      </w:r>
      <w:r w:rsidRPr="00A343E5">
        <w:rPr>
          <w:rFonts w:ascii="Garamond" w:eastAsia="Times New Roman" w:hAnsi="Garamond" w:cs="Times New Roman"/>
          <w:i/>
          <w:sz w:val="24"/>
          <w:szCs w:val="24"/>
          <w:lang w:eastAsia="zh-CN"/>
        </w:rPr>
        <w:t>Post Office</w:t>
      </w:r>
      <w:r w:rsidR="00A85F5D" w:rsidRPr="00A343E5">
        <w:rPr>
          <w:rFonts w:ascii="Garamond" w:eastAsia="Times New Roman" w:hAnsi="Garamond" w:cs="Times New Roman"/>
          <w:i/>
          <w:sz w:val="24"/>
          <w:szCs w:val="24"/>
          <w:lang w:eastAsia="zh-CN"/>
        </w:rPr>
        <w:t>.</w:t>
      </w:r>
    </w:p>
    <w:p w14:paraId="421E67BB" w14:textId="4A56A69E" w:rsidR="004530B2" w:rsidRPr="00A343E5" w:rsidRDefault="004530B2" w:rsidP="004E6F23">
      <w:pPr>
        <w:suppressAutoHyphens/>
        <w:spacing w:before="120" w:after="120"/>
        <w:jc w:val="both"/>
        <w:rPr>
          <w:rFonts w:ascii="Garamond" w:eastAsia="Times New Roman" w:hAnsi="Garamond" w:cs="Times New Roman"/>
          <w:i/>
          <w:sz w:val="24"/>
          <w:szCs w:val="24"/>
          <w:lang w:eastAsia="zh-CN"/>
        </w:rPr>
      </w:pPr>
      <w:r w:rsidRPr="00A343E5">
        <w:rPr>
          <w:rFonts w:ascii="Garamond" w:eastAsia="Times New Roman" w:hAnsi="Garamond" w:cs="Times New Roman"/>
          <w:b/>
          <w:i/>
          <w:sz w:val="24"/>
          <w:szCs w:val="24"/>
          <w:lang w:eastAsia="zh-CN"/>
        </w:rPr>
        <w:t>Step 3:</w:t>
      </w:r>
      <w:r w:rsidRPr="00A343E5">
        <w:rPr>
          <w:rFonts w:ascii="Garamond" w:eastAsia="Times New Roman" w:hAnsi="Garamond" w:cs="Times New Roman"/>
          <w:i/>
          <w:sz w:val="24"/>
          <w:szCs w:val="24"/>
          <w:lang w:eastAsia="zh-CN"/>
        </w:rPr>
        <w:t xml:space="preserve"> Be present at the Local Director for Border and Migration or Border and Migration Commissariat ________ to perform the procedure for equipment </w:t>
      </w:r>
      <w:r w:rsidR="00CC6D38" w:rsidRPr="00A343E5">
        <w:rPr>
          <w:rFonts w:ascii="Garamond" w:eastAsia="Times New Roman" w:hAnsi="Garamond" w:cs="Times New Roman"/>
          <w:i/>
          <w:sz w:val="24"/>
          <w:szCs w:val="24"/>
          <w:lang w:eastAsia="zh-CN"/>
        </w:rPr>
        <w:t>w</w:t>
      </w:r>
      <w:r w:rsidRPr="00A343E5">
        <w:rPr>
          <w:rFonts w:ascii="Garamond" w:eastAsia="Times New Roman" w:hAnsi="Garamond" w:cs="Times New Roman"/>
          <w:i/>
          <w:sz w:val="24"/>
          <w:szCs w:val="24"/>
          <w:lang w:eastAsia="zh-CN"/>
        </w:rPr>
        <w:t>ith the biometric card Residence Permit for Foreigners.</w:t>
      </w:r>
    </w:p>
    <w:p w14:paraId="237E3C04" w14:textId="77777777" w:rsidR="004530B2" w:rsidRPr="00A343E5" w:rsidRDefault="004530B2" w:rsidP="004E6F23">
      <w:pPr>
        <w:suppressAutoHyphens/>
        <w:spacing w:before="120" w:after="120"/>
        <w:jc w:val="both"/>
        <w:rPr>
          <w:rFonts w:ascii="Garamond" w:eastAsia="Times New Roman" w:hAnsi="Garamond" w:cs="Times New Roman"/>
          <w:i/>
          <w:sz w:val="24"/>
          <w:szCs w:val="24"/>
          <w:lang w:eastAsia="zh-CN"/>
        </w:rPr>
      </w:pPr>
      <w:r w:rsidRPr="00A343E5">
        <w:rPr>
          <w:rFonts w:ascii="Garamond" w:eastAsia="Times New Roman" w:hAnsi="Garamond" w:cs="Times New Roman"/>
          <w:i/>
          <w:sz w:val="24"/>
          <w:szCs w:val="24"/>
          <w:lang w:eastAsia="zh-CN"/>
        </w:rPr>
        <w:t>Thank you for understanding!</w:t>
      </w:r>
    </w:p>
    <w:p w14:paraId="3CD11914" w14:textId="77777777" w:rsidR="004530B2" w:rsidRPr="00A343E5" w:rsidRDefault="004530B2" w:rsidP="004E6F23">
      <w:pPr>
        <w:suppressAutoHyphens/>
        <w:spacing w:after="0"/>
        <w:rPr>
          <w:rFonts w:ascii="Garamond" w:eastAsia="Times New Roman" w:hAnsi="Garamond" w:cs="Times New Roman"/>
          <w:sz w:val="24"/>
          <w:szCs w:val="24"/>
          <w:lang w:eastAsia="zh-CN"/>
        </w:rPr>
      </w:pPr>
      <w:proofErr w:type="spellStart"/>
      <w:r w:rsidRPr="00A343E5">
        <w:rPr>
          <w:rFonts w:ascii="Garamond" w:eastAsia="Times New Roman" w:hAnsi="Garamond" w:cs="Times New Roman"/>
          <w:sz w:val="24"/>
          <w:szCs w:val="24"/>
          <w:lang w:eastAsia="zh-CN"/>
        </w:rPr>
        <w:t>IdCode</w:t>
      </w:r>
      <w:proofErr w:type="spellEnd"/>
      <w:r w:rsidRPr="00A343E5">
        <w:rPr>
          <w:rFonts w:ascii="Garamond" w:eastAsia="Times New Roman" w:hAnsi="Garamond" w:cs="Times New Roman"/>
          <w:sz w:val="24"/>
          <w:szCs w:val="24"/>
          <w:lang w:eastAsia="zh-CN"/>
        </w:rPr>
        <w:t>/20220105/2534510</w:t>
      </w:r>
    </w:p>
    <w:p w14:paraId="3CBBF3E0" w14:textId="77777777" w:rsidR="004530B2" w:rsidRPr="00A343E5" w:rsidRDefault="004530B2" w:rsidP="004E6F23">
      <w:pPr>
        <w:pBdr>
          <w:bottom w:val="single" w:sz="12" w:space="0" w:color="auto"/>
        </w:pBdr>
        <w:suppressAutoHyphens/>
        <w:spacing w:after="0"/>
        <w:jc w:val="both"/>
        <w:rPr>
          <w:rFonts w:ascii="Garamond" w:eastAsia="Times New Roman" w:hAnsi="Garamond" w:cs="Times New Roman"/>
          <w:sz w:val="24"/>
          <w:szCs w:val="24"/>
          <w:lang w:eastAsia="zh-CN"/>
        </w:rPr>
      </w:pPr>
    </w:p>
    <w:p w14:paraId="77005339" w14:textId="77777777" w:rsidR="00A343E5" w:rsidRDefault="004530B2" w:rsidP="00A343E5">
      <w:pPr>
        <w:suppressAutoHyphens/>
        <w:spacing w:after="0"/>
        <w:jc w:val="both"/>
        <w:rPr>
          <w:rFonts w:ascii="Garamond" w:eastAsia="Times New Roman" w:hAnsi="Garamond" w:cs="Times New Roman"/>
          <w:sz w:val="24"/>
          <w:szCs w:val="24"/>
          <w:lang w:eastAsia="zh-CN"/>
        </w:rPr>
      </w:pPr>
      <w:r w:rsidRPr="00A343E5">
        <w:rPr>
          <w:rFonts w:ascii="Garamond" w:eastAsia="Times New Roman" w:hAnsi="Garamond" w:cs="Times New Roman"/>
          <w:sz w:val="24"/>
          <w:szCs w:val="24"/>
          <w:lang w:eastAsia="zh-CN"/>
        </w:rPr>
        <w:t>Migration Specialist _________________________</w:t>
      </w:r>
      <w:r w:rsidRPr="00A343E5">
        <w:rPr>
          <w:rFonts w:ascii="Garamond" w:eastAsia="Times New Roman" w:hAnsi="Garamond" w:cs="Times New Roman"/>
          <w:i/>
          <w:sz w:val="24"/>
          <w:szCs w:val="24"/>
          <w:lang w:eastAsia="zh-CN"/>
        </w:rPr>
        <w:t xml:space="preserve">Local Director for Border and Migration or Border and Migration Commissariat ________ </w:t>
      </w:r>
    </w:p>
    <w:p w14:paraId="3C383E4A" w14:textId="77777777" w:rsidR="00A343E5" w:rsidRDefault="00A343E5" w:rsidP="00A343E5">
      <w:pPr>
        <w:suppressAutoHyphens/>
        <w:spacing w:after="0"/>
        <w:jc w:val="center"/>
        <w:rPr>
          <w:rFonts w:ascii="Garamond" w:eastAsia="Times New Roman" w:hAnsi="Garamond" w:cs="Times New Roman"/>
          <w:color w:val="000000"/>
          <w:sz w:val="24"/>
          <w:szCs w:val="24"/>
          <w:lang w:val="sq-AL" w:eastAsia="zh-CN"/>
        </w:rPr>
      </w:pPr>
    </w:p>
    <w:p w14:paraId="5A1319BD" w14:textId="6285A5D8" w:rsidR="004530B2" w:rsidRPr="00A343E5" w:rsidRDefault="004530B2" w:rsidP="00A343E5">
      <w:pPr>
        <w:suppressAutoHyphens/>
        <w:spacing w:after="0"/>
        <w:jc w:val="center"/>
        <w:rPr>
          <w:rFonts w:ascii="Garamond" w:eastAsia="Times New Roman" w:hAnsi="Garamond" w:cs="Times New Roman"/>
          <w:sz w:val="24"/>
          <w:szCs w:val="24"/>
          <w:lang w:eastAsia="zh-CN"/>
        </w:rPr>
      </w:pPr>
      <w:r w:rsidRPr="00961468">
        <w:rPr>
          <w:rFonts w:ascii="Garamond" w:eastAsia="Times New Roman" w:hAnsi="Garamond" w:cs="Times New Roman"/>
          <w:color w:val="000000"/>
          <w:sz w:val="24"/>
          <w:szCs w:val="24"/>
          <w:lang w:val="sq-AL" w:eastAsia="zh-CN"/>
        </w:rPr>
        <w:t>ANEKSI NR. 2</w:t>
      </w:r>
    </w:p>
    <w:p w14:paraId="29CF5728" w14:textId="77777777" w:rsidR="004530B2" w:rsidRPr="00961468" w:rsidRDefault="004530B2" w:rsidP="004E6F23">
      <w:pPr>
        <w:suppressAutoHyphens/>
        <w:spacing w:after="0"/>
        <w:rPr>
          <w:rFonts w:ascii="Garamond" w:eastAsia="Times New Roman" w:hAnsi="Garamond" w:cs="Times New Roman"/>
          <w:b/>
          <w:sz w:val="24"/>
          <w:szCs w:val="24"/>
          <w:lang w:val="sq-AL" w:eastAsia="zh-CN"/>
        </w:rPr>
      </w:pPr>
    </w:p>
    <w:p w14:paraId="124F57CD" w14:textId="3C95634B" w:rsidR="004530B2" w:rsidRPr="00961468" w:rsidRDefault="00803CD9" w:rsidP="004E6F23">
      <w:pPr>
        <w:tabs>
          <w:tab w:val="left" w:pos="2730"/>
        </w:tabs>
        <w:suppressAutoHyphens/>
        <w:spacing w:after="0"/>
        <w:ind w:right="-64"/>
        <w:jc w:val="center"/>
        <w:rPr>
          <w:rFonts w:ascii="Garamond" w:eastAsia="Times New Roman" w:hAnsi="Garamond" w:cs="Times New Roman"/>
          <w:sz w:val="24"/>
          <w:szCs w:val="24"/>
          <w:lang w:val="sq-AL" w:eastAsia="zh-CN"/>
        </w:rPr>
      </w:pPr>
      <w:r w:rsidRPr="00961468">
        <w:rPr>
          <w:rFonts w:ascii="Garamond" w:eastAsia="Times New Roman" w:hAnsi="Garamond" w:cs="Times New Roman"/>
          <w:noProof/>
          <w:sz w:val="24"/>
          <w:szCs w:val="24"/>
        </w:rPr>
        <mc:AlternateContent>
          <mc:Choice Requires="wps">
            <w:drawing>
              <wp:anchor distT="0" distB="0" distL="114300" distR="114300" simplePos="0" relativeHeight="251658240" behindDoc="0" locked="0" layoutInCell="1" allowOverlap="1" wp14:anchorId="4B99D4B7" wp14:editId="7F5034BC">
                <wp:simplePos x="0" y="0"/>
                <wp:positionH relativeFrom="column">
                  <wp:posOffset>3253740</wp:posOffset>
                </wp:positionH>
                <wp:positionV relativeFrom="paragraph">
                  <wp:posOffset>567055</wp:posOffset>
                </wp:positionV>
                <wp:extent cx="2608580" cy="0"/>
                <wp:effectExtent l="9525" t="9525" r="10795" b="952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8580" cy="0"/>
                        </a:xfrm>
                        <a:prstGeom prst="straightConnector1">
                          <a:avLst/>
                        </a:prstGeom>
                        <a:noFill/>
                        <a:ln w="19050">
                          <a:solidFill>
                            <a:sysClr val="windowText" lastClr="000000">
                              <a:lumMod val="95000"/>
                              <a:lumOff val="500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7421260" id="_x0000_t32" coordsize="21600,21600" o:spt="32" o:oned="t" path="m,l21600,21600e" filled="f">
                <v:path arrowok="t" fillok="f" o:connecttype="none"/>
                <o:lock v:ext="edit" shapetype="t"/>
              </v:shapetype>
              <v:shape id="Straight Arrow Connector 5" o:spid="_x0000_s1026" type="#_x0000_t32" style="position:absolute;margin-left:256.2pt;margin-top:44.65pt;width:205.4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" strokecolor="#0d0d0d" strokeweight="1.5pt">
                <v:shadow color="#7f7f7f [1601]" opacity=".5" offset="1pt"/>
              </v:shape>
            </w:pict>
          </mc:Fallback>
        </mc:AlternateContent>
      </w:r>
      <w:r w:rsidRPr="00961468">
        <w:rPr>
          <w:rFonts w:ascii="Garamond" w:eastAsia="Times New Roman" w:hAnsi="Garamond" w:cs="Times New Roman"/>
          <w:noProof/>
          <w:sz w:val="24"/>
          <w:szCs w:val="24"/>
        </w:rPr>
        <w:drawing>
          <wp:inline distT="0" distB="0" distL="0" distR="0" wp14:anchorId="57EFFD26" wp14:editId="2CCF6DE7">
            <wp:extent cx="489585" cy="68035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3502" cy="685800"/>
                    </a:xfrm>
                    <a:prstGeom prst="rect">
                      <a:avLst/>
                    </a:prstGeom>
                    <a:noFill/>
                    <a:ln>
                      <a:noFill/>
                    </a:ln>
                  </pic:spPr>
                </pic:pic>
              </a:graphicData>
            </a:graphic>
          </wp:inline>
        </w:drawing>
      </w:r>
      <w:r w:rsidR="00653DBE" w:rsidRPr="00961468">
        <w:rPr>
          <w:rFonts w:ascii="Garamond" w:eastAsia="Times New Roman" w:hAnsi="Garamond" w:cs="Times New Roman"/>
          <w:noProof/>
          <w:sz w:val="24"/>
          <w:szCs w:val="24"/>
        </w:rPr>
        <mc:AlternateContent>
          <mc:Choice Requires="wps">
            <w:drawing>
              <wp:anchor distT="0" distB="0" distL="114300" distR="114300" simplePos="0" relativeHeight="251658241" behindDoc="0" locked="0" layoutInCell="1" allowOverlap="1" wp14:anchorId="35F48962" wp14:editId="06B7D7BD">
                <wp:simplePos x="0" y="0"/>
                <wp:positionH relativeFrom="column">
                  <wp:posOffset>-114300</wp:posOffset>
                </wp:positionH>
                <wp:positionV relativeFrom="paragraph">
                  <wp:posOffset>570865</wp:posOffset>
                </wp:positionV>
                <wp:extent cx="2608580" cy="0"/>
                <wp:effectExtent l="9525" t="9525" r="10795" b="952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08580" cy="0"/>
                        </a:xfrm>
                        <a:prstGeom prst="straightConnector1">
                          <a:avLst/>
                        </a:prstGeom>
                        <a:noFill/>
                        <a:ln w="19050">
                          <a:solidFill>
                            <a:sysClr val="windowText" lastClr="000000">
                              <a:lumMod val="95000"/>
                              <a:lumOff val="500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36D0CB1" id="Straight Arrow Connector 8" o:spid="_x0000_s1026" type="#_x0000_t32" style="position:absolute;margin-left:-9pt;margin-top:44.95pt;width:205.4pt;height:0;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" strokecolor="#0d0d0d" strokeweight="1.5pt">
                <v:shadow color="#7f7f7f [1601]" opacity=".5" offset="1pt"/>
              </v:shape>
            </w:pict>
          </mc:Fallback>
        </mc:AlternateContent>
      </w:r>
    </w:p>
    <w:p w14:paraId="08E804C7" w14:textId="14217D2D" w:rsidR="004530B2" w:rsidRPr="00961468" w:rsidRDefault="00653DBE" w:rsidP="004E6F23">
      <w:pPr>
        <w:suppressAutoHyphens/>
        <w:spacing w:after="0"/>
        <w:ind w:right="-64"/>
        <w:jc w:val="center"/>
        <w:rPr>
          <w:rFonts w:ascii="Garamond" w:eastAsia="Times New Roman" w:hAnsi="Garamond" w:cs="Times New Roman"/>
          <w:b/>
          <w:sz w:val="20"/>
          <w:szCs w:val="20"/>
          <w:lang w:val="sq-AL" w:eastAsia="zh-CN"/>
        </w:rPr>
      </w:pPr>
      <w:r w:rsidRPr="00961468">
        <w:rPr>
          <w:rFonts w:ascii="Garamond" w:eastAsia="Times New Roman" w:hAnsi="Garamond" w:cs="Times New Roman"/>
          <w:b/>
          <w:sz w:val="20"/>
          <w:szCs w:val="20"/>
          <w:lang w:val="sq-AL" w:eastAsia="zh-CN"/>
        </w:rPr>
        <w:t>REPUBLIKA</w:t>
      </w:r>
      <w:r w:rsidR="0066378F" w:rsidRPr="00961468">
        <w:rPr>
          <w:rFonts w:ascii="Garamond" w:eastAsia="Times New Roman" w:hAnsi="Garamond" w:cs="Times New Roman"/>
          <w:b/>
          <w:sz w:val="20"/>
          <w:szCs w:val="20"/>
          <w:lang w:val="sq-AL" w:eastAsia="zh-CN"/>
        </w:rPr>
        <w:t xml:space="preserve"> </w:t>
      </w:r>
      <w:r w:rsidRPr="00961468">
        <w:rPr>
          <w:rFonts w:ascii="Garamond" w:eastAsia="Times New Roman" w:hAnsi="Garamond" w:cs="Times New Roman"/>
          <w:b/>
          <w:sz w:val="20"/>
          <w:szCs w:val="20"/>
          <w:lang w:val="sq-AL" w:eastAsia="zh-CN"/>
        </w:rPr>
        <w:t>E</w:t>
      </w:r>
      <w:r w:rsidR="0066378F" w:rsidRPr="00961468">
        <w:rPr>
          <w:rFonts w:ascii="Garamond" w:eastAsia="Times New Roman" w:hAnsi="Garamond" w:cs="Times New Roman"/>
          <w:b/>
          <w:sz w:val="20"/>
          <w:szCs w:val="20"/>
          <w:lang w:val="sq-AL" w:eastAsia="zh-CN"/>
        </w:rPr>
        <w:t xml:space="preserve"> </w:t>
      </w:r>
      <w:r w:rsidRPr="00961468">
        <w:rPr>
          <w:rFonts w:ascii="Garamond" w:eastAsia="Times New Roman" w:hAnsi="Garamond" w:cs="Times New Roman"/>
          <w:b/>
          <w:sz w:val="20"/>
          <w:szCs w:val="20"/>
          <w:lang w:val="sq-AL" w:eastAsia="zh-CN"/>
        </w:rPr>
        <w:t>SHQIPËRISË</w:t>
      </w:r>
    </w:p>
    <w:p w14:paraId="480C0DB3" w14:textId="51E9726F" w:rsidR="004530B2" w:rsidRPr="00961468" w:rsidRDefault="00653DBE" w:rsidP="004E6F23">
      <w:pPr>
        <w:suppressAutoHyphens/>
        <w:spacing w:after="0"/>
        <w:ind w:right="-64"/>
        <w:jc w:val="center"/>
        <w:rPr>
          <w:rFonts w:ascii="Garamond" w:eastAsia="Times New Roman" w:hAnsi="Garamond" w:cs="Times New Roman"/>
          <w:b/>
          <w:sz w:val="20"/>
          <w:szCs w:val="20"/>
          <w:lang w:val="sq-AL" w:eastAsia="zh-CN"/>
        </w:rPr>
      </w:pPr>
      <w:r w:rsidRPr="00961468">
        <w:rPr>
          <w:rFonts w:ascii="Garamond" w:eastAsia="Times New Roman" w:hAnsi="Garamond" w:cs="Times New Roman"/>
          <w:b/>
          <w:sz w:val="20"/>
          <w:szCs w:val="20"/>
          <w:lang w:val="sq-AL" w:eastAsia="zh-CN"/>
        </w:rPr>
        <w:t>MINISTRIA E BRENDSHME</w:t>
      </w:r>
    </w:p>
    <w:p w14:paraId="117669D7" w14:textId="1006E401" w:rsidR="004530B2" w:rsidRPr="00961468" w:rsidRDefault="00653DBE" w:rsidP="004E6F23">
      <w:pPr>
        <w:spacing w:after="0"/>
        <w:jc w:val="center"/>
        <w:rPr>
          <w:rFonts w:ascii="Garamond" w:eastAsia="Times New Roman" w:hAnsi="Garamond" w:cs="Times New Roman"/>
          <w:b/>
          <w:sz w:val="20"/>
          <w:szCs w:val="20"/>
          <w:lang w:val="sq-AL"/>
        </w:rPr>
      </w:pPr>
      <w:r w:rsidRPr="00961468">
        <w:rPr>
          <w:rFonts w:ascii="Garamond" w:eastAsia="Times New Roman" w:hAnsi="Garamond" w:cs="Times New Roman"/>
          <w:b/>
          <w:sz w:val="20"/>
          <w:szCs w:val="20"/>
          <w:lang w:val="sq-AL"/>
        </w:rPr>
        <w:t>DREJTORIA PËRGJITHSHME E POLICISË SË SHTETIT</w:t>
      </w:r>
    </w:p>
    <w:p w14:paraId="06C72078" w14:textId="340E6C99" w:rsidR="004530B2" w:rsidRPr="00961468" w:rsidRDefault="00653DBE" w:rsidP="004E6F23">
      <w:pPr>
        <w:spacing w:after="0"/>
        <w:jc w:val="center"/>
        <w:rPr>
          <w:rFonts w:ascii="Garamond" w:eastAsia="SimSun" w:hAnsi="Garamond" w:cs="Times New Roman"/>
          <w:b/>
          <w:sz w:val="20"/>
          <w:szCs w:val="20"/>
          <w:lang w:val="sq-AL" w:eastAsia="zh-CN"/>
        </w:rPr>
      </w:pPr>
      <w:r w:rsidRPr="00961468">
        <w:rPr>
          <w:rFonts w:ascii="Garamond" w:eastAsia="Times New Roman" w:hAnsi="Garamond" w:cs="Times New Roman"/>
          <w:b/>
          <w:sz w:val="20"/>
          <w:szCs w:val="20"/>
          <w:lang w:val="sq-AL"/>
        </w:rPr>
        <w:t>DEPARTAMENTI P</w:t>
      </w:r>
      <w:r w:rsidRPr="00961468">
        <w:rPr>
          <w:rFonts w:ascii="Garamond" w:eastAsia="SimSun" w:hAnsi="Garamond" w:cs="Times New Roman"/>
          <w:b/>
          <w:sz w:val="20"/>
          <w:szCs w:val="20"/>
          <w:lang w:val="sq-AL" w:eastAsia="zh-CN"/>
        </w:rPr>
        <w:t>ËR KUFIRIN DHE MIGRACIONIN</w:t>
      </w:r>
    </w:p>
    <w:p w14:paraId="20355A63" w14:textId="139DAF44" w:rsidR="004530B2" w:rsidRPr="00961468" w:rsidRDefault="00653DBE" w:rsidP="004E6F23">
      <w:pPr>
        <w:spacing w:after="0"/>
        <w:jc w:val="center"/>
        <w:rPr>
          <w:rFonts w:ascii="Garamond" w:eastAsia="Times New Roman" w:hAnsi="Garamond" w:cs="Times New Roman"/>
          <w:b/>
          <w:sz w:val="20"/>
          <w:szCs w:val="20"/>
          <w:lang w:val="sq-AL"/>
        </w:rPr>
      </w:pPr>
      <w:r w:rsidRPr="00961468">
        <w:rPr>
          <w:rFonts w:ascii="Garamond" w:eastAsia="SimSun" w:hAnsi="Garamond" w:cs="Times New Roman"/>
          <w:b/>
          <w:sz w:val="20"/>
          <w:szCs w:val="20"/>
          <w:lang w:val="sq-AL" w:eastAsia="zh-CN"/>
        </w:rPr>
        <w:t xml:space="preserve">DREJTORIA RAJONALE E KUFIRIT DHE MIGRACIONIT </w:t>
      </w:r>
      <w:r w:rsidR="0040208B">
        <w:rPr>
          <w:rFonts w:ascii="Garamond" w:eastAsia="Times New Roman" w:hAnsi="Garamond" w:cs="Times New Roman"/>
          <w:b/>
          <w:color w:val="000000"/>
          <w:sz w:val="20"/>
          <w:szCs w:val="20"/>
          <w:lang w:val="sq-AL"/>
        </w:rPr>
        <w:t xml:space="preserve"> </w:t>
      </w:r>
    </w:p>
    <w:p w14:paraId="39D943AF" w14:textId="77777777" w:rsidR="004530B2" w:rsidRPr="00961468" w:rsidRDefault="004530B2" w:rsidP="004E6F23">
      <w:pPr>
        <w:spacing w:after="0"/>
        <w:jc w:val="center"/>
        <w:rPr>
          <w:rFonts w:ascii="Garamond" w:eastAsia="Times New Roman" w:hAnsi="Garamond" w:cs="Times New Roman"/>
          <w:b/>
          <w:sz w:val="24"/>
          <w:szCs w:val="24"/>
          <w:lang w:val="sq-AL"/>
        </w:rPr>
      </w:pPr>
    </w:p>
    <w:p w14:paraId="12D72593" w14:textId="625BF215" w:rsidR="004530B2" w:rsidRPr="00961468" w:rsidRDefault="004530B2" w:rsidP="004E6F23">
      <w:pPr>
        <w:spacing w:after="0"/>
        <w:jc w:val="center"/>
        <w:rPr>
          <w:rFonts w:ascii="Garamond" w:eastAsia="Times New Roman" w:hAnsi="Garamond" w:cs="Times New Roman"/>
          <w:b/>
          <w:color w:val="000000"/>
          <w:sz w:val="24"/>
          <w:szCs w:val="24"/>
          <w:lang w:val="sq-AL"/>
        </w:rPr>
      </w:pPr>
      <w:r w:rsidRPr="00961468">
        <w:rPr>
          <w:rFonts w:ascii="Garamond" w:eastAsia="Times New Roman" w:hAnsi="Garamond" w:cs="Times New Roman"/>
          <w:b/>
          <w:sz w:val="24"/>
          <w:szCs w:val="24"/>
          <w:lang w:val="sq-AL"/>
        </w:rPr>
        <w:t xml:space="preserve">REFUZIM/HEQJA E LEJES SË QËNDRIMIT/LEJES </w:t>
      </w:r>
      <w:r w:rsidRPr="00961468">
        <w:rPr>
          <w:rFonts w:ascii="Garamond" w:eastAsia="Times New Roman" w:hAnsi="Garamond" w:cs="Times New Roman"/>
          <w:b/>
          <w:color w:val="000000"/>
          <w:sz w:val="24"/>
          <w:szCs w:val="24"/>
          <w:lang w:val="sq-AL"/>
        </w:rPr>
        <w:t>UNIKE</w:t>
      </w:r>
    </w:p>
    <w:p w14:paraId="62C9231C" w14:textId="7EB997AD" w:rsidR="004530B2" w:rsidRPr="00961468" w:rsidRDefault="004530B2" w:rsidP="004E6F23">
      <w:pPr>
        <w:suppressAutoHyphens/>
        <w:spacing w:after="0"/>
        <w:jc w:val="center"/>
        <w:rPr>
          <w:rFonts w:ascii="Garamond" w:eastAsia="Times New Roman" w:hAnsi="Garamond" w:cs="Times New Roman"/>
          <w:b/>
          <w:i/>
          <w:color w:val="000000"/>
          <w:sz w:val="24"/>
          <w:szCs w:val="24"/>
          <w:lang w:val="sq-AL" w:eastAsia="zh-CN"/>
        </w:rPr>
      </w:pPr>
      <w:r w:rsidRPr="00961468">
        <w:rPr>
          <w:rFonts w:ascii="Garamond" w:eastAsia="Times New Roman" w:hAnsi="Garamond" w:cs="Times New Roman"/>
          <w:b/>
          <w:i/>
          <w:color w:val="000000"/>
          <w:sz w:val="24"/>
          <w:szCs w:val="24"/>
          <w:lang w:val="sq-AL" w:eastAsia="zh-CN"/>
        </w:rPr>
        <w:t>REFUSAL/</w:t>
      </w:r>
      <w:r w:rsidR="00803CD9" w:rsidRPr="00961468">
        <w:rPr>
          <w:rFonts w:ascii="Garamond" w:eastAsia="Times New Roman" w:hAnsi="Garamond" w:cs="Times New Roman"/>
          <w:b/>
          <w:i/>
          <w:color w:val="000000"/>
          <w:sz w:val="24"/>
          <w:szCs w:val="24"/>
          <w:lang w:val="sq-AL" w:eastAsia="zh-CN"/>
        </w:rPr>
        <w:t>W</w:t>
      </w:r>
      <w:r w:rsidRPr="00961468">
        <w:rPr>
          <w:rFonts w:ascii="Garamond" w:eastAsia="Times New Roman" w:hAnsi="Garamond" w:cs="Times New Roman"/>
          <w:b/>
          <w:i/>
          <w:color w:val="000000"/>
          <w:sz w:val="24"/>
          <w:szCs w:val="24"/>
          <w:lang w:val="sq-AL" w:eastAsia="zh-CN"/>
        </w:rPr>
        <w:t>ITHDRA</w:t>
      </w:r>
      <w:r w:rsidR="00803CD9" w:rsidRPr="00961468">
        <w:rPr>
          <w:rFonts w:ascii="Garamond" w:eastAsia="Times New Roman" w:hAnsi="Garamond" w:cs="Times New Roman"/>
          <w:b/>
          <w:i/>
          <w:color w:val="000000"/>
          <w:sz w:val="24"/>
          <w:szCs w:val="24"/>
          <w:lang w:val="sq-AL" w:eastAsia="zh-CN"/>
        </w:rPr>
        <w:t>W</w:t>
      </w:r>
      <w:r w:rsidRPr="00961468">
        <w:rPr>
          <w:rFonts w:ascii="Garamond" w:eastAsia="Times New Roman" w:hAnsi="Garamond" w:cs="Times New Roman"/>
          <w:b/>
          <w:i/>
          <w:color w:val="000000"/>
          <w:sz w:val="24"/>
          <w:szCs w:val="24"/>
          <w:lang w:val="sq-AL" w:eastAsia="zh-CN"/>
        </w:rPr>
        <w:t xml:space="preserve">AL OF </w:t>
      </w:r>
      <w:r w:rsidR="00803CD9" w:rsidRPr="00961468">
        <w:rPr>
          <w:rFonts w:ascii="Garamond" w:hAnsi="Garamond" w:cs="Times New Roman"/>
          <w:b/>
          <w:i/>
          <w:sz w:val="24"/>
          <w:lang w:val="sq-AL"/>
        </w:rPr>
        <w:t>RESIDENCE PERMIT</w:t>
      </w:r>
      <w:r w:rsidRPr="00961468">
        <w:rPr>
          <w:rFonts w:ascii="Garamond" w:eastAsia="Times New Roman" w:hAnsi="Garamond" w:cs="Times New Roman"/>
          <w:b/>
          <w:i/>
          <w:color w:val="000000"/>
          <w:sz w:val="24"/>
          <w:szCs w:val="24"/>
          <w:lang w:val="sq-AL" w:eastAsia="zh-CN"/>
        </w:rPr>
        <w:t>/UNIQUE PERMIT</w:t>
      </w:r>
    </w:p>
    <w:p w14:paraId="26DDB854" w14:textId="77777777" w:rsidR="004530B2" w:rsidRPr="00961468" w:rsidRDefault="004530B2" w:rsidP="004E6F23">
      <w:pPr>
        <w:spacing w:after="0"/>
        <w:jc w:val="center"/>
        <w:rPr>
          <w:rFonts w:ascii="Garamond" w:eastAsia="Times New Roman" w:hAnsi="Garamond" w:cs="Times New Roman"/>
          <w:sz w:val="24"/>
          <w:szCs w:val="24"/>
          <w:lang w:val="sq-AL"/>
        </w:rPr>
      </w:pPr>
    </w:p>
    <w:tbl>
      <w:tblPr>
        <w:tblW w:w="9225" w:type="dxa"/>
        <w:tblInd w:w="33" w:type="dxa"/>
        <w:tblLook w:val="0000" w:firstRow="0" w:lastRow="0" w:firstColumn="0" w:lastColumn="0" w:noHBand="0" w:noVBand="0"/>
      </w:tblPr>
      <w:tblGrid>
        <w:gridCol w:w="2220"/>
        <w:gridCol w:w="7005"/>
      </w:tblGrid>
      <w:tr w:rsidR="004530B2" w:rsidRPr="00961468" w14:paraId="5D5CE5EA" w14:textId="77777777" w:rsidTr="003D16A4">
        <w:trPr>
          <w:trHeight w:val="660"/>
        </w:trPr>
        <w:tc>
          <w:tcPr>
            <w:tcW w:w="2220" w:type="dxa"/>
          </w:tcPr>
          <w:p w14:paraId="1AF1260F" w14:textId="77777777" w:rsidR="0040208B" w:rsidRDefault="004530B2" w:rsidP="0040208B">
            <w:pPr>
              <w:spacing w:after="0"/>
              <w:ind w:left="75"/>
              <w:rPr>
                <w:rFonts w:ascii="Garamond" w:eastAsia="Times New Roman" w:hAnsi="Garamond" w:cs="Times New Roman"/>
                <w:sz w:val="24"/>
                <w:szCs w:val="24"/>
                <w:lang w:val="sq-AL"/>
              </w:rPr>
            </w:pPr>
            <w:r w:rsidRPr="00961468">
              <w:rPr>
                <w:rFonts w:ascii="Garamond" w:eastAsia="Times New Roman" w:hAnsi="Garamond" w:cs="Times New Roman"/>
                <w:sz w:val="24"/>
                <w:szCs w:val="24"/>
                <w:lang w:val="sq-AL"/>
              </w:rPr>
              <w:t>Më</w:t>
            </w:r>
          </w:p>
          <w:p w14:paraId="34563A38" w14:textId="304DC319" w:rsidR="004530B2" w:rsidRPr="00961468" w:rsidRDefault="004530B2" w:rsidP="0040208B">
            <w:pPr>
              <w:spacing w:after="0"/>
              <w:ind w:left="75"/>
              <w:rPr>
                <w:rFonts w:ascii="Garamond" w:eastAsia="Times New Roman" w:hAnsi="Garamond" w:cs="Times New Roman"/>
                <w:i/>
                <w:sz w:val="24"/>
                <w:szCs w:val="24"/>
                <w:lang w:val="sq-AL"/>
              </w:rPr>
            </w:pPr>
            <w:r w:rsidRPr="00961468">
              <w:rPr>
                <w:rFonts w:ascii="Garamond" w:eastAsia="Times New Roman" w:hAnsi="Garamond" w:cs="Times New Roman"/>
                <w:i/>
                <w:sz w:val="24"/>
                <w:szCs w:val="24"/>
                <w:lang w:val="sq-AL"/>
              </w:rPr>
              <w:t>On</w:t>
            </w:r>
            <w:r w:rsidR="004D37A3" w:rsidRPr="00961468">
              <w:rPr>
                <w:rFonts w:ascii="Garamond" w:eastAsia="Times New Roman" w:hAnsi="Garamond" w:cs="Times New Roman"/>
                <w:i/>
                <w:sz w:val="24"/>
                <w:szCs w:val="24"/>
                <w:lang w:val="sq-AL"/>
              </w:rPr>
              <w:t xml:space="preserve"> </w:t>
            </w:r>
          </w:p>
          <w:p w14:paraId="6B043C40" w14:textId="77777777" w:rsidR="004530B2" w:rsidRPr="00961468" w:rsidRDefault="004530B2" w:rsidP="004E6F23">
            <w:pPr>
              <w:spacing w:after="0"/>
              <w:rPr>
                <w:rFonts w:ascii="Garamond" w:eastAsia="Times New Roman" w:hAnsi="Garamond" w:cs="Times New Roman"/>
                <w:sz w:val="24"/>
                <w:szCs w:val="24"/>
                <w:lang w:val="sq-AL"/>
              </w:rPr>
            </w:pPr>
          </w:p>
        </w:tc>
        <w:tc>
          <w:tcPr>
            <w:tcW w:w="7005" w:type="dxa"/>
          </w:tcPr>
          <w:p w14:paraId="1C884F26" w14:textId="3B9D9D87" w:rsidR="004530B2" w:rsidRPr="00961468" w:rsidRDefault="0040208B" w:rsidP="004E6F23">
            <w:pPr>
              <w:spacing w:after="0"/>
              <w:ind w:left="12"/>
              <w:rPr>
                <w:rFonts w:ascii="Garamond" w:eastAsia="Times New Roman" w:hAnsi="Garamond" w:cs="Times New Roman"/>
                <w:color w:val="000000"/>
                <w:sz w:val="24"/>
                <w:szCs w:val="24"/>
                <w:lang w:val="sq-AL"/>
              </w:rPr>
            </w:pPr>
            <w:r>
              <w:rPr>
                <w:rFonts w:ascii="Garamond" w:eastAsia="Times New Roman" w:hAnsi="Garamond" w:cs="Times New Roman"/>
                <w:sz w:val="24"/>
                <w:szCs w:val="24"/>
                <w:lang w:val="sq-AL"/>
              </w:rPr>
              <w:t xml:space="preserve">, </w:t>
            </w:r>
            <w:r w:rsidR="004530B2" w:rsidRPr="00961468">
              <w:rPr>
                <w:rFonts w:ascii="Garamond" w:eastAsia="Times New Roman" w:hAnsi="Garamond" w:cs="Times New Roman"/>
                <w:sz w:val="24"/>
                <w:szCs w:val="24"/>
                <w:lang w:val="sq-AL"/>
              </w:rPr>
              <w:t>në Drejtorinë Rajonale për Kufirin dhe Migracionin</w:t>
            </w:r>
            <w:r w:rsidR="0066378F" w:rsidRPr="00961468">
              <w:rPr>
                <w:rFonts w:ascii="Garamond" w:eastAsia="Times New Roman" w:hAnsi="Garamond" w:cs="Times New Roman"/>
                <w:sz w:val="24"/>
                <w:szCs w:val="24"/>
                <w:lang w:val="sq-AL"/>
              </w:rPr>
              <w:t xml:space="preserve"> </w:t>
            </w:r>
          </w:p>
          <w:p w14:paraId="34512DDC" w14:textId="77777777" w:rsidR="004530B2" w:rsidRPr="0040208B" w:rsidRDefault="004530B2" w:rsidP="004E6F23">
            <w:pPr>
              <w:spacing w:after="0"/>
              <w:ind w:left="12"/>
              <w:rPr>
                <w:rFonts w:ascii="Garamond" w:eastAsia="Times New Roman" w:hAnsi="Garamond" w:cs="Times New Roman"/>
                <w:i/>
                <w:sz w:val="24"/>
                <w:szCs w:val="24"/>
              </w:rPr>
            </w:pPr>
            <w:r w:rsidRPr="0040208B">
              <w:rPr>
                <w:rFonts w:ascii="Garamond" w:eastAsia="Times New Roman" w:hAnsi="Garamond" w:cs="Times New Roman"/>
                <w:i/>
                <w:sz w:val="24"/>
                <w:szCs w:val="24"/>
              </w:rPr>
              <w:t>at the Regional Directorate for Border and Migration</w:t>
            </w:r>
          </w:p>
          <w:p w14:paraId="29592E95" w14:textId="77777777" w:rsidR="004530B2" w:rsidRPr="00961468" w:rsidRDefault="004530B2" w:rsidP="004E6F23">
            <w:pPr>
              <w:spacing w:after="0"/>
              <w:rPr>
                <w:rFonts w:ascii="Garamond" w:eastAsia="Times New Roman" w:hAnsi="Garamond" w:cs="Times New Roman"/>
                <w:sz w:val="24"/>
                <w:szCs w:val="24"/>
                <w:lang w:val="sq-AL"/>
              </w:rPr>
            </w:pPr>
          </w:p>
        </w:tc>
      </w:tr>
    </w:tbl>
    <w:p w14:paraId="4FED2F67" w14:textId="7AC0893E" w:rsidR="004530B2" w:rsidRPr="00961468" w:rsidRDefault="0066378F" w:rsidP="004E6F23">
      <w:pPr>
        <w:spacing w:after="0"/>
        <w:rPr>
          <w:rFonts w:ascii="Garamond" w:eastAsia="Times New Roman" w:hAnsi="Garamond" w:cs="Times New Roman"/>
          <w:sz w:val="24"/>
          <w:szCs w:val="24"/>
          <w:lang w:val="sq-AL"/>
        </w:rPr>
      </w:pPr>
      <w:r w:rsidRPr="0040208B">
        <w:rPr>
          <w:rFonts w:ascii="Garamond" w:eastAsia="Times New Roman" w:hAnsi="Garamond" w:cs="Times New Roman"/>
          <w:sz w:val="36"/>
          <w:szCs w:val="36"/>
          <w:lang w:val="sq-AL"/>
        </w:rPr>
        <w:t xml:space="preserve"> </w:t>
      </w:r>
      <w:r w:rsidR="0040208B" w:rsidRPr="0040208B">
        <w:rPr>
          <w:rFonts w:ascii="Garamond" w:eastAsia="Times New Roman" w:hAnsi="Garamond" w:cs="Times New Roman"/>
          <w:sz w:val="36"/>
          <w:szCs w:val="36"/>
          <w:lang w:val="sq-AL"/>
        </w:rPr>
        <w:t>□</w:t>
      </w:r>
      <w:r w:rsidRPr="0040208B">
        <w:rPr>
          <w:rFonts w:ascii="Garamond" w:eastAsia="Times New Roman" w:hAnsi="Garamond" w:cs="Times New Roman"/>
          <w:sz w:val="36"/>
          <w:szCs w:val="36"/>
          <w:lang w:val="sq-AL"/>
        </w:rPr>
        <w:t xml:space="preserve"> </w:t>
      </w:r>
      <w:r w:rsidR="004530B2" w:rsidRPr="00961468">
        <w:rPr>
          <w:rFonts w:ascii="Garamond" w:eastAsia="Times New Roman" w:hAnsi="Garamond" w:cs="Times New Roman"/>
          <w:sz w:val="24"/>
          <w:szCs w:val="24"/>
          <w:lang w:val="sq-AL"/>
        </w:rPr>
        <w:t>I refuzohet leja e qëndrimit shtetasit:</w:t>
      </w:r>
      <w:r w:rsidRPr="00961468">
        <w:rPr>
          <w:rFonts w:ascii="Garamond" w:eastAsia="Times New Roman" w:hAnsi="Garamond" w:cs="Times New Roman"/>
          <w:sz w:val="24"/>
          <w:szCs w:val="24"/>
          <w:lang w:val="sq-AL"/>
        </w:rPr>
        <w:t xml:space="preserve"> </w:t>
      </w:r>
      <w:r w:rsidR="0040208B" w:rsidRPr="0040208B">
        <w:rPr>
          <w:rFonts w:ascii="Garamond" w:eastAsia="Times New Roman" w:hAnsi="Garamond" w:cs="Times New Roman"/>
          <w:sz w:val="36"/>
          <w:szCs w:val="36"/>
          <w:lang w:val="sq-AL"/>
        </w:rPr>
        <w:t xml:space="preserve">□ </w:t>
      </w:r>
      <w:r w:rsidR="00363AE1">
        <w:rPr>
          <w:rFonts w:ascii="Garamond" w:eastAsia="Times New Roman" w:hAnsi="Garamond" w:cs="Times New Roman"/>
          <w:sz w:val="36"/>
          <w:szCs w:val="36"/>
          <w:lang w:val="sq-AL"/>
        </w:rPr>
        <w:tab/>
      </w:r>
      <w:r w:rsidR="004530B2" w:rsidRPr="00961468">
        <w:rPr>
          <w:rFonts w:ascii="Garamond" w:eastAsia="Times New Roman" w:hAnsi="Garamond" w:cs="Times New Roman"/>
          <w:sz w:val="24"/>
          <w:szCs w:val="24"/>
          <w:lang w:val="sq-AL"/>
        </w:rPr>
        <w:t>I hiqet leja e qëndrimit shtetasit:</w:t>
      </w:r>
    </w:p>
    <w:p w14:paraId="594063C0" w14:textId="75013003" w:rsidR="004530B2" w:rsidRPr="00961468" w:rsidRDefault="0066378F" w:rsidP="004E6F23">
      <w:pPr>
        <w:spacing w:after="0"/>
        <w:rPr>
          <w:rFonts w:ascii="Garamond" w:eastAsia="Times New Roman" w:hAnsi="Garamond" w:cs="Times New Roman"/>
          <w:sz w:val="24"/>
          <w:szCs w:val="24"/>
          <w:lang w:val="sq-AL"/>
        </w:rPr>
      </w:pPr>
      <w:r w:rsidRPr="00961468">
        <w:rPr>
          <w:rFonts w:ascii="Garamond" w:eastAsia="Times New Roman" w:hAnsi="Garamond" w:cs="Times New Roman"/>
          <w:sz w:val="24"/>
          <w:szCs w:val="24"/>
          <w:lang w:val="sq-AL"/>
        </w:rPr>
        <w:t xml:space="preserve"> </w:t>
      </w:r>
      <w:r w:rsidR="00363AE1">
        <w:rPr>
          <w:rFonts w:ascii="Garamond" w:eastAsia="Times New Roman" w:hAnsi="Garamond" w:cs="Times New Roman"/>
          <w:sz w:val="24"/>
          <w:szCs w:val="24"/>
          <w:lang w:val="sq-AL"/>
        </w:rPr>
        <w:t xml:space="preserve">     </w:t>
      </w:r>
      <w:r w:rsidR="004530B2" w:rsidRPr="0040208B">
        <w:rPr>
          <w:rFonts w:ascii="Garamond" w:eastAsia="Times New Roman" w:hAnsi="Garamond" w:cs="Times New Roman"/>
          <w:i/>
          <w:iCs/>
          <w:sz w:val="24"/>
          <w:szCs w:val="24"/>
          <w:lang w:val="sq-AL"/>
        </w:rPr>
        <w:t>T</w:t>
      </w:r>
      <w:r w:rsidR="004530B2" w:rsidRPr="00961468">
        <w:rPr>
          <w:rFonts w:ascii="Garamond" w:eastAsia="Times New Roman" w:hAnsi="Garamond" w:cs="Times New Roman"/>
          <w:i/>
          <w:sz w:val="24"/>
          <w:szCs w:val="24"/>
          <w:lang w:val="sq-AL"/>
        </w:rPr>
        <w:t>he citizen</w:t>
      </w:r>
      <w:r w:rsidR="00F53ED4">
        <w:rPr>
          <w:rFonts w:ascii="Garamond" w:eastAsia="Times New Roman" w:hAnsi="Garamond" w:cs="Times New Roman"/>
          <w:i/>
          <w:sz w:val="24"/>
          <w:szCs w:val="24"/>
          <w:lang w:val="sq-AL"/>
        </w:rPr>
        <w:t>’</w:t>
      </w:r>
      <w:r w:rsidR="004530B2" w:rsidRPr="00961468">
        <w:rPr>
          <w:rFonts w:ascii="Garamond" w:eastAsia="Times New Roman" w:hAnsi="Garamond" w:cs="Times New Roman"/>
          <w:i/>
          <w:sz w:val="24"/>
          <w:szCs w:val="24"/>
          <w:lang w:val="sq-AL"/>
        </w:rPr>
        <w:t>s residence permit is refused:</w:t>
      </w:r>
      <w:r w:rsidRPr="00961468">
        <w:rPr>
          <w:rFonts w:ascii="Garamond" w:eastAsia="Times New Roman" w:hAnsi="Garamond" w:cs="Times New Roman"/>
          <w:sz w:val="24"/>
          <w:szCs w:val="24"/>
          <w:lang w:val="sq-AL"/>
        </w:rPr>
        <w:t xml:space="preserve"> </w:t>
      </w:r>
      <w:r w:rsidR="00363AE1">
        <w:rPr>
          <w:rFonts w:ascii="Garamond" w:eastAsia="Times New Roman" w:hAnsi="Garamond" w:cs="Times New Roman"/>
          <w:sz w:val="24"/>
          <w:szCs w:val="24"/>
          <w:lang w:val="sq-AL"/>
        </w:rPr>
        <w:tab/>
      </w:r>
      <w:r w:rsidR="00363AE1">
        <w:rPr>
          <w:rFonts w:ascii="Garamond" w:eastAsia="Times New Roman" w:hAnsi="Garamond" w:cs="Times New Roman"/>
          <w:sz w:val="24"/>
          <w:szCs w:val="24"/>
          <w:lang w:val="sq-AL"/>
        </w:rPr>
        <w:tab/>
      </w:r>
      <w:r w:rsidR="004530B2" w:rsidRPr="00961468">
        <w:rPr>
          <w:rFonts w:ascii="Garamond" w:eastAsia="Times New Roman" w:hAnsi="Garamond" w:cs="Times New Roman"/>
          <w:i/>
          <w:sz w:val="24"/>
          <w:szCs w:val="24"/>
          <w:lang w:val="sq-AL"/>
        </w:rPr>
        <w:t>The citizen</w:t>
      </w:r>
      <w:r w:rsidR="00F53ED4">
        <w:rPr>
          <w:rFonts w:ascii="Garamond" w:eastAsia="Times New Roman" w:hAnsi="Garamond" w:cs="Times New Roman"/>
          <w:i/>
          <w:sz w:val="24"/>
          <w:szCs w:val="24"/>
          <w:lang w:val="sq-AL"/>
        </w:rPr>
        <w:t>’</w:t>
      </w:r>
      <w:r w:rsidR="004530B2" w:rsidRPr="00961468">
        <w:rPr>
          <w:rFonts w:ascii="Garamond" w:eastAsia="Times New Roman" w:hAnsi="Garamond" w:cs="Times New Roman"/>
          <w:i/>
          <w:sz w:val="24"/>
          <w:szCs w:val="24"/>
          <w:lang w:val="sq-AL"/>
        </w:rPr>
        <w:t>s residence permit is revoked:</w:t>
      </w:r>
    </w:p>
    <w:p w14:paraId="163F94B8" w14:textId="77777777" w:rsidR="004530B2" w:rsidRPr="00961468" w:rsidRDefault="004530B2" w:rsidP="004E6F23">
      <w:pPr>
        <w:spacing w:after="0"/>
        <w:rPr>
          <w:rFonts w:ascii="Garamond" w:eastAsia="Times New Roman" w:hAnsi="Garamond" w:cs="Times New Roman"/>
          <w:sz w:val="24"/>
          <w:szCs w:val="24"/>
          <w:lang w:val="sq-AL"/>
        </w:rPr>
      </w:pPr>
    </w:p>
    <w:tbl>
      <w:tblPr>
        <w:tblW w:w="0" w:type="auto"/>
        <w:tblLook w:val="04A0" w:firstRow="1" w:lastRow="0" w:firstColumn="1" w:lastColumn="0" w:noHBand="0" w:noVBand="1"/>
      </w:tblPr>
      <w:tblGrid>
        <w:gridCol w:w="3548"/>
        <w:gridCol w:w="3910"/>
        <w:gridCol w:w="1613"/>
      </w:tblGrid>
      <w:tr w:rsidR="004530B2" w:rsidRPr="00961468" w14:paraId="0DCFA923" w14:textId="77777777" w:rsidTr="003D16A4">
        <w:trPr>
          <w:trHeight w:val="575"/>
        </w:trPr>
        <w:tc>
          <w:tcPr>
            <w:tcW w:w="3615" w:type="dxa"/>
          </w:tcPr>
          <w:p w14:paraId="203913C3" w14:textId="775F9B38" w:rsidR="004530B2" w:rsidRPr="00961468" w:rsidRDefault="004530B2" w:rsidP="004E6F23">
            <w:pPr>
              <w:spacing w:after="0"/>
              <w:rPr>
                <w:rFonts w:ascii="Garamond" w:eastAsia="Times New Roman" w:hAnsi="Garamond" w:cs="Times New Roman"/>
                <w:color w:val="000000"/>
                <w:sz w:val="24"/>
                <w:szCs w:val="24"/>
                <w:lang w:val="sq-AL"/>
              </w:rPr>
            </w:pPr>
            <w:r w:rsidRPr="00961468">
              <w:rPr>
                <w:rFonts w:ascii="Garamond" w:eastAsia="Times New Roman" w:hAnsi="Garamond" w:cs="Times New Roman"/>
                <w:sz w:val="24"/>
                <w:szCs w:val="24"/>
                <w:lang w:val="sq-AL"/>
              </w:rPr>
              <w:t>Mbiemri</w:t>
            </w:r>
            <w:r w:rsidR="0066378F" w:rsidRPr="00961468">
              <w:rPr>
                <w:rFonts w:ascii="Garamond" w:eastAsia="Times New Roman" w:hAnsi="Garamond" w:cs="Times New Roman"/>
                <w:sz w:val="24"/>
                <w:szCs w:val="24"/>
                <w:lang w:val="sq-AL"/>
              </w:rPr>
              <w:t xml:space="preserve"> </w:t>
            </w:r>
            <w:r w:rsidR="0040208B">
              <w:rPr>
                <w:rFonts w:ascii="Garamond" w:eastAsia="Times New Roman" w:hAnsi="Garamond" w:cs="Times New Roman"/>
                <w:color w:val="000000"/>
                <w:sz w:val="24"/>
                <w:szCs w:val="24"/>
                <w:lang w:val="sq-AL"/>
              </w:rPr>
              <w:t xml:space="preserve"> </w:t>
            </w:r>
          </w:p>
          <w:p w14:paraId="48B7ED2A" w14:textId="77777777" w:rsidR="004530B2" w:rsidRPr="00961468" w:rsidRDefault="004530B2" w:rsidP="004E6F23">
            <w:pPr>
              <w:spacing w:after="0"/>
              <w:rPr>
                <w:rFonts w:ascii="Garamond" w:eastAsia="Times New Roman" w:hAnsi="Garamond" w:cs="Times New Roman"/>
                <w:i/>
                <w:color w:val="000000"/>
                <w:sz w:val="24"/>
                <w:szCs w:val="24"/>
                <w:lang w:val="sq-AL"/>
              </w:rPr>
            </w:pPr>
            <w:r w:rsidRPr="00961468">
              <w:rPr>
                <w:rFonts w:ascii="Garamond" w:eastAsia="Times New Roman" w:hAnsi="Garamond" w:cs="Times New Roman"/>
                <w:i/>
                <w:sz w:val="24"/>
                <w:szCs w:val="24"/>
                <w:lang w:val="sq-AL"/>
              </w:rPr>
              <w:t>Family name</w:t>
            </w:r>
          </w:p>
        </w:tc>
        <w:tc>
          <w:tcPr>
            <w:tcW w:w="5628" w:type="dxa"/>
            <w:gridSpan w:val="2"/>
          </w:tcPr>
          <w:p w14:paraId="53124F7B" w14:textId="32427205" w:rsidR="004530B2" w:rsidRPr="00961468" w:rsidRDefault="004530B2" w:rsidP="004E6F23">
            <w:pPr>
              <w:spacing w:after="0"/>
              <w:rPr>
                <w:rFonts w:ascii="Garamond" w:eastAsia="Times New Roman" w:hAnsi="Garamond" w:cs="Times New Roman"/>
                <w:color w:val="000000"/>
                <w:sz w:val="24"/>
                <w:szCs w:val="24"/>
                <w:lang w:val="sq-AL"/>
              </w:rPr>
            </w:pPr>
            <w:r w:rsidRPr="00961468">
              <w:rPr>
                <w:rFonts w:ascii="Garamond" w:eastAsia="Times New Roman" w:hAnsi="Garamond" w:cs="Times New Roman"/>
                <w:sz w:val="24"/>
                <w:szCs w:val="24"/>
                <w:lang w:val="sq-AL"/>
              </w:rPr>
              <w:t>Emri</w:t>
            </w:r>
            <w:r w:rsidR="0066378F" w:rsidRPr="00961468">
              <w:rPr>
                <w:rFonts w:ascii="Garamond" w:eastAsia="Times New Roman" w:hAnsi="Garamond" w:cs="Times New Roman"/>
                <w:color w:val="FF0000"/>
                <w:sz w:val="24"/>
                <w:szCs w:val="24"/>
                <w:lang w:val="sq-AL"/>
              </w:rPr>
              <w:t xml:space="preserve"> </w:t>
            </w:r>
          </w:p>
          <w:p w14:paraId="007FF8C1" w14:textId="77777777" w:rsidR="004530B2" w:rsidRPr="00961468" w:rsidRDefault="004530B2" w:rsidP="004E6F23">
            <w:pPr>
              <w:spacing w:after="0"/>
              <w:rPr>
                <w:rFonts w:ascii="Garamond" w:eastAsia="Times New Roman" w:hAnsi="Garamond" w:cs="Times New Roman"/>
                <w:i/>
                <w:sz w:val="24"/>
                <w:szCs w:val="24"/>
                <w:lang w:val="sq-AL"/>
              </w:rPr>
            </w:pPr>
            <w:r w:rsidRPr="00961468">
              <w:rPr>
                <w:rFonts w:ascii="Garamond" w:eastAsia="Times New Roman" w:hAnsi="Garamond" w:cs="Times New Roman"/>
                <w:i/>
                <w:sz w:val="24"/>
                <w:szCs w:val="24"/>
                <w:lang w:val="sq-AL"/>
              </w:rPr>
              <w:t>First name</w:t>
            </w:r>
          </w:p>
          <w:p w14:paraId="4876BA23" w14:textId="77777777" w:rsidR="004530B2" w:rsidRPr="00961468" w:rsidRDefault="004530B2" w:rsidP="004E6F23">
            <w:pPr>
              <w:spacing w:after="0"/>
              <w:rPr>
                <w:rFonts w:ascii="Garamond" w:eastAsia="Times New Roman" w:hAnsi="Garamond" w:cs="Times New Roman"/>
                <w:color w:val="000000"/>
                <w:sz w:val="24"/>
                <w:szCs w:val="24"/>
                <w:lang w:val="sq-AL"/>
              </w:rPr>
            </w:pPr>
          </w:p>
        </w:tc>
      </w:tr>
      <w:tr w:rsidR="004530B2" w:rsidRPr="00961468" w14:paraId="28CA65B7" w14:textId="77777777" w:rsidTr="003D16A4">
        <w:trPr>
          <w:trHeight w:val="530"/>
        </w:trPr>
        <w:tc>
          <w:tcPr>
            <w:tcW w:w="3615" w:type="dxa"/>
          </w:tcPr>
          <w:p w14:paraId="7298492D" w14:textId="1D169CE8" w:rsidR="004530B2" w:rsidRPr="00961468" w:rsidRDefault="004530B2" w:rsidP="004E6F23">
            <w:pPr>
              <w:spacing w:after="0"/>
              <w:rPr>
                <w:rFonts w:ascii="Garamond" w:eastAsia="Times New Roman" w:hAnsi="Garamond" w:cs="Times New Roman"/>
                <w:color w:val="000000"/>
                <w:sz w:val="24"/>
                <w:szCs w:val="24"/>
                <w:lang w:val="sq-AL"/>
              </w:rPr>
            </w:pPr>
            <w:r w:rsidRPr="00961468">
              <w:rPr>
                <w:rFonts w:ascii="Garamond" w:eastAsia="Times New Roman" w:hAnsi="Garamond" w:cs="Times New Roman"/>
                <w:sz w:val="24"/>
                <w:szCs w:val="24"/>
                <w:lang w:val="sq-AL"/>
              </w:rPr>
              <w:t>Datëlindja</w:t>
            </w:r>
            <w:r w:rsidR="0066378F" w:rsidRPr="00961468">
              <w:rPr>
                <w:rFonts w:ascii="Garamond" w:eastAsia="Times New Roman" w:hAnsi="Garamond" w:cs="Times New Roman"/>
                <w:sz w:val="24"/>
                <w:szCs w:val="24"/>
                <w:lang w:val="sq-AL"/>
              </w:rPr>
              <w:t xml:space="preserve"> </w:t>
            </w:r>
          </w:p>
          <w:p w14:paraId="573C3CA8" w14:textId="77777777" w:rsidR="004530B2" w:rsidRPr="00961468" w:rsidRDefault="004530B2" w:rsidP="004E6F23">
            <w:pPr>
              <w:spacing w:after="0"/>
              <w:rPr>
                <w:rFonts w:ascii="Garamond" w:eastAsia="Times New Roman" w:hAnsi="Garamond" w:cs="Times New Roman"/>
                <w:i/>
                <w:color w:val="000000"/>
                <w:sz w:val="24"/>
                <w:szCs w:val="24"/>
                <w:lang w:val="sq-AL"/>
              </w:rPr>
            </w:pPr>
            <w:r w:rsidRPr="00961468">
              <w:rPr>
                <w:rFonts w:ascii="Garamond" w:eastAsia="Times New Roman" w:hAnsi="Garamond" w:cs="Times New Roman"/>
                <w:i/>
                <w:sz w:val="24"/>
                <w:szCs w:val="24"/>
                <w:lang w:val="sq-AL"/>
              </w:rPr>
              <w:t>Date of birth</w:t>
            </w:r>
          </w:p>
        </w:tc>
        <w:tc>
          <w:tcPr>
            <w:tcW w:w="3990" w:type="dxa"/>
          </w:tcPr>
          <w:p w14:paraId="3CEFD5DE" w14:textId="078E440E" w:rsidR="004530B2" w:rsidRPr="00961468" w:rsidRDefault="004530B2" w:rsidP="004E6F23">
            <w:pPr>
              <w:spacing w:after="0"/>
              <w:rPr>
                <w:rFonts w:ascii="Garamond" w:eastAsia="Times New Roman" w:hAnsi="Garamond" w:cs="Times New Roman"/>
                <w:color w:val="000000"/>
                <w:sz w:val="24"/>
                <w:szCs w:val="24"/>
                <w:lang w:val="sq-AL"/>
              </w:rPr>
            </w:pPr>
            <w:r w:rsidRPr="00961468">
              <w:rPr>
                <w:rFonts w:ascii="Garamond" w:eastAsia="Times New Roman" w:hAnsi="Garamond" w:cs="Times New Roman"/>
                <w:sz w:val="24"/>
                <w:szCs w:val="24"/>
                <w:lang w:val="sq-AL"/>
              </w:rPr>
              <w:t>Vendlindja</w:t>
            </w:r>
            <w:r w:rsidR="0066378F" w:rsidRPr="00961468">
              <w:rPr>
                <w:rFonts w:ascii="Garamond" w:eastAsia="Times New Roman" w:hAnsi="Garamond" w:cs="Times New Roman"/>
                <w:sz w:val="24"/>
                <w:szCs w:val="24"/>
                <w:lang w:val="sq-AL"/>
              </w:rPr>
              <w:t xml:space="preserve"> </w:t>
            </w:r>
          </w:p>
          <w:p w14:paraId="57EC8182" w14:textId="77777777" w:rsidR="004530B2" w:rsidRPr="00961468" w:rsidRDefault="004530B2" w:rsidP="004E6F23">
            <w:pPr>
              <w:spacing w:after="0"/>
              <w:rPr>
                <w:rFonts w:ascii="Garamond" w:eastAsia="Times New Roman" w:hAnsi="Garamond" w:cs="Times New Roman"/>
                <w:i/>
                <w:sz w:val="24"/>
                <w:szCs w:val="24"/>
                <w:lang w:val="sq-AL"/>
              </w:rPr>
            </w:pPr>
            <w:r w:rsidRPr="00961468">
              <w:rPr>
                <w:rFonts w:ascii="Garamond" w:eastAsia="Times New Roman" w:hAnsi="Garamond" w:cs="Times New Roman"/>
                <w:i/>
                <w:sz w:val="24"/>
                <w:szCs w:val="24"/>
                <w:lang w:val="sq-AL"/>
              </w:rPr>
              <w:t>Place of birth</w:t>
            </w:r>
          </w:p>
          <w:p w14:paraId="27314C98" w14:textId="77777777" w:rsidR="004530B2" w:rsidRPr="00961468" w:rsidRDefault="004530B2" w:rsidP="004E6F23">
            <w:pPr>
              <w:spacing w:after="0"/>
              <w:rPr>
                <w:rFonts w:ascii="Garamond" w:eastAsia="Times New Roman" w:hAnsi="Garamond" w:cs="Times New Roman"/>
                <w:color w:val="000000"/>
                <w:sz w:val="24"/>
                <w:szCs w:val="24"/>
                <w:lang w:val="sq-AL"/>
              </w:rPr>
            </w:pPr>
          </w:p>
        </w:tc>
        <w:tc>
          <w:tcPr>
            <w:tcW w:w="1638" w:type="dxa"/>
          </w:tcPr>
          <w:p w14:paraId="29541A11" w14:textId="77D58368" w:rsidR="004530B2" w:rsidRPr="00961468" w:rsidRDefault="004530B2" w:rsidP="004E6F23">
            <w:pPr>
              <w:spacing w:after="0"/>
              <w:rPr>
                <w:rFonts w:ascii="Garamond" w:eastAsia="Times New Roman" w:hAnsi="Garamond" w:cs="Times New Roman"/>
                <w:color w:val="000000"/>
                <w:sz w:val="24"/>
                <w:szCs w:val="24"/>
                <w:lang w:val="sq-AL"/>
              </w:rPr>
            </w:pPr>
            <w:r w:rsidRPr="00961468">
              <w:rPr>
                <w:rFonts w:ascii="Garamond" w:eastAsia="Times New Roman" w:hAnsi="Garamond" w:cs="Times New Roman"/>
                <w:sz w:val="24"/>
                <w:szCs w:val="24"/>
                <w:lang w:val="sq-AL"/>
              </w:rPr>
              <w:t xml:space="preserve">Gjinia </w:t>
            </w:r>
          </w:p>
          <w:p w14:paraId="1A78D685" w14:textId="77777777" w:rsidR="004530B2" w:rsidRPr="00961468" w:rsidRDefault="004530B2" w:rsidP="004E6F23">
            <w:pPr>
              <w:spacing w:after="0"/>
              <w:rPr>
                <w:rFonts w:ascii="Garamond" w:eastAsia="Times New Roman" w:hAnsi="Garamond" w:cs="Times New Roman"/>
                <w:i/>
                <w:color w:val="000000"/>
                <w:sz w:val="24"/>
                <w:szCs w:val="24"/>
                <w:lang w:val="sq-AL"/>
              </w:rPr>
            </w:pPr>
            <w:r w:rsidRPr="00961468">
              <w:rPr>
                <w:rFonts w:ascii="Garamond" w:eastAsia="Times New Roman" w:hAnsi="Garamond" w:cs="Times New Roman"/>
                <w:i/>
                <w:sz w:val="24"/>
                <w:szCs w:val="24"/>
                <w:lang w:val="sq-AL"/>
              </w:rPr>
              <w:t>Sex</w:t>
            </w:r>
          </w:p>
        </w:tc>
      </w:tr>
      <w:tr w:rsidR="004530B2" w:rsidRPr="00F53ED4" w14:paraId="19499F46" w14:textId="77777777" w:rsidTr="003D16A4">
        <w:trPr>
          <w:trHeight w:val="513"/>
        </w:trPr>
        <w:tc>
          <w:tcPr>
            <w:tcW w:w="3615" w:type="dxa"/>
          </w:tcPr>
          <w:p w14:paraId="77ACD633" w14:textId="264485C9" w:rsidR="004530B2" w:rsidRPr="00F53ED4" w:rsidRDefault="004530B2" w:rsidP="004E6F23">
            <w:pPr>
              <w:spacing w:after="0"/>
              <w:rPr>
                <w:rFonts w:ascii="Garamond" w:eastAsia="Times New Roman" w:hAnsi="Garamond" w:cs="Times New Roman"/>
                <w:color w:val="000000"/>
                <w:sz w:val="24"/>
                <w:szCs w:val="24"/>
              </w:rPr>
            </w:pPr>
            <w:proofErr w:type="spellStart"/>
            <w:r w:rsidRPr="00F53ED4">
              <w:rPr>
                <w:rFonts w:ascii="Garamond" w:eastAsia="Times New Roman" w:hAnsi="Garamond" w:cs="Times New Roman"/>
                <w:sz w:val="24"/>
                <w:szCs w:val="24"/>
              </w:rPr>
              <w:t>Shtetësia</w:t>
            </w:r>
            <w:proofErr w:type="spellEnd"/>
            <w:r w:rsidR="0066378F" w:rsidRPr="00F53ED4">
              <w:rPr>
                <w:rFonts w:ascii="Garamond" w:eastAsia="Times New Roman" w:hAnsi="Garamond" w:cs="Times New Roman"/>
                <w:sz w:val="24"/>
                <w:szCs w:val="24"/>
              </w:rPr>
              <w:t xml:space="preserve"> </w:t>
            </w:r>
          </w:p>
          <w:p w14:paraId="3CA24FA0" w14:textId="77777777" w:rsidR="004530B2" w:rsidRPr="00F53ED4" w:rsidRDefault="004530B2" w:rsidP="004E6F23">
            <w:pPr>
              <w:spacing w:after="0"/>
              <w:rPr>
                <w:rFonts w:ascii="Garamond" w:eastAsia="Times New Roman" w:hAnsi="Garamond" w:cs="Times New Roman"/>
                <w:i/>
                <w:color w:val="000000"/>
                <w:sz w:val="24"/>
                <w:szCs w:val="24"/>
              </w:rPr>
            </w:pPr>
            <w:r w:rsidRPr="00F53ED4">
              <w:rPr>
                <w:rFonts w:ascii="Garamond" w:eastAsia="Times New Roman" w:hAnsi="Garamond" w:cs="Times New Roman"/>
                <w:i/>
                <w:sz w:val="24"/>
                <w:szCs w:val="24"/>
              </w:rPr>
              <w:t>Nationality</w:t>
            </w:r>
          </w:p>
        </w:tc>
        <w:tc>
          <w:tcPr>
            <w:tcW w:w="5628" w:type="dxa"/>
            <w:gridSpan w:val="2"/>
          </w:tcPr>
          <w:p w14:paraId="39D57296" w14:textId="551F2112" w:rsidR="004530B2" w:rsidRPr="00F53ED4" w:rsidRDefault="004530B2" w:rsidP="004E6F23">
            <w:pPr>
              <w:spacing w:after="0"/>
              <w:rPr>
                <w:rFonts w:ascii="Garamond" w:eastAsia="Times New Roman" w:hAnsi="Garamond" w:cs="Times New Roman"/>
                <w:color w:val="000000"/>
                <w:sz w:val="24"/>
                <w:szCs w:val="24"/>
              </w:rPr>
            </w:pPr>
            <w:proofErr w:type="spellStart"/>
            <w:r w:rsidRPr="00F53ED4">
              <w:rPr>
                <w:rFonts w:ascii="Garamond" w:eastAsia="Times New Roman" w:hAnsi="Garamond" w:cs="Times New Roman"/>
                <w:sz w:val="24"/>
                <w:szCs w:val="24"/>
              </w:rPr>
              <w:t>Banues</w:t>
            </w:r>
            <w:proofErr w:type="spellEnd"/>
            <w:r w:rsidRPr="00F53ED4">
              <w:rPr>
                <w:rFonts w:ascii="Garamond" w:eastAsia="Times New Roman" w:hAnsi="Garamond" w:cs="Times New Roman"/>
                <w:sz w:val="24"/>
                <w:szCs w:val="24"/>
              </w:rPr>
              <w:t xml:space="preserve"> </w:t>
            </w:r>
            <w:proofErr w:type="spellStart"/>
            <w:r w:rsidRPr="00F53ED4">
              <w:rPr>
                <w:rFonts w:ascii="Garamond" w:eastAsia="Times New Roman" w:hAnsi="Garamond" w:cs="Times New Roman"/>
                <w:sz w:val="24"/>
                <w:szCs w:val="24"/>
              </w:rPr>
              <w:t>në</w:t>
            </w:r>
            <w:proofErr w:type="spellEnd"/>
            <w:r w:rsidR="0066378F" w:rsidRPr="00F53ED4">
              <w:rPr>
                <w:rFonts w:ascii="Garamond" w:eastAsia="Times New Roman" w:hAnsi="Garamond" w:cs="Times New Roman"/>
                <w:sz w:val="24"/>
                <w:szCs w:val="24"/>
              </w:rPr>
              <w:t xml:space="preserve"> </w:t>
            </w:r>
          </w:p>
          <w:p w14:paraId="4C99A694" w14:textId="77777777" w:rsidR="004530B2" w:rsidRPr="00F53ED4" w:rsidRDefault="004530B2" w:rsidP="004E6F23">
            <w:pPr>
              <w:spacing w:after="0"/>
              <w:rPr>
                <w:rFonts w:ascii="Garamond" w:eastAsia="Times New Roman" w:hAnsi="Garamond" w:cs="Times New Roman"/>
                <w:i/>
                <w:sz w:val="24"/>
                <w:szCs w:val="24"/>
              </w:rPr>
            </w:pPr>
            <w:r w:rsidRPr="00F53ED4">
              <w:rPr>
                <w:rFonts w:ascii="Garamond" w:eastAsia="Times New Roman" w:hAnsi="Garamond" w:cs="Times New Roman"/>
                <w:i/>
                <w:sz w:val="24"/>
                <w:szCs w:val="24"/>
              </w:rPr>
              <w:t>Resident in</w:t>
            </w:r>
          </w:p>
          <w:p w14:paraId="3D985D8C" w14:textId="77777777" w:rsidR="004530B2" w:rsidRPr="00F53ED4" w:rsidRDefault="004530B2" w:rsidP="004E6F23">
            <w:pPr>
              <w:spacing w:after="0"/>
              <w:rPr>
                <w:rFonts w:ascii="Garamond" w:eastAsia="Times New Roman" w:hAnsi="Garamond" w:cs="Times New Roman"/>
                <w:color w:val="000000"/>
                <w:sz w:val="24"/>
                <w:szCs w:val="24"/>
              </w:rPr>
            </w:pPr>
          </w:p>
        </w:tc>
      </w:tr>
      <w:tr w:rsidR="004530B2" w:rsidRPr="00F53ED4" w14:paraId="516D8979" w14:textId="77777777" w:rsidTr="003D16A4">
        <w:trPr>
          <w:trHeight w:val="540"/>
        </w:trPr>
        <w:tc>
          <w:tcPr>
            <w:tcW w:w="3615" w:type="dxa"/>
          </w:tcPr>
          <w:p w14:paraId="38700AFC" w14:textId="2F1C6507" w:rsidR="004530B2" w:rsidRPr="00F53ED4" w:rsidRDefault="004530B2" w:rsidP="004E6F23">
            <w:pPr>
              <w:spacing w:after="0"/>
              <w:rPr>
                <w:rFonts w:ascii="Garamond" w:eastAsia="Times New Roman" w:hAnsi="Garamond" w:cs="Times New Roman"/>
                <w:color w:val="000000"/>
                <w:sz w:val="24"/>
                <w:szCs w:val="24"/>
              </w:rPr>
            </w:pPr>
            <w:proofErr w:type="spellStart"/>
            <w:r w:rsidRPr="00F53ED4">
              <w:rPr>
                <w:rFonts w:ascii="Garamond" w:eastAsia="Times New Roman" w:hAnsi="Garamond" w:cs="Times New Roman"/>
                <w:sz w:val="24"/>
                <w:szCs w:val="24"/>
              </w:rPr>
              <w:t>Dokumenti</w:t>
            </w:r>
            <w:proofErr w:type="spellEnd"/>
            <w:r w:rsidR="00F53ED4">
              <w:rPr>
                <w:rFonts w:ascii="Garamond" w:eastAsia="Times New Roman" w:hAnsi="Garamond" w:cs="Times New Roman"/>
                <w:sz w:val="24"/>
                <w:szCs w:val="24"/>
              </w:rPr>
              <w:t xml:space="preserve"> </w:t>
            </w:r>
            <w:proofErr w:type="spellStart"/>
            <w:r w:rsidR="00F53ED4">
              <w:rPr>
                <w:rFonts w:ascii="Garamond" w:eastAsia="Times New Roman" w:hAnsi="Garamond" w:cs="Times New Roman"/>
                <w:sz w:val="24"/>
                <w:szCs w:val="24"/>
              </w:rPr>
              <w:t>i</w:t>
            </w:r>
            <w:proofErr w:type="spellEnd"/>
            <w:r w:rsidRPr="00F53ED4">
              <w:rPr>
                <w:rFonts w:ascii="Garamond" w:eastAsia="Times New Roman" w:hAnsi="Garamond" w:cs="Times New Roman"/>
                <w:sz w:val="24"/>
                <w:szCs w:val="24"/>
              </w:rPr>
              <w:t xml:space="preserve"> </w:t>
            </w:r>
            <w:proofErr w:type="spellStart"/>
            <w:r w:rsidRPr="00F53ED4">
              <w:rPr>
                <w:rFonts w:ascii="Garamond" w:eastAsia="Times New Roman" w:hAnsi="Garamond" w:cs="Times New Roman"/>
                <w:sz w:val="24"/>
                <w:szCs w:val="24"/>
              </w:rPr>
              <w:t>udhëtimit</w:t>
            </w:r>
            <w:proofErr w:type="spellEnd"/>
            <w:r w:rsidRPr="00F53ED4">
              <w:rPr>
                <w:rFonts w:ascii="Garamond" w:eastAsia="Times New Roman" w:hAnsi="Garamond" w:cs="Times New Roman"/>
                <w:sz w:val="24"/>
                <w:szCs w:val="24"/>
              </w:rPr>
              <w:t xml:space="preserve"> </w:t>
            </w:r>
            <w:proofErr w:type="spellStart"/>
            <w:r w:rsidR="00F53ED4" w:rsidRPr="00F53ED4">
              <w:rPr>
                <w:rFonts w:ascii="Garamond" w:eastAsia="Times New Roman" w:hAnsi="Garamond" w:cs="Times New Roman"/>
                <w:sz w:val="24"/>
                <w:szCs w:val="24"/>
              </w:rPr>
              <w:t>nr</w:t>
            </w:r>
            <w:proofErr w:type="spellEnd"/>
            <w:r w:rsidRPr="00F53ED4">
              <w:rPr>
                <w:rFonts w:ascii="Garamond" w:eastAsia="Times New Roman" w:hAnsi="Garamond" w:cs="Times New Roman"/>
                <w:sz w:val="24"/>
                <w:szCs w:val="24"/>
              </w:rPr>
              <w:t>.</w:t>
            </w:r>
            <w:r w:rsidR="00962E44" w:rsidRPr="00F53ED4">
              <w:rPr>
                <w:rFonts w:ascii="Garamond" w:eastAsia="Times New Roman" w:hAnsi="Garamond" w:cs="Times New Roman"/>
                <w:color w:val="000000"/>
                <w:sz w:val="24"/>
                <w:szCs w:val="24"/>
              </w:rPr>
              <w:t xml:space="preserve"> </w:t>
            </w:r>
          </w:p>
          <w:p w14:paraId="3D62351F" w14:textId="77777777" w:rsidR="004530B2" w:rsidRPr="00F53ED4" w:rsidRDefault="004530B2" w:rsidP="004E6F23">
            <w:pPr>
              <w:spacing w:after="0"/>
              <w:rPr>
                <w:rFonts w:ascii="Garamond" w:eastAsia="Times New Roman" w:hAnsi="Garamond" w:cs="Times New Roman"/>
                <w:b/>
                <w:i/>
                <w:color w:val="000000"/>
                <w:sz w:val="24"/>
                <w:szCs w:val="24"/>
              </w:rPr>
            </w:pPr>
            <w:r w:rsidRPr="00F53ED4">
              <w:rPr>
                <w:rFonts w:ascii="Garamond" w:eastAsia="Times New Roman" w:hAnsi="Garamond" w:cs="Times New Roman"/>
                <w:i/>
                <w:sz w:val="24"/>
                <w:szCs w:val="24"/>
              </w:rPr>
              <w:t>Travel document no.</w:t>
            </w:r>
          </w:p>
        </w:tc>
        <w:tc>
          <w:tcPr>
            <w:tcW w:w="3990" w:type="dxa"/>
          </w:tcPr>
          <w:p w14:paraId="7B9CBC5A" w14:textId="497BA8C3" w:rsidR="004530B2" w:rsidRPr="00F53ED4" w:rsidRDefault="004530B2" w:rsidP="004E6F23">
            <w:pPr>
              <w:spacing w:after="0"/>
              <w:rPr>
                <w:rFonts w:ascii="Garamond" w:eastAsia="Times New Roman" w:hAnsi="Garamond" w:cs="Times New Roman"/>
                <w:color w:val="000000"/>
                <w:sz w:val="24"/>
                <w:szCs w:val="24"/>
              </w:rPr>
            </w:pPr>
            <w:proofErr w:type="spellStart"/>
            <w:r w:rsidRPr="00F53ED4">
              <w:rPr>
                <w:rFonts w:ascii="Garamond" w:eastAsia="Times New Roman" w:hAnsi="Garamond" w:cs="Times New Roman"/>
                <w:sz w:val="24"/>
                <w:szCs w:val="24"/>
              </w:rPr>
              <w:t>Lëshuar</w:t>
            </w:r>
            <w:proofErr w:type="spellEnd"/>
            <w:r w:rsidRPr="00F53ED4">
              <w:rPr>
                <w:rFonts w:ascii="Garamond" w:eastAsia="Times New Roman" w:hAnsi="Garamond" w:cs="Times New Roman"/>
                <w:sz w:val="24"/>
                <w:szCs w:val="24"/>
              </w:rPr>
              <w:t xml:space="preserve"> </w:t>
            </w:r>
            <w:proofErr w:type="spellStart"/>
            <w:r w:rsidRPr="00F53ED4">
              <w:rPr>
                <w:rFonts w:ascii="Garamond" w:eastAsia="Times New Roman" w:hAnsi="Garamond" w:cs="Times New Roman"/>
                <w:sz w:val="24"/>
                <w:szCs w:val="24"/>
              </w:rPr>
              <w:t>në</w:t>
            </w:r>
            <w:proofErr w:type="spellEnd"/>
            <w:r w:rsidR="0066378F" w:rsidRPr="00F53ED4">
              <w:rPr>
                <w:rFonts w:ascii="Garamond" w:eastAsia="Times New Roman" w:hAnsi="Garamond" w:cs="Times New Roman"/>
                <w:sz w:val="24"/>
                <w:szCs w:val="24"/>
              </w:rPr>
              <w:t xml:space="preserve"> </w:t>
            </w:r>
          </w:p>
          <w:p w14:paraId="46F2BD95" w14:textId="77777777" w:rsidR="004530B2" w:rsidRPr="00F53ED4" w:rsidRDefault="004530B2" w:rsidP="004E6F23">
            <w:pPr>
              <w:spacing w:after="0"/>
              <w:rPr>
                <w:rFonts w:ascii="Garamond" w:eastAsia="Times New Roman" w:hAnsi="Garamond" w:cs="Times New Roman"/>
                <w:b/>
                <w:i/>
                <w:color w:val="000000"/>
                <w:sz w:val="24"/>
                <w:szCs w:val="24"/>
              </w:rPr>
            </w:pPr>
            <w:r w:rsidRPr="00F53ED4">
              <w:rPr>
                <w:rFonts w:ascii="Garamond" w:eastAsia="Times New Roman" w:hAnsi="Garamond" w:cs="Times New Roman"/>
                <w:i/>
                <w:sz w:val="24"/>
                <w:szCs w:val="24"/>
              </w:rPr>
              <w:t>Issued in</w:t>
            </w:r>
          </w:p>
        </w:tc>
        <w:tc>
          <w:tcPr>
            <w:tcW w:w="1638" w:type="dxa"/>
          </w:tcPr>
          <w:p w14:paraId="695FE4C1" w14:textId="0C16A526" w:rsidR="004530B2" w:rsidRPr="00F53ED4" w:rsidRDefault="004530B2" w:rsidP="004E6F23">
            <w:pPr>
              <w:spacing w:after="0"/>
              <w:rPr>
                <w:rFonts w:ascii="Garamond" w:eastAsia="Times New Roman" w:hAnsi="Garamond" w:cs="Times New Roman"/>
                <w:b/>
                <w:color w:val="000000"/>
                <w:sz w:val="24"/>
                <w:szCs w:val="24"/>
              </w:rPr>
            </w:pPr>
            <w:proofErr w:type="spellStart"/>
            <w:r w:rsidRPr="00F53ED4">
              <w:rPr>
                <w:rFonts w:ascii="Garamond" w:eastAsia="Times New Roman" w:hAnsi="Garamond" w:cs="Times New Roman"/>
                <w:sz w:val="24"/>
                <w:szCs w:val="24"/>
              </w:rPr>
              <w:t>Më</w:t>
            </w:r>
            <w:proofErr w:type="spellEnd"/>
          </w:p>
          <w:p w14:paraId="1ED7A1F9" w14:textId="77777777" w:rsidR="004530B2" w:rsidRPr="00F53ED4" w:rsidRDefault="004530B2" w:rsidP="004E6F23">
            <w:pPr>
              <w:spacing w:after="0"/>
              <w:rPr>
                <w:rFonts w:ascii="Garamond" w:eastAsia="Times New Roman" w:hAnsi="Garamond" w:cs="Times New Roman"/>
                <w:b/>
                <w:i/>
                <w:color w:val="000000"/>
                <w:sz w:val="24"/>
                <w:szCs w:val="24"/>
              </w:rPr>
            </w:pPr>
            <w:r w:rsidRPr="00F53ED4">
              <w:rPr>
                <w:rFonts w:ascii="Garamond" w:eastAsia="Times New Roman" w:hAnsi="Garamond" w:cs="Times New Roman"/>
                <w:i/>
                <w:sz w:val="24"/>
                <w:szCs w:val="24"/>
              </w:rPr>
              <w:t>on</w:t>
            </w:r>
          </w:p>
        </w:tc>
      </w:tr>
    </w:tbl>
    <w:p w14:paraId="723FD3C0" w14:textId="0DD4C66A" w:rsidR="004530B2" w:rsidRPr="00961468" w:rsidRDefault="00AC6848" w:rsidP="004E6F23">
      <w:pPr>
        <w:spacing w:after="0"/>
        <w:rPr>
          <w:rFonts w:ascii="Garamond" w:eastAsia="Times New Roman" w:hAnsi="Garamond" w:cs="Times New Roman"/>
          <w:sz w:val="24"/>
          <w:szCs w:val="24"/>
          <w:lang w:val="sq-AL"/>
        </w:rPr>
      </w:pPr>
      <w:r w:rsidRPr="00961468">
        <w:rPr>
          <w:rFonts w:ascii="Garamond" w:eastAsia="Times New Roman" w:hAnsi="Garamond" w:cs="Times New Roman"/>
          <w:sz w:val="24"/>
          <w:szCs w:val="24"/>
          <w:lang w:val="sq-AL"/>
        </w:rPr>
        <w:t xml:space="preserve"> </w:t>
      </w:r>
    </w:p>
    <w:p w14:paraId="15AB6311" w14:textId="526A3829" w:rsidR="004530B2" w:rsidRPr="00961468" w:rsidRDefault="004530B2" w:rsidP="004E6F23">
      <w:pPr>
        <w:spacing w:after="0"/>
        <w:rPr>
          <w:rFonts w:ascii="Garamond" w:eastAsia="Times New Roman" w:hAnsi="Garamond" w:cs="Times New Roman"/>
          <w:sz w:val="24"/>
          <w:szCs w:val="24"/>
          <w:lang w:val="sq-AL"/>
        </w:rPr>
      </w:pPr>
      <w:r w:rsidRPr="00961468">
        <w:rPr>
          <w:rFonts w:ascii="Garamond" w:eastAsia="Times New Roman" w:hAnsi="Garamond" w:cs="Times New Roman"/>
          <w:sz w:val="24"/>
          <w:szCs w:val="24"/>
          <w:lang w:val="sq-AL"/>
        </w:rPr>
        <w:t xml:space="preserve">në mbështetje të </w:t>
      </w:r>
      <w:r w:rsidR="0013276A" w:rsidRPr="00961468">
        <w:rPr>
          <w:rFonts w:ascii="Garamond" w:eastAsia="Times New Roman" w:hAnsi="Garamond" w:cs="Times New Roman"/>
          <w:sz w:val="24"/>
          <w:szCs w:val="24"/>
          <w:lang w:val="sq-AL"/>
        </w:rPr>
        <w:t xml:space="preserve">ligjit nr. </w:t>
      </w:r>
      <w:r w:rsidRPr="00961468">
        <w:rPr>
          <w:rFonts w:ascii="Garamond" w:eastAsia="Times New Roman" w:hAnsi="Garamond" w:cs="Times New Roman"/>
          <w:sz w:val="24"/>
          <w:szCs w:val="24"/>
          <w:lang w:val="sq-AL"/>
        </w:rPr>
        <w:t>79/2021</w:t>
      </w:r>
      <w:r w:rsidR="0013276A">
        <w:rPr>
          <w:rFonts w:ascii="Garamond" w:eastAsia="Times New Roman" w:hAnsi="Garamond" w:cs="Times New Roman"/>
          <w:sz w:val="24"/>
          <w:szCs w:val="24"/>
          <w:lang w:val="sq-AL"/>
        </w:rPr>
        <w:t>,</w:t>
      </w:r>
      <w:r w:rsidRPr="00961468">
        <w:rPr>
          <w:rFonts w:ascii="Garamond" w:eastAsia="Times New Roman" w:hAnsi="Garamond" w:cs="Times New Roman"/>
          <w:sz w:val="24"/>
          <w:szCs w:val="24"/>
          <w:lang w:val="sq-AL"/>
        </w:rPr>
        <w:t xml:space="preserve"> “Për të huajt”, për arsyet në vijim:</w:t>
      </w:r>
    </w:p>
    <w:p w14:paraId="6B042F75" w14:textId="7F89AC84" w:rsidR="004530B2" w:rsidRPr="00F53ED4" w:rsidRDefault="004530B2" w:rsidP="004E6F23">
      <w:pPr>
        <w:spacing w:after="0"/>
        <w:rPr>
          <w:rFonts w:ascii="Garamond" w:eastAsia="Times New Roman" w:hAnsi="Garamond" w:cs="Times New Roman"/>
          <w:i/>
          <w:sz w:val="24"/>
          <w:szCs w:val="24"/>
        </w:rPr>
      </w:pPr>
      <w:r w:rsidRPr="00F53ED4">
        <w:rPr>
          <w:rFonts w:ascii="Garamond" w:eastAsia="Times New Roman" w:hAnsi="Garamond" w:cs="Times New Roman"/>
          <w:i/>
          <w:sz w:val="24"/>
          <w:szCs w:val="24"/>
        </w:rPr>
        <w:t>based on La</w:t>
      </w:r>
      <w:r w:rsidR="00BC7298" w:rsidRPr="00F53ED4">
        <w:rPr>
          <w:rFonts w:ascii="Garamond" w:eastAsia="Times New Roman" w:hAnsi="Garamond" w:cs="Times New Roman"/>
          <w:i/>
          <w:sz w:val="24"/>
          <w:szCs w:val="24"/>
        </w:rPr>
        <w:t>w</w:t>
      </w:r>
      <w:r w:rsidRPr="00F53ED4">
        <w:rPr>
          <w:rFonts w:ascii="Garamond" w:eastAsia="Times New Roman" w:hAnsi="Garamond" w:cs="Times New Roman"/>
          <w:i/>
          <w:sz w:val="24"/>
          <w:szCs w:val="24"/>
        </w:rPr>
        <w:t xml:space="preserve"> No. 79/2021</w:t>
      </w:r>
      <w:r w:rsidR="0013276A" w:rsidRPr="00F53ED4">
        <w:rPr>
          <w:rFonts w:ascii="Garamond" w:eastAsia="Times New Roman" w:hAnsi="Garamond" w:cs="Times New Roman"/>
          <w:i/>
          <w:sz w:val="24"/>
          <w:szCs w:val="24"/>
        </w:rPr>
        <w:t>,</w:t>
      </w:r>
      <w:r w:rsidRPr="00F53ED4">
        <w:rPr>
          <w:rFonts w:ascii="Garamond" w:eastAsia="Times New Roman" w:hAnsi="Garamond" w:cs="Times New Roman"/>
          <w:i/>
          <w:sz w:val="24"/>
          <w:szCs w:val="24"/>
        </w:rPr>
        <w:t xml:space="preserve"> “On Foreigners”</w:t>
      </w:r>
      <w:r w:rsidR="0026215C" w:rsidRPr="00F53ED4">
        <w:rPr>
          <w:rFonts w:ascii="Garamond" w:eastAsia="Times New Roman" w:hAnsi="Garamond" w:cs="Times New Roman"/>
          <w:i/>
          <w:sz w:val="24"/>
          <w:szCs w:val="24"/>
        </w:rPr>
        <w:t>,</w:t>
      </w:r>
      <w:r w:rsidRPr="00F53ED4">
        <w:rPr>
          <w:rFonts w:ascii="Garamond" w:eastAsia="Times New Roman" w:hAnsi="Garamond" w:cs="Times New Roman"/>
          <w:i/>
          <w:sz w:val="24"/>
          <w:szCs w:val="24"/>
        </w:rPr>
        <w:t xml:space="preserve"> for the follo</w:t>
      </w:r>
      <w:r w:rsidR="00BC7298" w:rsidRPr="00F53ED4">
        <w:rPr>
          <w:rFonts w:ascii="Garamond" w:eastAsia="Times New Roman" w:hAnsi="Garamond" w:cs="Times New Roman"/>
          <w:i/>
          <w:sz w:val="24"/>
          <w:szCs w:val="24"/>
        </w:rPr>
        <w:t>w</w:t>
      </w:r>
      <w:r w:rsidRPr="00F53ED4">
        <w:rPr>
          <w:rFonts w:ascii="Garamond" w:eastAsia="Times New Roman" w:hAnsi="Garamond" w:cs="Times New Roman"/>
          <w:i/>
          <w:sz w:val="24"/>
          <w:szCs w:val="24"/>
        </w:rPr>
        <w:t xml:space="preserve">ing reasons: </w:t>
      </w:r>
    </w:p>
    <w:p w14:paraId="1A9D82C2" w14:textId="77777777" w:rsidR="004530B2" w:rsidRPr="00961468" w:rsidRDefault="004530B2" w:rsidP="004E6F23">
      <w:pPr>
        <w:shd w:val="clear" w:color="auto" w:fill="FFFFFF"/>
        <w:suppressAutoHyphens/>
        <w:spacing w:after="0"/>
        <w:ind w:left="540" w:hanging="540"/>
        <w:jc w:val="both"/>
        <w:rPr>
          <w:rFonts w:ascii="Garamond" w:eastAsia="Times New Roman" w:hAnsi="Garamond" w:cs="Times New Roman"/>
          <w:b/>
          <w:sz w:val="24"/>
          <w:szCs w:val="24"/>
          <w:lang w:val="sq-AL" w:eastAsia="zh-CN"/>
        </w:rPr>
      </w:pPr>
    </w:p>
    <w:p w14:paraId="27AE0BA5" w14:textId="07C7396D" w:rsidR="004530B2" w:rsidRPr="00961468" w:rsidRDefault="00962E44" w:rsidP="004E6F23">
      <w:pPr>
        <w:shd w:val="clear" w:color="auto" w:fill="FFFFFF"/>
        <w:suppressAutoHyphens/>
        <w:spacing w:after="0"/>
        <w:ind w:left="720" w:hanging="720"/>
        <w:jc w:val="both"/>
        <w:rPr>
          <w:rFonts w:ascii="Garamond" w:eastAsia="Times New Roman" w:hAnsi="Garamond" w:cs="Times New Roman"/>
          <w:sz w:val="24"/>
          <w:szCs w:val="24"/>
          <w:lang w:val="sq-AL" w:eastAsia="zh-CN"/>
        </w:rPr>
      </w:pPr>
      <w:r w:rsidRPr="0040208B">
        <w:rPr>
          <w:rFonts w:ascii="Garamond" w:eastAsia="Times New Roman" w:hAnsi="Garamond" w:cs="Times New Roman"/>
          <w:sz w:val="36"/>
          <w:szCs w:val="36"/>
          <w:lang w:val="sq-AL"/>
        </w:rPr>
        <w:t xml:space="preserve">□ </w:t>
      </w:r>
      <w:r w:rsidR="004530B2" w:rsidRPr="00961468">
        <w:rPr>
          <w:rFonts w:ascii="Garamond" w:eastAsia="Times New Roman" w:hAnsi="Garamond" w:cs="Times New Roman"/>
          <w:b/>
          <w:sz w:val="24"/>
          <w:szCs w:val="24"/>
          <w:lang w:val="sq-AL" w:eastAsia="zh-CN"/>
        </w:rPr>
        <w:t>(A)</w:t>
      </w:r>
      <w:r w:rsidR="0066378F" w:rsidRPr="00961468">
        <w:rPr>
          <w:rFonts w:ascii="Garamond" w:eastAsia="Times New Roman" w:hAnsi="Garamond" w:cs="Times New Roman"/>
          <w:sz w:val="24"/>
          <w:szCs w:val="24"/>
          <w:lang w:val="sq-AL" w:eastAsia="zh-CN"/>
        </w:rPr>
        <w:t xml:space="preserve"> </w:t>
      </w:r>
      <w:r w:rsidR="004530B2" w:rsidRPr="00961468">
        <w:rPr>
          <w:rFonts w:ascii="Garamond" w:eastAsia="Times New Roman" w:hAnsi="Garamond" w:cs="Times New Roman"/>
          <w:sz w:val="24"/>
          <w:szCs w:val="24"/>
          <w:lang w:val="sq-AL" w:eastAsia="zh-CN"/>
        </w:rPr>
        <w:t xml:space="preserve">Ka shkelur afatet e aplikimit për </w:t>
      </w:r>
      <w:r w:rsidR="00EF302B" w:rsidRPr="00961468">
        <w:rPr>
          <w:rFonts w:ascii="Garamond" w:eastAsia="Times New Roman" w:hAnsi="Garamond" w:cs="Times New Roman"/>
          <w:sz w:val="24"/>
          <w:szCs w:val="24"/>
          <w:lang w:val="sq-AL" w:eastAsia="zh-CN"/>
        </w:rPr>
        <w:t xml:space="preserve">Leje Qëndrimi </w:t>
      </w:r>
      <w:r w:rsidR="004530B2" w:rsidRPr="00961468">
        <w:rPr>
          <w:rFonts w:ascii="Garamond" w:eastAsia="Times New Roman" w:hAnsi="Garamond" w:cs="Times New Roman"/>
          <w:sz w:val="24"/>
          <w:szCs w:val="24"/>
          <w:lang w:val="sq-AL" w:eastAsia="zh-CN"/>
        </w:rPr>
        <w:t>pa motiv (</w:t>
      </w:r>
      <w:r w:rsidR="007A5680" w:rsidRPr="00961468">
        <w:rPr>
          <w:rFonts w:ascii="Garamond" w:eastAsia="Times New Roman" w:hAnsi="Garamond" w:cs="Times New Roman"/>
          <w:sz w:val="24"/>
          <w:szCs w:val="24"/>
          <w:lang w:val="sq-AL" w:eastAsia="zh-CN"/>
        </w:rPr>
        <w:t xml:space="preserve">neni </w:t>
      </w:r>
      <w:r w:rsidR="004530B2" w:rsidRPr="00961468">
        <w:rPr>
          <w:rFonts w:ascii="Garamond" w:eastAsia="Times New Roman" w:hAnsi="Garamond" w:cs="Times New Roman"/>
          <w:sz w:val="24"/>
          <w:szCs w:val="24"/>
          <w:lang w:val="sq-AL" w:eastAsia="zh-CN"/>
        </w:rPr>
        <w:t>34/1(a)</w:t>
      </w:r>
      <w:r w:rsidR="007A5680">
        <w:rPr>
          <w:rFonts w:ascii="Garamond" w:eastAsia="Times New Roman" w:hAnsi="Garamond" w:cs="Times New Roman"/>
          <w:sz w:val="24"/>
          <w:szCs w:val="24"/>
          <w:lang w:val="sq-AL" w:eastAsia="zh-CN"/>
        </w:rPr>
        <w:t>,</w:t>
      </w:r>
      <w:r w:rsidR="004530B2" w:rsidRPr="00961468">
        <w:rPr>
          <w:rFonts w:ascii="Garamond" w:eastAsia="Times New Roman" w:hAnsi="Garamond" w:cs="Times New Roman"/>
          <w:sz w:val="24"/>
          <w:szCs w:val="24"/>
          <w:lang w:val="sq-AL" w:eastAsia="zh-CN"/>
        </w:rPr>
        <w:t xml:space="preserve"> </w:t>
      </w:r>
      <w:r w:rsidR="007A5680" w:rsidRPr="00961468">
        <w:rPr>
          <w:rFonts w:ascii="Garamond" w:eastAsia="Times New Roman" w:hAnsi="Garamond" w:cs="Times New Roman"/>
          <w:sz w:val="24"/>
          <w:szCs w:val="24"/>
          <w:lang w:val="sq-AL" w:eastAsia="zh-CN"/>
        </w:rPr>
        <w:t>ligji nr</w:t>
      </w:r>
      <w:r w:rsidR="004530B2" w:rsidRPr="00961468">
        <w:rPr>
          <w:rFonts w:ascii="Garamond" w:eastAsia="Times New Roman" w:hAnsi="Garamond" w:cs="Times New Roman"/>
          <w:sz w:val="24"/>
          <w:szCs w:val="24"/>
          <w:lang w:val="sq-AL" w:eastAsia="zh-CN"/>
        </w:rPr>
        <w:t>. 79/2021</w:t>
      </w:r>
      <w:r w:rsidR="007A5680">
        <w:rPr>
          <w:rFonts w:ascii="Garamond" w:eastAsia="Times New Roman" w:hAnsi="Garamond" w:cs="Times New Roman"/>
          <w:sz w:val="24"/>
          <w:szCs w:val="24"/>
          <w:lang w:val="sq-AL" w:eastAsia="zh-CN"/>
        </w:rPr>
        <w:t>,</w:t>
      </w:r>
      <w:r w:rsidR="004530B2" w:rsidRPr="00961468">
        <w:rPr>
          <w:rFonts w:ascii="Garamond" w:eastAsia="Times New Roman" w:hAnsi="Garamond" w:cs="Times New Roman"/>
          <w:sz w:val="24"/>
          <w:szCs w:val="24"/>
          <w:lang w:val="sq-AL" w:eastAsia="zh-CN"/>
        </w:rPr>
        <w:t xml:space="preserve"> “Për të huajt”).</w:t>
      </w:r>
      <w:r w:rsidR="0066378F" w:rsidRPr="00961468">
        <w:rPr>
          <w:rFonts w:ascii="Garamond" w:eastAsia="Times New Roman" w:hAnsi="Garamond" w:cs="Times New Roman"/>
          <w:sz w:val="24"/>
          <w:szCs w:val="24"/>
          <w:lang w:val="sq-AL" w:eastAsia="zh-CN"/>
        </w:rPr>
        <w:t xml:space="preserve"> </w:t>
      </w:r>
    </w:p>
    <w:p w14:paraId="5B017123" w14:textId="153F0642" w:rsidR="004530B2" w:rsidRPr="00961468" w:rsidRDefault="004530B2" w:rsidP="00F53ED4">
      <w:pPr>
        <w:spacing w:after="0"/>
        <w:ind w:left="720"/>
        <w:jc w:val="both"/>
        <w:rPr>
          <w:rFonts w:ascii="Garamond" w:eastAsia="Times New Roman" w:hAnsi="Garamond" w:cs="Times New Roman"/>
          <w:i/>
          <w:sz w:val="24"/>
          <w:szCs w:val="24"/>
          <w:lang w:val="sq-AL"/>
        </w:rPr>
      </w:pPr>
      <w:r w:rsidRPr="00F53ED4">
        <w:rPr>
          <w:rFonts w:ascii="Garamond" w:eastAsia="Times New Roman" w:hAnsi="Garamond" w:cs="Times New Roman"/>
          <w:i/>
          <w:sz w:val="24"/>
          <w:szCs w:val="24"/>
        </w:rPr>
        <w:t>Groundless violation of the time limit for residence permit application (Article 34/1(a) of La</w:t>
      </w:r>
      <w:r w:rsidR="00BC7298" w:rsidRPr="00F53ED4">
        <w:rPr>
          <w:rFonts w:ascii="Garamond" w:eastAsia="Times New Roman" w:hAnsi="Garamond" w:cs="Times New Roman"/>
          <w:i/>
          <w:sz w:val="24"/>
          <w:szCs w:val="24"/>
        </w:rPr>
        <w:t>w</w:t>
      </w:r>
      <w:r w:rsidRPr="00F53ED4">
        <w:rPr>
          <w:rFonts w:ascii="Garamond" w:eastAsia="Times New Roman" w:hAnsi="Garamond" w:cs="Times New Roman"/>
          <w:i/>
          <w:sz w:val="24"/>
          <w:szCs w:val="24"/>
        </w:rPr>
        <w:t xml:space="preserve"> No. 79/2021 “On Foreigners</w:t>
      </w:r>
      <w:r w:rsidRPr="00961468">
        <w:rPr>
          <w:rFonts w:ascii="Garamond" w:eastAsia="Times New Roman" w:hAnsi="Garamond" w:cs="Times New Roman"/>
          <w:i/>
          <w:sz w:val="24"/>
          <w:szCs w:val="24"/>
          <w:lang w:val="sq-AL"/>
        </w:rPr>
        <w:t>”).</w:t>
      </w:r>
    </w:p>
    <w:p w14:paraId="615E2E65" w14:textId="77777777" w:rsidR="004530B2" w:rsidRPr="00961468" w:rsidRDefault="004530B2" w:rsidP="004E6F23">
      <w:pPr>
        <w:spacing w:after="0"/>
        <w:ind w:left="540" w:hanging="540"/>
        <w:jc w:val="both"/>
        <w:rPr>
          <w:rFonts w:ascii="Garamond" w:eastAsia="Times New Roman" w:hAnsi="Garamond" w:cs="Times New Roman"/>
          <w:sz w:val="24"/>
          <w:szCs w:val="24"/>
          <w:lang w:val="sq-AL"/>
        </w:rPr>
      </w:pPr>
    </w:p>
    <w:p w14:paraId="7526BAFF" w14:textId="55B0D6C6" w:rsidR="004530B2" w:rsidRPr="00961468" w:rsidRDefault="00962E44" w:rsidP="004E6F23">
      <w:pPr>
        <w:spacing w:after="0"/>
        <w:ind w:left="720" w:hanging="720"/>
        <w:jc w:val="both"/>
        <w:rPr>
          <w:rFonts w:ascii="Garamond" w:eastAsia="Times New Roman" w:hAnsi="Garamond" w:cs="Times New Roman"/>
          <w:sz w:val="24"/>
          <w:szCs w:val="24"/>
          <w:lang w:val="sq-AL"/>
        </w:rPr>
      </w:pPr>
      <w:r w:rsidRPr="0040208B">
        <w:rPr>
          <w:rFonts w:ascii="Garamond" w:eastAsia="Times New Roman" w:hAnsi="Garamond" w:cs="Times New Roman"/>
          <w:sz w:val="36"/>
          <w:szCs w:val="36"/>
          <w:lang w:val="sq-AL"/>
        </w:rPr>
        <w:t xml:space="preserve">□ </w:t>
      </w:r>
      <w:r w:rsidR="004530B2" w:rsidRPr="00961468">
        <w:rPr>
          <w:rFonts w:ascii="Garamond" w:eastAsia="Times New Roman" w:hAnsi="Garamond" w:cs="Times New Roman"/>
          <w:b/>
          <w:sz w:val="24"/>
          <w:szCs w:val="24"/>
          <w:lang w:val="sq-AL"/>
        </w:rPr>
        <w:t>(B)</w:t>
      </w:r>
      <w:r w:rsidR="0066378F" w:rsidRPr="00961468">
        <w:rPr>
          <w:rFonts w:ascii="Garamond" w:eastAsia="Times New Roman" w:hAnsi="Garamond" w:cs="Times New Roman"/>
          <w:sz w:val="24"/>
          <w:szCs w:val="24"/>
          <w:lang w:val="sq-AL"/>
        </w:rPr>
        <w:t xml:space="preserve"> </w:t>
      </w:r>
      <w:r w:rsidR="004530B2" w:rsidRPr="00961468">
        <w:rPr>
          <w:rFonts w:ascii="Garamond" w:eastAsia="Times New Roman" w:hAnsi="Garamond" w:cs="Times New Roman"/>
          <w:sz w:val="24"/>
          <w:szCs w:val="24"/>
          <w:lang w:val="sq-AL"/>
        </w:rPr>
        <w:t>Nuk plotëson kushtet e nevojshme për qëndrim (</w:t>
      </w:r>
      <w:r w:rsidR="007A5680" w:rsidRPr="00961468">
        <w:rPr>
          <w:rFonts w:ascii="Garamond" w:eastAsia="Times New Roman" w:hAnsi="Garamond" w:cs="Times New Roman"/>
          <w:sz w:val="24"/>
          <w:szCs w:val="24"/>
          <w:lang w:val="sq-AL"/>
        </w:rPr>
        <w:t xml:space="preserve">neni </w:t>
      </w:r>
      <w:r w:rsidR="004530B2" w:rsidRPr="00961468">
        <w:rPr>
          <w:rFonts w:ascii="Garamond" w:eastAsia="Times New Roman" w:hAnsi="Garamond" w:cs="Times New Roman"/>
          <w:sz w:val="24"/>
          <w:szCs w:val="24"/>
          <w:lang w:val="sq-AL"/>
        </w:rPr>
        <w:t>34/1(b)</w:t>
      </w:r>
      <w:r w:rsidR="007A5680">
        <w:rPr>
          <w:rFonts w:ascii="Garamond" w:eastAsia="Times New Roman" w:hAnsi="Garamond" w:cs="Times New Roman"/>
          <w:sz w:val="24"/>
          <w:szCs w:val="24"/>
          <w:lang w:val="sq-AL"/>
        </w:rPr>
        <w:t>,</w:t>
      </w:r>
      <w:r w:rsidR="004530B2" w:rsidRPr="00961468">
        <w:rPr>
          <w:rFonts w:ascii="Garamond" w:eastAsia="Times New Roman" w:hAnsi="Garamond" w:cs="Times New Roman"/>
          <w:sz w:val="24"/>
          <w:szCs w:val="24"/>
          <w:lang w:val="sq-AL"/>
        </w:rPr>
        <w:t xml:space="preserve"> </w:t>
      </w:r>
      <w:r w:rsidR="007A5680" w:rsidRPr="00961468">
        <w:rPr>
          <w:rFonts w:ascii="Garamond" w:eastAsia="Times New Roman" w:hAnsi="Garamond" w:cs="Times New Roman"/>
          <w:sz w:val="24"/>
          <w:szCs w:val="24"/>
          <w:lang w:val="sq-AL"/>
        </w:rPr>
        <w:t>ligji nr</w:t>
      </w:r>
      <w:r w:rsidR="004530B2" w:rsidRPr="00961468">
        <w:rPr>
          <w:rFonts w:ascii="Garamond" w:eastAsia="Times New Roman" w:hAnsi="Garamond" w:cs="Times New Roman"/>
          <w:sz w:val="24"/>
          <w:szCs w:val="24"/>
          <w:lang w:val="sq-AL"/>
        </w:rPr>
        <w:t>. 79/2021</w:t>
      </w:r>
      <w:r w:rsidR="007A5680">
        <w:rPr>
          <w:rFonts w:ascii="Garamond" w:eastAsia="Times New Roman" w:hAnsi="Garamond" w:cs="Times New Roman"/>
          <w:sz w:val="24"/>
          <w:szCs w:val="24"/>
          <w:lang w:val="sq-AL"/>
        </w:rPr>
        <w:t>,</w:t>
      </w:r>
      <w:r w:rsidR="004530B2" w:rsidRPr="00961468">
        <w:rPr>
          <w:rFonts w:ascii="Garamond" w:eastAsia="Times New Roman" w:hAnsi="Garamond" w:cs="Times New Roman"/>
          <w:sz w:val="24"/>
          <w:szCs w:val="24"/>
          <w:lang w:val="sq-AL"/>
        </w:rPr>
        <w:t xml:space="preserve"> “Për të huajt”) referuar:</w:t>
      </w:r>
      <w:r w:rsidR="0066378F" w:rsidRPr="00961468">
        <w:rPr>
          <w:rFonts w:ascii="Garamond" w:eastAsia="Times New Roman" w:hAnsi="Garamond" w:cs="Times New Roman"/>
          <w:sz w:val="24"/>
          <w:szCs w:val="24"/>
          <w:lang w:val="sq-AL"/>
        </w:rPr>
        <w:t xml:space="preserve"> </w:t>
      </w:r>
    </w:p>
    <w:p w14:paraId="69E0AE76" w14:textId="5C04FAEA" w:rsidR="004530B2" w:rsidRPr="00F53ED4" w:rsidRDefault="004530B2" w:rsidP="00F53ED4">
      <w:pPr>
        <w:spacing w:after="0"/>
        <w:ind w:left="720"/>
        <w:jc w:val="both"/>
        <w:rPr>
          <w:rFonts w:ascii="Garamond" w:eastAsia="Times New Roman" w:hAnsi="Garamond" w:cs="Times New Roman"/>
          <w:i/>
          <w:sz w:val="24"/>
          <w:szCs w:val="24"/>
        </w:rPr>
      </w:pPr>
      <w:r w:rsidRPr="00F53ED4">
        <w:rPr>
          <w:rFonts w:ascii="Garamond" w:eastAsia="Times New Roman" w:hAnsi="Garamond" w:cs="Times New Roman"/>
          <w:i/>
          <w:sz w:val="24"/>
          <w:szCs w:val="24"/>
        </w:rPr>
        <w:t>The applicant ____________________________</w:t>
      </w:r>
      <w:r w:rsidR="007A5680" w:rsidRPr="00F53ED4">
        <w:rPr>
          <w:rFonts w:ascii="Garamond" w:eastAsia="Times New Roman" w:hAnsi="Garamond" w:cs="Times New Roman"/>
          <w:i/>
          <w:sz w:val="24"/>
          <w:szCs w:val="24"/>
        </w:rPr>
        <w:t xml:space="preserve"> </w:t>
      </w:r>
      <w:r w:rsidRPr="00F53ED4">
        <w:rPr>
          <w:rFonts w:ascii="Garamond" w:eastAsia="Times New Roman" w:hAnsi="Garamond" w:cs="Times New Roman"/>
          <w:i/>
          <w:sz w:val="24"/>
          <w:szCs w:val="24"/>
        </w:rPr>
        <w:t>(Article 34/1(b) of La</w:t>
      </w:r>
      <w:r w:rsidR="00BC7298" w:rsidRPr="00F53ED4">
        <w:rPr>
          <w:rFonts w:ascii="Garamond" w:eastAsia="Times New Roman" w:hAnsi="Garamond" w:cs="Times New Roman"/>
          <w:i/>
          <w:sz w:val="24"/>
          <w:szCs w:val="24"/>
        </w:rPr>
        <w:t>w</w:t>
      </w:r>
      <w:r w:rsidRPr="00F53ED4">
        <w:rPr>
          <w:rFonts w:ascii="Garamond" w:eastAsia="Times New Roman" w:hAnsi="Garamond" w:cs="Times New Roman"/>
          <w:i/>
          <w:sz w:val="24"/>
          <w:szCs w:val="24"/>
        </w:rPr>
        <w:t xml:space="preserve"> No. 79/2021</w:t>
      </w:r>
      <w:r w:rsidR="0066378F" w:rsidRPr="00F53ED4">
        <w:rPr>
          <w:rFonts w:ascii="Garamond" w:eastAsia="Times New Roman" w:hAnsi="Garamond" w:cs="Times New Roman"/>
          <w:i/>
          <w:sz w:val="24"/>
          <w:szCs w:val="24"/>
        </w:rPr>
        <w:t xml:space="preserve"> </w:t>
      </w:r>
      <w:r w:rsidRPr="00F53ED4">
        <w:rPr>
          <w:rFonts w:ascii="Garamond" w:eastAsia="Times New Roman" w:hAnsi="Garamond" w:cs="Times New Roman"/>
          <w:i/>
          <w:sz w:val="24"/>
          <w:szCs w:val="24"/>
        </w:rPr>
        <w:t>“On Foreigners”).</w:t>
      </w:r>
    </w:p>
    <w:p w14:paraId="6B91DF5F" w14:textId="77777777" w:rsidR="004530B2" w:rsidRPr="00961468" w:rsidRDefault="004530B2" w:rsidP="004E6F23">
      <w:pPr>
        <w:spacing w:after="0"/>
        <w:ind w:left="540" w:hanging="540"/>
        <w:jc w:val="both"/>
        <w:rPr>
          <w:rFonts w:ascii="Garamond" w:eastAsia="Times New Roman" w:hAnsi="Garamond" w:cs="Times New Roman"/>
          <w:sz w:val="24"/>
          <w:szCs w:val="24"/>
          <w:lang w:val="sq-AL"/>
        </w:rPr>
      </w:pPr>
    </w:p>
    <w:p w14:paraId="56333F0A" w14:textId="6285F1A8" w:rsidR="004530B2" w:rsidRPr="00961468" w:rsidRDefault="00962E44" w:rsidP="004E6F23">
      <w:pPr>
        <w:spacing w:after="0"/>
        <w:ind w:left="720" w:hanging="720"/>
        <w:jc w:val="both"/>
        <w:rPr>
          <w:rFonts w:ascii="Garamond" w:eastAsia="Times New Roman" w:hAnsi="Garamond" w:cs="Times New Roman"/>
          <w:sz w:val="24"/>
          <w:szCs w:val="24"/>
          <w:lang w:val="sq-AL"/>
        </w:rPr>
      </w:pPr>
      <w:r w:rsidRPr="0040208B">
        <w:rPr>
          <w:rFonts w:ascii="Garamond" w:eastAsia="Times New Roman" w:hAnsi="Garamond" w:cs="Times New Roman"/>
          <w:sz w:val="36"/>
          <w:szCs w:val="36"/>
          <w:lang w:val="sq-AL"/>
        </w:rPr>
        <w:t xml:space="preserve">□ </w:t>
      </w:r>
      <w:r w:rsidR="004530B2" w:rsidRPr="00961468">
        <w:rPr>
          <w:rFonts w:ascii="Garamond" w:eastAsia="Times New Roman" w:hAnsi="Garamond" w:cs="Times New Roman"/>
          <w:b/>
          <w:sz w:val="24"/>
          <w:szCs w:val="24"/>
          <w:lang w:val="sq-AL"/>
        </w:rPr>
        <w:t>(C)</w:t>
      </w:r>
      <w:r w:rsidR="0066378F" w:rsidRPr="00961468">
        <w:rPr>
          <w:rFonts w:ascii="Garamond" w:eastAsia="Times New Roman" w:hAnsi="Garamond" w:cs="Times New Roman"/>
          <w:sz w:val="24"/>
          <w:szCs w:val="24"/>
          <w:lang w:val="sq-AL"/>
        </w:rPr>
        <w:t xml:space="preserve"> </w:t>
      </w:r>
      <w:r w:rsidR="004530B2" w:rsidRPr="00961468">
        <w:rPr>
          <w:rFonts w:ascii="Garamond" w:eastAsia="Times New Roman" w:hAnsi="Garamond" w:cs="Times New Roman"/>
          <w:sz w:val="24"/>
          <w:szCs w:val="24"/>
          <w:lang w:val="sq-AL"/>
        </w:rPr>
        <w:t>Përbën kërcënim për rendin dhe sigurinë publike dhe është subjekt i largimit nga territori i Republikës së Shqipërisë (</w:t>
      </w:r>
      <w:r w:rsidR="001A54EB" w:rsidRPr="00961468">
        <w:rPr>
          <w:rFonts w:ascii="Garamond" w:eastAsia="Times New Roman" w:hAnsi="Garamond" w:cs="Times New Roman"/>
          <w:sz w:val="24"/>
          <w:szCs w:val="24"/>
          <w:lang w:val="sq-AL"/>
        </w:rPr>
        <w:t xml:space="preserve">neni </w:t>
      </w:r>
      <w:r w:rsidR="004530B2" w:rsidRPr="00961468">
        <w:rPr>
          <w:rFonts w:ascii="Garamond" w:eastAsia="Times New Roman" w:hAnsi="Garamond" w:cs="Times New Roman"/>
          <w:sz w:val="24"/>
          <w:szCs w:val="24"/>
          <w:lang w:val="sq-AL"/>
        </w:rPr>
        <w:t>34/1(c)</w:t>
      </w:r>
      <w:r w:rsidR="001A54EB">
        <w:rPr>
          <w:rFonts w:ascii="Garamond" w:eastAsia="Times New Roman" w:hAnsi="Garamond" w:cs="Times New Roman"/>
          <w:sz w:val="24"/>
          <w:szCs w:val="24"/>
          <w:lang w:val="sq-AL"/>
        </w:rPr>
        <w:t>,</w:t>
      </w:r>
      <w:r w:rsidR="004530B2" w:rsidRPr="00961468">
        <w:rPr>
          <w:rFonts w:ascii="Garamond" w:eastAsia="Times New Roman" w:hAnsi="Garamond" w:cs="Times New Roman"/>
          <w:sz w:val="24"/>
          <w:szCs w:val="24"/>
          <w:lang w:val="sq-AL"/>
        </w:rPr>
        <w:t xml:space="preserve"> </w:t>
      </w:r>
      <w:r w:rsidR="001A54EB" w:rsidRPr="00961468">
        <w:rPr>
          <w:rFonts w:ascii="Garamond" w:eastAsia="Times New Roman" w:hAnsi="Garamond" w:cs="Times New Roman"/>
          <w:sz w:val="24"/>
          <w:szCs w:val="24"/>
          <w:lang w:val="sq-AL"/>
        </w:rPr>
        <w:t>ligji n</w:t>
      </w:r>
      <w:r w:rsidR="004530B2" w:rsidRPr="00961468">
        <w:rPr>
          <w:rFonts w:ascii="Garamond" w:eastAsia="Times New Roman" w:hAnsi="Garamond" w:cs="Times New Roman"/>
          <w:sz w:val="24"/>
          <w:szCs w:val="24"/>
          <w:lang w:val="sq-AL"/>
        </w:rPr>
        <w:t>r. 79/2021</w:t>
      </w:r>
      <w:r w:rsidR="001A54EB">
        <w:rPr>
          <w:rFonts w:ascii="Garamond" w:eastAsia="Times New Roman" w:hAnsi="Garamond" w:cs="Times New Roman"/>
          <w:sz w:val="24"/>
          <w:szCs w:val="24"/>
          <w:lang w:val="sq-AL"/>
        </w:rPr>
        <w:t>,</w:t>
      </w:r>
      <w:r w:rsidR="004530B2" w:rsidRPr="00961468">
        <w:rPr>
          <w:rFonts w:ascii="Garamond" w:eastAsia="Times New Roman" w:hAnsi="Garamond" w:cs="Times New Roman"/>
          <w:sz w:val="24"/>
          <w:szCs w:val="24"/>
          <w:lang w:val="sq-AL"/>
        </w:rPr>
        <w:t xml:space="preserve"> “Për të huajt”).</w:t>
      </w:r>
      <w:r w:rsidR="0066378F" w:rsidRPr="00961468">
        <w:rPr>
          <w:rFonts w:ascii="Garamond" w:eastAsia="Times New Roman" w:hAnsi="Garamond" w:cs="Times New Roman"/>
          <w:sz w:val="24"/>
          <w:szCs w:val="24"/>
          <w:lang w:val="sq-AL"/>
        </w:rPr>
        <w:t xml:space="preserve"> </w:t>
      </w:r>
    </w:p>
    <w:p w14:paraId="07064278" w14:textId="18EF9CDB" w:rsidR="004530B2" w:rsidRPr="00F53ED4" w:rsidRDefault="004530B2" w:rsidP="004E6F23">
      <w:pPr>
        <w:spacing w:after="0"/>
        <w:ind w:left="720"/>
        <w:jc w:val="both"/>
        <w:rPr>
          <w:rFonts w:ascii="Garamond" w:eastAsia="Times New Roman" w:hAnsi="Garamond" w:cs="Times New Roman"/>
          <w:i/>
          <w:sz w:val="24"/>
          <w:szCs w:val="24"/>
        </w:rPr>
      </w:pPr>
      <w:r w:rsidRPr="00F53ED4">
        <w:rPr>
          <w:rFonts w:ascii="Garamond" w:eastAsia="Times New Roman" w:hAnsi="Garamond" w:cs="Times New Roman"/>
          <w:i/>
          <w:sz w:val="24"/>
          <w:szCs w:val="24"/>
        </w:rPr>
        <w:t>The applicant is a threat to public order and security and he is subject to removal from the territory of the Republic of Albania (Article 34/1(c) of the La</w:t>
      </w:r>
      <w:r w:rsidR="00BC7298" w:rsidRPr="00F53ED4">
        <w:rPr>
          <w:rFonts w:ascii="Garamond" w:eastAsia="Times New Roman" w:hAnsi="Garamond" w:cs="Times New Roman"/>
          <w:i/>
          <w:sz w:val="24"/>
          <w:szCs w:val="24"/>
        </w:rPr>
        <w:t>w</w:t>
      </w:r>
      <w:r w:rsidRPr="00F53ED4">
        <w:rPr>
          <w:rFonts w:ascii="Garamond" w:eastAsia="Times New Roman" w:hAnsi="Garamond" w:cs="Times New Roman"/>
          <w:i/>
          <w:sz w:val="24"/>
          <w:szCs w:val="24"/>
        </w:rPr>
        <w:t xml:space="preserve"> No. 79/2021</w:t>
      </w:r>
      <w:r w:rsidR="00115860" w:rsidRPr="00F53ED4">
        <w:rPr>
          <w:rFonts w:ascii="Garamond" w:eastAsia="Times New Roman" w:hAnsi="Garamond" w:cs="Times New Roman"/>
          <w:i/>
          <w:sz w:val="24"/>
          <w:szCs w:val="24"/>
        </w:rPr>
        <w:t>,</w:t>
      </w:r>
      <w:r w:rsidRPr="00F53ED4">
        <w:rPr>
          <w:rFonts w:ascii="Garamond" w:eastAsia="Times New Roman" w:hAnsi="Garamond" w:cs="Times New Roman"/>
          <w:i/>
          <w:sz w:val="24"/>
          <w:szCs w:val="24"/>
        </w:rPr>
        <w:t xml:space="preserve"> “On Foreigners”).</w:t>
      </w:r>
    </w:p>
    <w:p w14:paraId="1630B549" w14:textId="77777777" w:rsidR="004530B2" w:rsidRPr="00961468" w:rsidRDefault="004530B2" w:rsidP="004E6F23">
      <w:pPr>
        <w:spacing w:after="0"/>
        <w:ind w:left="540" w:hanging="540"/>
        <w:jc w:val="both"/>
        <w:rPr>
          <w:rFonts w:ascii="Garamond" w:eastAsia="Times New Roman" w:hAnsi="Garamond" w:cs="Times New Roman"/>
          <w:sz w:val="24"/>
          <w:szCs w:val="24"/>
          <w:lang w:val="sq-AL"/>
        </w:rPr>
      </w:pPr>
    </w:p>
    <w:p w14:paraId="65A77421" w14:textId="175CF33E" w:rsidR="004530B2" w:rsidRPr="00961468" w:rsidRDefault="00962E44" w:rsidP="004E6F23">
      <w:pPr>
        <w:spacing w:after="0"/>
        <w:ind w:left="720" w:hanging="720"/>
        <w:jc w:val="both"/>
        <w:rPr>
          <w:rFonts w:ascii="Garamond" w:eastAsia="Times New Roman" w:hAnsi="Garamond" w:cs="Times New Roman"/>
          <w:sz w:val="24"/>
          <w:szCs w:val="24"/>
          <w:lang w:val="sq-AL"/>
        </w:rPr>
      </w:pPr>
      <w:r w:rsidRPr="0040208B">
        <w:rPr>
          <w:rFonts w:ascii="Garamond" w:eastAsia="Times New Roman" w:hAnsi="Garamond" w:cs="Times New Roman"/>
          <w:sz w:val="36"/>
          <w:szCs w:val="36"/>
          <w:lang w:val="sq-AL"/>
        </w:rPr>
        <w:t xml:space="preserve">□ </w:t>
      </w:r>
      <w:r w:rsidR="004530B2" w:rsidRPr="00961468">
        <w:rPr>
          <w:rFonts w:ascii="Garamond" w:eastAsia="Times New Roman" w:hAnsi="Garamond" w:cs="Times New Roman"/>
          <w:b/>
          <w:sz w:val="24"/>
          <w:szCs w:val="24"/>
          <w:lang w:val="sq-AL"/>
        </w:rPr>
        <w:t>(Ç)</w:t>
      </w:r>
      <w:r w:rsidR="0066378F" w:rsidRPr="00961468">
        <w:rPr>
          <w:rFonts w:ascii="Garamond" w:eastAsia="Times New Roman" w:hAnsi="Garamond" w:cs="Times New Roman"/>
          <w:sz w:val="24"/>
          <w:szCs w:val="24"/>
          <w:lang w:val="sq-AL"/>
        </w:rPr>
        <w:t xml:space="preserve"> </w:t>
      </w:r>
      <w:r w:rsidR="004530B2" w:rsidRPr="00961468">
        <w:rPr>
          <w:rFonts w:ascii="Garamond" w:eastAsia="Times New Roman" w:hAnsi="Garamond" w:cs="Times New Roman"/>
          <w:sz w:val="24"/>
          <w:szCs w:val="24"/>
          <w:lang w:val="sq-AL"/>
        </w:rPr>
        <w:t>Nuk ekzistojnë me arsyet për të cilat është lëshuar leja e qëndrimit (</w:t>
      </w:r>
      <w:r w:rsidR="00115860" w:rsidRPr="00961468">
        <w:rPr>
          <w:rFonts w:ascii="Garamond" w:eastAsia="Times New Roman" w:hAnsi="Garamond" w:cs="Times New Roman"/>
          <w:sz w:val="24"/>
          <w:szCs w:val="24"/>
          <w:lang w:val="sq-AL"/>
        </w:rPr>
        <w:t xml:space="preserve">neni </w:t>
      </w:r>
      <w:r w:rsidR="004530B2" w:rsidRPr="00961468">
        <w:rPr>
          <w:rFonts w:ascii="Garamond" w:eastAsia="Times New Roman" w:hAnsi="Garamond" w:cs="Times New Roman"/>
          <w:sz w:val="24"/>
          <w:szCs w:val="24"/>
          <w:lang w:val="sq-AL"/>
        </w:rPr>
        <w:t xml:space="preserve">34/1(d) </w:t>
      </w:r>
      <w:r w:rsidR="00115860" w:rsidRPr="00961468">
        <w:rPr>
          <w:rFonts w:ascii="Garamond" w:eastAsia="Times New Roman" w:hAnsi="Garamond" w:cs="Times New Roman"/>
          <w:sz w:val="24"/>
          <w:szCs w:val="24"/>
          <w:lang w:val="sq-AL"/>
        </w:rPr>
        <w:t>ligji nr</w:t>
      </w:r>
      <w:r w:rsidR="004530B2" w:rsidRPr="00961468">
        <w:rPr>
          <w:rFonts w:ascii="Garamond" w:eastAsia="Times New Roman" w:hAnsi="Garamond" w:cs="Times New Roman"/>
          <w:sz w:val="24"/>
          <w:szCs w:val="24"/>
          <w:lang w:val="sq-AL"/>
        </w:rPr>
        <w:t>. 79/2021</w:t>
      </w:r>
      <w:r w:rsidR="00115860">
        <w:rPr>
          <w:rFonts w:ascii="Garamond" w:eastAsia="Times New Roman" w:hAnsi="Garamond" w:cs="Times New Roman"/>
          <w:sz w:val="24"/>
          <w:szCs w:val="24"/>
          <w:lang w:val="sq-AL"/>
        </w:rPr>
        <w:t>,</w:t>
      </w:r>
      <w:r w:rsidR="004530B2" w:rsidRPr="00961468">
        <w:rPr>
          <w:rFonts w:ascii="Garamond" w:eastAsia="Times New Roman" w:hAnsi="Garamond" w:cs="Times New Roman"/>
          <w:sz w:val="24"/>
          <w:szCs w:val="24"/>
          <w:lang w:val="sq-AL"/>
        </w:rPr>
        <w:t xml:space="preserve"> “Për të huajt”).</w:t>
      </w:r>
      <w:r w:rsidR="0066378F" w:rsidRPr="00961468">
        <w:rPr>
          <w:rFonts w:ascii="Garamond" w:eastAsia="Times New Roman" w:hAnsi="Garamond" w:cs="Times New Roman"/>
          <w:sz w:val="24"/>
          <w:szCs w:val="24"/>
          <w:lang w:val="sq-AL"/>
        </w:rPr>
        <w:t xml:space="preserve"> </w:t>
      </w:r>
    </w:p>
    <w:p w14:paraId="641F022F" w14:textId="3EF630E0" w:rsidR="004530B2" w:rsidRPr="00F53ED4" w:rsidRDefault="0066378F" w:rsidP="004E6F23">
      <w:pPr>
        <w:tabs>
          <w:tab w:val="left" w:pos="540"/>
        </w:tabs>
        <w:spacing w:after="0"/>
        <w:ind w:left="720" w:hanging="540"/>
        <w:jc w:val="both"/>
        <w:rPr>
          <w:rFonts w:ascii="Garamond" w:eastAsia="Times New Roman" w:hAnsi="Garamond" w:cs="Times New Roman"/>
          <w:i/>
          <w:sz w:val="24"/>
          <w:szCs w:val="24"/>
        </w:rPr>
      </w:pPr>
      <w:r w:rsidRPr="00961468">
        <w:rPr>
          <w:rFonts w:ascii="Garamond" w:eastAsia="Times New Roman" w:hAnsi="Garamond" w:cs="Times New Roman"/>
          <w:sz w:val="24"/>
          <w:szCs w:val="24"/>
          <w:lang w:val="sq-AL"/>
        </w:rPr>
        <w:t xml:space="preserve"> </w:t>
      </w:r>
      <w:r w:rsidR="00115860">
        <w:rPr>
          <w:rFonts w:ascii="Garamond" w:eastAsia="Times New Roman" w:hAnsi="Garamond" w:cs="Times New Roman"/>
          <w:sz w:val="24"/>
          <w:szCs w:val="24"/>
          <w:lang w:val="sq-AL"/>
        </w:rPr>
        <w:tab/>
      </w:r>
      <w:r w:rsidR="00115860">
        <w:rPr>
          <w:rFonts w:ascii="Garamond" w:eastAsia="Times New Roman" w:hAnsi="Garamond" w:cs="Times New Roman"/>
          <w:sz w:val="24"/>
          <w:szCs w:val="24"/>
          <w:lang w:val="sq-AL"/>
        </w:rPr>
        <w:tab/>
      </w:r>
      <w:r w:rsidR="004530B2" w:rsidRPr="00F53ED4">
        <w:rPr>
          <w:rFonts w:ascii="Garamond" w:eastAsia="Times New Roman" w:hAnsi="Garamond" w:cs="Times New Roman"/>
          <w:i/>
          <w:sz w:val="24"/>
          <w:szCs w:val="24"/>
        </w:rPr>
        <w:t xml:space="preserve">The reasons for </w:t>
      </w:r>
      <w:r w:rsidR="00BC7298" w:rsidRPr="00F53ED4">
        <w:rPr>
          <w:rFonts w:ascii="Garamond" w:eastAsia="Times New Roman" w:hAnsi="Garamond" w:cs="Times New Roman"/>
          <w:i/>
          <w:sz w:val="24"/>
          <w:szCs w:val="24"/>
        </w:rPr>
        <w:t>w</w:t>
      </w:r>
      <w:r w:rsidR="004530B2" w:rsidRPr="00F53ED4">
        <w:rPr>
          <w:rFonts w:ascii="Garamond" w:eastAsia="Times New Roman" w:hAnsi="Garamond" w:cs="Times New Roman"/>
          <w:i/>
          <w:sz w:val="24"/>
          <w:szCs w:val="24"/>
        </w:rPr>
        <w:t>hich the residence permit is issued no longer exit (Article 34/1(d) of La</w:t>
      </w:r>
      <w:r w:rsidR="00BC7298" w:rsidRPr="00F53ED4">
        <w:rPr>
          <w:rFonts w:ascii="Garamond" w:eastAsia="Times New Roman" w:hAnsi="Garamond" w:cs="Times New Roman"/>
          <w:i/>
          <w:sz w:val="24"/>
          <w:szCs w:val="24"/>
        </w:rPr>
        <w:t>w</w:t>
      </w:r>
      <w:r w:rsidRPr="00F53ED4">
        <w:rPr>
          <w:rFonts w:ascii="Garamond" w:eastAsia="Times New Roman" w:hAnsi="Garamond" w:cs="Times New Roman"/>
          <w:i/>
          <w:sz w:val="24"/>
          <w:szCs w:val="24"/>
        </w:rPr>
        <w:t xml:space="preserve"> </w:t>
      </w:r>
      <w:r w:rsidR="004530B2" w:rsidRPr="00F53ED4">
        <w:rPr>
          <w:rFonts w:ascii="Garamond" w:eastAsia="Times New Roman" w:hAnsi="Garamond" w:cs="Times New Roman"/>
          <w:i/>
          <w:sz w:val="24"/>
          <w:szCs w:val="24"/>
        </w:rPr>
        <w:t>No. 79/2021</w:t>
      </w:r>
      <w:r w:rsidR="00115860" w:rsidRPr="00F53ED4">
        <w:rPr>
          <w:rFonts w:ascii="Garamond" w:eastAsia="Times New Roman" w:hAnsi="Garamond" w:cs="Times New Roman"/>
          <w:i/>
          <w:sz w:val="24"/>
          <w:szCs w:val="24"/>
        </w:rPr>
        <w:t>,</w:t>
      </w:r>
      <w:r w:rsidR="004530B2" w:rsidRPr="00F53ED4">
        <w:rPr>
          <w:rFonts w:ascii="Garamond" w:eastAsia="Times New Roman" w:hAnsi="Garamond" w:cs="Times New Roman"/>
          <w:i/>
          <w:sz w:val="24"/>
          <w:szCs w:val="24"/>
        </w:rPr>
        <w:t xml:space="preserve"> “On Foreigners”).</w:t>
      </w:r>
    </w:p>
    <w:p w14:paraId="14A3AA01" w14:textId="77777777" w:rsidR="004530B2" w:rsidRPr="00961468" w:rsidRDefault="004530B2" w:rsidP="004E6F23">
      <w:pPr>
        <w:tabs>
          <w:tab w:val="left" w:pos="540"/>
        </w:tabs>
        <w:spacing w:after="0"/>
        <w:ind w:left="540" w:hanging="540"/>
        <w:jc w:val="both"/>
        <w:rPr>
          <w:rFonts w:ascii="Garamond" w:eastAsia="Times New Roman" w:hAnsi="Garamond" w:cs="Times New Roman"/>
          <w:sz w:val="24"/>
          <w:szCs w:val="24"/>
          <w:lang w:val="sq-AL"/>
        </w:rPr>
      </w:pPr>
    </w:p>
    <w:p w14:paraId="65BDB58A" w14:textId="48E19FDF" w:rsidR="004530B2" w:rsidRPr="00961468" w:rsidRDefault="00962E44" w:rsidP="004E6F23">
      <w:pPr>
        <w:spacing w:after="0"/>
        <w:ind w:left="720" w:hanging="720"/>
        <w:jc w:val="both"/>
        <w:rPr>
          <w:rFonts w:ascii="Garamond" w:eastAsia="Times New Roman" w:hAnsi="Garamond" w:cs="Times New Roman"/>
          <w:sz w:val="24"/>
          <w:szCs w:val="24"/>
          <w:lang w:val="sq-AL"/>
        </w:rPr>
      </w:pPr>
      <w:r w:rsidRPr="0040208B">
        <w:rPr>
          <w:rFonts w:ascii="Garamond" w:eastAsia="Times New Roman" w:hAnsi="Garamond" w:cs="Times New Roman"/>
          <w:sz w:val="36"/>
          <w:szCs w:val="36"/>
          <w:lang w:val="sq-AL"/>
        </w:rPr>
        <w:t xml:space="preserve">□ </w:t>
      </w:r>
      <w:r w:rsidR="004530B2" w:rsidRPr="00961468">
        <w:rPr>
          <w:rFonts w:ascii="Garamond" w:eastAsia="Times New Roman" w:hAnsi="Garamond" w:cs="Times New Roman"/>
          <w:b/>
          <w:sz w:val="24"/>
          <w:szCs w:val="24"/>
          <w:lang w:val="sq-AL"/>
        </w:rPr>
        <w:t>(D)</w:t>
      </w:r>
      <w:r w:rsidR="0066378F" w:rsidRPr="00961468">
        <w:rPr>
          <w:rFonts w:ascii="Garamond" w:eastAsia="Times New Roman" w:hAnsi="Garamond" w:cs="Times New Roman"/>
          <w:sz w:val="24"/>
          <w:szCs w:val="24"/>
          <w:lang w:val="sq-AL"/>
        </w:rPr>
        <w:t xml:space="preserve"> </w:t>
      </w:r>
      <w:r w:rsidR="004530B2" w:rsidRPr="00961468">
        <w:rPr>
          <w:rFonts w:ascii="Garamond" w:eastAsia="Times New Roman" w:hAnsi="Garamond" w:cs="Times New Roman"/>
          <w:sz w:val="24"/>
          <w:szCs w:val="24"/>
          <w:lang w:val="sq-AL"/>
        </w:rPr>
        <w:t>Ka qëndruar mbi 180 ditë jashtë territorit të Republikës së Shqipërisë (</w:t>
      </w:r>
      <w:r w:rsidR="00115860" w:rsidRPr="00961468">
        <w:rPr>
          <w:rFonts w:ascii="Garamond" w:eastAsia="Times New Roman" w:hAnsi="Garamond" w:cs="Times New Roman"/>
          <w:sz w:val="24"/>
          <w:szCs w:val="24"/>
          <w:lang w:val="sq-AL"/>
        </w:rPr>
        <w:t xml:space="preserve">neni </w:t>
      </w:r>
      <w:r w:rsidR="004530B2" w:rsidRPr="00961468">
        <w:rPr>
          <w:rFonts w:ascii="Garamond" w:eastAsia="Times New Roman" w:hAnsi="Garamond" w:cs="Times New Roman"/>
          <w:sz w:val="24"/>
          <w:szCs w:val="24"/>
          <w:lang w:val="sq-AL"/>
        </w:rPr>
        <w:t xml:space="preserve">34/1(e) </w:t>
      </w:r>
      <w:r w:rsidR="00115860" w:rsidRPr="00961468">
        <w:rPr>
          <w:rFonts w:ascii="Garamond" w:eastAsia="Times New Roman" w:hAnsi="Garamond" w:cs="Times New Roman"/>
          <w:sz w:val="24"/>
          <w:szCs w:val="24"/>
          <w:lang w:val="sq-AL"/>
        </w:rPr>
        <w:t xml:space="preserve">ligji nr. </w:t>
      </w:r>
      <w:r w:rsidR="004530B2" w:rsidRPr="00961468">
        <w:rPr>
          <w:rFonts w:ascii="Garamond" w:eastAsia="Times New Roman" w:hAnsi="Garamond" w:cs="Times New Roman"/>
          <w:sz w:val="24"/>
          <w:szCs w:val="24"/>
          <w:lang w:val="sq-AL"/>
        </w:rPr>
        <w:t>79/2021</w:t>
      </w:r>
      <w:r w:rsidR="00115860">
        <w:rPr>
          <w:rFonts w:ascii="Garamond" w:eastAsia="Times New Roman" w:hAnsi="Garamond" w:cs="Times New Roman"/>
          <w:sz w:val="24"/>
          <w:szCs w:val="24"/>
          <w:lang w:val="sq-AL"/>
        </w:rPr>
        <w:t>,</w:t>
      </w:r>
      <w:r w:rsidR="004530B2" w:rsidRPr="00961468">
        <w:rPr>
          <w:rFonts w:ascii="Garamond" w:eastAsia="Times New Roman" w:hAnsi="Garamond" w:cs="Times New Roman"/>
          <w:sz w:val="24"/>
          <w:szCs w:val="24"/>
          <w:lang w:val="sq-AL"/>
        </w:rPr>
        <w:t xml:space="preserve"> “Për të huajt”). </w:t>
      </w:r>
    </w:p>
    <w:p w14:paraId="39EA4C6B" w14:textId="12BF0262" w:rsidR="004530B2" w:rsidRPr="00F53ED4" w:rsidRDefault="0066378F" w:rsidP="004E6F23">
      <w:pPr>
        <w:tabs>
          <w:tab w:val="left" w:pos="540"/>
        </w:tabs>
        <w:spacing w:after="0"/>
        <w:ind w:left="540" w:hanging="540"/>
        <w:jc w:val="both"/>
        <w:rPr>
          <w:rFonts w:ascii="Garamond" w:eastAsia="Times New Roman" w:hAnsi="Garamond" w:cs="Times New Roman"/>
          <w:i/>
          <w:sz w:val="24"/>
          <w:szCs w:val="24"/>
        </w:rPr>
      </w:pPr>
      <w:r w:rsidRPr="00961468">
        <w:rPr>
          <w:rFonts w:ascii="Garamond" w:eastAsia="Times New Roman" w:hAnsi="Garamond" w:cs="Times New Roman"/>
          <w:sz w:val="24"/>
          <w:szCs w:val="24"/>
          <w:lang w:val="sq-AL"/>
        </w:rPr>
        <w:t xml:space="preserve"> </w:t>
      </w:r>
      <w:r w:rsidR="00115860">
        <w:rPr>
          <w:rFonts w:ascii="Garamond" w:eastAsia="Times New Roman" w:hAnsi="Garamond" w:cs="Times New Roman"/>
          <w:sz w:val="24"/>
          <w:szCs w:val="24"/>
          <w:lang w:val="sq-AL"/>
        </w:rPr>
        <w:tab/>
      </w:r>
      <w:r w:rsidR="004530B2" w:rsidRPr="00F53ED4">
        <w:rPr>
          <w:rFonts w:ascii="Garamond" w:eastAsia="Times New Roman" w:hAnsi="Garamond" w:cs="Times New Roman"/>
          <w:i/>
          <w:sz w:val="24"/>
          <w:szCs w:val="24"/>
        </w:rPr>
        <w:t>The applicant ______________________________ (Article 34/1(e) of La</w:t>
      </w:r>
      <w:r w:rsidR="00BC7298" w:rsidRPr="00F53ED4">
        <w:rPr>
          <w:rFonts w:ascii="Garamond" w:eastAsia="Times New Roman" w:hAnsi="Garamond" w:cs="Times New Roman"/>
          <w:i/>
          <w:sz w:val="24"/>
          <w:szCs w:val="24"/>
        </w:rPr>
        <w:t>w</w:t>
      </w:r>
      <w:r w:rsidR="004530B2" w:rsidRPr="00F53ED4">
        <w:rPr>
          <w:rFonts w:ascii="Garamond" w:eastAsia="Times New Roman" w:hAnsi="Garamond" w:cs="Times New Roman"/>
          <w:i/>
          <w:sz w:val="24"/>
          <w:szCs w:val="24"/>
        </w:rPr>
        <w:t xml:space="preserve"> No. 79/2021 “On Foreigners”).</w:t>
      </w:r>
    </w:p>
    <w:p w14:paraId="6615B459" w14:textId="77777777" w:rsidR="004530B2" w:rsidRPr="00961468" w:rsidRDefault="004530B2" w:rsidP="004E6F23">
      <w:pPr>
        <w:tabs>
          <w:tab w:val="left" w:pos="540"/>
        </w:tabs>
        <w:spacing w:after="0"/>
        <w:ind w:left="540" w:hanging="540"/>
        <w:jc w:val="both"/>
        <w:rPr>
          <w:rFonts w:ascii="Garamond" w:eastAsia="Times New Roman" w:hAnsi="Garamond" w:cs="Times New Roman"/>
          <w:b/>
          <w:sz w:val="24"/>
          <w:szCs w:val="24"/>
          <w:lang w:val="sq-AL"/>
        </w:rPr>
      </w:pPr>
    </w:p>
    <w:p w14:paraId="69B499DD" w14:textId="77777777" w:rsidR="004530B2" w:rsidRPr="00961468" w:rsidRDefault="004530B2" w:rsidP="004E6F23">
      <w:pPr>
        <w:tabs>
          <w:tab w:val="left" w:pos="540"/>
        </w:tabs>
        <w:spacing w:after="0"/>
        <w:ind w:left="540" w:hanging="540"/>
        <w:jc w:val="both"/>
        <w:rPr>
          <w:rFonts w:ascii="Garamond" w:eastAsia="Times New Roman" w:hAnsi="Garamond" w:cs="Times New Roman"/>
          <w:sz w:val="24"/>
          <w:szCs w:val="24"/>
          <w:lang w:val="sq-AL"/>
        </w:rPr>
      </w:pPr>
      <w:r w:rsidRPr="00961468">
        <w:rPr>
          <w:rFonts w:ascii="Garamond" w:eastAsia="Times New Roman" w:hAnsi="Garamond" w:cs="Times New Roman"/>
          <w:b/>
          <w:sz w:val="24"/>
          <w:szCs w:val="24"/>
          <w:lang w:val="sq-AL"/>
        </w:rPr>
        <w:t>Komente</w:t>
      </w:r>
      <w:r w:rsidRPr="00961468">
        <w:rPr>
          <w:rFonts w:ascii="Garamond" w:eastAsia="Times New Roman" w:hAnsi="Garamond" w:cs="Times New Roman"/>
          <w:sz w:val="24"/>
          <w:szCs w:val="24"/>
          <w:lang w:val="sq-AL"/>
        </w:rPr>
        <w:t>/Comments</w:t>
      </w:r>
    </w:p>
    <w:p w14:paraId="507FA3D4" w14:textId="77777777" w:rsidR="004530B2" w:rsidRPr="00961468" w:rsidRDefault="004530B2" w:rsidP="004E6F23">
      <w:pPr>
        <w:tabs>
          <w:tab w:val="left" w:pos="540"/>
        </w:tabs>
        <w:spacing w:after="0"/>
        <w:ind w:left="540" w:hanging="540"/>
        <w:jc w:val="both"/>
        <w:rPr>
          <w:rFonts w:ascii="Garamond" w:eastAsia="Times New Roman" w:hAnsi="Garamond" w:cs="Times New Roman"/>
          <w:sz w:val="24"/>
          <w:szCs w:val="24"/>
          <w:lang w:val="sq-AL"/>
        </w:rPr>
      </w:pPr>
    </w:p>
    <w:p w14:paraId="4BBCCF1C" w14:textId="333D0FCE" w:rsidR="004530B2" w:rsidRPr="00961468" w:rsidRDefault="004530B2" w:rsidP="004E6F23">
      <w:pPr>
        <w:spacing w:after="0"/>
        <w:jc w:val="both"/>
        <w:rPr>
          <w:rFonts w:ascii="Garamond" w:eastAsia="Times New Roman" w:hAnsi="Garamond" w:cs="Times New Roman"/>
          <w:sz w:val="24"/>
          <w:szCs w:val="24"/>
          <w:lang w:val="sq-AL"/>
        </w:rPr>
      </w:pPr>
      <w:r w:rsidRPr="00961468">
        <w:rPr>
          <w:rFonts w:ascii="Garamond" w:eastAsia="Times New Roman" w:hAnsi="Garamond" w:cs="Times New Roman"/>
          <w:sz w:val="24"/>
          <w:szCs w:val="24"/>
          <w:lang w:val="sq-AL"/>
        </w:rPr>
        <w:t xml:space="preserve">Personi i interesuar mund të ankohet ndaj vendimit për refuzimin e lejes së qëndrimit, sipas parashikimeve të </w:t>
      </w:r>
      <w:r w:rsidR="00F53ED4" w:rsidRPr="00961468">
        <w:rPr>
          <w:rFonts w:ascii="Garamond" w:eastAsia="Times New Roman" w:hAnsi="Garamond" w:cs="Times New Roman"/>
          <w:sz w:val="24"/>
          <w:szCs w:val="24"/>
          <w:lang w:val="sq-AL"/>
        </w:rPr>
        <w:t xml:space="preserve">ligji </w:t>
      </w:r>
      <w:r w:rsidRPr="00961468">
        <w:rPr>
          <w:rFonts w:ascii="Garamond" w:eastAsia="Times New Roman" w:hAnsi="Garamond" w:cs="Times New Roman"/>
          <w:sz w:val="24"/>
          <w:szCs w:val="24"/>
          <w:lang w:val="sq-AL"/>
        </w:rPr>
        <w:t>nr. 79/2021</w:t>
      </w:r>
      <w:r w:rsidR="00F53ED4">
        <w:rPr>
          <w:rFonts w:ascii="Garamond" w:eastAsia="Times New Roman" w:hAnsi="Garamond" w:cs="Times New Roman"/>
          <w:sz w:val="24"/>
          <w:szCs w:val="24"/>
          <w:lang w:val="sq-AL"/>
        </w:rPr>
        <w:t>,</w:t>
      </w:r>
      <w:r w:rsidRPr="00961468">
        <w:rPr>
          <w:rFonts w:ascii="Garamond" w:eastAsia="Times New Roman" w:hAnsi="Garamond" w:cs="Times New Roman"/>
          <w:sz w:val="24"/>
          <w:szCs w:val="24"/>
          <w:lang w:val="sq-AL"/>
        </w:rPr>
        <w:t xml:space="preserve"> “Për të huajt”</w:t>
      </w:r>
      <w:r w:rsidR="00F53ED4">
        <w:rPr>
          <w:rFonts w:ascii="Garamond" w:eastAsia="Times New Roman" w:hAnsi="Garamond" w:cs="Times New Roman"/>
          <w:sz w:val="24"/>
          <w:szCs w:val="24"/>
          <w:lang w:val="sq-AL"/>
        </w:rPr>
        <w:t>,</w:t>
      </w:r>
      <w:r w:rsidRPr="00961468">
        <w:rPr>
          <w:rFonts w:ascii="Garamond" w:eastAsia="Times New Roman" w:hAnsi="Garamond" w:cs="Times New Roman"/>
          <w:sz w:val="24"/>
          <w:szCs w:val="24"/>
          <w:lang w:val="sq-AL"/>
        </w:rPr>
        <w:t xml:space="preserve"> dhe parashikimeve të legjislacionit </w:t>
      </w:r>
      <w:r w:rsidR="0046632E" w:rsidRPr="00961468">
        <w:rPr>
          <w:rFonts w:ascii="Garamond" w:eastAsia="Times New Roman" w:hAnsi="Garamond" w:cs="Times New Roman"/>
          <w:sz w:val="24"/>
          <w:szCs w:val="24"/>
          <w:lang w:val="sq-AL"/>
        </w:rPr>
        <w:t>s</w:t>
      </w:r>
      <w:r w:rsidRPr="00961468">
        <w:rPr>
          <w:rFonts w:ascii="Garamond" w:eastAsia="Times New Roman" w:hAnsi="Garamond" w:cs="Times New Roman"/>
          <w:sz w:val="24"/>
          <w:szCs w:val="24"/>
          <w:lang w:val="sq-AL"/>
        </w:rPr>
        <w:t xml:space="preserve">hqiptar. </w:t>
      </w:r>
    </w:p>
    <w:p w14:paraId="25624FDF" w14:textId="77777777" w:rsidR="004530B2" w:rsidRPr="00961468" w:rsidRDefault="004530B2" w:rsidP="004E6F23">
      <w:pPr>
        <w:spacing w:after="0"/>
        <w:jc w:val="both"/>
        <w:rPr>
          <w:rFonts w:ascii="Garamond" w:eastAsia="Times New Roman" w:hAnsi="Garamond" w:cs="Times New Roman"/>
          <w:b/>
          <w:sz w:val="24"/>
          <w:szCs w:val="24"/>
          <w:lang w:val="sq-AL"/>
        </w:rPr>
      </w:pPr>
    </w:p>
    <w:p w14:paraId="479EEAAA" w14:textId="39F43BBB" w:rsidR="004530B2" w:rsidRPr="00F53ED4" w:rsidRDefault="004530B2" w:rsidP="004E6F23">
      <w:pPr>
        <w:spacing w:after="0"/>
        <w:jc w:val="both"/>
        <w:rPr>
          <w:rFonts w:ascii="Garamond" w:eastAsia="Times New Roman" w:hAnsi="Garamond" w:cs="Times New Roman"/>
          <w:i/>
          <w:sz w:val="24"/>
          <w:szCs w:val="24"/>
        </w:rPr>
      </w:pPr>
      <w:r w:rsidRPr="00F53ED4">
        <w:rPr>
          <w:rFonts w:ascii="Garamond" w:eastAsia="Times New Roman" w:hAnsi="Garamond" w:cs="Times New Roman"/>
          <w:i/>
          <w:sz w:val="24"/>
          <w:szCs w:val="24"/>
        </w:rPr>
        <w:t>The person concerned may appeal against the decision refusing the resident permit as provided for in the la</w:t>
      </w:r>
      <w:r w:rsidR="00F53ED4" w:rsidRPr="00F53ED4">
        <w:rPr>
          <w:rFonts w:ascii="Garamond" w:eastAsia="Times New Roman" w:hAnsi="Garamond" w:cs="Times New Roman"/>
          <w:i/>
          <w:sz w:val="24"/>
          <w:szCs w:val="24"/>
        </w:rPr>
        <w:t>w</w:t>
      </w:r>
      <w:r w:rsidRPr="00F53ED4">
        <w:rPr>
          <w:rFonts w:ascii="Garamond" w:eastAsia="Times New Roman" w:hAnsi="Garamond" w:cs="Times New Roman"/>
          <w:i/>
          <w:sz w:val="24"/>
          <w:szCs w:val="24"/>
        </w:rPr>
        <w:t xml:space="preserve"> No. 79/2021 “On Foreigners”) and in the provisions of the </w:t>
      </w:r>
      <w:r w:rsidR="00F53ED4" w:rsidRPr="00F53ED4">
        <w:rPr>
          <w:rFonts w:ascii="Garamond" w:eastAsia="Times New Roman" w:hAnsi="Garamond" w:cs="Times New Roman"/>
          <w:i/>
          <w:sz w:val="24"/>
          <w:szCs w:val="24"/>
        </w:rPr>
        <w:t>Albanian</w:t>
      </w:r>
      <w:r w:rsidRPr="00F53ED4">
        <w:rPr>
          <w:rFonts w:ascii="Garamond" w:eastAsia="Times New Roman" w:hAnsi="Garamond" w:cs="Times New Roman"/>
          <w:i/>
          <w:sz w:val="24"/>
          <w:szCs w:val="24"/>
        </w:rPr>
        <w:t xml:space="preserve"> legislation.</w:t>
      </w:r>
    </w:p>
    <w:p w14:paraId="369D4EA1" w14:textId="77777777" w:rsidR="004530B2" w:rsidRPr="00961468" w:rsidRDefault="004530B2" w:rsidP="004E6F23">
      <w:pPr>
        <w:spacing w:after="0"/>
        <w:jc w:val="both"/>
        <w:rPr>
          <w:rFonts w:ascii="Garamond" w:eastAsia="Times New Roman" w:hAnsi="Garamond" w:cs="Times New Roman"/>
          <w:sz w:val="24"/>
          <w:szCs w:val="24"/>
          <w:lang w:val="sq-AL"/>
        </w:rPr>
      </w:pPr>
      <w:r w:rsidRPr="00961468">
        <w:rPr>
          <w:rFonts w:ascii="Garamond" w:eastAsia="Times New Roman" w:hAnsi="Garamond" w:cs="Times New Roman"/>
          <w:sz w:val="24"/>
          <w:szCs w:val="24"/>
          <w:lang w:val="sq-AL"/>
        </w:rPr>
        <w:t xml:space="preserve"> </w:t>
      </w:r>
    </w:p>
    <w:tbl>
      <w:tblPr>
        <w:tblW w:w="9193" w:type="dxa"/>
        <w:tblLook w:val="04A0" w:firstRow="1" w:lastRow="0" w:firstColumn="1" w:lastColumn="0" w:noHBand="0" w:noVBand="1"/>
      </w:tblPr>
      <w:tblGrid>
        <w:gridCol w:w="5477"/>
        <w:gridCol w:w="3716"/>
      </w:tblGrid>
      <w:tr w:rsidR="004530B2" w:rsidRPr="00961468" w14:paraId="7369824A" w14:textId="77777777" w:rsidTr="00AB1139">
        <w:trPr>
          <w:trHeight w:val="384"/>
        </w:trPr>
        <w:tc>
          <w:tcPr>
            <w:tcW w:w="5477" w:type="dxa"/>
          </w:tcPr>
          <w:p w14:paraId="4BDE4C48" w14:textId="77777777" w:rsidR="004530B2" w:rsidRPr="00961468" w:rsidRDefault="004530B2" w:rsidP="004E6F23">
            <w:pPr>
              <w:spacing w:after="0"/>
              <w:jc w:val="center"/>
              <w:rPr>
                <w:rFonts w:ascii="Garamond" w:eastAsia="Times New Roman" w:hAnsi="Garamond" w:cs="Times New Roman"/>
                <w:b/>
                <w:sz w:val="24"/>
                <w:szCs w:val="24"/>
                <w:lang w:val="sq-AL"/>
              </w:rPr>
            </w:pPr>
            <w:r w:rsidRPr="00961468">
              <w:rPr>
                <w:rFonts w:ascii="Garamond" w:eastAsia="Times New Roman" w:hAnsi="Garamond" w:cs="Times New Roman"/>
                <w:b/>
                <w:sz w:val="24"/>
                <w:szCs w:val="24"/>
                <w:lang w:val="sq-AL"/>
              </w:rPr>
              <w:t>Personi i interesuar</w:t>
            </w:r>
          </w:p>
          <w:p w14:paraId="2A213F2C" w14:textId="77777777" w:rsidR="004530B2" w:rsidRPr="00961468" w:rsidRDefault="004530B2" w:rsidP="004E6F23">
            <w:pPr>
              <w:spacing w:after="0"/>
              <w:jc w:val="center"/>
              <w:rPr>
                <w:rFonts w:ascii="Garamond" w:eastAsia="Times New Roman" w:hAnsi="Garamond" w:cs="Times New Roman"/>
                <w:i/>
                <w:sz w:val="24"/>
                <w:szCs w:val="24"/>
                <w:lang w:val="sq-AL"/>
              </w:rPr>
            </w:pPr>
            <w:r w:rsidRPr="00961468">
              <w:rPr>
                <w:rFonts w:ascii="Garamond" w:eastAsia="Times New Roman" w:hAnsi="Garamond" w:cs="Times New Roman"/>
                <w:i/>
                <w:sz w:val="24"/>
                <w:szCs w:val="24"/>
                <w:lang w:val="sq-AL"/>
              </w:rPr>
              <w:t>Person concerned</w:t>
            </w:r>
          </w:p>
        </w:tc>
        <w:tc>
          <w:tcPr>
            <w:tcW w:w="3716" w:type="dxa"/>
          </w:tcPr>
          <w:p w14:paraId="58814CBB" w14:textId="70D9D53D" w:rsidR="004530B2" w:rsidRPr="00961468" w:rsidRDefault="004530B2" w:rsidP="004E6F23">
            <w:pPr>
              <w:spacing w:before="100" w:beforeAutospacing="1" w:after="100" w:afterAutospacing="1"/>
              <w:jc w:val="center"/>
              <w:rPr>
                <w:rFonts w:ascii="Garamond" w:eastAsia="Times New Roman" w:hAnsi="Garamond" w:cs="Times New Roman"/>
                <w:sz w:val="24"/>
                <w:szCs w:val="24"/>
                <w:lang w:val="sq-AL"/>
              </w:rPr>
            </w:pPr>
            <w:r w:rsidRPr="00961468">
              <w:rPr>
                <w:rFonts w:ascii="Garamond" w:eastAsia="Times New Roman" w:hAnsi="Garamond" w:cs="Times New Roman"/>
                <w:b/>
                <w:sz w:val="24"/>
                <w:szCs w:val="24"/>
                <w:lang w:val="sq-AL"/>
              </w:rPr>
              <w:t>Autoriteti</w:t>
            </w:r>
            <w:r w:rsidR="0066378F" w:rsidRPr="00961468">
              <w:rPr>
                <w:rFonts w:ascii="Garamond" w:eastAsia="Times New Roman" w:hAnsi="Garamond" w:cs="Times New Roman"/>
                <w:b/>
                <w:sz w:val="24"/>
                <w:szCs w:val="24"/>
                <w:lang w:val="sq-AL"/>
              </w:rPr>
              <w:t xml:space="preserve"> </w:t>
            </w:r>
            <w:r w:rsidRPr="00961468">
              <w:rPr>
                <w:rFonts w:ascii="Garamond" w:eastAsia="Times New Roman" w:hAnsi="Garamond" w:cs="Times New Roman"/>
                <w:i/>
                <w:sz w:val="24"/>
                <w:szCs w:val="24"/>
                <w:lang w:val="sq-AL"/>
              </w:rPr>
              <w:t>Authority</w:t>
            </w:r>
          </w:p>
        </w:tc>
      </w:tr>
      <w:tr w:rsidR="004530B2" w:rsidRPr="00961468" w14:paraId="6B1377FA" w14:textId="77777777" w:rsidTr="00AB1139">
        <w:trPr>
          <w:trHeight w:val="313"/>
        </w:trPr>
        <w:tc>
          <w:tcPr>
            <w:tcW w:w="5477" w:type="dxa"/>
          </w:tcPr>
          <w:p w14:paraId="31B8415A" w14:textId="1233590B" w:rsidR="004530B2" w:rsidRPr="00961468" w:rsidRDefault="0066378F" w:rsidP="004E6F23">
            <w:pPr>
              <w:suppressAutoHyphens/>
              <w:spacing w:after="0"/>
              <w:rPr>
                <w:rFonts w:ascii="Garamond" w:eastAsia="Times New Roman" w:hAnsi="Garamond" w:cs="Times New Roman"/>
                <w:sz w:val="24"/>
                <w:szCs w:val="24"/>
                <w:lang w:val="sq-AL" w:eastAsia="zh-CN"/>
              </w:rPr>
            </w:pPr>
            <w:r w:rsidRPr="00961468">
              <w:rPr>
                <w:rFonts w:ascii="Garamond" w:eastAsia="Times New Roman" w:hAnsi="Garamond" w:cs="Times New Roman"/>
                <w:sz w:val="24"/>
                <w:szCs w:val="24"/>
                <w:lang w:val="sq-AL" w:eastAsia="zh-CN"/>
              </w:rPr>
              <w:t xml:space="preserve"> </w:t>
            </w:r>
          </w:p>
        </w:tc>
        <w:tc>
          <w:tcPr>
            <w:tcW w:w="3716" w:type="dxa"/>
          </w:tcPr>
          <w:p w14:paraId="04AFE5E7" w14:textId="56EBA840" w:rsidR="004530B2" w:rsidRPr="00961468" w:rsidRDefault="0066378F" w:rsidP="004E6F23">
            <w:pPr>
              <w:suppressAutoHyphens/>
              <w:spacing w:after="0"/>
              <w:rPr>
                <w:rFonts w:ascii="Garamond" w:eastAsia="Times New Roman" w:hAnsi="Garamond" w:cs="Times New Roman"/>
                <w:sz w:val="24"/>
                <w:szCs w:val="24"/>
                <w:lang w:val="sq-AL" w:eastAsia="zh-CN"/>
              </w:rPr>
            </w:pPr>
            <w:bookmarkStart w:id="1" w:name="Text16"/>
            <w:r w:rsidRPr="00961468">
              <w:rPr>
                <w:rFonts w:ascii="Garamond" w:eastAsia="Times New Roman" w:hAnsi="Garamond" w:cs="Times New Roman"/>
                <w:sz w:val="24"/>
                <w:szCs w:val="24"/>
                <w:lang w:val="sq-AL" w:eastAsia="zh-CN"/>
              </w:rPr>
              <w:t xml:space="preserve"> </w:t>
            </w:r>
            <w:bookmarkEnd w:id="1"/>
          </w:p>
        </w:tc>
      </w:tr>
    </w:tbl>
    <w:p w14:paraId="64EEA056" w14:textId="77777777" w:rsidR="004530B2" w:rsidRPr="00961468" w:rsidRDefault="004530B2" w:rsidP="004E6F23">
      <w:pPr>
        <w:suppressAutoHyphens/>
        <w:spacing w:after="0"/>
        <w:rPr>
          <w:rFonts w:ascii="Garamond" w:eastAsia="Times New Roman" w:hAnsi="Garamond" w:cs="Times New Roman"/>
          <w:sz w:val="24"/>
          <w:szCs w:val="24"/>
          <w:lang w:val="sq-AL" w:eastAsia="zh-CN"/>
        </w:rPr>
      </w:pPr>
    </w:p>
    <w:p w14:paraId="318A0073" w14:textId="77777777" w:rsidR="004530B2" w:rsidRPr="00961468" w:rsidRDefault="004530B2" w:rsidP="004E6F23">
      <w:pPr>
        <w:spacing w:after="0"/>
        <w:ind w:left="1860" w:right="120" w:hanging="1204"/>
        <w:rPr>
          <w:rFonts w:ascii="Garamond" w:eastAsia="Garamond" w:hAnsi="Garamond" w:cs="Times New Roman"/>
          <w:b/>
          <w:sz w:val="24"/>
          <w:szCs w:val="24"/>
          <w:lang w:val="sq-AL"/>
        </w:rPr>
      </w:pPr>
    </w:p>
    <w:p w14:paraId="79BA4D00" w14:textId="63F28167" w:rsidR="00376590" w:rsidRPr="00961468" w:rsidRDefault="00376590" w:rsidP="004E6F23">
      <w:pPr>
        <w:tabs>
          <w:tab w:val="left" w:pos="2730"/>
        </w:tabs>
        <w:spacing w:after="0"/>
        <w:rPr>
          <w:rFonts w:ascii="Garamond" w:hAnsi="Garamond" w:cs="Times New Roman"/>
          <w:b/>
          <w:sz w:val="24"/>
          <w:szCs w:val="24"/>
          <w:lang w:val="sq-AL"/>
        </w:rPr>
      </w:pPr>
    </w:p>
    <w:p w14:paraId="695B3A43" w14:textId="017F4B2C" w:rsidR="00F33389" w:rsidRPr="00961468" w:rsidRDefault="00F33389" w:rsidP="004E6F23">
      <w:pPr>
        <w:tabs>
          <w:tab w:val="left" w:pos="2730"/>
        </w:tabs>
        <w:spacing w:after="0"/>
        <w:rPr>
          <w:rFonts w:ascii="Garamond" w:eastAsiaTheme="minorHAnsi" w:hAnsi="Garamond" w:cs="Times New Roman"/>
          <w:sz w:val="24"/>
          <w:szCs w:val="24"/>
          <w:lang w:val="sq-AL"/>
        </w:rPr>
      </w:pPr>
    </w:p>
    <w:p w14:paraId="0B7380F3" w14:textId="77777777" w:rsidR="0088697F" w:rsidRPr="00961468" w:rsidRDefault="0088697F" w:rsidP="004E6F23">
      <w:pPr>
        <w:tabs>
          <w:tab w:val="left" w:pos="2730"/>
        </w:tabs>
        <w:spacing w:after="0"/>
        <w:rPr>
          <w:rFonts w:ascii="Garamond" w:eastAsiaTheme="minorHAnsi" w:hAnsi="Garamond" w:cs="Times New Roman"/>
          <w:sz w:val="24"/>
          <w:szCs w:val="24"/>
          <w:lang w:val="sq-AL"/>
        </w:rPr>
      </w:pPr>
    </w:p>
    <w:p w14:paraId="63E4061E" w14:textId="4461A614" w:rsidR="00CB560A" w:rsidRPr="00961468" w:rsidRDefault="003C2867" w:rsidP="004E6F23">
      <w:pPr>
        <w:jc w:val="both"/>
        <w:rPr>
          <w:rFonts w:ascii="Garamond" w:eastAsiaTheme="minorHAnsi" w:hAnsi="Garamond" w:cs="Times New Roman"/>
          <w:b/>
          <w:color w:val="FFFFFF" w:themeColor="background1"/>
          <w:sz w:val="24"/>
          <w:szCs w:val="24"/>
          <w:lang w:val="sq-AL"/>
        </w:rPr>
      </w:pPr>
      <w:r w:rsidRPr="00961468">
        <w:rPr>
          <w:rFonts w:ascii="Garamond" w:hAnsi="Garamond" w:cs="Times New Roman"/>
          <w:i/>
          <w:sz w:val="24"/>
          <w:szCs w:val="24"/>
          <w:lang w:val="sq-AL"/>
        </w:rPr>
        <w:t xml:space="preserve"> </w:t>
      </w:r>
    </w:p>
    <w:sectPr w:rsidR="00CB560A" w:rsidRPr="00961468" w:rsidSect="00AC6848">
      <w:footerReference w:type="default" r:id="rId14"/>
      <w:footerReference w:type="first" r:id="rId15"/>
      <w:pgSz w:w="11907" w:h="16839" w:code="9"/>
      <w:pgMar w:top="1418" w:right="1418" w:bottom="1418" w:left="1418" w:header="1304" w:footer="113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59EAF5" w14:textId="77777777" w:rsidR="001A5E6A" w:rsidRDefault="001A5E6A" w:rsidP="00285632">
      <w:pPr>
        <w:spacing w:after="0" w:line="240" w:lineRule="auto"/>
      </w:pPr>
      <w:r>
        <w:separator/>
      </w:r>
    </w:p>
  </w:endnote>
  <w:endnote w:type="continuationSeparator" w:id="0">
    <w:p w14:paraId="6AF5932C" w14:textId="77777777" w:rsidR="001A5E6A" w:rsidRDefault="001A5E6A" w:rsidP="00285632">
      <w:pPr>
        <w:spacing w:after="0" w:line="240" w:lineRule="auto"/>
      </w:pPr>
      <w:r>
        <w:continuationSeparator/>
      </w:r>
    </w:p>
  </w:endnote>
  <w:endnote w:type="continuationNotice" w:id="1">
    <w:p w14:paraId="4B6DB066" w14:textId="77777777" w:rsidR="001A5E6A" w:rsidRDefault="001A5E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F7AF2A" w14:textId="4CA5D777" w:rsidR="001A5E6A" w:rsidRPr="0048628F" w:rsidRDefault="001A5E6A">
    <w:pPr>
      <w:pStyle w:val="Footer"/>
      <w:jc w:val="center"/>
      <w:rPr>
        <w:rFonts w:ascii="Times New Roman" w:hAnsi="Times New Roman" w:cs="Times New Roman"/>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40675" w14:textId="749CA477" w:rsidR="001A5E6A" w:rsidRPr="0048628F" w:rsidRDefault="001A5E6A" w:rsidP="00454674">
    <w:pPr>
      <w:pStyle w:val="Footer"/>
      <w:jc w:val="center"/>
      <w:rPr>
        <w:rFonts w:ascii="Times New Roman" w:hAnsi="Times New Roman" w:cs="Times New Roman"/>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43E2DDD" w14:textId="77777777" w:rsidR="001A5E6A" w:rsidRDefault="001A5E6A" w:rsidP="00285632">
      <w:pPr>
        <w:spacing w:after="0" w:line="240" w:lineRule="auto"/>
      </w:pPr>
      <w:r>
        <w:separator/>
      </w:r>
    </w:p>
  </w:footnote>
  <w:footnote w:type="continuationSeparator" w:id="0">
    <w:p w14:paraId="27C8220A" w14:textId="77777777" w:rsidR="001A5E6A" w:rsidRDefault="001A5E6A" w:rsidP="00285632">
      <w:pPr>
        <w:spacing w:after="0" w:line="240" w:lineRule="auto"/>
      </w:pPr>
      <w:r>
        <w:continuationSeparator/>
      </w:r>
    </w:p>
  </w:footnote>
  <w:footnote w:type="continuationNotice" w:id="1">
    <w:p w14:paraId="67AEC9D5" w14:textId="77777777" w:rsidR="001A5E6A" w:rsidRDefault="001A5E6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start w:val="1"/>
      <w:numFmt w:val="lowerLetter"/>
      <w:lvlText w:val="%1)"/>
      <w:lvlJc w:val="left"/>
      <w:pPr>
        <w:tabs>
          <w:tab w:val="num" w:pos="0"/>
        </w:tabs>
        <w:ind w:left="1080" w:hanging="360"/>
      </w:pPr>
      <w:rPr>
        <w:color w:val="000000"/>
        <w:lang w:val="sq-AL"/>
      </w:rPr>
    </w:lvl>
  </w:abstractNum>
  <w:abstractNum w:abstractNumId="1" w15:restartNumberingAfterBreak="0">
    <w:nsid w:val="00000002"/>
    <w:multiLevelType w:val="multilevel"/>
    <w:tmpl w:val="78283914"/>
    <w:name w:val="WW8Num7"/>
    <w:lvl w:ilvl="0">
      <w:start w:val="1"/>
      <w:numFmt w:val="decimal"/>
      <w:lvlText w:val="%1."/>
      <w:lvlJc w:val="left"/>
      <w:pPr>
        <w:tabs>
          <w:tab w:val="num" w:pos="360"/>
        </w:tabs>
        <w:ind w:left="360" w:hanging="360"/>
      </w:pPr>
      <w:rPr>
        <w:rFonts w:hint="default"/>
        <w:lang w:val="sq-AL"/>
      </w:rPr>
    </w:lvl>
    <w:lvl w:ilvl="1">
      <w:start w:val="1"/>
      <w:numFmt w:val="lowerLetter"/>
      <w:lvlText w:val="%2."/>
      <w:lvlJc w:val="left"/>
      <w:pPr>
        <w:tabs>
          <w:tab w:val="num" w:pos="0"/>
        </w:tabs>
        <w:ind w:left="1440" w:hanging="360"/>
      </w:pPr>
      <w:rPr>
        <w:rFonts w:hint="default"/>
      </w:rPr>
    </w:lvl>
    <w:lvl w:ilvl="2">
      <w:start w:val="1"/>
      <w:numFmt w:val="decimal"/>
      <w:lvlText w:val="%3."/>
      <w:lvlJc w:val="left"/>
      <w:pPr>
        <w:tabs>
          <w:tab w:val="num" w:pos="-1710"/>
        </w:tabs>
        <w:ind w:left="450" w:hanging="180"/>
      </w:pPr>
      <w:rPr>
        <w:rFonts w:hint="default"/>
        <w:lang w:val="sq-AL"/>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 w15:restartNumberingAfterBreak="0">
    <w:nsid w:val="00000003"/>
    <w:multiLevelType w:val="multilevel"/>
    <w:tmpl w:val="00000003"/>
    <w:name w:val="WW8Num10"/>
    <w:lvl w:ilvl="0">
      <w:start w:val="2"/>
      <w:numFmt w:val="decimal"/>
      <w:lvlText w:val="%1."/>
      <w:lvlJc w:val="left"/>
      <w:pPr>
        <w:tabs>
          <w:tab w:val="num" w:pos="720"/>
        </w:tabs>
        <w:ind w:left="720" w:hanging="360"/>
      </w:pPr>
      <w:rPr>
        <w:rFonts w:hint="default"/>
        <w:b w:val="0"/>
        <w:lang w:val="sq-AL"/>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800"/>
        </w:tabs>
        <w:ind w:left="1584" w:hanging="504"/>
      </w:pPr>
      <w:rPr>
        <w:rFonts w:hint="default"/>
      </w:rPr>
    </w:lvl>
    <w:lvl w:ilvl="3">
      <w:start w:val="1"/>
      <w:numFmt w:val="decimal"/>
      <w:lvlText w:val="%1.%2.%3.%4."/>
      <w:lvlJc w:val="left"/>
      <w:pPr>
        <w:tabs>
          <w:tab w:val="num" w:pos="2160"/>
        </w:tabs>
        <w:ind w:left="2088" w:hanging="648"/>
      </w:pPr>
      <w:rPr>
        <w:rFonts w:hint="default"/>
      </w:rPr>
    </w:lvl>
    <w:lvl w:ilvl="4">
      <w:start w:val="1"/>
      <w:numFmt w:val="decimal"/>
      <w:lvlText w:val="%1.%2.%3.%4.%5."/>
      <w:lvlJc w:val="left"/>
      <w:pPr>
        <w:tabs>
          <w:tab w:val="num" w:pos="2880"/>
        </w:tabs>
        <w:ind w:left="2592" w:hanging="792"/>
      </w:pPr>
      <w:rPr>
        <w:rFonts w:hint="default"/>
      </w:rPr>
    </w:lvl>
    <w:lvl w:ilvl="5">
      <w:start w:val="1"/>
      <w:numFmt w:val="decimal"/>
      <w:lvlText w:val="%1.%2.%3.%4.%5.%6."/>
      <w:lvlJc w:val="left"/>
      <w:pPr>
        <w:tabs>
          <w:tab w:val="num" w:pos="324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32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3" w15:restartNumberingAfterBreak="0">
    <w:nsid w:val="00000004"/>
    <w:multiLevelType w:val="multilevel"/>
    <w:tmpl w:val="8BBC386C"/>
    <w:name w:val="WW8Num11"/>
    <w:lvl w:ilvl="0">
      <w:start w:val="1"/>
      <w:numFmt w:val="decimal"/>
      <w:lvlText w:val="%1."/>
      <w:lvlJc w:val="left"/>
      <w:pPr>
        <w:tabs>
          <w:tab w:val="num" w:pos="360"/>
        </w:tabs>
        <w:ind w:left="360" w:hanging="360"/>
      </w:pPr>
      <w:rPr>
        <w:rFonts w:hint="default"/>
        <w:color w:val="000000" w:themeColor="text1"/>
        <w:lang w:val="sq-AL"/>
      </w:rPr>
    </w:lvl>
    <w:lvl w:ilvl="1">
      <w:start w:val="1"/>
      <w:numFmt w:val="lowerLetter"/>
      <w:lvlText w:val="%2)"/>
      <w:lvlJc w:val="left"/>
      <w:pPr>
        <w:tabs>
          <w:tab w:val="num" w:pos="1440"/>
        </w:tabs>
        <w:ind w:left="1440" w:hanging="360"/>
      </w:pPr>
    </w:lvl>
    <w:lvl w:ilvl="2">
      <w:start w:val="1"/>
      <w:numFmt w:val="decimal"/>
      <w:lvlText w:val="%3."/>
      <w:lvlJc w:val="left"/>
      <w:pPr>
        <w:tabs>
          <w:tab w:val="num" w:pos="360"/>
        </w:tabs>
        <w:ind w:left="360" w:hanging="360"/>
      </w:pPr>
      <w:rPr>
        <w:rFonts w:hint="default"/>
        <w:lang w:val="sq-AL"/>
      </w:rPr>
    </w:lvl>
    <w:lvl w:ilvl="3">
      <w:start w:val="1"/>
      <w:numFmt w:val="lowerLetter"/>
      <w:lvlText w:val="%4)"/>
      <w:lvlJc w:val="left"/>
      <w:pPr>
        <w:tabs>
          <w:tab w:val="num" w:pos="2880"/>
        </w:tabs>
        <w:ind w:left="2880" w:hanging="360"/>
      </w:pPr>
      <w:rPr>
        <w:lang w:val="sq-AL"/>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5"/>
    <w:multiLevelType w:val="singleLevel"/>
    <w:tmpl w:val="00000005"/>
    <w:name w:val="WW8Num12"/>
    <w:lvl w:ilvl="0">
      <w:start w:val="1"/>
      <w:numFmt w:val="decimal"/>
      <w:lvlText w:val="%1."/>
      <w:lvlJc w:val="left"/>
      <w:pPr>
        <w:tabs>
          <w:tab w:val="num" w:pos="720"/>
        </w:tabs>
        <w:ind w:left="720" w:hanging="360"/>
      </w:pPr>
      <w:rPr>
        <w:lang w:val="sq-AL"/>
      </w:rPr>
    </w:lvl>
  </w:abstractNum>
  <w:abstractNum w:abstractNumId="5" w15:restartNumberingAfterBreak="0">
    <w:nsid w:val="00000006"/>
    <w:multiLevelType w:val="singleLevel"/>
    <w:tmpl w:val="00000006"/>
    <w:name w:val="WW8Num23"/>
    <w:lvl w:ilvl="0">
      <w:start w:val="1"/>
      <w:numFmt w:val="decimal"/>
      <w:lvlText w:val="%1."/>
      <w:lvlJc w:val="left"/>
      <w:pPr>
        <w:tabs>
          <w:tab w:val="num" w:pos="0"/>
        </w:tabs>
        <w:ind w:left="720" w:hanging="360"/>
      </w:pPr>
      <w:rPr>
        <w:lang w:val="sq-AL"/>
      </w:rPr>
    </w:lvl>
  </w:abstractNum>
  <w:abstractNum w:abstractNumId="6" w15:restartNumberingAfterBreak="0">
    <w:nsid w:val="00000007"/>
    <w:multiLevelType w:val="multilevel"/>
    <w:tmpl w:val="F16C4C82"/>
    <w:name w:val="WW8Num242"/>
    <w:lvl w:ilvl="0">
      <w:start w:val="1"/>
      <w:numFmt w:val="upperRoman"/>
      <w:lvlText w:val="%1."/>
      <w:lvlJc w:val="right"/>
      <w:pPr>
        <w:tabs>
          <w:tab w:val="num" w:pos="720"/>
        </w:tabs>
        <w:ind w:left="720" w:hanging="720"/>
      </w:pPr>
      <w:rPr>
        <w:rFonts w:hint="default"/>
        <w:b/>
        <w:color w:val="000000"/>
        <w:lang w:val="sq-AL"/>
      </w:rPr>
    </w:lvl>
    <w:lvl w:ilvl="1">
      <w:start w:val="1"/>
      <w:numFmt w:val="lowerLetter"/>
      <w:lvlText w:val="%2."/>
      <w:lvlJc w:val="left"/>
      <w:pPr>
        <w:tabs>
          <w:tab w:val="num" w:pos="1440"/>
        </w:tabs>
        <w:ind w:left="1440" w:hanging="360"/>
      </w:pPr>
    </w:lvl>
    <w:lvl w:ilvl="2">
      <w:start w:val="1"/>
      <w:numFmt w:val="decimal"/>
      <w:lvlText w:val="%3."/>
      <w:lvlJc w:val="left"/>
      <w:pPr>
        <w:tabs>
          <w:tab w:val="num" w:pos="360"/>
        </w:tabs>
        <w:ind w:left="360" w:hanging="360"/>
      </w:pPr>
      <w:rPr>
        <w:lang w:val="sq-AL"/>
      </w:rPr>
    </w:lvl>
    <w:lvl w:ilvl="3">
      <w:start w:val="1"/>
      <w:numFmt w:val="upperRoman"/>
      <w:lvlText w:val="%4."/>
      <w:lvlJc w:val="right"/>
      <w:pPr>
        <w:tabs>
          <w:tab w:val="num" w:pos="2880"/>
        </w:tabs>
        <w:ind w:left="2880" w:hanging="360"/>
      </w:pPr>
      <w:rPr>
        <w:rFonts w:hint="default"/>
        <w:lang w:val="sq-AL"/>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00000008"/>
    <w:multiLevelType w:val="singleLevel"/>
    <w:tmpl w:val="00000008"/>
    <w:name w:val="WW8Num25"/>
    <w:lvl w:ilvl="0">
      <w:start w:val="1"/>
      <w:numFmt w:val="lowerLetter"/>
      <w:lvlText w:val="%1."/>
      <w:lvlJc w:val="left"/>
      <w:pPr>
        <w:tabs>
          <w:tab w:val="num" w:pos="1080"/>
        </w:tabs>
        <w:ind w:left="1080" w:hanging="360"/>
      </w:pPr>
      <w:rPr>
        <w:rFonts w:hint="default"/>
        <w:lang w:val="sq-AL"/>
      </w:rPr>
    </w:lvl>
  </w:abstractNum>
  <w:abstractNum w:abstractNumId="8" w15:restartNumberingAfterBreak="0">
    <w:nsid w:val="00000009"/>
    <w:multiLevelType w:val="multilevel"/>
    <w:tmpl w:val="D9FC5AF6"/>
    <w:name w:val="WW8Num26"/>
    <w:lvl w:ilvl="0">
      <w:start w:val="3"/>
      <w:numFmt w:val="decimal"/>
      <w:lvlText w:val="%1."/>
      <w:lvlJc w:val="left"/>
      <w:pPr>
        <w:tabs>
          <w:tab w:val="num" w:pos="0"/>
        </w:tabs>
        <w:ind w:left="360" w:hanging="360"/>
      </w:pPr>
      <w:rPr>
        <w:rFonts w:hint="default"/>
        <w:lang w:val="sq-AL"/>
      </w:rPr>
    </w:lvl>
    <w:lvl w:ilvl="1">
      <w:start w:val="1"/>
      <w:numFmt w:val="lowerLetter"/>
      <w:lvlText w:val="%2."/>
      <w:lvlJc w:val="left"/>
      <w:pPr>
        <w:tabs>
          <w:tab w:val="num" w:pos="0"/>
        </w:tabs>
        <w:ind w:left="1440" w:hanging="360"/>
      </w:pPr>
      <w:rPr>
        <w:rFonts w:hint="default"/>
        <w:lang w:val="sq-AL"/>
      </w:rPr>
    </w:lvl>
    <w:lvl w:ilvl="2">
      <w:start w:val="1"/>
      <w:numFmt w:val="lowerRoman"/>
      <w:lvlText w:val="%3."/>
      <w:lvlJc w:val="right"/>
      <w:pPr>
        <w:tabs>
          <w:tab w:val="num" w:pos="0"/>
        </w:tabs>
        <w:ind w:left="2160" w:hanging="180"/>
      </w:pPr>
      <w:rPr>
        <w:rFonts w:hint="default"/>
        <w:lang w:val="sq-AL"/>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9" w15:restartNumberingAfterBreak="0">
    <w:nsid w:val="0000000A"/>
    <w:multiLevelType w:val="singleLevel"/>
    <w:tmpl w:val="0000000A"/>
    <w:name w:val="WW8Num27"/>
    <w:lvl w:ilvl="0">
      <w:start w:val="1"/>
      <w:numFmt w:val="decimal"/>
      <w:lvlText w:val="%1."/>
      <w:lvlJc w:val="left"/>
      <w:pPr>
        <w:tabs>
          <w:tab w:val="num" w:pos="360"/>
        </w:tabs>
        <w:ind w:left="360" w:hanging="360"/>
      </w:pPr>
      <w:rPr>
        <w:lang w:val="sq-AL"/>
      </w:rPr>
    </w:lvl>
  </w:abstractNum>
  <w:abstractNum w:abstractNumId="10" w15:restartNumberingAfterBreak="0">
    <w:nsid w:val="0000000B"/>
    <w:multiLevelType w:val="singleLevel"/>
    <w:tmpl w:val="0000000B"/>
    <w:name w:val="WW8Num30"/>
    <w:lvl w:ilvl="0">
      <w:start w:val="1"/>
      <w:numFmt w:val="upperLetter"/>
      <w:lvlText w:val="%1."/>
      <w:lvlJc w:val="left"/>
      <w:pPr>
        <w:tabs>
          <w:tab w:val="num" w:pos="0"/>
        </w:tabs>
        <w:ind w:left="720" w:hanging="360"/>
      </w:pPr>
      <w:rPr>
        <w:rFonts w:cs="Times New Roman" w:hint="default"/>
        <w:b/>
        <w:sz w:val="16"/>
        <w:szCs w:val="16"/>
        <w:lang w:val="sq-AL"/>
      </w:rPr>
    </w:lvl>
  </w:abstractNum>
  <w:abstractNum w:abstractNumId="11" w15:restartNumberingAfterBreak="0">
    <w:nsid w:val="0000000C"/>
    <w:multiLevelType w:val="singleLevel"/>
    <w:tmpl w:val="0000000C"/>
    <w:name w:val="WW8Num31"/>
    <w:lvl w:ilvl="0">
      <w:start w:val="1"/>
      <w:numFmt w:val="upperLetter"/>
      <w:lvlText w:val="%1."/>
      <w:lvlJc w:val="left"/>
      <w:pPr>
        <w:tabs>
          <w:tab w:val="num" w:pos="0"/>
        </w:tabs>
        <w:ind w:left="720" w:hanging="360"/>
      </w:pPr>
      <w:rPr>
        <w:rFonts w:cs="Times New Roman" w:hint="default"/>
        <w:b/>
        <w:color w:val="000000"/>
        <w:sz w:val="16"/>
        <w:szCs w:val="16"/>
      </w:rPr>
    </w:lvl>
  </w:abstractNum>
  <w:abstractNum w:abstractNumId="12" w15:restartNumberingAfterBreak="0">
    <w:nsid w:val="0000000D"/>
    <w:multiLevelType w:val="singleLevel"/>
    <w:tmpl w:val="0000000D"/>
    <w:name w:val="WW8Num33"/>
    <w:lvl w:ilvl="0">
      <w:start w:val="1"/>
      <w:numFmt w:val="decimal"/>
      <w:lvlText w:val="%1."/>
      <w:lvlJc w:val="left"/>
      <w:pPr>
        <w:tabs>
          <w:tab w:val="num" w:pos="1080"/>
        </w:tabs>
        <w:ind w:left="1080" w:hanging="720"/>
      </w:pPr>
      <w:rPr>
        <w:rFonts w:hint="default"/>
        <w:b/>
        <w:color w:val="000000"/>
        <w:lang w:val="sq-AL"/>
      </w:rPr>
    </w:lvl>
  </w:abstractNum>
  <w:abstractNum w:abstractNumId="13" w15:restartNumberingAfterBreak="0">
    <w:nsid w:val="0000000F"/>
    <w:multiLevelType w:val="singleLevel"/>
    <w:tmpl w:val="192E6562"/>
    <w:name w:val="WW8Num37"/>
    <w:lvl w:ilvl="0">
      <w:start w:val="1"/>
      <w:numFmt w:val="lowerLetter"/>
      <w:lvlText w:val="%1."/>
      <w:lvlJc w:val="left"/>
      <w:pPr>
        <w:tabs>
          <w:tab w:val="num" w:pos="0"/>
        </w:tabs>
        <w:ind w:left="900" w:hanging="360"/>
      </w:pPr>
      <w:rPr>
        <w:rFonts w:ascii="Times New Roman" w:eastAsia="Times New Roman" w:hAnsi="Times New Roman" w:cs="Times New Roman"/>
        <w:color w:val="000000"/>
        <w:lang w:val="sq-AL"/>
      </w:rPr>
    </w:lvl>
  </w:abstractNum>
  <w:abstractNum w:abstractNumId="14" w15:restartNumberingAfterBreak="0">
    <w:nsid w:val="00000010"/>
    <w:multiLevelType w:val="singleLevel"/>
    <w:tmpl w:val="00000010"/>
    <w:name w:val="WW8Num40"/>
    <w:lvl w:ilvl="0">
      <w:start w:val="1"/>
      <w:numFmt w:val="lowerLetter"/>
      <w:lvlText w:val="%1."/>
      <w:lvlJc w:val="left"/>
      <w:pPr>
        <w:tabs>
          <w:tab w:val="num" w:pos="720"/>
        </w:tabs>
        <w:ind w:left="720" w:hanging="360"/>
      </w:pPr>
      <w:rPr>
        <w:rFonts w:hint="default"/>
      </w:rPr>
    </w:lvl>
  </w:abstractNum>
  <w:abstractNum w:abstractNumId="15" w15:restartNumberingAfterBreak="0">
    <w:nsid w:val="00000011"/>
    <w:multiLevelType w:val="multilevel"/>
    <w:tmpl w:val="00000011"/>
    <w:name w:val="WW8Num43"/>
    <w:lvl w:ilvl="0">
      <w:start w:val="4"/>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lang w:val="sq-AL"/>
      </w:rPr>
    </w:lvl>
    <w:lvl w:ilvl="2">
      <w:start w:val="1"/>
      <w:numFmt w:val="decimal"/>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2"/>
    <w:multiLevelType w:val="singleLevel"/>
    <w:tmpl w:val="00000012"/>
    <w:name w:val="WW8Num48"/>
    <w:lvl w:ilvl="0">
      <w:start w:val="1"/>
      <w:numFmt w:val="lowerLetter"/>
      <w:lvlText w:val="%1."/>
      <w:lvlJc w:val="left"/>
      <w:pPr>
        <w:tabs>
          <w:tab w:val="num" w:pos="1440"/>
        </w:tabs>
        <w:ind w:left="1440" w:hanging="360"/>
      </w:pPr>
      <w:rPr>
        <w:rFonts w:hint="default"/>
        <w:lang w:val="sq-AL"/>
      </w:rPr>
    </w:lvl>
  </w:abstractNum>
  <w:abstractNum w:abstractNumId="17" w15:restartNumberingAfterBreak="0">
    <w:nsid w:val="00000013"/>
    <w:multiLevelType w:val="multilevel"/>
    <w:tmpl w:val="00000013"/>
    <w:name w:val="WW8Num49"/>
    <w:lvl w:ilvl="0">
      <w:start w:val="1"/>
      <w:numFmt w:val="decimal"/>
      <w:lvlText w:val="%1."/>
      <w:lvlJc w:val="left"/>
      <w:pPr>
        <w:tabs>
          <w:tab w:val="num" w:pos="0"/>
        </w:tabs>
        <w:ind w:left="720" w:hanging="360"/>
      </w:pPr>
      <w:rPr>
        <w:lang w:val="sq-AL"/>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29710B8"/>
    <w:multiLevelType w:val="multilevel"/>
    <w:tmpl w:val="46A203AE"/>
    <w:lvl w:ilvl="0">
      <w:start w:val="3"/>
      <w:numFmt w:val="decimal"/>
      <w:lvlText w:val="%1."/>
      <w:lvlJc w:val="left"/>
      <w:pPr>
        <w:tabs>
          <w:tab w:val="num" w:pos="360"/>
        </w:tabs>
        <w:ind w:left="360" w:hanging="360"/>
      </w:pPr>
      <w:rPr>
        <w:rFonts w:hint="default"/>
        <w:color w:val="000000" w:themeColor="text1"/>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360"/>
        </w:tabs>
        <w:ind w:left="3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10042011"/>
    <w:multiLevelType w:val="hybridMultilevel"/>
    <w:tmpl w:val="EB06E740"/>
    <w:lvl w:ilvl="0" w:tplc="04090017">
      <w:start w:val="1"/>
      <w:numFmt w:val="lowerLetter"/>
      <w:lvlText w:val="%1)"/>
      <w:lvlJc w:val="left"/>
      <w:pPr>
        <w:ind w:left="990" w:hanging="360"/>
      </w:p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0" w15:restartNumberingAfterBreak="0">
    <w:nsid w:val="19475F5D"/>
    <w:multiLevelType w:val="hybridMultilevel"/>
    <w:tmpl w:val="74321E2C"/>
    <w:lvl w:ilvl="0" w:tplc="C7D60562">
      <w:start w:val="1"/>
      <w:numFmt w:val="upperRoman"/>
      <w:lvlText w:val="%1."/>
      <w:lvlJc w:val="right"/>
      <w:pPr>
        <w:ind w:left="630" w:hanging="360"/>
      </w:pPr>
      <w:rPr>
        <w:rFonts w:hint="default"/>
        <w:b/>
        <w:bCs w:val="0"/>
        <w:color w:val="auto"/>
      </w:rPr>
    </w:lvl>
    <w:lvl w:ilvl="1" w:tplc="04090017">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1" w15:restartNumberingAfterBreak="0">
    <w:nsid w:val="1FCB6720"/>
    <w:multiLevelType w:val="hybridMultilevel"/>
    <w:tmpl w:val="F98E8480"/>
    <w:lvl w:ilvl="0" w:tplc="04090017">
      <w:start w:val="1"/>
      <w:numFmt w:val="lowerLetter"/>
      <w:lvlText w:val="%1)"/>
      <w:lvlJc w:val="left"/>
      <w:pPr>
        <w:ind w:left="2272" w:hanging="360"/>
      </w:pPr>
    </w:lvl>
    <w:lvl w:ilvl="1" w:tplc="04090019" w:tentative="1">
      <w:start w:val="1"/>
      <w:numFmt w:val="lowerLetter"/>
      <w:lvlText w:val="%2."/>
      <w:lvlJc w:val="left"/>
      <w:pPr>
        <w:ind w:left="2992" w:hanging="360"/>
      </w:pPr>
    </w:lvl>
    <w:lvl w:ilvl="2" w:tplc="0409001B" w:tentative="1">
      <w:start w:val="1"/>
      <w:numFmt w:val="lowerRoman"/>
      <w:lvlText w:val="%3."/>
      <w:lvlJc w:val="right"/>
      <w:pPr>
        <w:ind w:left="3712" w:hanging="180"/>
      </w:pPr>
    </w:lvl>
    <w:lvl w:ilvl="3" w:tplc="0409000F" w:tentative="1">
      <w:start w:val="1"/>
      <w:numFmt w:val="decimal"/>
      <w:lvlText w:val="%4."/>
      <w:lvlJc w:val="left"/>
      <w:pPr>
        <w:ind w:left="4432" w:hanging="360"/>
      </w:pPr>
    </w:lvl>
    <w:lvl w:ilvl="4" w:tplc="04090019" w:tentative="1">
      <w:start w:val="1"/>
      <w:numFmt w:val="lowerLetter"/>
      <w:lvlText w:val="%5."/>
      <w:lvlJc w:val="left"/>
      <w:pPr>
        <w:ind w:left="5152" w:hanging="360"/>
      </w:pPr>
    </w:lvl>
    <w:lvl w:ilvl="5" w:tplc="0409001B" w:tentative="1">
      <w:start w:val="1"/>
      <w:numFmt w:val="lowerRoman"/>
      <w:lvlText w:val="%6."/>
      <w:lvlJc w:val="right"/>
      <w:pPr>
        <w:ind w:left="5872" w:hanging="180"/>
      </w:pPr>
    </w:lvl>
    <w:lvl w:ilvl="6" w:tplc="0409000F" w:tentative="1">
      <w:start w:val="1"/>
      <w:numFmt w:val="decimal"/>
      <w:lvlText w:val="%7."/>
      <w:lvlJc w:val="left"/>
      <w:pPr>
        <w:ind w:left="6592" w:hanging="360"/>
      </w:pPr>
    </w:lvl>
    <w:lvl w:ilvl="7" w:tplc="04090019" w:tentative="1">
      <w:start w:val="1"/>
      <w:numFmt w:val="lowerLetter"/>
      <w:lvlText w:val="%8."/>
      <w:lvlJc w:val="left"/>
      <w:pPr>
        <w:ind w:left="7312" w:hanging="360"/>
      </w:pPr>
    </w:lvl>
    <w:lvl w:ilvl="8" w:tplc="0409001B" w:tentative="1">
      <w:start w:val="1"/>
      <w:numFmt w:val="lowerRoman"/>
      <w:lvlText w:val="%9."/>
      <w:lvlJc w:val="right"/>
      <w:pPr>
        <w:ind w:left="8032" w:hanging="180"/>
      </w:pPr>
    </w:lvl>
  </w:abstractNum>
  <w:abstractNum w:abstractNumId="22" w15:restartNumberingAfterBreak="0">
    <w:nsid w:val="27D8496C"/>
    <w:multiLevelType w:val="hybridMultilevel"/>
    <w:tmpl w:val="DE40EC5E"/>
    <w:lvl w:ilvl="0" w:tplc="04090017">
      <w:start w:val="1"/>
      <w:numFmt w:val="lowerLetter"/>
      <w:lvlText w:val="%1)"/>
      <w:lvlJc w:val="left"/>
      <w:pPr>
        <w:ind w:left="990" w:hanging="360"/>
      </w:pPr>
      <w:rPr>
        <w:rFont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3" w15:restartNumberingAfterBreak="0">
    <w:nsid w:val="33411505"/>
    <w:multiLevelType w:val="hybridMultilevel"/>
    <w:tmpl w:val="6DAE142C"/>
    <w:lvl w:ilvl="0" w:tplc="04090017">
      <w:start w:val="1"/>
      <w:numFmt w:val="lowerLetter"/>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4" w15:restartNumberingAfterBreak="0">
    <w:nsid w:val="347653B1"/>
    <w:multiLevelType w:val="hybridMultilevel"/>
    <w:tmpl w:val="F1BC66B6"/>
    <w:lvl w:ilvl="0" w:tplc="04090019">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48F216A"/>
    <w:multiLevelType w:val="multilevel"/>
    <w:tmpl w:val="A378AAD6"/>
    <w:lvl w:ilvl="0">
      <w:start w:val="2"/>
      <w:numFmt w:val="decimal"/>
      <w:lvlText w:val="%1."/>
      <w:lvlJc w:val="left"/>
      <w:pPr>
        <w:tabs>
          <w:tab w:val="num" w:pos="0"/>
        </w:tabs>
        <w:ind w:left="360" w:hanging="360"/>
      </w:pPr>
      <w:rPr>
        <w:rFonts w:hint="default"/>
        <w:lang w:val="sq-AL"/>
      </w:rPr>
    </w:lvl>
    <w:lvl w:ilvl="1">
      <w:start w:val="1"/>
      <w:numFmt w:val="lowerLetter"/>
      <w:lvlText w:val="%2)"/>
      <w:lvlJc w:val="left"/>
      <w:pPr>
        <w:tabs>
          <w:tab w:val="num" w:pos="0"/>
        </w:tabs>
        <w:ind w:left="1440" w:hanging="360"/>
      </w:pPr>
      <w:rPr>
        <w:lang w:val="sq-AL"/>
      </w:rPr>
    </w:lvl>
    <w:lvl w:ilvl="2">
      <w:start w:val="1"/>
      <w:numFmt w:val="lowerLetter"/>
      <w:lvlText w:val="%3."/>
      <w:lvlJc w:val="left"/>
      <w:pPr>
        <w:tabs>
          <w:tab w:val="num" w:pos="0"/>
        </w:tabs>
        <w:ind w:left="2160" w:hanging="180"/>
      </w:pPr>
      <w:rPr>
        <w:lang w:val="sq-AL"/>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6" w15:restartNumberingAfterBreak="0">
    <w:nsid w:val="3E6571C6"/>
    <w:multiLevelType w:val="multilevel"/>
    <w:tmpl w:val="FF0AE0E8"/>
    <w:lvl w:ilvl="0">
      <w:start w:val="3"/>
      <w:numFmt w:val="decimal"/>
      <w:lvlText w:val="%1."/>
      <w:lvlJc w:val="left"/>
      <w:pPr>
        <w:tabs>
          <w:tab w:val="num" w:pos="360"/>
        </w:tabs>
        <w:ind w:left="360" w:hanging="360"/>
      </w:pPr>
      <w:rPr>
        <w:rFonts w:hint="default"/>
        <w:color w:val="000000" w:themeColor="text1"/>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360"/>
        </w:tabs>
        <w:ind w:left="3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7" w15:restartNumberingAfterBreak="0">
    <w:nsid w:val="42C7172D"/>
    <w:multiLevelType w:val="hybridMultilevel"/>
    <w:tmpl w:val="4712CD3A"/>
    <w:lvl w:ilvl="0" w:tplc="B520448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453AD8"/>
    <w:multiLevelType w:val="hybridMultilevel"/>
    <w:tmpl w:val="417812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0C517C"/>
    <w:multiLevelType w:val="hybridMultilevel"/>
    <w:tmpl w:val="E408C652"/>
    <w:lvl w:ilvl="0" w:tplc="AFF28C44">
      <w:start w:val="1"/>
      <w:numFmt w:val="lowerLetter"/>
      <w:lvlText w:val="%1)"/>
      <w:lvlJc w:val="left"/>
      <w:pPr>
        <w:ind w:left="990" w:hanging="360"/>
      </w:pPr>
      <w:rPr>
        <w:rFonts w:hint="default"/>
        <w:b w:val="0"/>
        <w:bCs w:val="0"/>
        <w:color w:val="auto"/>
      </w:rPr>
    </w:lvl>
    <w:lvl w:ilvl="1" w:tplc="04090017">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8A2358F"/>
    <w:multiLevelType w:val="hybridMultilevel"/>
    <w:tmpl w:val="71B8FA44"/>
    <w:lvl w:ilvl="0" w:tplc="C7D60562">
      <w:start w:val="1"/>
      <w:numFmt w:val="upperRoman"/>
      <w:lvlText w:val="%1."/>
      <w:lvlJc w:val="right"/>
      <w:pPr>
        <w:ind w:left="1350" w:hanging="360"/>
      </w:pPr>
      <w:rPr>
        <w:rFonts w:hint="default"/>
        <w:b/>
        <w:bCs w:val="0"/>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A5F63D5"/>
    <w:multiLevelType w:val="hybridMultilevel"/>
    <w:tmpl w:val="51F6A74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EA31467"/>
    <w:multiLevelType w:val="multilevel"/>
    <w:tmpl w:val="F48A0C80"/>
    <w:lvl w:ilvl="0">
      <w:start w:val="3"/>
      <w:numFmt w:val="decimal"/>
      <w:lvlText w:val="%1."/>
      <w:lvlJc w:val="left"/>
      <w:pPr>
        <w:tabs>
          <w:tab w:val="num" w:pos="360"/>
        </w:tabs>
        <w:ind w:left="360" w:hanging="360"/>
      </w:pPr>
      <w:rPr>
        <w:rFonts w:hint="default"/>
        <w:color w:val="000000" w:themeColor="text1"/>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360"/>
        </w:tabs>
        <w:ind w:left="3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7F053815"/>
    <w:multiLevelType w:val="hybridMultilevel"/>
    <w:tmpl w:val="58C85D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3D1094"/>
    <w:multiLevelType w:val="hybridMultilevel"/>
    <w:tmpl w:val="8E6EAD50"/>
    <w:lvl w:ilvl="0" w:tplc="6A64F52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3"/>
  </w:num>
  <w:num w:numId="3">
    <w:abstractNumId w:val="23"/>
  </w:num>
  <w:num w:numId="4">
    <w:abstractNumId w:val="30"/>
  </w:num>
  <w:num w:numId="5">
    <w:abstractNumId w:val="25"/>
  </w:num>
  <w:num w:numId="6">
    <w:abstractNumId w:val="32"/>
  </w:num>
  <w:num w:numId="7">
    <w:abstractNumId w:val="34"/>
  </w:num>
  <w:num w:numId="8">
    <w:abstractNumId w:val="24"/>
  </w:num>
  <w:num w:numId="9">
    <w:abstractNumId w:val="27"/>
  </w:num>
  <w:num w:numId="10">
    <w:abstractNumId w:val="33"/>
  </w:num>
  <w:num w:numId="11">
    <w:abstractNumId w:val="26"/>
  </w:num>
  <w:num w:numId="12">
    <w:abstractNumId w:val="21"/>
  </w:num>
  <w:num w:numId="13">
    <w:abstractNumId w:val="31"/>
  </w:num>
  <w:num w:numId="14">
    <w:abstractNumId w:val="18"/>
  </w:num>
  <w:num w:numId="15">
    <w:abstractNumId w:val="28"/>
  </w:num>
  <w:num w:numId="16">
    <w:abstractNumId w:val="22"/>
  </w:num>
  <w:num w:numId="17">
    <w:abstractNumId w:val="20"/>
  </w:num>
  <w:num w:numId="18">
    <w:abstractNumId w:val="29"/>
  </w:num>
  <w:num w:numId="19">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632"/>
    <w:rsid w:val="00021AA1"/>
    <w:rsid w:val="000250E4"/>
    <w:rsid w:val="0002688B"/>
    <w:rsid w:val="00033342"/>
    <w:rsid w:val="00034588"/>
    <w:rsid w:val="000371D0"/>
    <w:rsid w:val="00046A02"/>
    <w:rsid w:val="000537DD"/>
    <w:rsid w:val="000539C7"/>
    <w:rsid w:val="00055CA9"/>
    <w:rsid w:val="00062040"/>
    <w:rsid w:val="00064801"/>
    <w:rsid w:val="00067E00"/>
    <w:rsid w:val="000762FF"/>
    <w:rsid w:val="000764CD"/>
    <w:rsid w:val="00080572"/>
    <w:rsid w:val="00081DBA"/>
    <w:rsid w:val="00086F59"/>
    <w:rsid w:val="00094B03"/>
    <w:rsid w:val="00095391"/>
    <w:rsid w:val="000966BD"/>
    <w:rsid w:val="000A1455"/>
    <w:rsid w:val="000A7DC9"/>
    <w:rsid w:val="000B5656"/>
    <w:rsid w:val="000C1760"/>
    <w:rsid w:val="000C6462"/>
    <w:rsid w:val="000C6F42"/>
    <w:rsid w:val="000D196C"/>
    <w:rsid w:val="0010688E"/>
    <w:rsid w:val="00106FD8"/>
    <w:rsid w:val="0010752F"/>
    <w:rsid w:val="0010791F"/>
    <w:rsid w:val="0011256D"/>
    <w:rsid w:val="00115860"/>
    <w:rsid w:val="00115909"/>
    <w:rsid w:val="0012034D"/>
    <w:rsid w:val="00121478"/>
    <w:rsid w:val="0013276A"/>
    <w:rsid w:val="00135FF7"/>
    <w:rsid w:val="00137080"/>
    <w:rsid w:val="00142470"/>
    <w:rsid w:val="0014262B"/>
    <w:rsid w:val="0014683C"/>
    <w:rsid w:val="00152393"/>
    <w:rsid w:val="00155036"/>
    <w:rsid w:val="00157C39"/>
    <w:rsid w:val="001627B0"/>
    <w:rsid w:val="00165DA3"/>
    <w:rsid w:val="00167504"/>
    <w:rsid w:val="00170C1E"/>
    <w:rsid w:val="0017388D"/>
    <w:rsid w:val="0018760D"/>
    <w:rsid w:val="00192629"/>
    <w:rsid w:val="001A1F60"/>
    <w:rsid w:val="001A395D"/>
    <w:rsid w:val="001A3D5A"/>
    <w:rsid w:val="001A4712"/>
    <w:rsid w:val="001A54EB"/>
    <w:rsid w:val="001A5E6A"/>
    <w:rsid w:val="001B1EBF"/>
    <w:rsid w:val="001B36AF"/>
    <w:rsid w:val="001B68B3"/>
    <w:rsid w:val="001B7CB3"/>
    <w:rsid w:val="001C2938"/>
    <w:rsid w:val="001C3EA4"/>
    <w:rsid w:val="001C5FCC"/>
    <w:rsid w:val="001D49A0"/>
    <w:rsid w:val="001D549A"/>
    <w:rsid w:val="001E223B"/>
    <w:rsid w:val="001E40B4"/>
    <w:rsid w:val="001E5350"/>
    <w:rsid w:val="001F0730"/>
    <w:rsid w:val="001F6267"/>
    <w:rsid w:val="002033E1"/>
    <w:rsid w:val="00204307"/>
    <w:rsid w:val="00204E92"/>
    <w:rsid w:val="00206C36"/>
    <w:rsid w:val="00211A6A"/>
    <w:rsid w:val="002169F2"/>
    <w:rsid w:val="00217BC6"/>
    <w:rsid w:val="002374B8"/>
    <w:rsid w:val="00245D21"/>
    <w:rsid w:val="00246411"/>
    <w:rsid w:val="00246E8A"/>
    <w:rsid w:val="002475E3"/>
    <w:rsid w:val="00251BBF"/>
    <w:rsid w:val="00254D51"/>
    <w:rsid w:val="0025608B"/>
    <w:rsid w:val="00257B77"/>
    <w:rsid w:val="0026215C"/>
    <w:rsid w:val="0028388E"/>
    <w:rsid w:val="00285632"/>
    <w:rsid w:val="00295434"/>
    <w:rsid w:val="002A1020"/>
    <w:rsid w:val="002A3926"/>
    <w:rsid w:val="002A3BBB"/>
    <w:rsid w:val="002A46DB"/>
    <w:rsid w:val="002B7C8B"/>
    <w:rsid w:val="002C0605"/>
    <w:rsid w:val="002C161D"/>
    <w:rsid w:val="002C2159"/>
    <w:rsid w:val="002C6F97"/>
    <w:rsid w:val="002D10B1"/>
    <w:rsid w:val="002D3A3B"/>
    <w:rsid w:val="002D4224"/>
    <w:rsid w:val="002D5A3B"/>
    <w:rsid w:val="002F0589"/>
    <w:rsid w:val="002F066A"/>
    <w:rsid w:val="002F1C1D"/>
    <w:rsid w:val="002F3CBF"/>
    <w:rsid w:val="00311006"/>
    <w:rsid w:val="003165C9"/>
    <w:rsid w:val="00327A1C"/>
    <w:rsid w:val="00331FA5"/>
    <w:rsid w:val="00334C8C"/>
    <w:rsid w:val="00336FF2"/>
    <w:rsid w:val="00340B34"/>
    <w:rsid w:val="00342258"/>
    <w:rsid w:val="003426AA"/>
    <w:rsid w:val="003450F0"/>
    <w:rsid w:val="0035210B"/>
    <w:rsid w:val="003613E4"/>
    <w:rsid w:val="00363AE1"/>
    <w:rsid w:val="00364668"/>
    <w:rsid w:val="0036778C"/>
    <w:rsid w:val="00370E98"/>
    <w:rsid w:val="003721E6"/>
    <w:rsid w:val="00376590"/>
    <w:rsid w:val="00380A3C"/>
    <w:rsid w:val="00381EA1"/>
    <w:rsid w:val="0039023D"/>
    <w:rsid w:val="003947EC"/>
    <w:rsid w:val="00396033"/>
    <w:rsid w:val="003B3BA5"/>
    <w:rsid w:val="003C1419"/>
    <w:rsid w:val="003C2867"/>
    <w:rsid w:val="003D16A4"/>
    <w:rsid w:val="003D35E3"/>
    <w:rsid w:val="003D501B"/>
    <w:rsid w:val="003F2462"/>
    <w:rsid w:val="003F5D27"/>
    <w:rsid w:val="003F6168"/>
    <w:rsid w:val="003F790E"/>
    <w:rsid w:val="004015E2"/>
    <w:rsid w:val="0040208B"/>
    <w:rsid w:val="004026B7"/>
    <w:rsid w:val="004119B8"/>
    <w:rsid w:val="00411D88"/>
    <w:rsid w:val="00417378"/>
    <w:rsid w:val="00427964"/>
    <w:rsid w:val="00450AE8"/>
    <w:rsid w:val="004530B2"/>
    <w:rsid w:val="0045317D"/>
    <w:rsid w:val="00453C45"/>
    <w:rsid w:val="00454674"/>
    <w:rsid w:val="00455525"/>
    <w:rsid w:val="0046632E"/>
    <w:rsid w:val="0047532C"/>
    <w:rsid w:val="00482ABB"/>
    <w:rsid w:val="0048628F"/>
    <w:rsid w:val="00490CA3"/>
    <w:rsid w:val="0049222F"/>
    <w:rsid w:val="004942E7"/>
    <w:rsid w:val="004942FE"/>
    <w:rsid w:val="004A05DA"/>
    <w:rsid w:val="004A3D49"/>
    <w:rsid w:val="004A4A37"/>
    <w:rsid w:val="004A571E"/>
    <w:rsid w:val="004A62FB"/>
    <w:rsid w:val="004B280C"/>
    <w:rsid w:val="004B45FD"/>
    <w:rsid w:val="004B6441"/>
    <w:rsid w:val="004C1551"/>
    <w:rsid w:val="004C1661"/>
    <w:rsid w:val="004D159F"/>
    <w:rsid w:val="004D36A4"/>
    <w:rsid w:val="004D37A3"/>
    <w:rsid w:val="004D5C6E"/>
    <w:rsid w:val="004D656D"/>
    <w:rsid w:val="004E28F8"/>
    <w:rsid w:val="004E6F23"/>
    <w:rsid w:val="004F2DDD"/>
    <w:rsid w:val="004F76B0"/>
    <w:rsid w:val="00501420"/>
    <w:rsid w:val="005027FD"/>
    <w:rsid w:val="005070AF"/>
    <w:rsid w:val="005102EA"/>
    <w:rsid w:val="005209E2"/>
    <w:rsid w:val="00523C55"/>
    <w:rsid w:val="00527C42"/>
    <w:rsid w:val="005348F4"/>
    <w:rsid w:val="00535DF2"/>
    <w:rsid w:val="005432C2"/>
    <w:rsid w:val="00543CFB"/>
    <w:rsid w:val="005473A0"/>
    <w:rsid w:val="00554BFC"/>
    <w:rsid w:val="00554CD7"/>
    <w:rsid w:val="00555022"/>
    <w:rsid w:val="00561C5B"/>
    <w:rsid w:val="00563663"/>
    <w:rsid w:val="0056450B"/>
    <w:rsid w:val="00574CA8"/>
    <w:rsid w:val="0057766C"/>
    <w:rsid w:val="005844C5"/>
    <w:rsid w:val="0059531F"/>
    <w:rsid w:val="00597B42"/>
    <w:rsid w:val="005A1017"/>
    <w:rsid w:val="005A59E8"/>
    <w:rsid w:val="005A62EB"/>
    <w:rsid w:val="005A7CC8"/>
    <w:rsid w:val="005C16C7"/>
    <w:rsid w:val="005C4E95"/>
    <w:rsid w:val="005C6219"/>
    <w:rsid w:val="005C78E1"/>
    <w:rsid w:val="005D7701"/>
    <w:rsid w:val="005E23C7"/>
    <w:rsid w:val="005E309E"/>
    <w:rsid w:val="005E3C0B"/>
    <w:rsid w:val="005F3C24"/>
    <w:rsid w:val="005F6BB1"/>
    <w:rsid w:val="00601904"/>
    <w:rsid w:val="006044C6"/>
    <w:rsid w:val="00604C1D"/>
    <w:rsid w:val="00605640"/>
    <w:rsid w:val="0060589B"/>
    <w:rsid w:val="006073E1"/>
    <w:rsid w:val="00610DDB"/>
    <w:rsid w:val="00611547"/>
    <w:rsid w:val="006146E6"/>
    <w:rsid w:val="0062164A"/>
    <w:rsid w:val="00627664"/>
    <w:rsid w:val="00630B68"/>
    <w:rsid w:val="00632572"/>
    <w:rsid w:val="00637842"/>
    <w:rsid w:val="00646CA9"/>
    <w:rsid w:val="0065179D"/>
    <w:rsid w:val="00652DFC"/>
    <w:rsid w:val="00653DBE"/>
    <w:rsid w:val="0065703E"/>
    <w:rsid w:val="006616A0"/>
    <w:rsid w:val="0066378F"/>
    <w:rsid w:val="006673FC"/>
    <w:rsid w:val="00673864"/>
    <w:rsid w:val="00673EB0"/>
    <w:rsid w:val="0067591C"/>
    <w:rsid w:val="00676D72"/>
    <w:rsid w:val="006806CE"/>
    <w:rsid w:val="00686A9D"/>
    <w:rsid w:val="00690527"/>
    <w:rsid w:val="00690DED"/>
    <w:rsid w:val="00693324"/>
    <w:rsid w:val="006A203F"/>
    <w:rsid w:val="006A7886"/>
    <w:rsid w:val="006B03F6"/>
    <w:rsid w:val="006B5941"/>
    <w:rsid w:val="006D444E"/>
    <w:rsid w:val="006D559F"/>
    <w:rsid w:val="006E0391"/>
    <w:rsid w:val="006E6D24"/>
    <w:rsid w:val="006F1B55"/>
    <w:rsid w:val="006F39C8"/>
    <w:rsid w:val="006F4A63"/>
    <w:rsid w:val="006F7591"/>
    <w:rsid w:val="00702C6A"/>
    <w:rsid w:val="007050E0"/>
    <w:rsid w:val="00705E33"/>
    <w:rsid w:val="0070669D"/>
    <w:rsid w:val="00711152"/>
    <w:rsid w:val="0071227E"/>
    <w:rsid w:val="00712DB9"/>
    <w:rsid w:val="00716454"/>
    <w:rsid w:val="007217F3"/>
    <w:rsid w:val="0072728C"/>
    <w:rsid w:val="0073516B"/>
    <w:rsid w:val="00736091"/>
    <w:rsid w:val="0074259E"/>
    <w:rsid w:val="00742CC8"/>
    <w:rsid w:val="00751180"/>
    <w:rsid w:val="0076171A"/>
    <w:rsid w:val="007736B4"/>
    <w:rsid w:val="00773BC0"/>
    <w:rsid w:val="0077504E"/>
    <w:rsid w:val="007843B6"/>
    <w:rsid w:val="00790022"/>
    <w:rsid w:val="00791EC3"/>
    <w:rsid w:val="0079308A"/>
    <w:rsid w:val="0079721D"/>
    <w:rsid w:val="007A0437"/>
    <w:rsid w:val="007A27EC"/>
    <w:rsid w:val="007A430E"/>
    <w:rsid w:val="007A5680"/>
    <w:rsid w:val="007A5A8D"/>
    <w:rsid w:val="007B4F16"/>
    <w:rsid w:val="007C0AF2"/>
    <w:rsid w:val="007C6E5F"/>
    <w:rsid w:val="007C79DA"/>
    <w:rsid w:val="007D2CC4"/>
    <w:rsid w:val="007E0637"/>
    <w:rsid w:val="007E0AAE"/>
    <w:rsid w:val="007E2D65"/>
    <w:rsid w:val="007E448E"/>
    <w:rsid w:val="007E4DA1"/>
    <w:rsid w:val="007E5B76"/>
    <w:rsid w:val="00803CD9"/>
    <w:rsid w:val="00810316"/>
    <w:rsid w:val="00815E60"/>
    <w:rsid w:val="008261D6"/>
    <w:rsid w:val="00826F34"/>
    <w:rsid w:val="0083532E"/>
    <w:rsid w:val="00835E5A"/>
    <w:rsid w:val="00836458"/>
    <w:rsid w:val="00836E9C"/>
    <w:rsid w:val="008412D3"/>
    <w:rsid w:val="0084164F"/>
    <w:rsid w:val="00850989"/>
    <w:rsid w:val="00851D0F"/>
    <w:rsid w:val="00865B09"/>
    <w:rsid w:val="00870409"/>
    <w:rsid w:val="00877597"/>
    <w:rsid w:val="00882EA2"/>
    <w:rsid w:val="008841C1"/>
    <w:rsid w:val="0088697F"/>
    <w:rsid w:val="0089093E"/>
    <w:rsid w:val="00895C32"/>
    <w:rsid w:val="008960D3"/>
    <w:rsid w:val="00896DC1"/>
    <w:rsid w:val="008A0F15"/>
    <w:rsid w:val="008A12FD"/>
    <w:rsid w:val="008A300A"/>
    <w:rsid w:val="008A7F89"/>
    <w:rsid w:val="008B2198"/>
    <w:rsid w:val="008B4D62"/>
    <w:rsid w:val="008B7A59"/>
    <w:rsid w:val="008C45D3"/>
    <w:rsid w:val="008C643F"/>
    <w:rsid w:val="008C67A7"/>
    <w:rsid w:val="008C79ED"/>
    <w:rsid w:val="008F0905"/>
    <w:rsid w:val="008F673A"/>
    <w:rsid w:val="008F6BC0"/>
    <w:rsid w:val="00904131"/>
    <w:rsid w:val="00911A2D"/>
    <w:rsid w:val="009208B9"/>
    <w:rsid w:val="00926380"/>
    <w:rsid w:val="00926672"/>
    <w:rsid w:val="00926C98"/>
    <w:rsid w:val="00930F01"/>
    <w:rsid w:val="0093118E"/>
    <w:rsid w:val="00932DB9"/>
    <w:rsid w:val="00936102"/>
    <w:rsid w:val="00937E45"/>
    <w:rsid w:val="009404DF"/>
    <w:rsid w:val="009505BF"/>
    <w:rsid w:val="00954A41"/>
    <w:rsid w:val="00961468"/>
    <w:rsid w:val="00961CC8"/>
    <w:rsid w:val="00962E44"/>
    <w:rsid w:val="009639D5"/>
    <w:rsid w:val="00973535"/>
    <w:rsid w:val="00975190"/>
    <w:rsid w:val="0097671A"/>
    <w:rsid w:val="00980349"/>
    <w:rsid w:val="00985214"/>
    <w:rsid w:val="00987557"/>
    <w:rsid w:val="00987A02"/>
    <w:rsid w:val="00996C13"/>
    <w:rsid w:val="009A0A86"/>
    <w:rsid w:val="009A76AF"/>
    <w:rsid w:val="009B17F7"/>
    <w:rsid w:val="009B66B5"/>
    <w:rsid w:val="009B6B4A"/>
    <w:rsid w:val="009B7266"/>
    <w:rsid w:val="009B7D9A"/>
    <w:rsid w:val="009C34E5"/>
    <w:rsid w:val="009C5FBC"/>
    <w:rsid w:val="009D182A"/>
    <w:rsid w:val="009D5631"/>
    <w:rsid w:val="009E16E5"/>
    <w:rsid w:val="009E22BB"/>
    <w:rsid w:val="009E2BC0"/>
    <w:rsid w:val="009E338F"/>
    <w:rsid w:val="009F0717"/>
    <w:rsid w:val="009F2514"/>
    <w:rsid w:val="00A019FF"/>
    <w:rsid w:val="00A01BDD"/>
    <w:rsid w:val="00A038F7"/>
    <w:rsid w:val="00A0425D"/>
    <w:rsid w:val="00A04724"/>
    <w:rsid w:val="00A1062F"/>
    <w:rsid w:val="00A1102D"/>
    <w:rsid w:val="00A17FAC"/>
    <w:rsid w:val="00A22F38"/>
    <w:rsid w:val="00A24EE2"/>
    <w:rsid w:val="00A339F9"/>
    <w:rsid w:val="00A343E5"/>
    <w:rsid w:val="00A35666"/>
    <w:rsid w:val="00A4078D"/>
    <w:rsid w:val="00A42AB2"/>
    <w:rsid w:val="00A550BB"/>
    <w:rsid w:val="00A55740"/>
    <w:rsid w:val="00A609AD"/>
    <w:rsid w:val="00A65D61"/>
    <w:rsid w:val="00A6648B"/>
    <w:rsid w:val="00A7521C"/>
    <w:rsid w:val="00A77B12"/>
    <w:rsid w:val="00A77EA8"/>
    <w:rsid w:val="00A823A7"/>
    <w:rsid w:val="00A83AC8"/>
    <w:rsid w:val="00A85F5D"/>
    <w:rsid w:val="00A901DD"/>
    <w:rsid w:val="00A92245"/>
    <w:rsid w:val="00AA30F3"/>
    <w:rsid w:val="00AA6DD2"/>
    <w:rsid w:val="00AB1139"/>
    <w:rsid w:val="00AB317F"/>
    <w:rsid w:val="00AB3AB8"/>
    <w:rsid w:val="00AB79AA"/>
    <w:rsid w:val="00AC0EFD"/>
    <w:rsid w:val="00AC4157"/>
    <w:rsid w:val="00AC4685"/>
    <w:rsid w:val="00AC6378"/>
    <w:rsid w:val="00AC6848"/>
    <w:rsid w:val="00AC6960"/>
    <w:rsid w:val="00AC7C39"/>
    <w:rsid w:val="00AC7E43"/>
    <w:rsid w:val="00AD1366"/>
    <w:rsid w:val="00AD5D9A"/>
    <w:rsid w:val="00AE2595"/>
    <w:rsid w:val="00AE2F91"/>
    <w:rsid w:val="00AE3D9B"/>
    <w:rsid w:val="00AE48E1"/>
    <w:rsid w:val="00AF01AB"/>
    <w:rsid w:val="00AF0E1A"/>
    <w:rsid w:val="00AF23A2"/>
    <w:rsid w:val="00B06FC6"/>
    <w:rsid w:val="00B13E25"/>
    <w:rsid w:val="00B20C0C"/>
    <w:rsid w:val="00B218F3"/>
    <w:rsid w:val="00B31B36"/>
    <w:rsid w:val="00B32243"/>
    <w:rsid w:val="00B3338C"/>
    <w:rsid w:val="00B35ACA"/>
    <w:rsid w:val="00B406CC"/>
    <w:rsid w:val="00B56E1F"/>
    <w:rsid w:val="00B62696"/>
    <w:rsid w:val="00B6398A"/>
    <w:rsid w:val="00B67352"/>
    <w:rsid w:val="00B707BF"/>
    <w:rsid w:val="00B812B0"/>
    <w:rsid w:val="00B84F69"/>
    <w:rsid w:val="00B9665D"/>
    <w:rsid w:val="00B97501"/>
    <w:rsid w:val="00BA0194"/>
    <w:rsid w:val="00BA40BF"/>
    <w:rsid w:val="00BC34C8"/>
    <w:rsid w:val="00BC68AB"/>
    <w:rsid w:val="00BC7298"/>
    <w:rsid w:val="00BC759B"/>
    <w:rsid w:val="00BD0539"/>
    <w:rsid w:val="00BD49AB"/>
    <w:rsid w:val="00BE299D"/>
    <w:rsid w:val="00BE4DD9"/>
    <w:rsid w:val="00BE743C"/>
    <w:rsid w:val="00BF777E"/>
    <w:rsid w:val="00C11901"/>
    <w:rsid w:val="00C119B0"/>
    <w:rsid w:val="00C23896"/>
    <w:rsid w:val="00C2496A"/>
    <w:rsid w:val="00C265F5"/>
    <w:rsid w:val="00C32291"/>
    <w:rsid w:val="00C356C1"/>
    <w:rsid w:val="00C3724B"/>
    <w:rsid w:val="00C45584"/>
    <w:rsid w:val="00C52006"/>
    <w:rsid w:val="00C601A8"/>
    <w:rsid w:val="00C7490C"/>
    <w:rsid w:val="00C93342"/>
    <w:rsid w:val="00C94421"/>
    <w:rsid w:val="00CA1361"/>
    <w:rsid w:val="00CA270B"/>
    <w:rsid w:val="00CA2943"/>
    <w:rsid w:val="00CA580F"/>
    <w:rsid w:val="00CB2213"/>
    <w:rsid w:val="00CB3B98"/>
    <w:rsid w:val="00CB560A"/>
    <w:rsid w:val="00CB5816"/>
    <w:rsid w:val="00CB61A6"/>
    <w:rsid w:val="00CB668D"/>
    <w:rsid w:val="00CC1872"/>
    <w:rsid w:val="00CC40C1"/>
    <w:rsid w:val="00CC5167"/>
    <w:rsid w:val="00CC6D38"/>
    <w:rsid w:val="00CC7356"/>
    <w:rsid w:val="00CC762C"/>
    <w:rsid w:val="00CC7B28"/>
    <w:rsid w:val="00CC7C2A"/>
    <w:rsid w:val="00CD0694"/>
    <w:rsid w:val="00CD78CC"/>
    <w:rsid w:val="00CE41FC"/>
    <w:rsid w:val="00CE6808"/>
    <w:rsid w:val="00CE7009"/>
    <w:rsid w:val="00CF30C5"/>
    <w:rsid w:val="00CF5392"/>
    <w:rsid w:val="00CF6D22"/>
    <w:rsid w:val="00D026C4"/>
    <w:rsid w:val="00D026D0"/>
    <w:rsid w:val="00D02888"/>
    <w:rsid w:val="00D1280C"/>
    <w:rsid w:val="00D15714"/>
    <w:rsid w:val="00D2006A"/>
    <w:rsid w:val="00D200E5"/>
    <w:rsid w:val="00D224FB"/>
    <w:rsid w:val="00D22C44"/>
    <w:rsid w:val="00D349F7"/>
    <w:rsid w:val="00D40620"/>
    <w:rsid w:val="00D44E87"/>
    <w:rsid w:val="00D46617"/>
    <w:rsid w:val="00D50A98"/>
    <w:rsid w:val="00D51D95"/>
    <w:rsid w:val="00D52CD6"/>
    <w:rsid w:val="00D53C07"/>
    <w:rsid w:val="00D55428"/>
    <w:rsid w:val="00D55DC2"/>
    <w:rsid w:val="00D61FB5"/>
    <w:rsid w:val="00D70124"/>
    <w:rsid w:val="00D80236"/>
    <w:rsid w:val="00D90853"/>
    <w:rsid w:val="00D94FFF"/>
    <w:rsid w:val="00D952FD"/>
    <w:rsid w:val="00D96192"/>
    <w:rsid w:val="00DA13CC"/>
    <w:rsid w:val="00DA1D3F"/>
    <w:rsid w:val="00DA2EA0"/>
    <w:rsid w:val="00DA5378"/>
    <w:rsid w:val="00DA58F1"/>
    <w:rsid w:val="00DA6399"/>
    <w:rsid w:val="00DB3B44"/>
    <w:rsid w:val="00DB3BE9"/>
    <w:rsid w:val="00DB7FD4"/>
    <w:rsid w:val="00DC2864"/>
    <w:rsid w:val="00DC4A3E"/>
    <w:rsid w:val="00DD245B"/>
    <w:rsid w:val="00DD5E90"/>
    <w:rsid w:val="00DD6559"/>
    <w:rsid w:val="00DE1237"/>
    <w:rsid w:val="00DE159B"/>
    <w:rsid w:val="00DE2EA6"/>
    <w:rsid w:val="00DF2E5C"/>
    <w:rsid w:val="00DF4369"/>
    <w:rsid w:val="00DF638E"/>
    <w:rsid w:val="00E07DF4"/>
    <w:rsid w:val="00E12029"/>
    <w:rsid w:val="00E1433F"/>
    <w:rsid w:val="00E22E66"/>
    <w:rsid w:val="00E24E6F"/>
    <w:rsid w:val="00E319F5"/>
    <w:rsid w:val="00E40AB9"/>
    <w:rsid w:val="00E4631E"/>
    <w:rsid w:val="00E471CD"/>
    <w:rsid w:val="00E519CE"/>
    <w:rsid w:val="00E51ADE"/>
    <w:rsid w:val="00E52885"/>
    <w:rsid w:val="00E536FF"/>
    <w:rsid w:val="00E574BD"/>
    <w:rsid w:val="00E57A4F"/>
    <w:rsid w:val="00E60555"/>
    <w:rsid w:val="00E60C47"/>
    <w:rsid w:val="00E6116E"/>
    <w:rsid w:val="00E63F17"/>
    <w:rsid w:val="00E642DC"/>
    <w:rsid w:val="00E6452A"/>
    <w:rsid w:val="00E708D0"/>
    <w:rsid w:val="00E724C5"/>
    <w:rsid w:val="00E74DAB"/>
    <w:rsid w:val="00E769A3"/>
    <w:rsid w:val="00E8078C"/>
    <w:rsid w:val="00E809ED"/>
    <w:rsid w:val="00E846EC"/>
    <w:rsid w:val="00E849A2"/>
    <w:rsid w:val="00E90667"/>
    <w:rsid w:val="00E94BB6"/>
    <w:rsid w:val="00E9597F"/>
    <w:rsid w:val="00E95E78"/>
    <w:rsid w:val="00E963AE"/>
    <w:rsid w:val="00E968B8"/>
    <w:rsid w:val="00EA3662"/>
    <w:rsid w:val="00EA7773"/>
    <w:rsid w:val="00EC1379"/>
    <w:rsid w:val="00ED1223"/>
    <w:rsid w:val="00EE1043"/>
    <w:rsid w:val="00EE535F"/>
    <w:rsid w:val="00EF2A17"/>
    <w:rsid w:val="00EF302B"/>
    <w:rsid w:val="00EF5918"/>
    <w:rsid w:val="00F00B3B"/>
    <w:rsid w:val="00F019B6"/>
    <w:rsid w:val="00F021DB"/>
    <w:rsid w:val="00F04349"/>
    <w:rsid w:val="00F04F13"/>
    <w:rsid w:val="00F2717D"/>
    <w:rsid w:val="00F32439"/>
    <w:rsid w:val="00F33389"/>
    <w:rsid w:val="00F44923"/>
    <w:rsid w:val="00F4589B"/>
    <w:rsid w:val="00F508DF"/>
    <w:rsid w:val="00F52656"/>
    <w:rsid w:val="00F526E5"/>
    <w:rsid w:val="00F53ED4"/>
    <w:rsid w:val="00F56EA1"/>
    <w:rsid w:val="00F57785"/>
    <w:rsid w:val="00F63A71"/>
    <w:rsid w:val="00F66790"/>
    <w:rsid w:val="00F74248"/>
    <w:rsid w:val="00F7542C"/>
    <w:rsid w:val="00F85D4F"/>
    <w:rsid w:val="00F9229E"/>
    <w:rsid w:val="00FA0C35"/>
    <w:rsid w:val="00FA2FED"/>
    <w:rsid w:val="00FA5250"/>
    <w:rsid w:val="00FA5762"/>
    <w:rsid w:val="00FA604D"/>
    <w:rsid w:val="00FA7E2A"/>
    <w:rsid w:val="00FB0312"/>
    <w:rsid w:val="00FB1577"/>
    <w:rsid w:val="00FD18DD"/>
    <w:rsid w:val="00FD205D"/>
    <w:rsid w:val="00FD3BB6"/>
    <w:rsid w:val="00FF076C"/>
    <w:rsid w:val="00FF1D93"/>
    <w:rsid w:val="00FF401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DCA8A8B"/>
  <w15:docId w15:val="{A958EA10-D280-42B5-B8D1-20EF5836A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78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85632"/>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85632"/>
    <w:rPr>
      <w:rFonts w:ascii="Times New Roman" w:eastAsia="Times New Roman" w:hAnsi="Times New Roman" w:cs="Times New Roman"/>
      <w:b/>
      <w:sz w:val="24"/>
      <w:szCs w:val="20"/>
    </w:rPr>
  </w:style>
  <w:style w:type="paragraph" w:styleId="Header">
    <w:name w:val="header"/>
    <w:basedOn w:val="Normal"/>
    <w:link w:val="HeaderChar"/>
    <w:unhideWhenUsed/>
    <w:rsid w:val="00285632"/>
    <w:pPr>
      <w:tabs>
        <w:tab w:val="center" w:pos="4680"/>
        <w:tab w:val="right" w:pos="9360"/>
      </w:tabs>
      <w:spacing w:after="0" w:line="240" w:lineRule="auto"/>
    </w:pPr>
  </w:style>
  <w:style w:type="character" w:customStyle="1" w:styleId="HeaderChar">
    <w:name w:val="Header Char"/>
    <w:basedOn w:val="DefaultParagraphFont"/>
    <w:link w:val="Header"/>
    <w:rsid w:val="00285632"/>
  </w:style>
  <w:style w:type="paragraph" w:styleId="Footer">
    <w:name w:val="footer"/>
    <w:basedOn w:val="Normal"/>
    <w:link w:val="FooterChar"/>
    <w:uiPriority w:val="99"/>
    <w:unhideWhenUsed/>
    <w:rsid w:val="00285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632"/>
  </w:style>
  <w:style w:type="character" w:styleId="Hyperlink">
    <w:name w:val="Hyperlink"/>
    <w:basedOn w:val="DefaultParagraphFont"/>
    <w:rsid w:val="00AF23A2"/>
    <w:rPr>
      <w:color w:val="0000FF"/>
      <w:u w:val="single"/>
    </w:rPr>
  </w:style>
  <w:style w:type="paragraph" w:styleId="ListParagraph">
    <w:name w:val="List Paragraph"/>
    <w:basedOn w:val="Normal"/>
    <w:uiPriority w:val="34"/>
    <w:qFormat/>
    <w:rsid w:val="008841C1"/>
    <w:pPr>
      <w:ind w:left="720"/>
      <w:contextualSpacing/>
    </w:pPr>
  </w:style>
  <w:style w:type="paragraph" w:styleId="BalloonText">
    <w:name w:val="Balloon Text"/>
    <w:basedOn w:val="Normal"/>
    <w:link w:val="BalloonTextChar"/>
    <w:uiPriority w:val="99"/>
    <w:semiHidden/>
    <w:unhideWhenUsed/>
    <w:rsid w:val="00E959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597F"/>
    <w:rPr>
      <w:rFonts w:ascii="Tahoma" w:hAnsi="Tahoma" w:cs="Tahoma"/>
      <w:sz w:val="16"/>
      <w:szCs w:val="16"/>
    </w:rPr>
  </w:style>
  <w:style w:type="character" w:customStyle="1" w:styleId="UnresolvedMention1">
    <w:name w:val="Unresolved Mention1"/>
    <w:basedOn w:val="DefaultParagraphFont"/>
    <w:uiPriority w:val="99"/>
    <w:semiHidden/>
    <w:unhideWhenUsed/>
    <w:rsid w:val="00A24EE2"/>
    <w:rPr>
      <w:color w:val="605E5C"/>
      <w:shd w:val="clear" w:color="auto" w:fill="E1DFDD"/>
    </w:rPr>
  </w:style>
  <w:style w:type="character" w:styleId="LineNumber">
    <w:name w:val="line number"/>
    <w:basedOn w:val="DefaultParagraphFont"/>
    <w:uiPriority w:val="99"/>
    <w:semiHidden/>
    <w:unhideWhenUsed/>
    <w:rsid w:val="005C16C7"/>
  </w:style>
  <w:style w:type="table" w:styleId="TableGrid">
    <w:name w:val="Table Grid"/>
    <w:basedOn w:val="TableNormal"/>
    <w:uiPriority w:val="59"/>
    <w:rsid w:val="00950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CB560A"/>
    <w:pPr>
      <w:spacing w:after="0" w:line="240" w:lineRule="auto"/>
    </w:pPr>
    <w:rPr>
      <w:rFonts w:eastAsiaTheme="minorHAnsi"/>
    </w:rPr>
  </w:style>
  <w:style w:type="character" w:customStyle="1" w:styleId="NoSpacingChar">
    <w:name w:val="No Spacing Char"/>
    <w:link w:val="NoSpacing"/>
    <w:rsid w:val="00CB560A"/>
    <w:rPr>
      <w:rFonts w:eastAsiaTheme="minorHAnsi"/>
    </w:rPr>
  </w:style>
  <w:style w:type="character" w:customStyle="1" w:styleId="UnresolvedMention2">
    <w:name w:val="Unresolved Mention2"/>
    <w:basedOn w:val="DefaultParagraphFont"/>
    <w:uiPriority w:val="99"/>
    <w:semiHidden/>
    <w:unhideWhenUsed/>
    <w:rsid w:val="005A59E8"/>
    <w:rPr>
      <w:color w:val="605E5C"/>
      <w:shd w:val="clear" w:color="auto" w:fill="E1DFDD"/>
    </w:rPr>
  </w:style>
  <w:style w:type="paragraph" w:styleId="NormalWeb">
    <w:name w:val="Normal (Web)"/>
    <w:basedOn w:val="Normal"/>
    <w:unhideWhenUsed/>
    <w:rsid w:val="003C2867"/>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1">
    <w:name w:val="No List1"/>
    <w:next w:val="NoList"/>
    <w:uiPriority w:val="99"/>
    <w:semiHidden/>
    <w:unhideWhenUsed/>
    <w:rsid w:val="004530B2"/>
  </w:style>
  <w:style w:type="character" w:customStyle="1" w:styleId="jlqj4b">
    <w:name w:val="jlqj4b"/>
    <w:basedOn w:val="DefaultParagraphFont"/>
    <w:rsid w:val="004530B2"/>
  </w:style>
  <w:style w:type="character" w:customStyle="1" w:styleId="hps">
    <w:name w:val="hps"/>
    <w:basedOn w:val="DefaultParagraphFont"/>
    <w:rsid w:val="004530B2"/>
  </w:style>
  <w:style w:type="character" w:customStyle="1" w:styleId="shorttext">
    <w:name w:val="short_text"/>
    <w:basedOn w:val="DefaultParagraphFont"/>
    <w:rsid w:val="004530B2"/>
  </w:style>
  <w:style w:type="character" w:styleId="Emphasis">
    <w:name w:val="Emphasis"/>
    <w:qFormat/>
    <w:rsid w:val="004530B2"/>
    <w:rPr>
      <w:i/>
      <w:iCs/>
    </w:rPr>
  </w:style>
  <w:style w:type="paragraph" w:customStyle="1" w:styleId="Default">
    <w:name w:val="Default"/>
    <w:rsid w:val="004530B2"/>
    <w:pPr>
      <w:widowControl w:val="0"/>
      <w:suppressAutoHyphens/>
      <w:autoSpaceDE w:val="0"/>
      <w:spacing w:after="0" w:line="240" w:lineRule="auto"/>
    </w:pPr>
    <w:rPr>
      <w:rFonts w:ascii="Arial" w:eastAsia="Times New Roman" w:hAnsi="Arial" w:cs="Arial"/>
      <w:color w:val="000000"/>
      <w:sz w:val="24"/>
      <w:szCs w:val="24"/>
      <w:lang w:eastAsia="zh-CN"/>
    </w:rPr>
  </w:style>
  <w:style w:type="paragraph" w:customStyle="1" w:styleId="Paragraphbuletted">
    <w:name w:val="Paragraph buletted"/>
    <w:basedOn w:val="Normal"/>
    <w:rsid w:val="004530B2"/>
    <w:pPr>
      <w:suppressAutoHyphens/>
      <w:spacing w:after="240" w:line="240" w:lineRule="auto"/>
      <w:ind w:left="720" w:hanging="720"/>
    </w:pPr>
    <w:rPr>
      <w:rFonts w:ascii="Times New Roman" w:eastAsia="Times New Roman" w:hAnsi="Times New Roman" w:cs="Times New Roman"/>
      <w:sz w:val="24"/>
      <w:szCs w:val="20"/>
      <w:lang w:val="sl-SI" w:eastAsia="zh-CN"/>
    </w:rPr>
  </w:style>
  <w:style w:type="character" w:styleId="CommentReference">
    <w:name w:val="annotation reference"/>
    <w:basedOn w:val="DefaultParagraphFont"/>
    <w:uiPriority w:val="99"/>
    <w:semiHidden/>
    <w:unhideWhenUsed/>
    <w:rsid w:val="004530B2"/>
    <w:rPr>
      <w:sz w:val="16"/>
      <w:szCs w:val="16"/>
    </w:rPr>
  </w:style>
  <w:style w:type="paragraph" w:styleId="CommentText">
    <w:name w:val="annotation text"/>
    <w:basedOn w:val="Normal"/>
    <w:link w:val="CommentTextChar"/>
    <w:uiPriority w:val="99"/>
    <w:unhideWhenUsed/>
    <w:rsid w:val="004530B2"/>
    <w:pPr>
      <w:suppressAutoHyphens/>
      <w:spacing w:after="0" w:line="240" w:lineRule="auto"/>
    </w:pPr>
    <w:rPr>
      <w:rFonts w:ascii="Times New Roman" w:eastAsia="Times New Roman" w:hAnsi="Times New Roman" w:cs="Times New Roman"/>
      <w:sz w:val="20"/>
      <w:szCs w:val="20"/>
      <w:lang w:val="sq-AL" w:eastAsia="zh-CN"/>
    </w:rPr>
  </w:style>
  <w:style w:type="character" w:customStyle="1" w:styleId="CommentTextChar">
    <w:name w:val="Comment Text Char"/>
    <w:basedOn w:val="DefaultParagraphFont"/>
    <w:link w:val="CommentText"/>
    <w:uiPriority w:val="99"/>
    <w:rsid w:val="004530B2"/>
    <w:rPr>
      <w:rFonts w:ascii="Times New Roman" w:eastAsia="Times New Roman" w:hAnsi="Times New Roman" w:cs="Times New Roman"/>
      <w:sz w:val="20"/>
      <w:szCs w:val="20"/>
      <w:lang w:val="sq-AL" w:eastAsia="zh-CN"/>
    </w:rPr>
  </w:style>
  <w:style w:type="paragraph" w:styleId="CommentSubject">
    <w:name w:val="annotation subject"/>
    <w:basedOn w:val="CommentText"/>
    <w:next w:val="CommentText"/>
    <w:link w:val="CommentSubjectChar"/>
    <w:uiPriority w:val="99"/>
    <w:semiHidden/>
    <w:unhideWhenUsed/>
    <w:rsid w:val="004530B2"/>
    <w:rPr>
      <w:b/>
      <w:bCs/>
    </w:rPr>
  </w:style>
  <w:style w:type="character" w:customStyle="1" w:styleId="CommentSubjectChar">
    <w:name w:val="Comment Subject Char"/>
    <w:basedOn w:val="CommentTextChar"/>
    <w:link w:val="CommentSubject"/>
    <w:uiPriority w:val="99"/>
    <w:semiHidden/>
    <w:rsid w:val="004530B2"/>
    <w:rPr>
      <w:rFonts w:ascii="Times New Roman" w:eastAsia="Times New Roman" w:hAnsi="Times New Roman" w:cs="Times New Roman"/>
      <w:b/>
      <w:bCs/>
      <w:sz w:val="20"/>
      <w:szCs w:val="20"/>
      <w:lang w:val="sq-AL" w:eastAsia="zh-CN"/>
    </w:rPr>
  </w:style>
  <w:style w:type="paragraph" w:styleId="Revision">
    <w:name w:val="Revision"/>
    <w:hidden/>
    <w:uiPriority w:val="99"/>
    <w:semiHidden/>
    <w:rsid w:val="004530B2"/>
    <w:pPr>
      <w:spacing w:after="0" w:line="240" w:lineRule="auto"/>
    </w:pPr>
    <w:rPr>
      <w:rFonts w:ascii="Times New Roman" w:eastAsia="Times New Roman" w:hAnsi="Times New Roman" w:cs="Times New Roman"/>
      <w:sz w:val="24"/>
      <w:szCs w:val="24"/>
      <w:lang w:val="sq-AL" w:eastAsia="zh-CN"/>
    </w:rPr>
  </w:style>
  <w:style w:type="table" w:customStyle="1" w:styleId="TableGrid1">
    <w:name w:val="Table Grid1"/>
    <w:basedOn w:val="TableNormal"/>
    <w:next w:val="TableGrid"/>
    <w:uiPriority w:val="39"/>
    <w:rsid w:val="004530B2"/>
    <w:pPr>
      <w:spacing w:after="0" w:line="240" w:lineRule="auto"/>
    </w:pPr>
    <w:rPr>
      <w:rFonts w:eastAsia="Calibri"/>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762042">
      <w:bodyDiv w:val="1"/>
      <w:marLeft w:val="0"/>
      <w:marRight w:val="0"/>
      <w:marTop w:val="0"/>
      <w:marBottom w:val="0"/>
      <w:divBdr>
        <w:top w:val="none" w:sz="0" w:space="0" w:color="auto"/>
        <w:left w:val="none" w:sz="0" w:space="0" w:color="auto"/>
        <w:bottom w:val="none" w:sz="0" w:space="0" w:color="auto"/>
        <w:right w:val="none" w:sz="0" w:space="0" w:color="auto"/>
      </w:divBdr>
    </w:div>
    <w:div w:id="184758160">
      <w:bodyDiv w:val="1"/>
      <w:marLeft w:val="0"/>
      <w:marRight w:val="0"/>
      <w:marTop w:val="0"/>
      <w:marBottom w:val="0"/>
      <w:divBdr>
        <w:top w:val="none" w:sz="0" w:space="0" w:color="auto"/>
        <w:left w:val="none" w:sz="0" w:space="0" w:color="auto"/>
        <w:bottom w:val="none" w:sz="0" w:space="0" w:color="auto"/>
        <w:right w:val="none" w:sz="0" w:space="0" w:color="auto"/>
      </w:divBdr>
      <w:divsChild>
        <w:div w:id="92750653">
          <w:marLeft w:val="0"/>
          <w:marRight w:val="0"/>
          <w:marTop w:val="0"/>
          <w:marBottom w:val="0"/>
          <w:divBdr>
            <w:top w:val="none" w:sz="0" w:space="0" w:color="auto"/>
            <w:left w:val="none" w:sz="0" w:space="0" w:color="auto"/>
            <w:bottom w:val="none" w:sz="0" w:space="0" w:color="auto"/>
            <w:right w:val="none" w:sz="0" w:space="0" w:color="auto"/>
          </w:divBdr>
        </w:div>
        <w:div w:id="390540733">
          <w:marLeft w:val="0"/>
          <w:marRight w:val="0"/>
          <w:marTop w:val="0"/>
          <w:marBottom w:val="0"/>
          <w:divBdr>
            <w:top w:val="none" w:sz="0" w:space="0" w:color="auto"/>
            <w:left w:val="none" w:sz="0" w:space="0" w:color="auto"/>
            <w:bottom w:val="none" w:sz="0" w:space="0" w:color="auto"/>
            <w:right w:val="none" w:sz="0" w:space="0" w:color="auto"/>
          </w:divBdr>
        </w:div>
        <w:div w:id="617882456">
          <w:marLeft w:val="0"/>
          <w:marRight w:val="0"/>
          <w:marTop w:val="0"/>
          <w:marBottom w:val="0"/>
          <w:divBdr>
            <w:top w:val="none" w:sz="0" w:space="0" w:color="auto"/>
            <w:left w:val="none" w:sz="0" w:space="0" w:color="auto"/>
            <w:bottom w:val="none" w:sz="0" w:space="0" w:color="auto"/>
            <w:right w:val="none" w:sz="0" w:space="0" w:color="auto"/>
          </w:divBdr>
        </w:div>
        <w:div w:id="757752095">
          <w:marLeft w:val="0"/>
          <w:marRight w:val="0"/>
          <w:marTop w:val="0"/>
          <w:marBottom w:val="0"/>
          <w:divBdr>
            <w:top w:val="none" w:sz="0" w:space="0" w:color="auto"/>
            <w:left w:val="none" w:sz="0" w:space="0" w:color="auto"/>
            <w:bottom w:val="none" w:sz="0" w:space="0" w:color="auto"/>
            <w:right w:val="none" w:sz="0" w:space="0" w:color="auto"/>
          </w:divBdr>
        </w:div>
        <w:div w:id="1119448287">
          <w:marLeft w:val="0"/>
          <w:marRight w:val="0"/>
          <w:marTop w:val="0"/>
          <w:marBottom w:val="0"/>
          <w:divBdr>
            <w:top w:val="none" w:sz="0" w:space="0" w:color="auto"/>
            <w:left w:val="none" w:sz="0" w:space="0" w:color="auto"/>
            <w:bottom w:val="none" w:sz="0" w:space="0" w:color="auto"/>
            <w:right w:val="none" w:sz="0" w:space="0" w:color="auto"/>
          </w:divBdr>
        </w:div>
        <w:div w:id="1452629326">
          <w:marLeft w:val="0"/>
          <w:marRight w:val="0"/>
          <w:marTop w:val="0"/>
          <w:marBottom w:val="0"/>
          <w:divBdr>
            <w:top w:val="none" w:sz="0" w:space="0" w:color="auto"/>
            <w:left w:val="none" w:sz="0" w:space="0" w:color="auto"/>
            <w:bottom w:val="none" w:sz="0" w:space="0" w:color="auto"/>
            <w:right w:val="none" w:sz="0" w:space="0" w:color="auto"/>
          </w:divBdr>
        </w:div>
        <w:div w:id="1495532322">
          <w:marLeft w:val="0"/>
          <w:marRight w:val="0"/>
          <w:marTop w:val="0"/>
          <w:marBottom w:val="0"/>
          <w:divBdr>
            <w:top w:val="none" w:sz="0" w:space="0" w:color="auto"/>
            <w:left w:val="none" w:sz="0" w:space="0" w:color="auto"/>
            <w:bottom w:val="none" w:sz="0" w:space="0" w:color="auto"/>
            <w:right w:val="none" w:sz="0" w:space="0" w:color="auto"/>
          </w:divBdr>
        </w:div>
        <w:div w:id="1968199265">
          <w:marLeft w:val="0"/>
          <w:marRight w:val="0"/>
          <w:marTop w:val="0"/>
          <w:marBottom w:val="0"/>
          <w:divBdr>
            <w:top w:val="none" w:sz="0" w:space="0" w:color="auto"/>
            <w:left w:val="none" w:sz="0" w:space="0" w:color="auto"/>
            <w:bottom w:val="none" w:sz="0" w:space="0" w:color="auto"/>
            <w:right w:val="none" w:sz="0" w:space="0" w:color="auto"/>
          </w:divBdr>
        </w:div>
      </w:divsChild>
    </w:div>
    <w:div w:id="192772422">
      <w:bodyDiv w:val="1"/>
      <w:marLeft w:val="0"/>
      <w:marRight w:val="0"/>
      <w:marTop w:val="0"/>
      <w:marBottom w:val="0"/>
      <w:divBdr>
        <w:top w:val="none" w:sz="0" w:space="0" w:color="auto"/>
        <w:left w:val="none" w:sz="0" w:space="0" w:color="auto"/>
        <w:bottom w:val="none" w:sz="0" w:space="0" w:color="auto"/>
        <w:right w:val="none" w:sz="0" w:space="0" w:color="auto"/>
      </w:divBdr>
    </w:div>
    <w:div w:id="469326581">
      <w:bodyDiv w:val="1"/>
      <w:marLeft w:val="0"/>
      <w:marRight w:val="0"/>
      <w:marTop w:val="0"/>
      <w:marBottom w:val="0"/>
      <w:divBdr>
        <w:top w:val="none" w:sz="0" w:space="0" w:color="auto"/>
        <w:left w:val="none" w:sz="0" w:space="0" w:color="auto"/>
        <w:bottom w:val="none" w:sz="0" w:space="0" w:color="auto"/>
        <w:right w:val="none" w:sz="0" w:space="0" w:color="auto"/>
      </w:divBdr>
    </w:div>
    <w:div w:id="1614704761">
      <w:bodyDiv w:val="1"/>
      <w:marLeft w:val="0"/>
      <w:marRight w:val="0"/>
      <w:marTop w:val="0"/>
      <w:marBottom w:val="0"/>
      <w:divBdr>
        <w:top w:val="none" w:sz="0" w:space="0" w:color="auto"/>
        <w:left w:val="none" w:sz="0" w:space="0" w:color="auto"/>
        <w:bottom w:val="none" w:sz="0" w:space="0" w:color="auto"/>
        <w:right w:val="none" w:sz="0" w:space="0" w:color="auto"/>
      </w:divBdr>
    </w:div>
    <w:div w:id="1671372893">
      <w:bodyDiv w:val="1"/>
      <w:marLeft w:val="0"/>
      <w:marRight w:val="0"/>
      <w:marTop w:val="0"/>
      <w:marBottom w:val="0"/>
      <w:divBdr>
        <w:top w:val="none" w:sz="0" w:space="0" w:color="auto"/>
        <w:left w:val="none" w:sz="0" w:space="0" w:color="auto"/>
        <w:bottom w:val="none" w:sz="0" w:space="0" w:color="auto"/>
        <w:right w:val="none" w:sz="0" w:space="0" w:color="auto"/>
      </w:divBdr>
      <w:divsChild>
        <w:div w:id="50616588">
          <w:marLeft w:val="0"/>
          <w:marRight w:val="0"/>
          <w:marTop w:val="0"/>
          <w:marBottom w:val="0"/>
          <w:divBdr>
            <w:top w:val="none" w:sz="0" w:space="0" w:color="auto"/>
            <w:left w:val="none" w:sz="0" w:space="0" w:color="auto"/>
            <w:bottom w:val="none" w:sz="0" w:space="0" w:color="auto"/>
            <w:right w:val="none" w:sz="0" w:space="0" w:color="auto"/>
          </w:divBdr>
        </w:div>
        <w:div w:id="617949403">
          <w:marLeft w:val="0"/>
          <w:marRight w:val="0"/>
          <w:marTop w:val="0"/>
          <w:marBottom w:val="0"/>
          <w:divBdr>
            <w:top w:val="none" w:sz="0" w:space="0" w:color="auto"/>
            <w:left w:val="none" w:sz="0" w:space="0" w:color="auto"/>
            <w:bottom w:val="none" w:sz="0" w:space="0" w:color="auto"/>
            <w:right w:val="none" w:sz="0" w:space="0" w:color="auto"/>
          </w:divBdr>
        </w:div>
        <w:div w:id="1173227458">
          <w:marLeft w:val="0"/>
          <w:marRight w:val="0"/>
          <w:marTop w:val="0"/>
          <w:marBottom w:val="0"/>
          <w:divBdr>
            <w:top w:val="none" w:sz="0" w:space="0" w:color="auto"/>
            <w:left w:val="none" w:sz="0" w:space="0" w:color="auto"/>
            <w:bottom w:val="none" w:sz="0" w:space="0" w:color="auto"/>
            <w:right w:val="none" w:sz="0" w:space="0" w:color="auto"/>
          </w:divBdr>
        </w:div>
        <w:div w:id="1485313896">
          <w:marLeft w:val="0"/>
          <w:marRight w:val="0"/>
          <w:marTop w:val="0"/>
          <w:marBottom w:val="0"/>
          <w:divBdr>
            <w:top w:val="none" w:sz="0" w:space="0" w:color="auto"/>
            <w:left w:val="none" w:sz="0" w:space="0" w:color="auto"/>
            <w:bottom w:val="none" w:sz="0" w:space="0" w:color="auto"/>
            <w:right w:val="none" w:sz="0" w:space="0" w:color="auto"/>
          </w:divBdr>
        </w:div>
        <w:div w:id="1542011871">
          <w:marLeft w:val="0"/>
          <w:marRight w:val="0"/>
          <w:marTop w:val="0"/>
          <w:marBottom w:val="0"/>
          <w:divBdr>
            <w:top w:val="none" w:sz="0" w:space="0" w:color="auto"/>
            <w:left w:val="none" w:sz="0" w:space="0" w:color="auto"/>
            <w:bottom w:val="none" w:sz="0" w:space="0" w:color="auto"/>
            <w:right w:val="none" w:sz="0" w:space="0" w:color="auto"/>
          </w:divBdr>
        </w:div>
        <w:div w:id="2126534054">
          <w:marLeft w:val="0"/>
          <w:marRight w:val="0"/>
          <w:marTop w:val="0"/>
          <w:marBottom w:val="0"/>
          <w:divBdr>
            <w:top w:val="none" w:sz="0" w:space="0" w:color="auto"/>
            <w:left w:val="none" w:sz="0" w:space="0" w:color="auto"/>
            <w:bottom w:val="none" w:sz="0" w:space="0" w:color="auto"/>
            <w:right w:val="none" w:sz="0" w:space="0" w:color="auto"/>
          </w:divBdr>
        </w:div>
      </w:divsChild>
    </w:div>
    <w:div w:id="1873808925">
      <w:bodyDiv w:val="1"/>
      <w:marLeft w:val="0"/>
      <w:marRight w:val="0"/>
      <w:marTop w:val="0"/>
      <w:marBottom w:val="0"/>
      <w:divBdr>
        <w:top w:val="none" w:sz="0" w:space="0" w:color="auto"/>
        <w:left w:val="none" w:sz="0" w:space="0" w:color="auto"/>
        <w:bottom w:val="none" w:sz="0" w:space="0" w:color="auto"/>
        <w:right w:val="none" w:sz="0" w:space="0" w:color="auto"/>
      </w:divBdr>
    </w:div>
    <w:div w:id="198358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196</Nr_x002e__x0020_akti>
    <Data_x0020_e_x0020_Krijimit xmlns="0e656187-b300-4fb0-8bf4-3a50f872073c">2024-10-21T09:02:12Z</Data_x0020_e_x0020_Krijimit>
    <URL xmlns="0e656187-b300-4fb0-8bf4-3a50f872073c" xsi:nil="true"/>
    <Institucion_x0020_Pergjegjes xmlns="0e656187-b300-4fb0-8bf4-3a50f872073c">http://qbz.gov.al/resource/authority/legal-institution/45|ministria-e-brendshme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2024-10-18T00:00:00Z</Date_x0020_protokolli>
    <Titulli xmlns="0e656187-b300-4fb0-8bf4-3a50f872073c">Për bashkëpunimin ndërmjet strukturave të Ministrisë së Brendshme, Ministrisë së Ekonomisë, Kulturës dhe Inovacionit dhe Shërbimit Informativ të Shtetit, për procedurat e lëshimit të lejes së qëndrimit për të huajt</Titulli>
    <Modifikuesi xmlns="0e656187-b300-4fb0-8bf4-3a50f872073c">Amarilda.Muja</Modifikuesi>
    <Nr_x002e__x0020_prot_x0020_QBZ xmlns="0e656187-b300-4fb0-8bf4-3a50f872073c">1802/1</Nr_x002e__x0020_prot_x0020_QBZ>
    <Data_x0020_e_x0020_Modifikimit xmlns="0e656187-b300-4fb0-8bf4-3a50f872073c">2024-10-22T08:36:20Z</Data_x0020_e_x0020_Modifikimit>
    <Dekretuar xmlns="0e656187-b300-4fb0-8bf4-3a50f872073c">false</Dekretuar>
    <Data xmlns="0e656187-b300-4fb0-8bf4-3a50f872073c">2024-10-14T00:00:00Z</Data>
    <Nr_x002e__x0020_protokolli_x0020_i_x0020_aktit xmlns="0e656187-b300-4fb0-8bf4-3a50f872073c">7959/4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C8F7C3C65584F26B3040B73617D28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5C8F7C3C65584F26B3040B73617D280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6472E4-2CD9-4254-B59B-07842ED62EA7}">
  <ds:schemaRefs>
    <ds:schemaRef ds:uri="http://schemas.microsoft.com/office/2006/metadata/properties"/>
    <ds:schemaRef ds:uri="http://purl.org/dc/terms/"/>
    <ds:schemaRef ds:uri="http://purl.org/dc/dcmitype/"/>
    <ds:schemaRef ds:uri="http://www.w3.org/XML/1998/namespace"/>
    <ds:schemaRef ds:uri="http://schemas.microsoft.com/office/2006/documentManagement/types"/>
    <ds:schemaRef ds:uri="http://purl.org/dc/elements/1.1/"/>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B0F1A02E-B9BF-49FD-B02E-219BD65C9008}">
  <ds:schemaRefs>
    <ds:schemaRef ds:uri="http://schemas.microsoft.com/sharepoint/v3/contenttype/forms"/>
  </ds:schemaRefs>
</ds:datastoreItem>
</file>

<file path=customXml/itemProps3.xml><?xml version="1.0" encoding="utf-8"?>
<ds:datastoreItem xmlns:ds="http://schemas.openxmlformats.org/officeDocument/2006/customXml" ds:itemID="{903CEF51-49FA-4183-81EC-40932B155D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35EE3B3-3A68-4947-9F6B-06B7D5E66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7A6629E-9CE1-498D-A58A-B42085EF4DB5}">
  <ds:schemaRefs>
    <ds:schemaRef ds:uri="http://schemas.microsoft.com/sharepoint/v3/contenttype/forms"/>
  </ds:schemaRefs>
</ds:datastoreItem>
</file>

<file path=customXml/itemProps6.xml><?xml version="1.0" encoding="utf-8"?>
<ds:datastoreItem xmlns:ds="http://schemas.openxmlformats.org/officeDocument/2006/customXml" ds:itemID="{6991F4D8-7F51-401F-9EA1-8B981DCE71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8</Pages>
  <Words>3214</Words>
  <Characters>18325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Për bashkëpunimin ndërmjet strukturave të Ministrisë së Brendshme, Ministrisë së Ekonomisë, Kulturës dhe Inovacionit dhe Shërbimit Informativ të Shtetit, për procedurat e lëshimit të lejes së qëndrimit për të huajt</vt:lpstr>
    </vt:vector>
  </TitlesOfParts>
  <Company>DPB</Company>
  <LinksUpToDate>false</LinksUpToDate>
  <CharactersWithSpaces>21497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bashkëpunimin ndërmjet strukturave të Ministrisë së Brendshme, Ministrisë së Ekonomisë, Kulturës dhe Inovacionit dhe Shërbimit Informativ të Shtetit, për procedurat e lëshimit të lejes së qëndrimit për të huajt</dc:title>
  <dc:creator>Alban Haxhi</dc:creator>
  <cp:lastModifiedBy>Entela Suli</cp:lastModifiedBy>
  <cp:revision>25</cp:revision>
  <cp:lastPrinted>2024-09-26T14:01:00Z</cp:lastPrinted>
  <dcterms:created xsi:type="dcterms:W3CDTF">2024-07-03T07:39:00Z</dcterms:created>
  <dcterms:modified xsi:type="dcterms:W3CDTF">2024-10-22T08:51:00Z</dcterms:modified>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d3ec3472fa4459ffc5a77509ae910637cff2a929d3c1816b7cdab6e3e2e8cea7</vt:lpwstr>
  </property>
  <property fmtid="{D5CDD505-2E9C-101B-9397-08002B2CF9AE}" pid="3" name="Date publikimi">
    <vt:lpwstr/>
  </property>
  <property fmtid="{D5CDD505-2E9C-101B-9397-08002B2CF9AE}" pid="4" name="Nr. akti">
    <vt:lpwstr>196</vt:lpwstr>
  </property>
  <property fmtid="{D5CDD505-2E9C-101B-9397-08002B2CF9AE}" pid="5" name="Data e Krijimit">
    <vt:lpwstr>2024-10-21T11:02:12Z</vt:lpwstr>
  </property>
  <property fmtid="{D5CDD505-2E9C-101B-9397-08002B2CF9AE}" pid="6" name="URL">
    <vt:lpwstr/>
  </property>
  <property fmtid="{D5CDD505-2E9C-101B-9397-08002B2CF9AE}" pid="7" name="Institucion Pergjegjes">
    <vt:lpwstr>http://qbz.gov.al/resource/authority/legal-institution/45|ministria-e-brendshme</vt:lpwstr>
  </property>
  <property fmtid="{D5CDD505-2E9C-101B-9397-08002B2CF9AE}" pid="8" name="Lloji i aktit">
    <vt:lpwstr>Akt bazë</vt:lpwstr>
  </property>
  <property fmtid="{D5CDD505-2E9C-101B-9397-08002B2CF9AE}" pid="9" name="Tipi i aktit">
    <vt:lpwstr/>
  </property>
  <property fmtid="{D5CDD505-2E9C-101B-9397-08002B2CF9AE}" pid="10" name="Përshkrimi">
    <vt:lpwstr/>
  </property>
  <property fmtid="{D5CDD505-2E9C-101B-9397-08002B2CF9AE}" pid="11" name="Data e FZ">
    <vt:lpwstr/>
  </property>
  <property fmtid="{D5CDD505-2E9C-101B-9397-08002B2CF9AE}" pid="12" name="Akte ekstra">
    <vt:lpwstr>0</vt:lpwstr>
  </property>
  <property fmtid="{D5CDD505-2E9C-101B-9397-08002B2CF9AE}" pid="13" name="Nr. FZ">
    <vt:lpwstr/>
  </property>
  <property fmtid="{D5CDD505-2E9C-101B-9397-08002B2CF9AE}" pid="14" name="Krijuesi">
    <vt:lpwstr>entela.suli</vt:lpwstr>
  </property>
  <property fmtid="{D5CDD505-2E9C-101B-9397-08002B2CF9AE}" pid="15" name="Date protokolli">
    <vt:lpwstr>2024-10-18T02:00:00Z</vt:lpwstr>
  </property>
  <property fmtid="{D5CDD505-2E9C-101B-9397-08002B2CF9AE}" pid="16" name="Titulli">
    <vt:lpwstr>Për bashkëpunimin ndërmjet strukturave të Ministrisë së Brendshme, Ministrisë së Ekonomisë, Kulturës dhe Inovacionit dhe Shërbimit Informativ të Shtetit, për procedurat e lëshimit të lejes së qëndrimit për të huajt</vt:lpwstr>
  </property>
  <property fmtid="{D5CDD505-2E9C-101B-9397-08002B2CF9AE}" pid="17" name="Modifikuesi">
    <vt:lpwstr>alma.lisaku</vt:lpwstr>
  </property>
  <property fmtid="{D5CDD505-2E9C-101B-9397-08002B2CF9AE}" pid="18" name="Nr. prot QBZ">
    <vt:lpwstr>1802/1</vt:lpwstr>
  </property>
  <property fmtid="{D5CDD505-2E9C-101B-9397-08002B2CF9AE}" pid="19" name="Data e Modifikimit">
    <vt:lpwstr>2024-10-21T16:11:37Z</vt:lpwstr>
  </property>
  <property fmtid="{D5CDD505-2E9C-101B-9397-08002B2CF9AE}" pid="20" name="Dekretuar">
    <vt:lpwstr>0</vt:lpwstr>
  </property>
  <property fmtid="{D5CDD505-2E9C-101B-9397-08002B2CF9AE}" pid="21" name="Data">
    <vt:lpwstr>2024-10-14T02:00:00Z</vt:lpwstr>
  </property>
  <property fmtid="{D5CDD505-2E9C-101B-9397-08002B2CF9AE}" pid="22" name="Nr. protokolli i aktit">
    <vt:lpwstr>7959/4</vt:lpwstr>
  </property>
  <property fmtid="{D5CDD505-2E9C-101B-9397-08002B2CF9AE}" pid="23" name="Data e Aksesimit të Fundit">
    <vt:lpwstr/>
  </property>
  <property fmtid="{D5CDD505-2E9C-101B-9397-08002B2CF9AE}" pid="24" name="Eligible To Select">
    <vt:lpwstr>1</vt:lpwstr>
  </property>
</Properties>
</file>