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57F14" w14:textId="77777777" w:rsidR="006151ED" w:rsidRPr="00CD3EB9" w:rsidRDefault="006151ED" w:rsidP="00523C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CCF0017" w14:textId="577A7A2A" w:rsidR="00493F20" w:rsidRPr="00CD3EB9" w:rsidRDefault="00493F20" w:rsidP="00523C5A">
      <w:pPr>
        <w:suppressAutoHyphens/>
        <w:autoSpaceDE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UDHËZIM I PËRBASHKËT</w:t>
      </w:r>
    </w:p>
    <w:p w14:paraId="5ADDA235" w14:textId="77BB142F" w:rsidR="00493F20" w:rsidRPr="00CD3EB9" w:rsidRDefault="00493F20" w:rsidP="00523C5A">
      <w:pPr>
        <w:tabs>
          <w:tab w:val="left" w:pos="3480"/>
        </w:tabs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Nr.</w:t>
      </w:r>
      <w:r w:rsidR="00523C5A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 137</w:t>
      </w: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, datë</w:t>
      </w:r>
      <w:r w:rsidR="00523C5A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 15.7.</w:t>
      </w:r>
      <w:r w:rsidR="009E7C0B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2026</w:t>
      </w:r>
    </w:p>
    <w:p w14:paraId="03A4BB0D" w14:textId="69405171" w:rsidR="00493F20" w:rsidRPr="00CD3EB9" w:rsidRDefault="00493F20" w:rsidP="00523C5A">
      <w:pPr>
        <w:tabs>
          <w:tab w:val="left" w:pos="3480"/>
        </w:tabs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</w:p>
    <w:p w14:paraId="6DE0B832" w14:textId="4E3B48B9" w:rsidR="00AC6848" w:rsidRPr="00CD3EB9" w:rsidRDefault="00493F20" w:rsidP="00523C5A">
      <w:pPr>
        <w:tabs>
          <w:tab w:val="left" w:pos="3480"/>
        </w:tabs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PËR</w:t>
      </w:r>
      <w:bookmarkStart w:id="0" w:name="_Hlk217058841"/>
      <w:r w:rsidR="00523C5A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 </w:t>
      </w:r>
      <w:r w:rsidR="00AC6848" w:rsidRPr="00CD3EB9">
        <w:rPr>
          <w:rFonts w:ascii="Garamond" w:hAnsi="Garamond" w:cs="Times New Roman"/>
          <w:b/>
          <w:bCs/>
          <w:color w:val="000000"/>
          <w:sz w:val="24"/>
          <w:szCs w:val="24"/>
        </w:rPr>
        <w:t>BASHKËPUNIMIN NDËRMJET STRUKTURAVE</w:t>
      </w:r>
      <w:r w:rsidR="00FE03AE" w:rsidRPr="00CD3EB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MINISTRISË SË PUNËVE TË BRENDSHME</w:t>
      </w:r>
      <w:r w:rsidR="00AC6848" w:rsidRPr="00CD3EB9">
        <w:rPr>
          <w:rFonts w:ascii="Garamond" w:hAnsi="Garamond" w:cs="Times New Roman"/>
          <w:b/>
          <w:bCs/>
          <w:color w:val="000000"/>
          <w:sz w:val="24"/>
          <w:szCs w:val="24"/>
        </w:rPr>
        <w:t>, MINISTRISË SË EKONOMISË DHE INOVACIONIT DHE SHËRBIMIT INFORMATIV TË SHTETIT, PËR PROCEDURAT E LËSHIMIT TË LEJES SË QËNDRIMIT PËR TË HUAJT</w:t>
      </w:r>
    </w:p>
    <w:bookmarkEnd w:id="0"/>
    <w:p w14:paraId="6107382B" w14:textId="77777777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D02B9F0" w14:textId="1DD943AB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Në mbështetje të pikës 4, të nenit 102</w:t>
      </w:r>
      <w:r w:rsidR="00937E45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të Kushtetutës dhe të pikës 3, të nenit 33, të ligjit </w:t>
      </w:r>
      <w:r w:rsidR="00937E45" w:rsidRPr="00CD3EB9">
        <w:rPr>
          <w:rFonts w:ascii="Garamond" w:hAnsi="Garamond" w:cs="Times New Roman"/>
          <w:color w:val="000000"/>
          <w:sz w:val="24"/>
          <w:szCs w:val="24"/>
        </w:rPr>
        <w:t>nr</w:t>
      </w:r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  <w:r w:rsidR="00937E45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79/2021</w:t>
      </w:r>
      <w:r w:rsidR="00254D51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huajt”, </w:t>
      </w:r>
      <w:r w:rsidR="0098359D" w:rsidRPr="00CD3EB9">
        <w:rPr>
          <w:rFonts w:ascii="Garamond" w:hAnsi="Garamond" w:cs="Times New Roman"/>
          <w:color w:val="000000"/>
          <w:sz w:val="24"/>
          <w:szCs w:val="24"/>
        </w:rPr>
        <w:t>të ndryshuar</w:t>
      </w:r>
      <w:r w:rsidR="00740380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 xml:space="preserve">ministri 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>i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25F7D" w:rsidRPr="00CD3EB9">
        <w:rPr>
          <w:rFonts w:ascii="Garamond" w:hAnsi="Garamond" w:cs="Times New Roman"/>
          <w:color w:val="000000"/>
          <w:sz w:val="24"/>
          <w:szCs w:val="24"/>
        </w:rPr>
        <w:t xml:space="preserve">Punëve të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Brendshme,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 xml:space="preserve">ministri 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>i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Ekonomisë</w:t>
      </w:r>
      <w:r w:rsidR="00CD0F9A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dhe Inovacionit dhe 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 xml:space="preserve">drejtori i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Shërbimi Informativ 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>t</w:t>
      </w:r>
      <w:r w:rsidR="00FC537D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Shtetit,</w:t>
      </w:r>
    </w:p>
    <w:p w14:paraId="1CA410BE" w14:textId="3D0702F0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2319DF" w14:textId="6548A8EB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UDHËZOJNË:</w:t>
      </w:r>
    </w:p>
    <w:p w14:paraId="08B19A63" w14:textId="77777777" w:rsidR="00F2050F" w:rsidRPr="00CD3EB9" w:rsidRDefault="00F2050F" w:rsidP="00523C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A097284" w14:textId="77743305" w:rsidR="00AC6848" w:rsidRPr="00CD3EB9" w:rsidRDefault="00523C5A" w:rsidP="00523C5A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I.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>AUTORITETET SHTETËRORE PËRGJEGJËSE</w:t>
      </w:r>
    </w:p>
    <w:p w14:paraId="33C5BBD8" w14:textId="4B94C321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1.</w:t>
      </w:r>
      <w:r w:rsidR="0066378F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Autoritetet shtetërore përgjegjëse që bashkëpunojnë në procesin e lëshimit të lejes së qëndrimit për të huajt në Republikën e Shqipërisë</w:t>
      </w:r>
      <w:r w:rsidR="00ED68E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janë:</w:t>
      </w:r>
    </w:p>
    <w:p w14:paraId="57ABED4B" w14:textId="41DD61A9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a) Në </w:t>
      </w:r>
      <w:r w:rsidR="00FE03AE" w:rsidRPr="00CD3EB9">
        <w:rPr>
          <w:rFonts w:ascii="Garamond" w:hAnsi="Garamond" w:cs="Times New Roman"/>
          <w:color w:val="000000"/>
          <w:sz w:val="24"/>
          <w:szCs w:val="24"/>
        </w:rPr>
        <w:t xml:space="preserve">Ministrinë e Punëve të Brendshme </w:t>
      </w:r>
      <w:r w:rsidRPr="00CD3EB9">
        <w:rPr>
          <w:rFonts w:ascii="Garamond" w:hAnsi="Garamond" w:cs="Times New Roman"/>
          <w:color w:val="000000"/>
          <w:sz w:val="24"/>
          <w:szCs w:val="24"/>
        </w:rPr>
        <w:t>(më poshtë “</w:t>
      </w:r>
      <w:proofErr w:type="spellStart"/>
      <w:r w:rsidR="00FE03AE" w:rsidRPr="00CD3EB9">
        <w:rPr>
          <w:rFonts w:ascii="Garamond" w:hAnsi="Garamond" w:cs="Times New Roman"/>
          <w:color w:val="000000"/>
          <w:sz w:val="24"/>
          <w:szCs w:val="24"/>
        </w:rPr>
        <w:t>MPB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”) </w:t>
      </w:r>
      <w:r w:rsidR="0074259E" w:rsidRPr="00CD3EB9">
        <w:rPr>
          <w:rFonts w:ascii="Garamond" w:hAnsi="Garamond" w:cs="Times New Roman"/>
          <w:color w:val="000000"/>
          <w:sz w:val="24"/>
          <w:szCs w:val="24"/>
        </w:rPr>
        <w:t>–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Departamenti për Kufirin dhe Migracionin në Drejtorinë e Përgjithshme të Policisë së Shtetit (më poshtë “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DKM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”);</w:t>
      </w:r>
    </w:p>
    <w:p w14:paraId="79BB2DC2" w14:textId="538C2BA3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b) Në Ministrinë e Ekonomisë</w:t>
      </w:r>
      <w:r w:rsidR="003B2C8E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dhe Inovacionit (më poshtë “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MEI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”) </w:t>
      </w:r>
      <w:r w:rsidR="0060589B" w:rsidRPr="00CD3EB9">
        <w:rPr>
          <w:rFonts w:ascii="Garamond" w:hAnsi="Garamond" w:cs="Times New Roman"/>
          <w:color w:val="000000"/>
          <w:sz w:val="24"/>
          <w:szCs w:val="24"/>
        </w:rPr>
        <w:t>–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Agjencia Kombëtare e Punësimit dhe Aftësive (më poshtë “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AKPA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”);</w:t>
      </w:r>
    </w:p>
    <w:p w14:paraId="1CD771AD" w14:textId="1DC2060F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c) Shërbimi Informativ i Shtetit (më poshtë “SHISH”).</w:t>
      </w:r>
    </w:p>
    <w:p w14:paraId="384D859E" w14:textId="11EEE6DC" w:rsidR="00AC6848" w:rsidRPr="00CD3EB9" w:rsidRDefault="00523C5A" w:rsidP="00523C5A">
      <w:pPr>
        <w:pStyle w:val="ListParagraph"/>
        <w:tabs>
          <w:tab w:val="left" w:pos="-354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II</w:t>
      </w:r>
      <w:proofErr w:type="spellEnd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.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>DEPOZITIMI I KËRKESËS PËR LEJE QËNDRIMI OSE LEJE UNIKE</w:t>
      </w:r>
    </w:p>
    <w:p w14:paraId="0AD5D77A" w14:textId="512CA7FE" w:rsidR="00AC6848" w:rsidRPr="00CD3EB9" w:rsidRDefault="00AC6848" w:rsidP="00523C5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1. Aplikimi për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leje q</w:t>
      </w:r>
      <w:r w:rsidR="00EF302B" w:rsidRPr="00CD3EB9">
        <w:rPr>
          <w:rFonts w:ascii="Garamond" w:hAnsi="Garamond" w:cs="Times New Roman"/>
          <w:color w:val="000000"/>
          <w:sz w:val="24"/>
          <w:szCs w:val="24"/>
        </w:rPr>
        <w:t>ëndrimi</w:t>
      </w:r>
      <w:r w:rsidRPr="00CD3EB9">
        <w:rPr>
          <w:rFonts w:ascii="Garamond" w:hAnsi="Garamond" w:cs="Times New Roman"/>
          <w:color w:val="000000"/>
          <w:sz w:val="24"/>
          <w:szCs w:val="24"/>
        </w:rPr>
        <w:t>, apo për ripërtëritje të këtij dokumenti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bëhet 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 portalin </w:t>
      </w:r>
      <w:r w:rsidR="003B2BA3" w:rsidRPr="00CD3EB9">
        <w:rPr>
          <w:rFonts w:ascii="Garamond" w:hAnsi="Garamond" w:cs="Times New Roman"/>
          <w:color w:val="000000"/>
          <w:sz w:val="24"/>
          <w:szCs w:val="24"/>
        </w:rPr>
        <w:t xml:space="preserve">unik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qeveritar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nga vetë i huaji. Aplikimi për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leje unike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apo ripërtëritje të këtij dokumenti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bëhet nga vetë i huaji, punë</w:t>
      </w:r>
      <w:r w:rsidR="00D13A62" w:rsidRPr="00CD3EB9">
        <w:rPr>
          <w:rFonts w:ascii="Garamond" w:hAnsi="Garamond" w:cs="Times New Roman"/>
          <w:color w:val="000000"/>
          <w:sz w:val="24"/>
          <w:szCs w:val="24"/>
        </w:rPr>
        <w:t xml:space="preserve">dhënësi </w:t>
      </w:r>
      <w:r w:rsidR="002240B0" w:rsidRPr="00CD3EB9">
        <w:rPr>
          <w:rFonts w:ascii="Garamond" w:hAnsi="Garamond" w:cs="Times New Roman"/>
          <w:color w:val="000000"/>
          <w:sz w:val="24"/>
          <w:szCs w:val="24"/>
        </w:rPr>
        <w:t>ose agjencia private e punësimit e licen</w:t>
      </w:r>
      <w:r w:rsidR="00ED68EA">
        <w:rPr>
          <w:rFonts w:ascii="Garamond" w:hAnsi="Garamond" w:cs="Times New Roman"/>
          <w:color w:val="000000"/>
          <w:sz w:val="24"/>
          <w:szCs w:val="24"/>
        </w:rPr>
        <w:t>c</w:t>
      </w:r>
      <w:r w:rsidR="002240B0" w:rsidRPr="00CD3EB9">
        <w:rPr>
          <w:rFonts w:ascii="Garamond" w:hAnsi="Garamond" w:cs="Times New Roman"/>
          <w:color w:val="000000"/>
          <w:sz w:val="24"/>
          <w:szCs w:val="24"/>
        </w:rPr>
        <w:t xml:space="preserve">uar me autorizimin e shtetasit të huaj ose punëdhënësit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dhe i drejtohet autoritetit përgjegjës vendor për kufirin dhe migracionin </w:t>
      </w:r>
      <w:r w:rsidR="00891691" w:rsidRPr="00CD3EB9">
        <w:rPr>
          <w:rFonts w:ascii="Garamond" w:hAnsi="Garamond" w:cs="Times New Roman"/>
          <w:color w:val="000000"/>
          <w:sz w:val="24"/>
          <w:szCs w:val="24"/>
        </w:rPr>
        <w:t>që mbulon territorin, ku i huaji kry</w:t>
      </w:r>
      <w:r w:rsidR="00ED68EA">
        <w:rPr>
          <w:rFonts w:ascii="Garamond" w:hAnsi="Garamond" w:cs="Times New Roman"/>
          <w:color w:val="000000"/>
          <w:sz w:val="24"/>
          <w:szCs w:val="24"/>
        </w:rPr>
        <w:t>en ose do të kryejë aktivitetin</w:t>
      </w:r>
      <w:r w:rsidR="00891691" w:rsidRPr="00CD3EB9">
        <w:rPr>
          <w:rFonts w:ascii="Garamond" w:hAnsi="Garamond" w:cs="Times New Roman"/>
          <w:color w:val="000000"/>
          <w:sz w:val="24"/>
          <w:szCs w:val="24"/>
        </w:rPr>
        <w:t xml:space="preserve"> në territorin e Republikës së Shqipërisë.</w:t>
      </w:r>
    </w:p>
    <w:p w14:paraId="48B82CFA" w14:textId="738FF3F7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2. Për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procesimin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 aplikimeve për </w:t>
      </w:r>
      <w:r w:rsidR="00ED68EA">
        <w:rPr>
          <w:rFonts w:ascii="Garamond" w:hAnsi="Garamond" w:cs="Times New Roman"/>
          <w:color w:val="000000"/>
          <w:sz w:val="24"/>
          <w:szCs w:val="24"/>
        </w:rPr>
        <w:t>leje qëndrimi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 xml:space="preserve"> ose leje unike,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të dhënat përpunohen dhe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replikohen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ndërmjet tr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>i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sistemeve elektronik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>e</w:t>
      </w:r>
      <w:r w:rsidRPr="00CD3EB9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5CA23B80" w14:textId="284216E8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 xml:space="preserve">Sistemi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56D17EAE" w14:textId="7CAB73F8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b) Sistemi i Shërbimeve të Punësimit (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SSHP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3DF5C99B" w14:textId="52F82682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c) Sistemi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102EA" w:rsidRPr="00CD3EB9">
        <w:rPr>
          <w:rFonts w:ascii="Garamond" w:hAnsi="Garamond" w:cs="Times New Roman"/>
          <w:color w:val="000000"/>
          <w:sz w:val="24"/>
          <w:szCs w:val="24"/>
        </w:rPr>
        <w:t>–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Moduli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e-Leje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qëndrimi </w:t>
      </w:r>
      <w:r w:rsidRPr="00CD3EB9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)</w:t>
      </w:r>
      <w:r w:rsidR="00FF076C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9440478" w14:textId="5F5A91CC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3. Në varësi të shtetësisë dhe të motivit të qëndrimit të përzgjedhur në aplikim, të dhënat e shtetasit të huaj, përfshirë dokumentacionin ligjor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aksesohen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nga sistemet, si më poshtë:</w:t>
      </w:r>
    </w:p>
    <w:p w14:paraId="616C3C2B" w14:textId="361E1CE3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a) Kërkesat për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për motive bashkimi familjar/studim/të tjera,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aksesohen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nga sistemet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(nëse është kategori shtetësie që ka nevojë për vizë D);</w:t>
      </w:r>
    </w:p>
    <w:p w14:paraId="104D2FE4" w14:textId="08BFCDEA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b) Aplikimet për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leje u</w:t>
      </w:r>
      <w:r w:rsidR="005E23C7" w:rsidRPr="00CD3EB9">
        <w:rPr>
          <w:rFonts w:ascii="Garamond" w:hAnsi="Garamond" w:cs="Times New Roman"/>
          <w:color w:val="000000"/>
          <w:sz w:val="24"/>
          <w:szCs w:val="24"/>
        </w:rPr>
        <w:t>nike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aksesohen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nga sistemet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SSHP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(kur bën pjesë në kategoritë e shtetësisë që kanë nevojë për vizë të tipit D).</w:t>
      </w:r>
    </w:p>
    <w:p w14:paraId="4962EEE1" w14:textId="651B3D32" w:rsidR="00AC6848" w:rsidRPr="00CD3EB9" w:rsidRDefault="00523C5A" w:rsidP="00523C5A">
      <w:pPr>
        <w:pStyle w:val="ListParagraph"/>
        <w:tabs>
          <w:tab w:val="left" w:pos="-3540"/>
          <w:tab w:val="center" w:pos="11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.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>APLIKIMI PËR LEJE QËNDRIMI</w:t>
      </w:r>
    </w:p>
    <w:p w14:paraId="1E4A1233" w14:textId="7D51DD6D" w:rsidR="00AC6848" w:rsidRPr="00CD3EB9" w:rsidRDefault="00AC6848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1. Për kategoritë e të huajve që kanë nevojë për vizë tipi D</w:t>
      </w:r>
      <w:r w:rsidR="00EC1379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për t’u trajtuar me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leje qëndrimi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aplikimi i depozituar në portalin qeveritar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aksesohet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njëherësh nga sistemet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AA8F2CA" w14:textId="0449199C" w:rsidR="00AC6848" w:rsidRPr="00CD3EB9" w:rsidRDefault="007F763A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2.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aplikimi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procesohet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 përputhje me udhëzimin e përbashkët, midis ministrit për Evropën dhe Punët e Jashtme, ministrit të Punëve të Brendshme dhe Shërbimit Informativ të Shtetit. </w:t>
      </w:r>
      <w:r w:rsidR="006D0930" w:rsidRPr="00CD3EB9">
        <w:rPr>
          <w:rFonts w:ascii="Garamond" w:hAnsi="Garamond" w:cs="Times New Roman"/>
          <w:color w:val="000000"/>
          <w:sz w:val="24"/>
          <w:szCs w:val="24"/>
        </w:rPr>
        <w:t xml:space="preserve">Në përfundim të vlerësimit, krahas njoftimit </w:t>
      </w:r>
      <w:proofErr w:type="spellStart"/>
      <w:r w:rsidR="006D0930" w:rsidRPr="00CD3EB9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="006D0930" w:rsidRPr="00CD3EB9">
        <w:rPr>
          <w:rFonts w:ascii="Garamond" w:hAnsi="Garamond" w:cs="Times New Roman"/>
          <w:color w:val="000000"/>
          <w:sz w:val="24"/>
          <w:szCs w:val="24"/>
        </w:rPr>
        <w:t xml:space="preserve"> të shtetasit të huaj, njoftohet </w:t>
      </w:r>
      <w:proofErr w:type="spellStart"/>
      <w:r w:rsidR="006D0930" w:rsidRPr="00CD3EB9">
        <w:rPr>
          <w:rFonts w:ascii="Garamond" w:hAnsi="Garamond" w:cs="Times New Roman"/>
          <w:color w:val="000000"/>
          <w:sz w:val="24"/>
          <w:szCs w:val="24"/>
        </w:rPr>
        <w:t>MEI</w:t>
      </w:r>
      <w:proofErr w:type="spellEnd"/>
      <w:r w:rsidR="006D0930" w:rsidRPr="00CD3EB9">
        <w:rPr>
          <w:rFonts w:ascii="Garamond" w:hAnsi="Garamond" w:cs="Times New Roman"/>
          <w:color w:val="000000"/>
          <w:sz w:val="24"/>
          <w:szCs w:val="24"/>
        </w:rPr>
        <w:t xml:space="preserve"> dhe autoriteti vendor për kufirin dhe migracionin (</w:t>
      </w:r>
      <w:proofErr w:type="spellStart"/>
      <w:r w:rsidR="006D0930" w:rsidRPr="00CD3EB9">
        <w:rPr>
          <w:rFonts w:ascii="Garamond" w:hAnsi="Garamond" w:cs="Times New Roman"/>
          <w:color w:val="000000"/>
          <w:sz w:val="24"/>
          <w:szCs w:val="24"/>
        </w:rPr>
        <w:t>DVKM</w:t>
      </w:r>
      <w:proofErr w:type="spellEnd"/>
      <w:r w:rsidR="006D0930" w:rsidRPr="00CD3EB9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nëpërmjet sistemit </w:t>
      </w:r>
      <w:proofErr w:type="spellStart"/>
      <w:r w:rsidRPr="00ED68EA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mbi miratimin/refuzimin e vizës tipi D për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 huaj.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, aplikimi mbetet në statusin “në pritje”, deri në momentin kur i huaji hyn në territorin e Republikës së</w:t>
      </w:r>
      <w:r w:rsidR="00ED68EA">
        <w:rPr>
          <w:rFonts w:ascii="Garamond" w:hAnsi="Garamond" w:cs="Times New Roman"/>
          <w:color w:val="000000"/>
          <w:sz w:val="24"/>
          <w:szCs w:val="24"/>
        </w:rPr>
        <w:t xml:space="preserve"> Shqipërisë me vizë të tipit D.</w:t>
      </w:r>
    </w:p>
    <w:p w14:paraId="5E76F511" w14:textId="2F3B7C4B" w:rsidR="00AC6848" w:rsidRPr="00CD3EB9" w:rsidRDefault="007F763A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lastRenderedPageBreak/>
        <w:t>3. Struktura </w:t>
      </w:r>
      <w:r w:rsidR="00D31597" w:rsidRPr="00CD3EB9">
        <w:rPr>
          <w:rFonts w:ascii="Garamond" w:hAnsi="Garamond" w:cs="Times New Roman"/>
          <w:color w:val="000000"/>
          <w:sz w:val="24"/>
          <w:szCs w:val="24"/>
        </w:rPr>
        <w:t>pranë autoritetit vendor për kufirin dhe migracionin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ED68EA">
        <w:rPr>
          <w:rFonts w:ascii="Garamond" w:hAnsi="Garamond" w:cs="Times New Roman"/>
          <w:bCs/>
          <w:color w:val="000000"/>
          <w:sz w:val="24"/>
          <w:szCs w:val="24"/>
        </w:rPr>
        <w:t xml:space="preserve">brenda </w:t>
      </w:r>
      <w:r w:rsidR="00D77DF0" w:rsidRPr="00ED68EA">
        <w:rPr>
          <w:rFonts w:ascii="Garamond" w:hAnsi="Garamond" w:cs="Times New Roman"/>
          <w:bCs/>
          <w:color w:val="000000"/>
          <w:sz w:val="24"/>
          <w:szCs w:val="24"/>
        </w:rPr>
        <w:t>1 (një) ditë pune</w:t>
      </w:r>
      <w:r w:rsidRPr="00ED68E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shqyrton aplikimin/dokumentacionin e ngarkuar në portalin </w:t>
      </w:r>
      <w:r w:rsidR="003B2BA3" w:rsidRPr="00CD3EB9">
        <w:rPr>
          <w:rFonts w:ascii="Garamond" w:hAnsi="Garamond" w:cs="Times New Roman"/>
          <w:color w:val="000000"/>
          <w:sz w:val="24"/>
          <w:szCs w:val="24"/>
        </w:rPr>
        <w:t xml:space="preserve">unik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qeveritar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="00044BB1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A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lbania</w:t>
      </w:r>
      <w:proofErr w:type="spellEnd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leje qëndrimi ose për ripërtë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ritjen e saj. </w:t>
      </w:r>
      <w:r w:rsidR="00E06DA7" w:rsidRPr="00CD3EB9">
        <w:rPr>
          <w:rFonts w:ascii="Garamond" w:hAnsi="Garamond" w:cs="Times New Roman"/>
          <w:iCs/>
          <w:color w:val="000000"/>
          <w:sz w:val="24"/>
          <w:szCs w:val="24"/>
        </w:rPr>
        <w:t xml:space="preserve">Në rastet kur kërkohet miratimi i vizës nga </w:t>
      </w:r>
      <w:proofErr w:type="spellStart"/>
      <w:r w:rsidR="00E06DA7" w:rsidRPr="00CD3EB9">
        <w:rPr>
          <w:rFonts w:ascii="Garamond" w:hAnsi="Garamond" w:cs="Times New Roman"/>
          <w:iCs/>
          <w:color w:val="000000"/>
          <w:sz w:val="24"/>
          <w:szCs w:val="24"/>
        </w:rPr>
        <w:t>MEPJ</w:t>
      </w:r>
      <w:proofErr w:type="spellEnd"/>
      <w:r w:rsidR="00ED68EA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="00E06DA7" w:rsidRPr="00CD3EB9">
        <w:rPr>
          <w:rFonts w:ascii="Garamond" w:hAnsi="Garamond" w:cs="Times New Roman"/>
          <w:iCs/>
          <w:color w:val="000000"/>
          <w:sz w:val="24"/>
          <w:szCs w:val="24"/>
        </w:rPr>
        <w:t xml:space="preserve">, pasi shtetasi i huaj ka hyrë në territor dhe dokumentacioni i paraqitur rezulton në përputhje me kriteret ligjore, kjo strukturë e pajis atë me leje provizore </w:t>
      </w:r>
      <w:r w:rsidR="00ED68EA">
        <w:rPr>
          <w:rFonts w:ascii="Garamond" w:hAnsi="Garamond" w:cs="Times New Roman"/>
          <w:iCs/>
          <w:color w:val="000000"/>
          <w:sz w:val="24"/>
          <w:szCs w:val="24"/>
        </w:rPr>
        <w:t>me afat 1</w:t>
      </w:r>
      <w:r w:rsidR="00ED68EA">
        <w:rPr>
          <w:rFonts w:ascii="Garamond" w:hAnsi="Garamond" w:cs="Times New Roman"/>
          <w:iCs/>
          <w:color w:val="000000"/>
          <w:sz w:val="24"/>
          <w:szCs w:val="24"/>
        </w:rPr>
        <w:t>-</w:t>
      </w:r>
      <w:r w:rsidR="00ED68EA" w:rsidRPr="00CD3EB9">
        <w:rPr>
          <w:rFonts w:ascii="Garamond" w:hAnsi="Garamond" w:cs="Times New Roman"/>
          <w:iCs/>
          <w:color w:val="000000"/>
          <w:sz w:val="24"/>
          <w:szCs w:val="24"/>
        </w:rPr>
        <w:t>mujor</w:t>
      </w:r>
      <w:r w:rsidR="00ED68EA">
        <w:rPr>
          <w:rFonts w:ascii="Garamond" w:hAnsi="Garamond" w:cs="Times New Roman"/>
          <w:iCs/>
          <w:color w:val="000000"/>
          <w:sz w:val="24"/>
          <w:szCs w:val="24"/>
        </w:rPr>
        <w:t xml:space="preserve"> (një</w:t>
      </w:r>
      <w:r w:rsidR="00ED68EA" w:rsidRPr="00CD3EB9">
        <w:rPr>
          <w:rFonts w:ascii="Garamond" w:hAnsi="Garamond" w:cs="Times New Roman"/>
          <w:iCs/>
          <w:color w:val="000000"/>
          <w:sz w:val="24"/>
          <w:szCs w:val="24"/>
        </w:rPr>
        <w:t>mujor</w:t>
      </w:r>
      <w:r w:rsidR="00ED68EA">
        <w:rPr>
          <w:rFonts w:ascii="Garamond" w:hAnsi="Garamond" w:cs="Times New Roman"/>
          <w:iCs/>
          <w:color w:val="000000"/>
          <w:sz w:val="24"/>
          <w:szCs w:val="24"/>
        </w:rPr>
        <w:t>)</w:t>
      </w:r>
      <w:r w:rsidR="00E06DA7" w:rsidRPr="00CD3EB9">
        <w:rPr>
          <w:rFonts w:ascii="Garamond" w:hAnsi="Garamond" w:cs="Times New Roman"/>
          <w:iCs/>
          <w:color w:val="000000"/>
          <w:sz w:val="24"/>
          <w:szCs w:val="24"/>
        </w:rPr>
        <w:t xml:space="preserve">, e cila i dërgohet automatikisht në adresën elektronike të deklaruar në formularin e aplikimit </w:t>
      </w:r>
      <w:proofErr w:type="spellStart"/>
      <w:r w:rsidR="00E06DA7" w:rsidRPr="00ED68E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E06DA7" w:rsidRPr="00CD3EB9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7D196F0E" w14:textId="46E596EA" w:rsidR="00D00007" w:rsidRPr="00CD3EB9" w:rsidRDefault="00D00007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4. Në rastet kur nga shtetasi i huaj kërkohet në rrugë elektronike</w:t>
      </w:r>
      <w:r w:rsidR="00D774F5" w:rsidRPr="00CD3EB9">
        <w:rPr>
          <w:rFonts w:ascii="Garamond" w:hAnsi="Garamond"/>
          <w:sz w:val="24"/>
          <w:szCs w:val="24"/>
        </w:rPr>
        <w:t xml:space="preserve"> </w:t>
      </w:r>
      <w:r w:rsidR="00D774F5" w:rsidRPr="00CD3EB9">
        <w:rPr>
          <w:rFonts w:ascii="Garamond" w:hAnsi="Garamond" w:cs="Times New Roman"/>
          <w:color w:val="000000"/>
          <w:sz w:val="24"/>
          <w:szCs w:val="24"/>
        </w:rPr>
        <w:t>shtyrja e afatit të lejes provizore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drejtuar strukturës pranë autoritetit vendor për kufirin dhe </w:t>
      </w:r>
      <w:r w:rsidR="00802D58" w:rsidRPr="00CD3EB9">
        <w:rPr>
          <w:rFonts w:ascii="Garamond" w:hAnsi="Garamond" w:cs="Times New Roman"/>
          <w:color w:val="000000"/>
          <w:sz w:val="24"/>
          <w:szCs w:val="24"/>
        </w:rPr>
        <w:t xml:space="preserve">migracionin, </w:t>
      </w:r>
      <w:r w:rsidR="009B0837" w:rsidRPr="00CD3EB9">
        <w:rPr>
          <w:rFonts w:ascii="Garamond" w:hAnsi="Garamond" w:cs="Times New Roman"/>
          <w:color w:val="000000"/>
          <w:sz w:val="24"/>
          <w:szCs w:val="24"/>
        </w:rPr>
        <w:t xml:space="preserve">kjo strukturë e pajis shtetasin e huaj me leje provizore të shtyrë, me një afat </w:t>
      </w:r>
      <w:r w:rsidR="009B0837" w:rsidRPr="00CD3EB9">
        <w:rPr>
          <w:rFonts w:ascii="Garamond" w:hAnsi="Garamond" w:cs="Times New Roman"/>
          <w:bCs/>
          <w:color w:val="000000"/>
          <w:sz w:val="24"/>
          <w:szCs w:val="24"/>
        </w:rPr>
        <w:t>jo më shumë se 30 ditë</w:t>
      </w:r>
      <w:r w:rsidRPr="00CD3EB9">
        <w:rPr>
          <w:rFonts w:ascii="Garamond" w:hAnsi="Garamond" w:cs="Times New Roman"/>
          <w:bCs/>
          <w:color w:val="000000"/>
          <w:sz w:val="24"/>
          <w:szCs w:val="24"/>
        </w:rPr>
        <w:t>.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Lista me aplikimet e pranuara nga specialistët e migracionit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DVKM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-së</w:t>
      </w:r>
      <w:r w:rsidR="00802D58" w:rsidRPr="00CD3EB9">
        <w:rPr>
          <w:rFonts w:ascii="Garamond" w:hAnsi="Garamond" w:cs="Times New Roman"/>
          <w:color w:val="000000"/>
          <w:sz w:val="24"/>
          <w:szCs w:val="24"/>
        </w:rPr>
        <w:t>, nëpërmjet një procedur</w:t>
      </w:r>
      <w:r w:rsidR="00122EE1" w:rsidRPr="00CD3EB9">
        <w:rPr>
          <w:rFonts w:ascii="Garamond" w:hAnsi="Garamond" w:cs="Times New Roman"/>
          <w:color w:val="000000"/>
          <w:sz w:val="24"/>
          <w:szCs w:val="24"/>
        </w:rPr>
        <w:t>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të automatizuar i kalon për shqyrtim shefit të Sektorit të Migracionit të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DVKM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-së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, i cili, pas vlerësimit, ia përcjell për miratim drejtuesit të drejtorisë vendore për kufirin dhe migracionin.</w:t>
      </w:r>
    </w:p>
    <w:p w14:paraId="14A4642C" w14:textId="0927A3EE" w:rsidR="00AC6848" w:rsidRPr="00CD3EB9" w:rsidRDefault="00D00007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5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Specialisti i migracionit që trajton rastin, </w:t>
      </w:r>
      <w:r w:rsidR="008F6427" w:rsidRPr="00CD3EB9">
        <w:rPr>
          <w:rFonts w:ascii="Garamond" w:hAnsi="Garamond" w:cs="Times New Roman"/>
          <w:bCs/>
          <w:color w:val="000000"/>
          <w:sz w:val="24"/>
          <w:szCs w:val="24"/>
        </w:rPr>
        <w:t>b</w:t>
      </w:r>
      <w:r w:rsidR="0047119E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renda </w:t>
      </w:r>
      <w:r w:rsidR="00D25622" w:rsidRPr="00CD3EB9">
        <w:rPr>
          <w:rFonts w:ascii="Garamond" w:hAnsi="Garamond" w:cs="Times New Roman"/>
          <w:bCs/>
          <w:color w:val="000000"/>
          <w:sz w:val="24"/>
          <w:szCs w:val="24"/>
        </w:rPr>
        <w:t>1 (një) dite pune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, vlerëson aplikimin dhe komunikon me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nëpërmjet postës elektronike të portalit qeveritar (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340B34" w:rsidRPr="00CD3EB9">
        <w:rPr>
          <w:rFonts w:ascii="Garamond" w:hAnsi="Garamond" w:cs="Times New Roman"/>
          <w:color w:val="000000"/>
          <w:sz w:val="24"/>
          <w:szCs w:val="24"/>
        </w:rPr>
        <w:t xml:space="preserve"> –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a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plikime </w:t>
      </w:r>
      <w:proofErr w:type="spellStart"/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)</w:t>
      </w:r>
      <w:r w:rsidR="00340B34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sipas rasteve, si vijon:</w:t>
      </w:r>
    </w:p>
    <w:p w14:paraId="7C7FAB2A" w14:textId="772B791D" w:rsidR="00AC6848" w:rsidRPr="00CD3EB9" w:rsidRDefault="00AC6848" w:rsidP="00523C5A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a)</w:t>
      </w:r>
      <w:r w:rsidR="0066378F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22EE1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ëse konstaton se informacioni apo dokumentacioni i ngarkuar nga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është i paplotë, njofton të huajin për mangësitë e konstatuara dhe i kërkon plotësimin dhe ngarkimin e tyre 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 portalin</w:t>
      </w:r>
      <w:r w:rsidR="00044BB1" w:rsidRPr="00CD3EB9">
        <w:rPr>
          <w:rFonts w:ascii="Garamond" w:hAnsi="Garamond" w:cs="Times New Roman"/>
          <w:color w:val="000000"/>
          <w:sz w:val="24"/>
          <w:szCs w:val="24"/>
        </w:rPr>
        <w:t xml:space="preserve"> unik qeveritar</w:t>
      </w:r>
      <w:r w:rsidR="0066378F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251BBF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tek opsioni “Dokumentacion </w:t>
      </w:r>
      <w:r w:rsidR="00ED68EA" w:rsidRPr="00CD3EB9">
        <w:rPr>
          <w:rFonts w:ascii="Garamond" w:hAnsi="Garamond" w:cs="Times New Roman"/>
          <w:color w:val="000000"/>
          <w:sz w:val="24"/>
          <w:szCs w:val="24"/>
        </w:rPr>
        <w:t>p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lotësues”, brenda 30 </w:t>
      </w:r>
      <w:r w:rsidR="00ED68EA">
        <w:rPr>
          <w:rFonts w:ascii="Garamond" w:hAnsi="Garamond" w:cs="Times New Roman"/>
          <w:color w:val="000000"/>
          <w:sz w:val="24"/>
          <w:szCs w:val="24"/>
        </w:rPr>
        <w:t>(tridhjetë) ditëve kalendarike;</w:t>
      </w:r>
    </w:p>
    <w:p w14:paraId="48D676F9" w14:textId="5A26AF0A" w:rsidR="00AC6848" w:rsidRPr="00CD3EB9" w:rsidRDefault="00906933" w:rsidP="00523C5A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b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3B4C8B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ëse konstaton se nuk janë përmbushur kriteret ligjore, njofton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mbi refuzimin e kërkesës për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mosp</w:t>
      </w:r>
      <w:r w:rsidR="00ED68EA">
        <w:rPr>
          <w:rFonts w:ascii="Garamond" w:hAnsi="Garamond" w:cs="Times New Roman"/>
          <w:color w:val="000000"/>
          <w:sz w:val="24"/>
          <w:szCs w:val="24"/>
        </w:rPr>
        <w:t>ërmbushje</w:t>
      </w:r>
      <w:proofErr w:type="spellEnd"/>
      <w:r w:rsidR="00ED68EA">
        <w:rPr>
          <w:rFonts w:ascii="Garamond" w:hAnsi="Garamond" w:cs="Times New Roman"/>
          <w:color w:val="000000"/>
          <w:sz w:val="24"/>
          <w:szCs w:val="24"/>
        </w:rPr>
        <w:t xml:space="preserve"> të kritereve ligjore.</w:t>
      </w:r>
    </w:p>
    <w:p w14:paraId="35926F77" w14:textId="29CE245C" w:rsidR="00802D5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6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 Mos</w:t>
      </w:r>
      <w:r w:rsidR="003A435E" w:rsidRPr="00CD3EB9">
        <w:rPr>
          <w:rFonts w:ascii="Garamond" w:hAnsi="Garamond" w:cs="Times New Roman"/>
          <w:color w:val="000000"/>
          <w:sz w:val="24"/>
          <w:szCs w:val="24"/>
        </w:rPr>
        <w:t>plotësimi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i dokumenteve të munguara brenda afateve të përcaktuara, sjell refuzimin e aplikimit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 qëndrimi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07B015A" w14:textId="533AAF1D" w:rsidR="00AC684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7</w:t>
      </w:r>
      <w:r w:rsidR="006A7198" w:rsidRPr="00CD3EB9">
        <w:rPr>
          <w:rFonts w:ascii="Garamond" w:hAnsi="Garamond" w:cs="Times New Roman"/>
          <w:color w:val="000000"/>
          <w:sz w:val="24"/>
          <w:szCs w:val="24"/>
        </w:rPr>
        <w:t xml:space="preserve">. Struktura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pranë autoritetit vendor për kufirin dhe migracionin pranon aplikimin e të huajit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 qëndrimi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, brenda afateve të përcaktuara në nenin 37, të ligjit nr. 79/2021</w:t>
      </w:r>
      <w:r w:rsidR="004C1661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</w:t>
      </w:r>
      <w:r w:rsidR="006A7198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06933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4C1661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dhe në përputhje me kriteret e vendimit të Këshillit të Ministrave </w:t>
      </w:r>
      <w:r w:rsidR="00C601A8" w:rsidRPr="00CD3EB9">
        <w:rPr>
          <w:rFonts w:ascii="Garamond" w:hAnsi="Garamond" w:cs="Times New Roman"/>
          <w:color w:val="000000"/>
          <w:sz w:val="24"/>
          <w:szCs w:val="24"/>
        </w:rPr>
        <w:t>nr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 858, datë 29.12.2021, “Për përcaktimin e kritereve, të procedurave e të dokumentacionit për hyrjen, qëndrimin dhe trajtimin e të huajve në Republikën e Shqipërisë”, të ndryshuar.</w:t>
      </w:r>
    </w:p>
    <w:p w14:paraId="09EF84EF" w14:textId="19DAC89F" w:rsidR="00AC684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8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 Nëse rezulton se i huaji, në raste specifike të përcaktuara në pikën 1, shkronja “a”</w:t>
      </w:r>
      <w:r w:rsidR="004D159F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4D159F" w:rsidRPr="00CD3EB9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pikën 2, të nenit 34, të ligjit nr. 79/2021 “Për të huajt”</w:t>
      </w:r>
      <w:r w:rsidR="000E111E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06933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, nuk ka përmbushur kriteret e hyrjes dhe </w:t>
      </w:r>
      <w:r w:rsidR="00E60C47" w:rsidRPr="00CD3EB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qëndrimit në territorin e Republikës së Shqi</w:t>
      </w:r>
      <w:r w:rsidR="00B1053D" w:rsidRPr="00CD3EB9">
        <w:rPr>
          <w:rFonts w:ascii="Garamond" w:hAnsi="Garamond" w:cs="Times New Roman"/>
          <w:color w:val="000000"/>
          <w:sz w:val="24"/>
          <w:szCs w:val="24"/>
        </w:rPr>
        <w:t xml:space="preserve">përisë, struktura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pranë autoritetit vendor për kufirin dhe migracionin, i komunikon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mospërmbushjen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e kriterit dhe i kërkon të përcjellë nëpërmjet postës elektronike arsyen dhe dokumentacionin përkatës</w:t>
      </w:r>
      <w:r w:rsidR="00E60C47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që justifikon shkeljen e kriterit ligjor.</w:t>
      </w:r>
    </w:p>
    <w:p w14:paraId="44CB70E2" w14:textId="220A6383" w:rsidR="00AC684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sz w:val="24"/>
          <w:szCs w:val="24"/>
        </w:rPr>
        <w:t>9</w:t>
      </w:r>
      <w:r w:rsidR="00AC6848" w:rsidRPr="00CD3EB9">
        <w:rPr>
          <w:rFonts w:ascii="Garamond" w:hAnsi="Garamond" w:cs="Times New Roman"/>
          <w:sz w:val="24"/>
          <w:szCs w:val="24"/>
        </w:rPr>
        <w:t xml:space="preserve">.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Për të huajt që përmbushin kriteret sipas nenit 52, nenit 53</w:t>
      </w:r>
      <w:r w:rsidR="00E963AE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dhe shkronjës “dh”, të pikës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1, të nenit 87, të ligjit nr. 79/2021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906933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të ndryshuar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, aplikimi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dhe dokumentacioni i nevojshëm ligjor, përcillet me shkresë zyrtare nga autoriteti përgjegjës që trajton kategoritë specifike të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huajve</w:t>
      </w:r>
      <w:r w:rsidR="00E963AE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në përputhje me këto nene, pranë autoritetit vendor për kufirin dhe migracionin. Kërkesa hidhet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manualisht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në sistemin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nga specialisti i migracionit dhe përcillet për vlerësim në </w:t>
      </w:r>
      <w:r w:rsidR="00E963AE" w:rsidRPr="00CD3EB9">
        <w:rPr>
          <w:rFonts w:ascii="Garamond" w:hAnsi="Garamond" w:cs="Times New Roman"/>
          <w:color w:val="000000"/>
          <w:sz w:val="24"/>
          <w:szCs w:val="24"/>
        </w:rPr>
        <w:t>strukturat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përkatëse.</w:t>
      </w:r>
      <w:r w:rsidR="00623C49" w:rsidRPr="00CD3EB9">
        <w:rPr>
          <w:rFonts w:ascii="Garamond" w:hAnsi="Garamond" w:cs="Times New Roman"/>
          <w:sz w:val="24"/>
          <w:szCs w:val="24"/>
        </w:rPr>
        <w:t xml:space="preserve"> </w:t>
      </w:r>
      <w:r w:rsidR="00363BBE" w:rsidRPr="00CD3EB9">
        <w:rPr>
          <w:rFonts w:ascii="Garamond" w:hAnsi="Garamond" w:cs="Times New Roman"/>
          <w:color w:val="000000"/>
          <w:sz w:val="24"/>
          <w:szCs w:val="24"/>
        </w:rPr>
        <w:t>Pas miratimit të lejes së qëndrimit, njoftimi i dërgohet zyrtarisht autoritetit që ka sjellë kërkesën për pajisjen me leje qëndrimi, i cili e njofton të huajin për vijimin e procedurave të mëtejshme.</w:t>
      </w:r>
    </w:p>
    <w:p w14:paraId="4BB66BF3" w14:textId="1E48ADA8" w:rsidR="00AC684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10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Në rast se i huaji </w:t>
      </w:r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deklaron në formularin e aplikimit </w:t>
      </w:r>
      <w:proofErr w:type="spellStart"/>
      <w:r w:rsidR="00634D5E" w:rsidRPr="00EA031A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se ka qenë i dënuar në vendin e origjinës, specialisti i migracionit, nëpërmjet postës elektronike të portalit qeveritar, i përcjell të huajit njoftimin për të depozituar nëpërmjet postës elektronike të portalit, dëshminë e </w:t>
      </w:r>
      <w:proofErr w:type="spellStart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>penalitetit</w:t>
      </w:r>
      <w:proofErr w:type="spellEnd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 me vulë </w:t>
      </w:r>
      <w:proofErr w:type="spellStart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>apostile</w:t>
      </w:r>
      <w:proofErr w:type="spellEnd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 të lëshuar në 6-mujorin (gjashtëmujorin) e fundit, të përkthyer dhe </w:t>
      </w:r>
      <w:proofErr w:type="spellStart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>noterizuar</w:t>
      </w:r>
      <w:proofErr w:type="spellEnd"/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 në gjuhën shqipe. Specialisti i migracionit kërkon që dëshmia penale origjinale të dorëzohet pranë autoritetit vendor për kufirin dhe migracionin nëpërmjet shërbimit postar. 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rastet kur dëshmia </w:t>
      </w:r>
      <w:r w:rsidR="00EA031A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="007E4175" w:rsidRPr="00CD3EB9">
        <w:rPr>
          <w:rFonts w:ascii="Garamond" w:hAnsi="Garamond" w:cs="Times New Roman"/>
          <w:color w:val="000000"/>
          <w:sz w:val="24"/>
          <w:szCs w:val="24"/>
        </w:rPr>
        <w:t>penalitetit</w:t>
      </w:r>
      <w:proofErr w:type="spellEnd"/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përmban t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dhëna p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>r krime kundër familjes, krime seksuale, sidomos kundër fëmijëve, t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EA031A">
        <w:rPr>
          <w:rFonts w:ascii="Garamond" w:hAnsi="Garamond" w:cs="Times New Roman"/>
          <w:color w:val="000000"/>
          <w:sz w:val="24"/>
          <w:szCs w:val="24"/>
        </w:rPr>
        <w:t xml:space="preserve"> vlerësohet nga autoriteti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përgjegjës p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>r kuf</w:t>
      </w:r>
      <w:r w:rsidR="00EA031A">
        <w:rPr>
          <w:rFonts w:ascii="Garamond" w:hAnsi="Garamond" w:cs="Times New Roman"/>
          <w:color w:val="000000"/>
          <w:sz w:val="24"/>
          <w:szCs w:val="24"/>
        </w:rPr>
        <w:t>irin dhe mi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gracionin nëse 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përmbushen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kushtet 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për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vazhdimin e 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procedurës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7E4175" w:rsidRPr="00CD3EB9">
        <w:rPr>
          <w:rFonts w:ascii="Garamond" w:hAnsi="Garamond" w:cs="Times New Roman"/>
          <w:color w:val="000000"/>
          <w:sz w:val="24"/>
          <w:szCs w:val="24"/>
        </w:rPr>
        <w:t xml:space="preserve"> mëtejshme. </w:t>
      </w:r>
      <w:r w:rsidR="00CA6379" w:rsidRPr="00CD3EB9">
        <w:rPr>
          <w:rFonts w:ascii="Garamond" w:hAnsi="Garamond" w:cs="Times New Roman"/>
          <w:color w:val="000000"/>
          <w:sz w:val="24"/>
          <w:szCs w:val="24"/>
        </w:rPr>
        <w:t>Nëse dëshmia</w:t>
      </w:r>
      <w:r w:rsidR="009164FD" w:rsidRPr="00CD3EB9">
        <w:rPr>
          <w:rFonts w:ascii="Garamond" w:hAnsi="Garamond" w:cs="Times New Roman"/>
          <w:color w:val="000000"/>
          <w:sz w:val="24"/>
          <w:szCs w:val="24"/>
        </w:rPr>
        <w:t xml:space="preserve"> e</w:t>
      </w:r>
      <w:r w:rsidR="00CA6379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A6379" w:rsidRPr="00CD3EB9">
        <w:rPr>
          <w:rFonts w:ascii="Garamond" w:hAnsi="Garamond" w:cs="Times New Roman"/>
          <w:color w:val="000000"/>
          <w:sz w:val="24"/>
          <w:szCs w:val="24"/>
        </w:rPr>
        <w:t>penalitetit</w:t>
      </w:r>
      <w:proofErr w:type="spellEnd"/>
      <w:r w:rsidR="00CA6379" w:rsidRPr="00CD3EB9">
        <w:rPr>
          <w:rFonts w:ascii="Garamond" w:hAnsi="Garamond" w:cs="Times New Roman"/>
          <w:color w:val="000000"/>
          <w:sz w:val="24"/>
          <w:szCs w:val="24"/>
        </w:rPr>
        <w:t xml:space="preserve"> nuk dorëzohet, aplikimi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="00CA6379" w:rsidRPr="00CD3EB9">
        <w:rPr>
          <w:rFonts w:ascii="Garamond" w:hAnsi="Garamond" w:cs="Times New Roman"/>
          <w:color w:val="000000"/>
          <w:sz w:val="24"/>
          <w:szCs w:val="24"/>
        </w:rPr>
        <w:t xml:space="preserve">refuzohet dhe nga ana e specialistit bëhen shënimet në </w:t>
      </w:r>
      <w:proofErr w:type="spellStart"/>
      <w:r w:rsidR="00CA6379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CA6379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050A72F" w14:textId="748C9DA4" w:rsidR="00AC6848" w:rsidRPr="00CD3EB9" w:rsidRDefault="002070AF" w:rsidP="00523C5A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lastRenderedPageBreak/>
        <w:t>1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1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Pas pranimit të aplikimit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dhe regjistrimin e aplikimit në </w:t>
      </w:r>
      <w:r w:rsidR="009B66B5" w:rsidRPr="00CD3EB9">
        <w:rPr>
          <w:rFonts w:ascii="Garamond" w:hAnsi="Garamond" w:cs="Times New Roman"/>
          <w:color w:val="000000"/>
          <w:sz w:val="24"/>
          <w:szCs w:val="24"/>
        </w:rPr>
        <w:t xml:space="preserve">modulin </w:t>
      </w:r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e-Leje </w:t>
      </w:r>
      <w:r w:rsidR="009D2F74">
        <w:rPr>
          <w:rFonts w:ascii="Garamond" w:hAnsi="Garamond" w:cs="Times New Roman"/>
          <w:color w:val="000000"/>
          <w:sz w:val="24"/>
          <w:szCs w:val="24"/>
        </w:rPr>
        <w:t>q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ëndrimi, i huaji</w:t>
      </w:r>
      <w:r w:rsidR="009B66B5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brenda </w:t>
      </w:r>
      <w:r w:rsidR="00D25622" w:rsidRPr="00CD3EB9">
        <w:rPr>
          <w:rFonts w:ascii="Garamond" w:hAnsi="Garamond" w:cs="Times New Roman"/>
          <w:bCs/>
          <w:color w:val="000000"/>
          <w:sz w:val="24"/>
          <w:szCs w:val="24"/>
        </w:rPr>
        <w:t>1</w:t>
      </w:r>
      <w:r w:rsidR="006F42A5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(</w:t>
      </w:r>
      <w:r w:rsidR="00D25622" w:rsidRPr="00CD3EB9">
        <w:rPr>
          <w:rFonts w:ascii="Garamond" w:hAnsi="Garamond" w:cs="Times New Roman"/>
          <w:bCs/>
          <w:color w:val="000000"/>
          <w:sz w:val="24"/>
          <w:szCs w:val="24"/>
        </w:rPr>
        <w:t>një</w:t>
      </w:r>
      <w:r w:rsidR="006F42A5" w:rsidRPr="00CD3EB9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="00F87F05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>dit</w:t>
      </w:r>
      <w:r w:rsidR="00D25622" w:rsidRPr="00CD3EB9">
        <w:rPr>
          <w:rFonts w:ascii="Garamond" w:hAnsi="Garamond" w:cs="Times New Roman"/>
          <w:bCs/>
          <w:color w:val="000000"/>
          <w:sz w:val="24"/>
          <w:szCs w:val="24"/>
        </w:rPr>
        <w:t>e pune</w:t>
      </w:r>
      <w:r w:rsidR="009B66B5" w:rsidRPr="00CD3EB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="00F47989" w:rsidRPr="00CD3EB9">
        <w:rPr>
          <w:rFonts w:ascii="Garamond" w:hAnsi="Garamond" w:cs="Times New Roman"/>
          <w:color w:val="000000"/>
          <w:sz w:val="24"/>
          <w:szCs w:val="24"/>
        </w:rPr>
        <w:t xml:space="preserve"> pajiset me leje qëndrimi p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rovizore në formatin elektronik, 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me afat vlefshmërie </w:t>
      </w:r>
      <w:r w:rsidR="00D66AB6" w:rsidRPr="00CD3EB9">
        <w:rPr>
          <w:rFonts w:ascii="Garamond" w:hAnsi="Garamond" w:cs="Times New Roman"/>
          <w:bCs/>
          <w:color w:val="000000"/>
          <w:sz w:val="24"/>
          <w:szCs w:val="24"/>
        </w:rPr>
        <w:t>1 (një)</w:t>
      </w:r>
      <w:r w:rsidR="00AC6848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muaj,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deri në marrjen e përgjigjes mbi aplikimin e dorëzuar. Në rastet e shtyrjes së këtij afati për arsye administrative, zyra pritëse në autoritetin vendor për kufirin dhe migracionin njofton të huajin për datën e re të përgjigjes</w:t>
      </w:r>
      <w:r w:rsidR="00D774F5" w:rsidRPr="00CD3EB9">
        <w:rPr>
          <w:rFonts w:ascii="Garamond" w:hAnsi="Garamond" w:cs="Times New Roman"/>
          <w:color w:val="000000"/>
          <w:sz w:val="24"/>
          <w:szCs w:val="24"/>
        </w:rPr>
        <w:t>, sipas afateve të përcaktuara në Kodin e Procedurave Administrative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Lista me aplikimet e pranuara nga specialistët e migracionit, nëpërmjet një procedure të automatizuar i kalon për shqyrtim </w:t>
      </w:r>
      <w:r w:rsidR="009B66B5" w:rsidRPr="00CD3EB9">
        <w:rPr>
          <w:rFonts w:ascii="Garamond" w:hAnsi="Garamond" w:cs="Times New Roman"/>
          <w:color w:val="000000"/>
          <w:sz w:val="24"/>
          <w:szCs w:val="24"/>
        </w:rPr>
        <w:t xml:space="preserve">shefit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të Sektorit të Migracionit në sistemin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, që</w:t>
      </w:r>
      <w:r w:rsidR="007E0AAE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pas vlerësimit</w:t>
      </w:r>
      <w:r w:rsidR="007E0AAE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ia kalon për miratim drejtuesit të </w:t>
      </w:r>
      <w:r w:rsidR="00453C45" w:rsidRPr="00CD3EB9">
        <w:rPr>
          <w:rFonts w:ascii="Garamond" w:hAnsi="Garamond" w:cs="Times New Roman"/>
          <w:color w:val="000000"/>
          <w:sz w:val="24"/>
          <w:szCs w:val="24"/>
        </w:rPr>
        <w:t>drejtorisë vendore për kufirin dhe migracionin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Leja provizore e miratuar i dërgohet automatikisht të huajit në adresën elektronike që ka vendosur në formularin e aplikimit </w:t>
      </w:r>
      <w:proofErr w:type="spellStart"/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12A8319" w14:textId="0159F6C6" w:rsidR="00AC6848" w:rsidRPr="00CD3EB9" w:rsidRDefault="002070AF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1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2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Në rast të refuzimit të aplikimit </w:t>
      </w:r>
      <w:r w:rsidR="00F87F05" w:rsidRPr="00CD3EB9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 qëndrimi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, pagesa e tarifës është e pakthyeshme, pasi mbulon shërbimin e kryer.</w:t>
      </w:r>
    </w:p>
    <w:p w14:paraId="5A3FB30D" w14:textId="70952115" w:rsidR="00AC6848" w:rsidRPr="00CD3EB9" w:rsidRDefault="002070AF" w:rsidP="00523C5A">
      <w:pPr>
        <w:tabs>
          <w:tab w:val="left" w:pos="0"/>
          <w:tab w:val="left" w:pos="36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1</w:t>
      </w:r>
      <w:r w:rsidR="00FE410F" w:rsidRPr="00CD3EB9">
        <w:rPr>
          <w:rFonts w:ascii="Garamond" w:hAnsi="Garamond" w:cs="Times New Roman"/>
          <w:color w:val="000000"/>
          <w:sz w:val="24"/>
          <w:szCs w:val="24"/>
        </w:rPr>
        <w:t>3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2B7D72" w:rsidRPr="00CD3EB9">
        <w:rPr>
          <w:rFonts w:ascii="Garamond" w:hAnsi="Garamond" w:cs="Times New Roman"/>
          <w:color w:val="000000"/>
          <w:sz w:val="24"/>
          <w:szCs w:val="24"/>
        </w:rPr>
        <w:t>Në rastet kur nga institucioni i interesuar bëhet një kërkesë për pajisjen e të huajit me leje qëndrimi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2B7D72" w:rsidRPr="00CD3EB9">
        <w:rPr>
          <w:rFonts w:ascii="Garamond" w:hAnsi="Garamond" w:cs="Times New Roman"/>
          <w:color w:val="000000"/>
          <w:sz w:val="24"/>
          <w:szCs w:val="24"/>
        </w:rPr>
        <w:t xml:space="preserve">aplikimi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nuk kryhet nëpërmjet depozitimit të kërkesës </w:t>
      </w:r>
      <w:proofErr w:type="spellStart"/>
      <w:r w:rsidR="00AC6848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66378F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në portalin qeveritar, por duhet të depozitohet në formë shkresore pranë autoritetit vendor 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p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r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kufiri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dhe migracioni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. Kërkesa hidhet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manualisht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në sistemin </w:t>
      </w:r>
      <w:proofErr w:type="spellStart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nga specialisti i migracionit dhe përcillet për vlerësim në strukturat përkatëse.</w:t>
      </w:r>
    </w:p>
    <w:p w14:paraId="169DF751" w14:textId="60FA6C94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IV</w:t>
      </w:r>
      <w:proofErr w:type="spellEnd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. APLIKIMI PËR LEJE UNIKE</w:t>
      </w:r>
    </w:p>
    <w:p w14:paraId="4FB3E18F" w14:textId="0C9843D9" w:rsidR="00AC6848" w:rsidRPr="00CD3EB9" w:rsidRDefault="00AC6848" w:rsidP="0052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1. Për kategoritë e shtetasve të huaj që aplikojnë për herë të parë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 u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nike dhe që kanë nevojë për vizë tipi D, aplikimi i depozituar në </w:t>
      </w:r>
      <w:r w:rsidR="00751180" w:rsidRPr="00CD3EB9">
        <w:rPr>
          <w:rFonts w:ascii="Garamond" w:hAnsi="Garamond" w:cs="Times New Roman"/>
          <w:color w:val="000000"/>
          <w:sz w:val="24"/>
          <w:szCs w:val="24"/>
        </w:rPr>
        <w:t xml:space="preserve">portalin </w:t>
      </w:r>
      <w:r w:rsidR="00044BB1" w:rsidRPr="00CD3EB9">
        <w:rPr>
          <w:rFonts w:ascii="Garamond" w:hAnsi="Garamond" w:cs="Times New Roman"/>
          <w:color w:val="000000"/>
          <w:sz w:val="24"/>
          <w:szCs w:val="24"/>
        </w:rPr>
        <w:t xml:space="preserve">unik qeveritar </w:t>
      </w:r>
      <w:r w:rsidRPr="00CD3EB9">
        <w:rPr>
          <w:rFonts w:ascii="Garamond" w:hAnsi="Garamond" w:cs="Times New Roman"/>
          <w:color w:val="000000"/>
          <w:sz w:val="24"/>
          <w:szCs w:val="24"/>
        </w:rPr>
        <w:t>e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-</w:t>
      </w:r>
      <w:proofErr w:type="spellStart"/>
      <w:r w:rsidR="00044BB1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A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lbania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aksesohet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njëherësh n</w:t>
      </w:r>
      <w:r w:rsidR="00EA031A">
        <w:rPr>
          <w:rFonts w:ascii="Garamond" w:hAnsi="Garamond" w:cs="Times New Roman"/>
          <w:color w:val="000000"/>
          <w:sz w:val="24"/>
          <w:szCs w:val="24"/>
        </w:rPr>
        <w:t xml:space="preserve">ga sistemet </w:t>
      </w:r>
      <w:proofErr w:type="spellStart"/>
      <w:r w:rsidR="00EA031A">
        <w:rPr>
          <w:rFonts w:ascii="Garamond" w:hAnsi="Garamond" w:cs="Times New Roman"/>
          <w:color w:val="000000"/>
          <w:sz w:val="24"/>
          <w:szCs w:val="24"/>
        </w:rPr>
        <w:t>SSHP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A031A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EA031A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2E11965" w14:textId="3CC2357B" w:rsidR="00AC6848" w:rsidRPr="00CD3EB9" w:rsidRDefault="00AC6848" w:rsidP="0052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2. Aplikimi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unike </w:t>
      </w:r>
      <w:r w:rsidRPr="00CD3EB9">
        <w:rPr>
          <w:rFonts w:ascii="Garamond" w:hAnsi="Garamond" w:cs="Times New Roman"/>
          <w:color w:val="000000"/>
          <w:sz w:val="24"/>
          <w:szCs w:val="24"/>
        </w:rPr>
        <w:t>shqyrtohet nga autoriteti vendor i kufirit dhe migracionit, ku i huaji ushtron aktivitetin, me përjashtim të punonjësve lëvizës digjitalë, të cilët aplikojnë aty ku kanë vendqëndrimin.</w:t>
      </w:r>
    </w:p>
    <w:p w14:paraId="5098077D" w14:textId="4F0311EE" w:rsidR="00AC6848" w:rsidRPr="00CD3EB9" w:rsidRDefault="00AC6848" w:rsidP="0052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3. Të gjitha aplikimet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unike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huajve, për të cilat sipas legjislacionit në fuqi kërkohet miratim për punësim nga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AK</w:t>
      </w:r>
      <w:r w:rsidR="00EA031A">
        <w:rPr>
          <w:rFonts w:ascii="Garamond" w:hAnsi="Garamond" w:cs="Times New Roman"/>
          <w:color w:val="000000"/>
          <w:sz w:val="24"/>
          <w:szCs w:val="24"/>
        </w:rPr>
        <w:t>PA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 xml:space="preserve">-ja, </w:t>
      </w:r>
      <w:proofErr w:type="spellStart"/>
      <w:r w:rsidR="00EA031A">
        <w:rPr>
          <w:rFonts w:ascii="Garamond" w:hAnsi="Garamond" w:cs="Times New Roman"/>
          <w:color w:val="000000"/>
          <w:sz w:val="24"/>
          <w:szCs w:val="24"/>
        </w:rPr>
        <w:t>aksesohen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 xml:space="preserve"> nga sistemi </w:t>
      </w:r>
      <w:proofErr w:type="spellStart"/>
      <w:r w:rsidR="00EA031A">
        <w:rPr>
          <w:rFonts w:ascii="Garamond" w:hAnsi="Garamond" w:cs="Times New Roman"/>
          <w:color w:val="000000"/>
          <w:sz w:val="24"/>
          <w:szCs w:val="24"/>
        </w:rPr>
        <w:t>SSHP</w:t>
      </w:r>
      <w:proofErr w:type="spellEnd"/>
      <w:r w:rsidR="00EA031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643168" w14:textId="5EE11241" w:rsidR="00AC6848" w:rsidRPr="00CD3EB9" w:rsidRDefault="00AC6848" w:rsidP="0052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4.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SSHP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, aplikimi i të huajit që kërkon të punësohet/vetëpunësohet në Republikën e Shqipërisë, shqyrtohet në zbatim të legjislacionit në fuqi për të huajt dhe</w:t>
      </w:r>
      <w:r w:rsidR="00751180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nëse konstatohet se:</w:t>
      </w:r>
    </w:p>
    <w:p w14:paraId="65C84B4E" w14:textId="5398CB00" w:rsidR="00AC6848" w:rsidRPr="00CD3EB9" w:rsidRDefault="00AC6848" w:rsidP="00523C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a) informacioni apo dokumentacioni i ngarkuar është i paplotë</w:t>
      </w:r>
      <w:r w:rsidR="00751180" w:rsidRPr="00CD3EB9">
        <w:rPr>
          <w:rFonts w:ascii="Garamond" w:hAnsi="Garamond" w:cs="Times New Roman"/>
          <w:color w:val="000000"/>
          <w:sz w:val="24"/>
          <w:szCs w:val="24"/>
        </w:rPr>
        <w:t>: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i huaji </w:t>
      </w:r>
      <w:r w:rsidRPr="00CD3EB9">
        <w:rPr>
          <w:rFonts w:ascii="Garamond" w:hAnsi="Garamond" w:cs="Times New Roman"/>
          <w:bCs/>
          <w:color w:val="000000"/>
          <w:sz w:val="24"/>
          <w:szCs w:val="24"/>
        </w:rPr>
        <w:t>njoftohet</w:t>
      </w:r>
      <w:r w:rsidR="009C7F3F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C8586A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brenda </w:t>
      </w:r>
      <w:r w:rsidR="00D66AB6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1 (një) ditë pune </w:t>
      </w:r>
      <w:r w:rsidR="00C8586A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për mangësitë e konstatuara dhe i kër</w:t>
      </w:r>
      <w:r w:rsidR="00F9242E" w:rsidRPr="00CD3EB9">
        <w:rPr>
          <w:rFonts w:ascii="Garamond" w:hAnsi="Garamond" w:cs="Times New Roman"/>
          <w:color w:val="000000"/>
          <w:sz w:val="24"/>
          <w:szCs w:val="24"/>
        </w:rPr>
        <w:t xml:space="preserve">kohet plotësimi i </w:t>
      </w:r>
      <w:r w:rsidR="00D85B3B" w:rsidRPr="00CD3EB9">
        <w:rPr>
          <w:rFonts w:ascii="Garamond" w:hAnsi="Garamond" w:cs="Times New Roman"/>
          <w:color w:val="000000"/>
          <w:sz w:val="24"/>
          <w:szCs w:val="24"/>
        </w:rPr>
        <w:t xml:space="preserve">tyre </w:t>
      </w:r>
      <w:r w:rsidR="00634D5E" w:rsidRPr="00CD3EB9">
        <w:rPr>
          <w:rFonts w:ascii="Garamond" w:hAnsi="Garamond" w:cs="Times New Roman"/>
          <w:color w:val="000000"/>
          <w:sz w:val="24"/>
          <w:szCs w:val="24"/>
        </w:rPr>
        <w:t xml:space="preserve">brenda një periudhe </w:t>
      </w:r>
      <w:r w:rsidR="00EA031A">
        <w:rPr>
          <w:rFonts w:ascii="Garamond" w:hAnsi="Garamond" w:cs="Times New Roman"/>
          <w:bCs/>
          <w:color w:val="000000"/>
          <w:sz w:val="24"/>
          <w:szCs w:val="24"/>
        </w:rPr>
        <w:t>1-</w:t>
      </w:r>
      <w:r w:rsidR="00EA031A" w:rsidRPr="00CD3EB9">
        <w:rPr>
          <w:rFonts w:ascii="Garamond" w:hAnsi="Garamond" w:cs="Times New Roman"/>
          <w:bCs/>
          <w:color w:val="000000"/>
          <w:sz w:val="24"/>
          <w:szCs w:val="24"/>
        </w:rPr>
        <w:t>javore</w:t>
      </w:r>
      <w:r w:rsidR="00EA031A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8C3E8C" w:rsidRPr="00CD3EB9">
        <w:rPr>
          <w:rFonts w:ascii="Garamond" w:hAnsi="Garamond" w:cs="Times New Roman"/>
          <w:bCs/>
          <w:color w:val="000000"/>
          <w:sz w:val="24"/>
          <w:szCs w:val="24"/>
        </w:rPr>
        <w:t>(një</w:t>
      </w:r>
      <w:r w:rsidR="00EA031A" w:rsidRPr="00CD3EB9">
        <w:rPr>
          <w:rFonts w:ascii="Garamond" w:hAnsi="Garamond" w:cs="Times New Roman"/>
          <w:bCs/>
          <w:color w:val="000000"/>
          <w:sz w:val="24"/>
          <w:szCs w:val="24"/>
        </w:rPr>
        <w:t>javore</w:t>
      </w:r>
      <w:r w:rsidR="008C3E8C" w:rsidRPr="00CD3EB9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="00634D5E" w:rsidRPr="00CD3EB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1312314" w14:textId="6EA78B09" w:rsidR="00E536E5" w:rsidRPr="00CD3EB9" w:rsidRDefault="00E536E5" w:rsidP="00523C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b)</w:t>
      </w:r>
      <w:r w:rsidR="006F1ECD" w:rsidRPr="00CD3EB9">
        <w:rPr>
          <w:rFonts w:ascii="Garamond" w:hAnsi="Garamond" w:cs="Times New Roman"/>
          <w:color w:val="000000"/>
          <w:sz w:val="24"/>
          <w:szCs w:val="24"/>
        </w:rPr>
        <w:t xml:space="preserve"> informacioni</w:t>
      </w:r>
      <w:r w:rsidR="00522A4C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dhe dokumentacioni jan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EA031A">
        <w:rPr>
          <w:rFonts w:ascii="Garamond" w:hAnsi="Garamond" w:cs="Times New Roman"/>
          <w:color w:val="000000"/>
          <w:sz w:val="24"/>
          <w:szCs w:val="24"/>
        </w:rPr>
        <w:t xml:space="preserve"> plotë</w:t>
      </w:r>
      <w:r w:rsidR="006F1ECD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ose pasi jan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plot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suar, autoriteti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rgjegj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s, </w:t>
      </w:r>
      <w:r w:rsidR="00662F0A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brenda </w:t>
      </w:r>
      <w:r w:rsidR="004A3F57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1 (një) dite </w:t>
      </w:r>
      <w:r w:rsidR="00662F0A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pune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, vler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son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rmbushjen e kushteve dhe kritereve ligjore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dhe vendos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 miratimin ose refuzimin  e k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rkes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s</w:t>
      </w:r>
      <w:r w:rsidR="00522A4C" w:rsidRPr="00CD3EB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FDD829" w14:textId="5660869A" w:rsidR="00AC6848" w:rsidRPr="00CD3EB9" w:rsidRDefault="00E536E5" w:rsidP="00523C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c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rast refuzimi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 shkak 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62F0A" w:rsidRPr="00CD3EB9">
        <w:rPr>
          <w:rFonts w:ascii="Garamond" w:hAnsi="Garamond" w:cs="Times New Roman"/>
          <w:color w:val="000000"/>
          <w:sz w:val="24"/>
          <w:szCs w:val="24"/>
        </w:rPr>
        <w:t>mosp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rmbushjes</w:t>
      </w:r>
      <w:proofErr w:type="spellEnd"/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kritereve ligjore, </w:t>
      </w:r>
      <w:proofErr w:type="spellStart"/>
      <w:r w:rsidR="00662F0A" w:rsidRPr="00CD3EB9">
        <w:rPr>
          <w:rFonts w:ascii="Garamond" w:hAnsi="Garamond" w:cs="Times New Roman"/>
          <w:color w:val="000000"/>
          <w:sz w:val="24"/>
          <w:szCs w:val="24"/>
        </w:rPr>
        <w:t>aplikanti</w:t>
      </w:r>
      <w:proofErr w:type="spellEnd"/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njoftohet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 vendimin e marr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, duke cituar dispozit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n p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rkat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>se t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662F0A" w:rsidRPr="00CD3EB9">
        <w:rPr>
          <w:rFonts w:ascii="Garamond" w:hAnsi="Garamond" w:cs="Times New Roman"/>
          <w:color w:val="000000"/>
          <w:sz w:val="24"/>
          <w:szCs w:val="24"/>
        </w:rPr>
        <w:t xml:space="preserve"> legjislacionit n</w:t>
      </w:r>
      <w:r w:rsidR="00D66AB6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EA031A">
        <w:rPr>
          <w:rFonts w:ascii="Garamond" w:hAnsi="Garamond" w:cs="Times New Roman"/>
          <w:color w:val="000000"/>
          <w:sz w:val="24"/>
          <w:szCs w:val="24"/>
        </w:rPr>
        <w:t xml:space="preserve"> fuqi.</w:t>
      </w:r>
    </w:p>
    <w:p w14:paraId="585A7B27" w14:textId="0E19CBC6" w:rsidR="00AC6848" w:rsidRPr="00CD3EB9" w:rsidRDefault="00AC6848" w:rsidP="00523C5A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5. Në përfundim të vlerësimit, krahas njoftimit 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huajit, njoftohen edhe strukturat përkatëse në sistemet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751180"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mbi miratimin apo refuzimin e kërkesës </w:t>
      </w:r>
      <w:r w:rsidR="00751180" w:rsidRPr="00CD3EB9">
        <w:rPr>
          <w:rFonts w:ascii="Garamond" w:hAnsi="Garamond" w:cs="Times New Roman"/>
          <w:color w:val="000000"/>
          <w:sz w:val="24"/>
          <w:szCs w:val="24"/>
        </w:rPr>
        <w:t>s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ë punësimit/vetëpunësimit për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aplikantin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 huaj.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VISA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aplikimi mbetet në statusin “në pritje” deri në momentin e miratimit të punësimit, ndërsa në sistemin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aplikimi mbetet në statusin “në pritje”, deri në momentin që i huaji hyn në territorin e Republikës së Shqipërisë me vizë tipi D.</w:t>
      </w:r>
    </w:p>
    <w:p w14:paraId="2C3EE93D" w14:textId="3C9350CD" w:rsidR="00AC6848" w:rsidRPr="00CD3EB9" w:rsidRDefault="00AC6848" w:rsidP="00523C5A">
      <w:pPr>
        <w:tabs>
          <w:tab w:val="left" w:pos="-3540"/>
          <w:tab w:val="center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D3EB9">
        <w:rPr>
          <w:rFonts w:ascii="Garamond" w:hAnsi="Garamond" w:cs="Times New Roman"/>
          <w:bCs/>
          <w:color w:val="000000"/>
          <w:sz w:val="24"/>
          <w:szCs w:val="24"/>
        </w:rPr>
        <w:t>V. PRANIMI I APLIKIMIT PËR LEJE QËNDRIMI OSE LEJE UNIKE</w:t>
      </w:r>
    </w:p>
    <w:p w14:paraId="37A75C88" w14:textId="56B0AA58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1. Pranimi i dokumentacionit të saktë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ose leje unike </w:t>
      </w:r>
      <w:r w:rsidRPr="00CD3EB9">
        <w:rPr>
          <w:rFonts w:ascii="Garamond" w:hAnsi="Garamond" w:cs="Times New Roman"/>
          <w:color w:val="000000"/>
          <w:sz w:val="24"/>
          <w:szCs w:val="24"/>
        </w:rPr>
        <w:t>është përgjegj</w:t>
      </w:r>
      <w:r w:rsidR="00CE2FB4" w:rsidRPr="00CD3EB9">
        <w:rPr>
          <w:rFonts w:ascii="Garamond" w:hAnsi="Garamond" w:cs="Times New Roman"/>
          <w:color w:val="000000"/>
          <w:sz w:val="24"/>
          <w:szCs w:val="24"/>
        </w:rPr>
        <w:t xml:space="preserve">ësi e strukturës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pranë autoritetit vendor për kufirin dhe migracionin, referuar përcaktimeve në ligjin </w:t>
      </w:r>
      <w:r w:rsidR="00021AA1" w:rsidRPr="00CD3EB9">
        <w:rPr>
          <w:rFonts w:ascii="Garamond" w:hAnsi="Garamond" w:cs="Times New Roman"/>
          <w:color w:val="000000"/>
          <w:sz w:val="24"/>
          <w:szCs w:val="24"/>
        </w:rPr>
        <w:t>nr</w:t>
      </w:r>
      <w:r w:rsidRPr="00CD3EB9">
        <w:rPr>
          <w:rFonts w:ascii="Garamond" w:hAnsi="Garamond" w:cs="Times New Roman"/>
          <w:color w:val="000000"/>
          <w:sz w:val="24"/>
          <w:szCs w:val="24"/>
        </w:rPr>
        <w:t>. 79/2021</w:t>
      </w:r>
      <w:r w:rsidR="00021AA1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</w:t>
      </w:r>
      <w:r w:rsidR="00CE2FB4" w:rsidRPr="00CD3EB9">
        <w:rPr>
          <w:rFonts w:ascii="Garamond" w:hAnsi="Garamond" w:cs="Times New Roman"/>
          <w:color w:val="000000"/>
          <w:sz w:val="24"/>
          <w:szCs w:val="24"/>
        </w:rPr>
        <w:t>, i ndryshuar</w:t>
      </w:r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A95A9B8" w14:textId="5018AF7D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2. Pranimi i dokumentacionit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përfshin:</w:t>
      </w:r>
    </w:p>
    <w:p w14:paraId="4A9CC94A" w14:textId="29D7030B" w:rsidR="00AC6848" w:rsidRPr="00CD3EB9" w:rsidRDefault="00AC6848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252C9A" w:rsidRPr="00CD3EB9">
        <w:rPr>
          <w:rFonts w:ascii="Garamond" w:hAnsi="Garamond" w:cs="Times New Roman"/>
          <w:color w:val="000000"/>
          <w:sz w:val="24"/>
          <w:szCs w:val="24"/>
        </w:rPr>
        <w:t>përputhshmërinë me dokumentacionin dhe përcaktimet e vendimit të Këshillit të Ministrave nr. 858, datë 29.12.2021, “Për përcaktimin e kritereve, të procedurave e të dokumentacionit për hyrjen, qëndrimin dhe trajtimin e të huajve në Republikën e Shqipërisë”, të ndryshuar;</w:t>
      </w:r>
    </w:p>
    <w:p w14:paraId="7BE306BA" w14:textId="56780BEF" w:rsidR="00AC6848" w:rsidRPr="00CD3EB9" w:rsidRDefault="00AC6848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252C9A" w:rsidRPr="00CD3EB9">
        <w:rPr>
          <w:rFonts w:ascii="Garamond" w:hAnsi="Garamond" w:cs="Times New Roman"/>
          <w:color w:val="000000"/>
          <w:sz w:val="24"/>
          <w:szCs w:val="24"/>
        </w:rPr>
        <w:t xml:space="preserve">përmbushjen e kritereve të përcaktuara në ligjin nr. 79/2021, “Për të huajt”, </w:t>
      </w:r>
      <w:r w:rsidR="00590A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252C9A" w:rsidRPr="00CD3EB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F860E85" w14:textId="6FF69ED7" w:rsidR="00AC6848" w:rsidRPr="00CD3EB9" w:rsidRDefault="00AC6848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c) konsultimet me baza të tjera të dhënash;</w:t>
      </w:r>
    </w:p>
    <w:p w14:paraId="64E7F562" w14:textId="77777777" w:rsidR="00AC6848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ç) trajtimin e kërkesave specifike rast pas rasti.</w:t>
      </w:r>
    </w:p>
    <w:p w14:paraId="76C99339" w14:textId="2D892FCE" w:rsidR="001D0A16" w:rsidRPr="00CD3EB9" w:rsidRDefault="001D0A16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lastRenderedPageBreak/>
        <w:t>3. N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rast t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aplikimit p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qëndrimi/leje unike </w:t>
      </w:r>
      <w:r w:rsidRPr="00CD3EB9">
        <w:rPr>
          <w:rFonts w:ascii="Garamond" w:hAnsi="Garamond" w:cs="Times New Roman"/>
          <w:color w:val="000000"/>
          <w:sz w:val="24"/>
          <w:szCs w:val="24"/>
        </w:rPr>
        <w:t>apo rinovim t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tyre dhe aplikimi është bërë jashtë afateve të përcaktuara në nenin 37, të </w:t>
      </w:r>
      <w:r w:rsidR="00EA031A">
        <w:rPr>
          <w:rFonts w:ascii="Garamond" w:hAnsi="Garamond" w:cs="Times New Roman"/>
          <w:color w:val="000000"/>
          <w:sz w:val="24"/>
          <w:szCs w:val="24"/>
        </w:rPr>
        <w:t>l</w:t>
      </w:r>
      <w:r w:rsidRPr="00CD3EB9">
        <w:rPr>
          <w:rFonts w:ascii="Garamond" w:hAnsi="Garamond" w:cs="Times New Roman"/>
          <w:color w:val="000000"/>
          <w:sz w:val="24"/>
          <w:szCs w:val="24"/>
        </w:rPr>
        <w:t>igjit nr. 79/2021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huajt”, </w:t>
      </w:r>
      <w:r w:rsidR="00590A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Pr="00CD3EB9">
        <w:rPr>
          <w:rFonts w:ascii="Garamond" w:hAnsi="Garamond" w:cs="Times New Roman"/>
          <w:color w:val="000000"/>
          <w:sz w:val="24"/>
          <w:szCs w:val="24"/>
        </w:rPr>
        <w:t>, struktura e migracionit pranë autoritetit vendor për kufirin dhe migracionin vler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>son besueshm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>rin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 arsyeve t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tejkalimit t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afateve q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paraqet shtetasi i huaj dhe vendos vijimin e procedur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>s me mas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administrative sipas  përcaktimeve në shkronjën “a/i”, pika 1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e nenit 141, të </w:t>
      </w:r>
      <w:r w:rsidR="00EA031A">
        <w:rPr>
          <w:rFonts w:ascii="Garamond" w:hAnsi="Garamond" w:cs="Times New Roman"/>
          <w:color w:val="000000"/>
          <w:sz w:val="24"/>
          <w:szCs w:val="24"/>
        </w:rPr>
        <w:t>l</w:t>
      </w:r>
      <w:r w:rsidRPr="00CD3EB9">
        <w:rPr>
          <w:rFonts w:ascii="Garamond" w:hAnsi="Garamond" w:cs="Times New Roman"/>
          <w:color w:val="000000"/>
          <w:sz w:val="24"/>
          <w:szCs w:val="24"/>
        </w:rPr>
        <w:t>igjit nr. 79/2021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</w:t>
      </w:r>
      <w:r w:rsidR="00EA031A">
        <w:rPr>
          <w:rFonts w:ascii="Garamond" w:hAnsi="Garamond" w:cs="Times New Roman"/>
          <w:color w:val="000000"/>
          <w:sz w:val="24"/>
          <w:szCs w:val="24"/>
        </w:rPr>
        <w:t>h</w:t>
      </w:r>
      <w:r w:rsidRPr="00CD3EB9">
        <w:rPr>
          <w:rFonts w:ascii="Garamond" w:hAnsi="Garamond" w:cs="Times New Roman"/>
          <w:color w:val="000000"/>
          <w:sz w:val="24"/>
          <w:szCs w:val="24"/>
        </w:rPr>
        <w:t>uajt”</w:t>
      </w:r>
      <w:r w:rsidR="00590AB2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590A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. Arsyeja e tejkalimit të afateve për aplikim, si dhe masa administrative e marrë, shënohen si “koment” në modulin </w:t>
      </w:r>
      <w:bookmarkStart w:id="1" w:name="_GoBack"/>
      <w:r w:rsidRPr="00EA031A">
        <w:rPr>
          <w:rFonts w:ascii="Garamond" w:hAnsi="Garamond" w:cs="Times New Roman"/>
          <w:i/>
          <w:color w:val="000000"/>
          <w:sz w:val="24"/>
          <w:szCs w:val="24"/>
        </w:rPr>
        <w:t>e-Leje</w:t>
      </w:r>
      <w:bookmarkEnd w:id="1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qëndrimi</w:t>
      </w:r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4B99431" w14:textId="0D40236D" w:rsidR="003E3B90" w:rsidRPr="00CD3EB9" w:rsidRDefault="00B471B7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4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. Në rast se aplikimi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qëndrimi/leje unike 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apo rinovim është bërë jashtë afateve të përcaktuara në nenin 37, të </w:t>
      </w:r>
      <w:r w:rsidR="00EA031A">
        <w:rPr>
          <w:rFonts w:ascii="Garamond" w:hAnsi="Garamond" w:cs="Times New Roman"/>
          <w:color w:val="000000"/>
          <w:sz w:val="24"/>
          <w:szCs w:val="24"/>
        </w:rPr>
        <w:t>l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igjit nr. 79/2021, “Për të huajt”, </w:t>
      </w:r>
      <w:r w:rsidR="00F74808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>, struktura e migracionit pranë autoritetit vendor për kufirin dhe migracionin vler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>son se arsyet nuk justifikojn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moskryerjen e aplikimit n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afat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refuzon aplikimin, dhe njofton shtetasin e huaj p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>r arsyet e refuzimit t</w:t>
      </w:r>
      <w:r w:rsidR="0090693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aplikimit. Arsyet e refuzimit reflektohen n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rubrikën shënime n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1D0A16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D0A16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1D0A16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BC791BE" w14:textId="50800056" w:rsidR="00AC6848" w:rsidRPr="00CD3EB9" w:rsidRDefault="00B471B7" w:rsidP="00523C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5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 Personat</w:t>
      </w:r>
      <w:r w:rsidR="00690DED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sipas parashikimeve të nenit 52, nenit 53 dhe shkronjës “dh”, të pikës 1, të nenit 87, të ligjit </w:t>
      </w:r>
      <w:r w:rsidR="00690DED" w:rsidRPr="00CD3EB9">
        <w:rPr>
          <w:rFonts w:ascii="Garamond" w:hAnsi="Garamond" w:cs="Times New Roman"/>
          <w:color w:val="000000"/>
          <w:sz w:val="24"/>
          <w:szCs w:val="24"/>
        </w:rPr>
        <w:t>nr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. 79/2021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“Për të huajt”,</w:t>
      </w:r>
      <w:r w:rsidR="00F74808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të ndryshuar,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 përjashtohen nga </w:t>
      </w:r>
      <w:r w:rsidR="00A40ABC" w:rsidRPr="00CD3EB9">
        <w:rPr>
          <w:rFonts w:ascii="Garamond" w:hAnsi="Garamond" w:cs="Times New Roman"/>
          <w:color w:val="000000"/>
          <w:sz w:val="24"/>
          <w:szCs w:val="24"/>
        </w:rPr>
        <w:t>aplikimi i masav</w:t>
      </w:r>
      <w:r w:rsidR="00EA031A">
        <w:rPr>
          <w:rFonts w:ascii="Garamond" w:hAnsi="Garamond" w:cs="Times New Roman"/>
          <w:color w:val="000000"/>
          <w:sz w:val="24"/>
          <w:szCs w:val="24"/>
        </w:rPr>
        <w:t>e ndë</w:t>
      </w:r>
      <w:r w:rsidR="00A40ABC" w:rsidRPr="00CD3EB9">
        <w:rPr>
          <w:rFonts w:ascii="Garamond" w:hAnsi="Garamond" w:cs="Times New Roman"/>
          <w:color w:val="000000"/>
          <w:sz w:val="24"/>
          <w:szCs w:val="24"/>
        </w:rPr>
        <w:t>shkimore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, në zbatim të procedurave të pranimit të aplikimit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dhe rinovimin e saj.</w:t>
      </w:r>
    </w:p>
    <w:p w14:paraId="40E3C9FB" w14:textId="7F7F428A" w:rsidR="00AC6848" w:rsidRPr="00CD3EB9" w:rsidRDefault="00AC6848" w:rsidP="00523C5A">
      <w:pPr>
        <w:tabs>
          <w:tab w:val="left" w:pos="-3540"/>
          <w:tab w:val="center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VI</w:t>
      </w:r>
      <w:proofErr w:type="spellEnd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. VLERËSIMI I APLIKIMIT PËR LEJE QËNDRIMI OSE LEJE UNIKE</w:t>
      </w:r>
    </w:p>
    <w:p w14:paraId="0D483B01" w14:textId="36425F93" w:rsidR="00AC6848" w:rsidRPr="00CD3EB9" w:rsidRDefault="00AC6848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1. Në vlerësimin e aplikimit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ose leje unike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marrin pjesë strukturat përgjegjëse të autoritetit vendor dhe qendror të kufirit dhe migracionit, strukturat përgjegjëse të informacionit kriminal në Policinë e Shtetit, si dhe strukturat përgjegjëse të Shërbimit Informativ të Shtetit. </w:t>
      </w:r>
    </w:p>
    <w:p w14:paraId="270C513C" w14:textId="756BA80D" w:rsidR="00AC6848" w:rsidRPr="00CD3EB9" w:rsidRDefault="00AC6848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2. Strukturat përgjegjëse pranë autoritetit vendor për kufirin dhe migracionin, sipas fushës së përgjegjësisë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875E1" w:rsidRPr="00CD3EB9">
        <w:rPr>
          <w:rFonts w:ascii="Garamond" w:hAnsi="Garamond" w:cs="Times New Roman"/>
          <w:color w:val="000000"/>
          <w:sz w:val="24"/>
          <w:szCs w:val="24"/>
        </w:rPr>
        <w:t>d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A875E1" w:rsidRPr="00CD3EB9">
        <w:rPr>
          <w:rFonts w:ascii="Garamond" w:hAnsi="Garamond" w:cs="Times New Roman"/>
          <w:color w:val="000000"/>
          <w:sz w:val="24"/>
          <w:szCs w:val="24"/>
        </w:rPr>
        <w:t>rgojn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A875E1" w:rsidRPr="00CD3EB9">
        <w:rPr>
          <w:rFonts w:ascii="Garamond" w:hAnsi="Garamond" w:cs="Times New Roman"/>
          <w:color w:val="000000"/>
          <w:sz w:val="24"/>
          <w:szCs w:val="24"/>
        </w:rPr>
        <w:t xml:space="preserve"> lejen provizore </w:t>
      </w:r>
      <w:proofErr w:type="spellStart"/>
      <w:r w:rsidR="00A875E1" w:rsidRPr="00CD3EB9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="00A875E1" w:rsidRPr="00CD3EB9">
        <w:rPr>
          <w:rFonts w:ascii="Garamond" w:hAnsi="Garamond" w:cs="Times New Roman"/>
          <w:color w:val="000000"/>
          <w:sz w:val="24"/>
          <w:szCs w:val="24"/>
        </w:rPr>
        <w:t xml:space="preserve"> te</w:t>
      </w:r>
      <w:r w:rsidR="00EA031A">
        <w:rPr>
          <w:rFonts w:ascii="Garamond" w:hAnsi="Garamond" w:cs="Times New Roman"/>
          <w:color w:val="000000"/>
          <w:sz w:val="24"/>
          <w:szCs w:val="24"/>
        </w:rPr>
        <w:t>k</w:t>
      </w:r>
      <w:r w:rsidR="00A875E1" w:rsidRPr="00CD3EB9">
        <w:rPr>
          <w:rFonts w:ascii="Garamond" w:hAnsi="Garamond" w:cs="Times New Roman"/>
          <w:color w:val="000000"/>
          <w:sz w:val="24"/>
          <w:szCs w:val="24"/>
        </w:rPr>
        <w:t xml:space="preserve"> i huaji, si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dhe dërgojnë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="00331731" w:rsidRPr="00CD3EB9">
        <w:rPr>
          <w:rFonts w:ascii="Garamond" w:hAnsi="Garamond" w:cs="Times New Roman"/>
          <w:color w:val="000000"/>
          <w:sz w:val="24"/>
          <w:szCs w:val="24"/>
        </w:rPr>
        <w:t xml:space="preserve"> brenda 2 (dy) ditëve pune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për vlerësim</w:t>
      </w:r>
      <w:r w:rsidR="00EA031A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 formë elektronike pranë autoritetit qendror për kufirin dhe migracionin, çdo aplikim të miratuar nga autoritet vendore për kufirin dhe migracionin, duke bërë komentet përkatëse në modulin </w:t>
      </w:r>
      <w:r w:rsidRPr="00CD3EB9">
        <w:rPr>
          <w:rFonts w:ascii="Garamond" w:hAnsi="Garamond" w:cs="Times New Roman"/>
          <w:i/>
          <w:iCs/>
          <w:color w:val="000000"/>
          <w:sz w:val="24"/>
          <w:szCs w:val="24"/>
        </w:rPr>
        <w:t>e-Leje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qëndrimi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të sistemit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E95234C" w14:textId="3B8A3CD5" w:rsidR="00AC6848" w:rsidRPr="00CD3EB9" w:rsidRDefault="00AC6848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3. Struktura e migracionit në autoritetin qend</w:t>
      </w:r>
      <w:r w:rsidR="00EA031A">
        <w:rPr>
          <w:rFonts w:ascii="Garamond" w:hAnsi="Garamond" w:cs="Times New Roman"/>
          <w:color w:val="000000"/>
          <w:sz w:val="24"/>
          <w:szCs w:val="24"/>
        </w:rPr>
        <w:t>ror për kufirin dhe migracionin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trajton aplikimet në sistem, kryen verifikime të dokumenteve për raste ku kërkohet vlerësim i veçantë</w:t>
      </w:r>
      <w:r w:rsidR="00380A3C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duke proceduar rast pas rasti</w:t>
      </w:r>
      <w:r w:rsidR="0047119E" w:rsidRPr="00CD3EB9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474516" w:rsidRPr="00CD3EB9">
        <w:rPr>
          <w:rFonts w:ascii="Garamond" w:hAnsi="Garamond" w:cs="Times New Roman"/>
          <w:color w:val="000000"/>
          <w:sz w:val="24"/>
          <w:szCs w:val="24"/>
        </w:rPr>
        <w:t>S</w:t>
      </w:r>
      <w:r w:rsidR="0047119E" w:rsidRPr="00CD3EB9">
        <w:rPr>
          <w:rFonts w:ascii="Garamond" w:hAnsi="Garamond" w:cs="Times New Roman"/>
          <w:color w:val="000000"/>
          <w:sz w:val="24"/>
          <w:szCs w:val="24"/>
        </w:rPr>
        <w:t>truktura e migracionit</w:t>
      </w:r>
      <w:r w:rsidR="00474516" w:rsidRPr="00CD3EB9">
        <w:rPr>
          <w:rFonts w:ascii="Garamond" w:hAnsi="Garamond" w:cs="Times New Roman"/>
          <w:color w:val="000000"/>
          <w:sz w:val="24"/>
          <w:szCs w:val="24"/>
        </w:rPr>
        <w:t>, brenda 2 (dy) ditëve pune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dërgon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për vlerësim tek strukturat përgjegjëse të SHISH</w:t>
      </w:r>
      <w:r w:rsidR="0062164A" w:rsidRPr="00CD3EB9">
        <w:rPr>
          <w:rFonts w:ascii="Garamond" w:hAnsi="Garamond" w:cs="Times New Roman"/>
          <w:color w:val="000000"/>
          <w:sz w:val="24"/>
          <w:szCs w:val="24"/>
        </w:rPr>
        <w:t>-it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bookmarkStart w:id="2" w:name="_Hlk218783049"/>
      <w:r w:rsidR="00B471B7" w:rsidRPr="00CD3EB9">
        <w:rPr>
          <w:rFonts w:ascii="Garamond" w:hAnsi="Garamond" w:cs="Times New Roman"/>
          <w:color w:val="000000"/>
          <w:sz w:val="24"/>
          <w:szCs w:val="24"/>
        </w:rPr>
        <w:t>D</w:t>
      </w:r>
      <w:r w:rsidR="004F7D6A" w:rsidRPr="00CD3EB9">
        <w:rPr>
          <w:rFonts w:ascii="Garamond" w:hAnsi="Garamond" w:cs="Times New Roman"/>
          <w:color w:val="000000"/>
          <w:sz w:val="24"/>
          <w:szCs w:val="24"/>
        </w:rPr>
        <w:t>epartamentit t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4F7D6A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P</w:t>
      </w:r>
      <w:r w:rsidR="004F7D6A" w:rsidRPr="00CD3EB9">
        <w:rPr>
          <w:rFonts w:ascii="Garamond" w:hAnsi="Garamond" w:cs="Times New Roman"/>
          <w:color w:val="000000"/>
          <w:sz w:val="24"/>
          <w:szCs w:val="24"/>
        </w:rPr>
        <w:t>olicisë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K</w:t>
      </w:r>
      <w:r w:rsidRPr="00CD3EB9">
        <w:rPr>
          <w:rFonts w:ascii="Garamond" w:hAnsi="Garamond" w:cs="Times New Roman"/>
          <w:color w:val="000000"/>
          <w:sz w:val="24"/>
          <w:szCs w:val="24"/>
        </w:rPr>
        <w:t>riminal</w:t>
      </w:r>
      <w:r w:rsidR="004F7D6A" w:rsidRPr="00CD3EB9">
        <w:rPr>
          <w:rFonts w:ascii="Garamond" w:hAnsi="Garamond" w:cs="Times New Roman"/>
          <w:color w:val="000000"/>
          <w:sz w:val="24"/>
          <w:szCs w:val="24"/>
        </w:rPr>
        <w:t>e</w:t>
      </w:r>
      <w:bookmarkEnd w:id="2"/>
      <w:r w:rsidR="004F7D6A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pranë autoritetit qendror të Policisë s</w:t>
      </w:r>
      <w:r w:rsidR="00E601F3" w:rsidRPr="00CD3EB9">
        <w:rPr>
          <w:rFonts w:ascii="Garamond" w:hAnsi="Garamond" w:cs="Times New Roman"/>
          <w:color w:val="000000"/>
          <w:sz w:val="24"/>
          <w:szCs w:val="24"/>
        </w:rPr>
        <w:t xml:space="preserve">ë Shtetit të gjitha aplikimet e dërguara nëpërmjet sistemit </w:t>
      </w:r>
      <w:proofErr w:type="spellStart"/>
      <w:r w:rsidR="00E601F3" w:rsidRPr="00CD3EB9">
        <w:rPr>
          <w:rFonts w:ascii="Garamond" w:hAnsi="Garamond" w:cs="Times New Roman"/>
          <w:color w:val="000000"/>
          <w:sz w:val="24"/>
          <w:szCs w:val="24"/>
        </w:rPr>
        <w:t>FER</w:t>
      </w:r>
      <w:proofErr w:type="spellEnd"/>
      <w:r w:rsidR="00E601F3" w:rsidRPr="00CD3EB9">
        <w:rPr>
          <w:rFonts w:ascii="Garamond" w:hAnsi="Garamond" w:cs="Times New Roman"/>
          <w:color w:val="000000"/>
          <w:sz w:val="24"/>
          <w:szCs w:val="24"/>
        </w:rPr>
        <w:t xml:space="preserve"> nga autoriteti vendor përgjegjë</w:t>
      </w:r>
      <w:r w:rsidR="00EA031A">
        <w:rPr>
          <w:rFonts w:ascii="Garamond" w:hAnsi="Garamond" w:cs="Times New Roman"/>
          <w:color w:val="000000"/>
          <w:sz w:val="24"/>
          <w:szCs w:val="24"/>
        </w:rPr>
        <w:t>s për kufirin dhe migracionin.</w:t>
      </w:r>
    </w:p>
    <w:p w14:paraId="5A77CC6F" w14:textId="18B9F969" w:rsidR="00AC6848" w:rsidRPr="00CD3EB9" w:rsidRDefault="00AC6848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4. Struktura përgjegjëse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 xml:space="preserve"> e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Departamentit të Policisë Kriminale</w:t>
      </w:r>
      <w:r w:rsidR="00B471B7" w:rsidRPr="00CD3EB9" w:rsidDel="00B471B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3EB9">
        <w:rPr>
          <w:rFonts w:ascii="Garamond" w:hAnsi="Garamond" w:cs="Times New Roman"/>
          <w:color w:val="000000"/>
          <w:sz w:val="24"/>
          <w:szCs w:val="24"/>
        </w:rPr>
        <w:t>pranë autoritetit qendror të Policisë së Shtetit</w:t>
      </w:r>
      <w:r w:rsidR="00B80A2B" w:rsidRPr="00CD3EB9">
        <w:rPr>
          <w:rFonts w:ascii="Garamond" w:hAnsi="Garamond" w:cs="Times New Roman"/>
          <w:color w:val="000000"/>
          <w:sz w:val="24"/>
          <w:szCs w:val="24"/>
        </w:rPr>
        <w:t xml:space="preserve"> dhe strukturat përgjegjëse t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B80A2B" w:rsidRPr="00CD3EB9">
        <w:rPr>
          <w:rFonts w:ascii="Garamond" w:hAnsi="Garamond" w:cs="Times New Roman"/>
          <w:color w:val="000000"/>
          <w:sz w:val="24"/>
          <w:szCs w:val="24"/>
        </w:rPr>
        <w:t xml:space="preserve"> SHISH</w:t>
      </w:r>
      <w:r w:rsidR="00EA031A">
        <w:rPr>
          <w:rFonts w:ascii="Garamond" w:hAnsi="Garamond" w:cs="Times New Roman"/>
          <w:color w:val="000000"/>
          <w:sz w:val="24"/>
          <w:szCs w:val="24"/>
        </w:rPr>
        <w:t>-it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B80A2B" w:rsidRPr="00CD3EB9">
        <w:rPr>
          <w:rFonts w:ascii="Garamond" w:hAnsi="Garamond" w:cs="Times New Roman"/>
          <w:color w:val="000000"/>
          <w:sz w:val="24"/>
          <w:szCs w:val="24"/>
        </w:rPr>
        <w:t>t</w:t>
      </w:r>
      <w:r w:rsidR="00B471B7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ngarkuar për këtë qëllim, krye</w:t>
      </w:r>
      <w:r w:rsidR="00EA031A">
        <w:rPr>
          <w:rFonts w:ascii="Garamond" w:hAnsi="Garamond" w:cs="Times New Roman"/>
          <w:color w:val="000000"/>
          <w:sz w:val="24"/>
          <w:szCs w:val="24"/>
        </w:rPr>
        <w:t>j</w:t>
      </w:r>
      <w:r w:rsidRPr="00CD3EB9">
        <w:rPr>
          <w:rFonts w:ascii="Garamond" w:hAnsi="Garamond" w:cs="Times New Roman"/>
          <w:color w:val="000000"/>
          <w:sz w:val="24"/>
          <w:szCs w:val="24"/>
        </w:rPr>
        <w:t>n</w:t>
      </w:r>
      <w:r w:rsidR="00EA031A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verifikimet e nevojshme në bazat e tyre të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dhënave ndaj të huajve, të cilët kanë aplikuar për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qëndrimi 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ose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 xml:space="preserve">leje unike dhe </w:t>
      </w:r>
      <w:r w:rsidRPr="00CD3EB9">
        <w:rPr>
          <w:rFonts w:ascii="Garamond" w:hAnsi="Garamond" w:cs="Times New Roman"/>
          <w:color w:val="000000"/>
          <w:sz w:val="24"/>
          <w:szCs w:val="24"/>
        </w:rPr>
        <w:t>bëjnë vlerësimin e tyre nëse janë dakord apo jo për lëshimin e lejes</w:t>
      </w:r>
      <w:r w:rsidR="00FE327C" w:rsidRPr="00CD3EB9">
        <w:rPr>
          <w:rFonts w:ascii="Garamond" w:hAnsi="Garamond" w:cs="Times New Roman"/>
          <w:color w:val="000000"/>
          <w:sz w:val="24"/>
          <w:szCs w:val="24"/>
        </w:rPr>
        <w:t>,</w:t>
      </w:r>
      <w:r w:rsidR="009B5A0B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B5A0B" w:rsidRPr="00CD3EB9">
        <w:rPr>
          <w:rFonts w:ascii="Garamond" w:hAnsi="Garamond" w:cs="Times New Roman"/>
          <w:bCs/>
          <w:color w:val="000000"/>
          <w:sz w:val="24"/>
          <w:szCs w:val="24"/>
        </w:rPr>
        <w:t>brenda 5 ditëve pune në rastin e lejeve unike dhe 7 ditë pune në rastet e lejeve të qëndrimit.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Në rastet e vlerësimit negativ për lëshimin e saj, autoritetet e sipërcituara ia komunikojnë me shkresë zyrtare autoritetit qendror për kufirin dhe migracionin referencën ligjore mbi të cilën bazojnë vendimin për refuzimin e aplikimit, si dhe afatin e refuzimit të hyrjes për shtetasin e hu</w:t>
      </w:r>
      <w:r w:rsidR="009D2F74">
        <w:rPr>
          <w:rFonts w:ascii="Garamond" w:hAnsi="Garamond" w:cs="Times New Roman"/>
          <w:color w:val="000000"/>
          <w:sz w:val="24"/>
          <w:szCs w:val="24"/>
        </w:rPr>
        <w:t>aj, nëse kjo është e nevojshme.</w:t>
      </w:r>
    </w:p>
    <w:p w14:paraId="6D127C80" w14:textId="42BFAACC" w:rsidR="0049689B" w:rsidRPr="00CD3EB9" w:rsidRDefault="00AC6848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5. Autoriteti qendror për kufirin dhe migracionin</w:t>
      </w:r>
      <w:r w:rsidR="003F1E01" w:rsidRPr="00CD3EB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840763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brenda </w:t>
      </w:r>
      <w:r w:rsidR="002879C7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3 (tre) </w:t>
      </w:r>
      <w:r w:rsidR="00840763" w:rsidRPr="00CD3EB9">
        <w:rPr>
          <w:rFonts w:ascii="Garamond" w:hAnsi="Garamond" w:cs="Times New Roman"/>
          <w:bCs/>
          <w:color w:val="000000"/>
          <w:sz w:val="24"/>
          <w:szCs w:val="24"/>
        </w:rPr>
        <w:t>ditës</w:t>
      </w:r>
      <w:r w:rsidR="002879C7" w:rsidRPr="00CD3EB9">
        <w:rPr>
          <w:rFonts w:ascii="Garamond" w:hAnsi="Garamond" w:cs="Times New Roman"/>
          <w:bCs/>
          <w:color w:val="000000"/>
          <w:sz w:val="24"/>
          <w:szCs w:val="24"/>
        </w:rPr>
        <w:t>h</w:t>
      </w:r>
      <w:r w:rsidR="004B0243" w:rsidRPr="00CD3EB9">
        <w:rPr>
          <w:rFonts w:ascii="Garamond" w:hAnsi="Garamond" w:cs="Times New Roman"/>
          <w:bCs/>
          <w:color w:val="000000"/>
          <w:sz w:val="24"/>
          <w:szCs w:val="24"/>
        </w:rPr>
        <w:t xml:space="preserve"> pune</w:t>
      </w:r>
      <w:r w:rsidRPr="00CD3EB9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referuar vlerësimeve sipas pikës 4, vendos për miratimin ose refuzimin e aplikimit p</w:t>
      </w:r>
      <w:r w:rsidR="009D2F74">
        <w:rPr>
          <w:rFonts w:ascii="Garamond" w:hAnsi="Garamond" w:cs="Times New Roman"/>
          <w:color w:val="000000"/>
          <w:sz w:val="24"/>
          <w:szCs w:val="24"/>
        </w:rPr>
        <w:t>ër leje qëndrimi ose leje unike.</w:t>
      </w:r>
    </w:p>
    <w:p w14:paraId="579F6647" w14:textId="597CC046" w:rsidR="00706649" w:rsidRPr="00CD3EB9" w:rsidRDefault="003730E9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6. Struktura pranë autoritetit vendor për kufirin dhe migracionin, </w:t>
      </w:r>
      <w:r w:rsidRPr="00CD3EB9">
        <w:rPr>
          <w:rFonts w:ascii="Garamond" w:hAnsi="Garamond" w:cs="Times New Roman"/>
          <w:bCs/>
          <w:color w:val="000000"/>
          <w:sz w:val="24"/>
          <w:szCs w:val="24"/>
        </w:rPr>
        <w:t>brenda 2 ditëve pune</w:t>
      </w:r>
      <w:r w:rsidRPr="00CD3EB9">
        <w:rPr>
          <w:rFonts w:ascii="Garamond" w:hAnsi="Garamond" w:cs="Times New Roman"/>
          <w:color w:val="000000"/>
          <w:sz w:val="24"/>
          <w:szCs w:val="24"/>
        </w:rPr>
        <w:t>, njofton t</w:t>
      </w:r>
      <w:r w:rsidR="00706649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huajin për miratimin e lejes s</w:t>
      </w:r>
      <w:r w:rsidR="00706649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 qëndrimit</w:t>
      </w:r>
      <w:r w:rsidR="00706649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D3EB9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CD3EB9">
        <w:rPr>
          <w:rFonts w:ascii="Garamond" w:hAnsi="Garamond" w:cs="Times New Roman"/>
          <w:color w:val="000000"/>
          <w:sz w:val="24"/>
          <w:szCs w:val="24"/>
        </w:rPr>
        <w:t>, duke e informuar p</w:t>
      </w:r>
      <w:r w:rsidR="00706649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r hapat e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mëtejshëm</w:t>
      </w:r>
      <w:r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0EAB682" w14:textId="54EF29F8" w:rsidR="00AC6848" w:rsidRPr="00CD3EB9" w:rsidRDefault="0051725D" w:rsidP="00523C5A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>7</w:t>
      </w:r>
      <w:r w:rsidR="0049689B" w:rsidRPr="00CD3EB9">
        <w:rPr>
          <w:rFonts w:ascii="Garamond" w:hAnsi="Garamond" w:cs="Times New Roman"/>
          <w:color w:val="000000"/>
          <w:sz w:val="24"/>
          <w:szCs w:val="24"/>
        </w:rPr>
        <w:t xml:space="preserve">. Me qëllim unifikimin e procedurës për mënyrën e përllogaritjes së fillimit të afatit të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lejes së qëndrimit/lejes unike, si datë fillimi, pas miratimit nga të gjitha strukturat përgjegjëse, do</w:t>
      </w:r>
      <w:r w:rsidR="0049689B" w:rsidRPr="00CD3EB9">
        <w:rPr>
          <w:rFonts w:ascii="Garamond" w:hAnsi="Garamond" w:cs="Times New Roman"/>
          <w:color w:val="000000"/>
          <w:sz w:val="24"/>
          <w:szCs w:val="24"/>
        </w:rPr>
        <w:t xml:space="preserve"> të jetë data e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9689B" w:rsidRPr="00CD3EB9">
        <w:rPr>
          <w:rFonts w:ascii="Garamond" w:hAnsi="Garamond" w:cs="Times New Roman"/>
          <w:color w:val="000000"/>
          <w:sz w:val="24"/>
          <w:szCs w:val="24"/>
        </w:rPr>
        <w:t>pajisjes s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49689B" w:rsidRPr="00CD3EB9">
        <w:rPr>
          <w:rFonts w:ascii="Garamond" w:hAnsi="Garamond" w:cs="Times New Roman"/>
          <w:color w:val="000000"/>
          <w:sz w:val="24"/>
          <w:szCs w:val="24"/>
        </w:rPr>
        <w:t xml:space="preserve"> të huajit me leje provizore.</w:t>
      </w:r>
    </w:p>
    <w:p w14:paraId="7140C977" w14:textId="2335B9F5" w:rsidR="00706649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VII</w:t>
      </w:r>
      <w:proofErr w:type="spellEnd"/>
      <w:r w:rsidRPr="00CD3EB9">
        <w:rPr>
          <w:rFonts w:ascii="Garamond" w:hAnsi="Garamond" w:cs="Times New Roman"/>
          <w:bCs/>
          <w:color w:val="000000"/>
          <w:sz w:val="24"/>
          <w:szCs w:val="24"/>
        </w:rPr>
        <w:t>. DISPOZITA TË FUNDIT</w:t>
      </w:r>
    </w:p>
    <w:p w14:paraId="09C8276F" w14:textId="0D704C40" w:rsidR="00AC6848" w:rsidRPr="00CD3EB9" w:rsidRDefault="00523C5A" w:rsidP="00523C5A">
      <w:pPr>
        <w:pStyle w:val="ListParagraph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 xml:space="preserve">Për ripërtëritjen e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lejes së qëndrimit ose të lejes unike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, ndiqet e njëjta procedurë si në rastin e kërkesës për pajisje për herë të parë, përjashtuar aplikimin për vizë për kategorinë e shtetasve të huaj që kërkojnë pajisjen me vizë të tipit D, kur aplikojnë për herë të parë.</w:t>
      </w:r>
    </w:p>
    <w:p w14:paraId="584920DA" w14:textId="4B97FCBD" w:rsidR="00982D74" w:rsidRPr="00CD3EB9" w:rsidRDefault="00523C5A" w:rsidP="00523C5A">
      <w:pPr>
        <w:pStyle w:val="ListParagraph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2. </w:t>
      </w:r>
      <w:r w:rsidR="00E06DA7" w:rsidRPr="00CD3EB9">
        <w:rPr>
          <w:rFonts w:ascii="Garamond" w:hAnsi="Garamond" w:cs="Times New Roman"/>
          <w:color w:val="000000"/>
          <w:sz w:val="24"/>
          <w:szCs w:val="24"/>
        </w:rPr>
        <w:t>Kërkesat dhe procedurat administrative që preken nga ky udhëzim zbatohen pas përmirësimit të sistemeve elektronike që preken nga këto procedura.</w:t>
      </w:r>
    </w:p>
    <w:p w14:paraId="01B5B0A0" w14:textId="2248AA35" w:rsidR="00B15D26" w:rsidRPr="00CD3EB9" w:rsidRDefault="00523C5A" w:rsidP="00523C5A">
      <w:pPr>
        <w:pStyle w:val="ListParagraph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Udhëzimi i </w:t>
      </w:r>
      <w:r w:rsidR="009D2F74">
        <w:rPr>
          <w:rFonts w:ascii="Garamond" w:hAnsi="Garamond" w:cs="Times New Roman"/>
          <w:color w:val="000000"/>
          <w:sz w:val="24"/>
          <w:szCs w:val="24"/>
        </w:rPr>
        <w:t>p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>ërbashkët nr. 196, datë 14.10.2024</w:t>
      </w:r>
      <w:r w:rsidR="009D2F74">
        <w:rPr>
          <w:rFonts w:ascii="Garamond" w:hAnsi="Garamond" w:cs="Times New Roman"/>
          <w:color w:val="000000"/>
          <w:sz w:val="24"/>
          <w:szCs w:val="24"/>
        </w:rPr>
        <w:t>,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 “Për bashkëpunimin ndërmjet strukturave të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M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inistrisë së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B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rendshme,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M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inistrisë së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E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>konomisë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, Kulturës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I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novacionit dhe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S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hërbimit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I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 xml:space="preserve">nformativ të 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S</w:t>
      </w:r>
      <w:r w:rsidR="00B15D26" w:rsidRPr="00CD3EB9">
        <w:rPr>
          <w:rFonts w:ascii="Garamond" w:hAnsi="Garamond" w:cs="Times New Roman"/>
          <w:color w:val="000000"/>
          <w:sz w:val="24"/>
          <w:szCs w:val="24"/>
        </w:rPr>
        <w:t>htetit, për procedurat e lëshimit të lejes së qëndrimit për</w:t>
      </w:r>
      <w:r w:rsidR="009D2F74">
        <w:rPr>
          <w:rFonts w:ascii="Garamond" w:hAnsi="Garamond" w:cs="Times New Roman"/>
          <w:color w:val="000000"/>
          <w:sz w:val="24"/>
          <w:szCs w:val="24"/>
        </w:rPr>
        <w:t xml:space="preserve"> të huajt”, shfuqizohet.</w:t>
      </w:r>
    </w:p>
    <w:p w14:paraId="5E9D84FF" w14:textId="7FF1D239" w:rsidR="00AC6848" w:rsidRPr="00CD3EB9" w:rsidRDefault="00523C5A" w:rsidP="00523C5A">
      <w:pPr>
        <w:pStyle w:val="ListParagraph"/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Për zbatimin e këtij udhëzimi ngarkohen Drejtoria e Përgjithshme e Policisë së Shtetit, Agjencia Kombëtare e Punësimit dhe Aftësive</w:t>
      </w:r>
      <w:r w:rsidR="00522A4C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6848" w:rsidRPr="00CD3EB9">
        <w:rPr>
          <w:rFonts w:ascii="Garamond" w:hAnsi="Garamond" w:cs="Times New Roman"/>
          <w:color w:val="000000"/>
          <w:sz w:val="24"/>
          <w:szCs w:val="24"/>
        </w:rPr>
        <w:t>dhe Shërbimi Informativ i Shtetit.</w:t>
      </w:r>
    </w:p>
    <w:p w14:paraId="116F047A" w14:textId="0B3943F7" w:rsidR="00024EFD" w:rsidRPr="00CD3EB9" w:rsidRDefault="00AC6848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3EB9">
        <w:rPr>
          <w:rFonts w:ascii="Garamond" w:hAnsi="Garamond" w:cs="Times New Roman"/>
          <w:color w:val="000000"/>
          <w:sz w:val="24"/>
          <w:szCs w:val="24"/>
        </w:rPr>
        <w:t xml:space="preserve">Ky udhëzim hyn në fuqi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menjëherë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 xml:space="preserve"> pas botimit n</w:t>
      </w:r>
      <w:r w:rsidR="00301FA3" w:rsidRPr="00CD3EB9">
        <w:rPr>
          <w:rFonts w:ascii="Garamond" w:hAnsi="Garamond" w:cs="Times New Roman"/>
          <w:color w:val="000000"/>
          <w:sz w:val="24"/>
          <w:szCs w:val="24"/>
        </w:rPr>
        <w:t>ë</w:t>
      </w:r>
      <w:r w:rsidR="000B5F99" w:rsidRPr="00CD3EB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D2F74" w:rsidRPr="00CD3EB9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="00F2050F" w:rsidRPr="00CD3EB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1239EF9" w14:textId="1E96831C" w:rsidR="00B15D26" w:rsidRPr="00CD3EB9" w:rsidRDefault="00B15D26" w:rsidP="00523C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FAF4486" w14:textId="77777777" w:rsidR="00523C5A" w:rsidRPr="00CD3EB9" w:rsidRDefault="00AD2141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CD3EB9">
        <w:rPr>
          <w:rFonts w:ascii="Garamond" w:eastAsiaTheme="minorHAnsi" w:hAnsi="Garamond"/>
          <w:color w:val="000000"/>
          <w:sz w:val="24"/>
          <w:szCs w:val="24"/>
        </w:rPr>
        <w:t>MINISTËR I PUNËVE</w:t>
      </w:r>
      <w:r w:rsidR="00523C5A" w:rsidRPr="00CD3EB9">
        <w:rPr>
          <w:rFonts w:ascii="Garamond" w:eastAsiaTheme="minorHAnsi" w:hAnsi="Garamond"/>
          <w:color w:val="000000"/>
          <w:sz w:val="24"/>
          <w:szCs w:val="24"/>
        </w:rPr>
        <w:t xml:space="preserve"> TË BRENDSHME </w:t>
      </w:r>
    </w:p>
    <w:p w14:paraId="4FCC8149" w14:textId="142D7A08" w:rsidR="00523C5A" w:rsidRPr="00CD3EB9" w:rsidRDefault="00523C5A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</w:rPr>
      </w:pPr>
      <w:r w:rsidRPr="00CD3EB9">
        <w:rPr>
          <w:rFonts w:ascii="Garamond" w:eastAsiaTheme="minorHAnsi" w:hAnsi="Garamond"/>
          <w:b/>
          <w:color w:val="000000"/>
          <w:sz w:val="24"/>
          <w:szCs w:val="24"/>
        </w:rPr>
        <w:t xml:space="preserve">Besfort </w:t>
      </w:r>
      <w:proofErr w:type="spellStart"/>
      <w:r w:rsidRPr="00CD3EB9">
        <w:rPr>
          <w:rFonts w:ascii="Garamond" w:eastAsiaTheme="minorHAnsi" w:hAnsi="Garamond"/>
          <w:b/>
          <w:color w:val="000000"/>
          <w:sz w:val="24"/>
          <w:szCs w:val="24"/>
        </w:rPr>
        <w:t>Lamallari</w:t>
      </w:r>
      <w:proofErr w:type="spellEnd"/>
    </w:p>
    <w:p w14:paraId="3269F23D" w14:textId="77777777" w:rsidR="00523C5A" w:rsidRPr="00CD3EB9" w:rsidRDefault="00523C5A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</w:rPr>
      </w:pPr>
    </w:p>
    <w:p w14:paraId="13AA3E1B" w14:textId="4351C11B" w:rsidR="00AD2141" w:rsidRPr="00CD3EB9" w:rsidRDefault="00AD2141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CD3EB9">
        <w:rPr>
          <w:rFonts w:ascii="Garamond" w:eastAsiaTheme="minorHAnsi" w:hAnsi="Garamond"/>
          <w:color w:val="000000"/>
          <w:sz w:val="24"/>
          <w:szCs w:val="24"/>
        </w:rPr>
        <w:t>MINISTËR I EKONOMISË</w:t>
      </w:r>
    </w:p>
    <w:p w14:paraId="510E7B23" w14:textId="71E48452" w:rsidR="00AD2141" w:rsidRPr="00CD3EB9" w:rsidRDefault="00AD2141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CD3EB9">
        <w:rPr>
          <w:rFonts w:ascii="Garamond" w:eastAsiaTheme="minorHAnsi" w:hAnsi="Garamond"/>
          <w:color w:val="000000"/>
          <w:sz w:val="24"/>
          <w:szCs w:val="24"/>
        </w:rPr>
        <w:t>DHE INOVACIONIT</w:t>
      </w:r>
    </w:p>
    <w:p w14:paraId="3A7DE3BE" w14:textId="66B52E1B" w:rsidR="00AD2141" w:rsidRPr="00CD3EB9" w:rsidRDefault="00AD2141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/>
          <w:sz w:val="24"/>
          <w:szCs w:val="24"/>
        </w:rPr>
      </w:pPr>
      <w:proofErr w:type="spellStart"/>
      <w:r w:rsidRPr="00CD3EB9">
        <w:rPr>
          <w:rFonts w:ascii="Garamond" w:eastAsiaTheme="minorHAnsi" w:hAnsi="Garamond"/>
          <w:b/>
          <w:color w:val="000000"/>
          <w:sz w:val="24"/>
          <w:szCs w:val="24"/>
        </w:rPr>
        <w:t>Delina</w:t>
      </w:r>
      <w:proofErr w:type="spellEnd"/>
      <w:r w:rsidRPr="00CD3EB9">
        <w:rPr>
          <w:rFonts w:ascii="Garamond" w:eastAsiaTheme="minorHAnsi" w:hAnsi="Garamond"/>
          <w:b/>
          <w:color w:val="000000"/>
          <w:sz w:val="24"/>
          <w:szCs w:val="24"/>
        </w:rPr>
        <w:t xml:space="preserve"> </w:t>
      </w:r>
      <w:proofErr w:type="spellStart"/>
      <w:r w:rsidRPr="00CD3EB9">
        <w:rPr>
          <w:rFonts w:ascii="Garamond" w:eastAsiaTheme="minorHAnsi" w:hAnsi="Garamond"/>
          <w:b/>
          <w:color w:val="000000"/>
          <w:sz w:val="24"/>
          <w:szCs w:val="24"/>
        </w:rPr>
        <w:t>Ibrahimaj</w:t>
      </w:r>
      <w:proofErr w:type="spellEnd"/>
    </w:p>
    <w:p w14:paraId="0EA5481D" w14:textId="77777777" w:rsidR="00AD2141" w:rsidRPr="00CD3EB9" w:rsidRDefault="00AD2141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sz w:val="24"/>
          <w:szCs w:val="24"/>
        </w:rPr>
      </w:pPr>
    </w:p>
    <w:p w14:paraId="067C2A34" w14:textId="7B686928" w:rsidR="00B32929" w:rsidRPr="00CD3EB9" w:rsidRDefault="00B32929" w:rsidP="00523C5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sz w:val="24"/>
          <w:szCs w:val="24"/>
        </w:rPr>
      </w:pPr>
      <w:r w:rsidRPr="00CD3EB9">
        <w:rPr>
          <w:rFonts w:ascii="Garamond" w:eastAsiaTheme="minorHAnsi" w:hAnsi="Garamond" w:cs="Times New Roman"/>
          <w:sz w:val="24"/>
          <w:szCs w:val="24"/>
        </w:rPr>
        <w:t>DREJTOR I SHËRBIMIT</w:t>
      </w:r>
    </w:p>
    <w:p w14:paraId="0A5AFC95" w14:textId="6F970F80" w:rsidR="00AD2141" w:rsidRPr="00CD3EB9" w:rsidRDefault="00AD2141" w:rsidP="00523C5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sz w:val="24"/>
          <w:szCs w:val="24"/>
        </w:rPr>
      </w:pPr>
      <w:r w:rsidRPr="00CD3EB9">
        <w:rPr>
          <w:rFonts w:ascii="Garamond" w:eastAsiaTheme="minorHAnsi" w:hAnsi="Garamond" w:cs="Times New Roman"/>
          <w:sz w:val="24"/>
          <w:szCs w:val="24"/>
        </w:rPr>
        <w:t>INFORMATIV TË SHTETIT</w:t>
      </w:r>
    </w:p>
    <w:p w14:paraId="0E61204A" w14:textId="113A97F7" w:rsidR="00A343E5" w:rsidRPr="00CD3EB9" w:rsidRDefault="00B32929" w:rsidP="00523C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sz w:val="24"/>
          <w:szCs w:val="24"/>
        </w:rPr>
      </w:pPr>
      <w:r w:rsidRPr="00CD3EB9">
        <w:rPr>
          <w:rFonts w:ascii="Garamond" w:eastAsiaTheme="minorHAnsi" w:hAnsi="Garamond" w:cs="Times New Roman"/>
          <w:b/>
          <w:sz w:val="24"/>
          <w:szCs w:val="24"/>
        </w:rPr>
        <w:t xml:space="preserve">Vlora </w:t>
      </w:r>
      <w:proofErr w:type="spellStart"/>
      <w:r w:rsidRPr="00CD3EB9">
        <w:rPr>
          <w:rFonts w:ascii="Garamond" w:eastAsiaTheme="minorHAnsi" w:hAnsi="Garamond" w:cs="Times New Roman"/>
          <w:b/>
          <w:sz w:val="24"/>
          <w:szCs w:val="24"/>
        </w:rPr>
        <w:t>Hyseni</w:t>
      </w:r>
      <w:proofErr w:type="spellEnd"/>
    </w:p>
    <w:p w14:paraId="0C6C8BFF" w14:textId="77777777" w:rsidR="008C3E8C" w:rsidRPr="00CD3EB9" w:rsidRDefault="008C3E8C" w:rsidP="00523C5A">
      <w:pPr>
        <w:suppressAutoHyphens/>
        <w:spacing w:after="0" w:line="240" w:lineRule="auto"/>
        <w:ind w:firstLine="284"/>
        <w:rPr>
          <w:rFonts w:ascii="Garamond" w:eastAsiaTheme="minorHAnsi" w:hAnsi="Garamond" w:cs="Times New Roman"/>
          <w:bCs/>
          <w:sz w:val="24"/>
          <w:szCs w:val="24"/>
        </w:rPr>
      </w:pPr>
    </w:p>
    <w:p w14:paraId="5A94CEBB" w14:textId="695B8CA4" w:rsidR="004530B2" w:rsidRPr="00CD3EB9" w:rsidRDefault="004530B2" w:rsidP="00523C5A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ANEKSI NR. 1</w:t>
      </w:r>
    </w:p>
    <w:p w14:paraId="3657069F" w14:textId="77777777" w:rsidR="004530B2" w:rsidRPr="00CD3EB9" w:rsidRDefault="004530B2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43A5CE1D" w14:textId="77777777" w:rsidR="004530B2" w:rsidRPr="00CD3EB9" w:rsidRDefault="004530B2" w:rsidP="00CD3EB9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sq-AL"/>
        </w:rPr>
        <w:t>DEPARTAMENTI PËR KUFIRIN DHE MIGRACIONIN</w:t>
      </w:r>
    </w:p>
    <w:p w14:paraId="4AE10BE5" w14:textId="77777777" w:rsidR="004530B2" w:rsidRPr="00CD3EB9" w:rsidRDefault="004530B2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sq-AL"/>
        </w:rPr>
        <w:t>DREJTORIA VENDORE PËR KUFIRIN DHE MIGRACIONIN _________</w:t>
      </w:r>
    </w:p>
    <w:p w14:paraId="36923678" w14:textId="77777777" w:rsidR="004530B2" w:rsidRPr="00CD3EB9" w:rsidRDefault="004530B2" w:rsidP="00523C5A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2240711D" w14:textId="4FC03260" w:rsidR="004530B2" w:rsidRPr="009D2F74" w:rsidRDefault="004530B2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9D2F74">
        <w:rPr>
          <w:rFonts w:ascii="Garamond" w:eastAsia="Times New Roman" w:hAnsi="Garamond" w:cs="Times New Roman"/>
          <w:sz w:val="24"/>
          <w:szCs w:val="24"/>
          <w:lang w:eastAsia="sq-AL"/>
        </w:rPr>
        <w:t>NJOFTIM</w:t>
      </w:r>
    </w:p>
    <w:p w14:paraId="1D401F02" w14:textId="77777777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q-AL"/>
        </w:rPr>
      </w:pPr>
    </w:p>
    <w:p w14:paraId="3FF24F6A" w14:textId="71DA4BFE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Ju njoftojmë se </w:t>
      </w:r>
      <w:r w:rsidR="00CD3EB9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leja e qëndrimit/leja unike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për shtetasin _____________, me dokument udhëtimi nr.</w:t>
      </w:r>
      <w:r w:rsidR="009D2F74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___________, </w:t>
      </w:r>
      <w:proofErr w:type="spellStart"/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FID</w:t>
      </w:r>
      <w:proofErr w:type="spellEnd"/>
      <w:r w:rsidR="009D2F74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__________ është miratuar.</w:t>
      </w:r>
    </w:p>
    <w:p w14:paraId="4DDD7E7B" w14:textId="79430967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Për lëshimin e dokumentit biometrik </w:t>
      </w:r>
      <w:r w:rsidR="009D2F74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leje qëndrimi/unike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, ju duhet të:</w:t>
      </w:r>
    </w:p>
    <w:p w14:paraId="454A20E1" w14:textId="37782CCD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sq-AL"/>
        </w:rPr>
        <w:t>Hapi 1: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Konfirmoni adresën e saktë të </w:t>
      </w:r>
      <w:r w:rsidR="00FA2FED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vendqëndrimit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në </w:t>
      </w:r>
      <w:r w:rsidR="004942E7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Z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yrën e </w:t>
      </w:r>
      <w:r w:rsidR="004942E7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G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jendjes </w:t>
      </w:r>
      <w:r w:rsidR="004942E7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C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ivile</w:t>
      </w:r>
      <w:r w:rsidR="00926672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të bashkisë/njësisë administrative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(duke paraqitur brenda 30 ditëve këtë njoftim të printuar, dokumentin e udhëtimit dhe </w:t>
      </w:r>
      <w:r w:rsidR="00FA2FED" w:rsidRPr="00CD3EB9">
        <w:rPr>
          <w:rFonts w:ascii="Garamond" w:hAnsi="Garamond" w:cs="Times New Roman"/>
          <w:sz w:val="24"/>
          <w:szCs w:val="24"/>
        </w:rPr>
        <w:t>dokumentin e pronësisë së banesës/kontratë qiramarrje/kontratë huadh</w:t>
      </w:r>
      <w:r w:rsidR="00FA2FED" w:rsidRPr="00CD3EB9">
        <w:rPr>
          <w:rFonts w:ascii="Garamond" w:hAnsi="Garamond" w:cs="Times New Roman"/>
          <w:sz w:val="24"/>
          <w:szCs w:val="24"/>
          <w:shd w:val="clear" w:color="auto" w:fill="FFFFFF"/>
        </w:rPr>
        <w:t>ënie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).</w:t>
      </w:r>
    </w:p>
    <w:p w14:paraId="6488BAE6" w14:textId="185B815A" w:rsidR="00FA2FED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Hapi 2:</w:t>
      </w: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Kryeni pagesën për vlerën e kartës biometrike</w:t>
      </w:r>
      <w:r w:rsidR="00DE159B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,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duke blerë kuponin në </w:t>
      </w:r>
      <w:r w:rsidR="00FA2FED" w:rsidRPr="00CD3EB9">
        <w:rPr>
          <w:rFonts w:ascii="Garamond" w:hAnsi="Garamond" w:cs="Times New Roman"/>
          <w:sz w:val="24"/>
          <w:szCs w:val="24"/>
        </w:rPr>
        <w:t>filialet e Postës Shqiptare.</w:t>
      </w:r>
    </w:p>
    <w:p w14:paraId="6710394C" w14:textId="0C7CD7C6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Hapi 3: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Paraqit</w:t>
      </w:r>
      <w:r w:rsidR="00FA2FED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uni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në Drejtorinë Vendore për Kufirin dhe Migracionin ose Komisariatin e Policisë Kufitar dhe Migracionit</w:t>
      </w:r>
      <w:r w:rsidR="009D2F74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________, për të kryer procedurën e pajisjes me kartën biometrike </w:t>
      </w:r>
      <w:r w:rsidR="009D2F74"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leje qëndrimi/leje unike </w:t>
      </w: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për të huajt. </w:t>
      </w:r>
    </w:p>
    <w:p w14:paraId="7472F5E4" w14:textId="77777777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CD3EB9">
        <w:rPr>
          <w:rFonts w:ascii="Garamond" w:eastAsia="Times New Roman" w:hAnsi="Garamond" w:cs="Times New Roman"/>
          <w:sz w:val="24"/>
          <w:szCs w:val="24"/>
          <w:lang w:eastAsia="sq-AL"/>
        </w:rPr>
        <w:t>Faleminderit për mirëkuptimin!</w:t>
      </w:r>
    </w:p>
    <w:p w14:paraId="7950317F" w14:textId="24C9532B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Specialist</w:t>
      </w:r>
      <w:r w:rsidR="00FA2FE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i</w:t>
      </w: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i Migracionit</w:t>
      </w:r>
      <w:r w:rsidR="009D2F74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______________</w:t>
      </w:r>
      <w:r w:rsidR="009D2F74">
        <w:rPr>
          <w:rFonts w:ascii="Garamond" w:eastAsia="Times New Roman" w:hAnsi="Garamond" w:cs="Times New Roman"/>
          <w:sz w:val="24"/>
          <w:szCs w:val="24"/>
          <w:lang w:eastAsia="zh-CN"/>
        </w:rPr>
        <w:t>____</w:t>
      </w:r>
    </w:p>
    <w:p w14:paraId="1487D724" w14:textId="5A886CB0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Drejtoria Vendore për Kufirin dhe Migracionin/Komisariati i Policisë Kufitare dhe Migracionit</w:t>
      </w:r>
      <w:r w:rsidR="009D2F74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_________</w:t>
      </w:r>
    </w:p>
    <w:p w14:paraId="12C67636" w14:textId="77777777" w:rsidR="00A343E5" w:rsidRPr="00CD3EB9" w:rsidRDefault="00A343E5" w:rsidP="00523C5A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b/>
          <w:i/>
          <w:sz w:val="24"/>
          <w:szCs w:val="24"/>
          <w:u w:val="single"/>
          <w:lang w:eastAsia="zh-CN"/>
        </w:rPr>
      </w:pPr>
    </w:p>
    <w:p w14:paraId="7282166D" w14:textId="327C94FC" w:rsidR="004530B2" w:rsidRPr="00CD3EB9" w:rsidRDefault="00CD3EB9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/>
          <w:sz w:val="24"/>
          <w:szCs w:val="24"/>
          <w:lang w:eastAsia="zh-CN"/>
        </w:rPr>
      </w:pPr>
      <w:r>
        <w:rPr>
          <w:rFonts w:ascii="Garamond" w:eastAsia="Times New Roman" w:hAnsi="Garamond" w:cs="Times New Roman"/>
          <w:b/>
          <w:i/>
          <w:sz w:val="24"/>
          <w:szCs w:val="24"/>
          <w:u w:val="single"/>
          <w:lang w:eastAsia="zh-CN"/>
        </w:rPr>
        <w:t>NOT</w:t>
      </w:r>
      <w:r w:rsidR="004530B2" w:rsidRPr="00CD3EB9">
        <w:rPr>
          <w:rFonts w:ascii="Garamond" w:eastAsia="Times New Roman" w:hAnsi="Garamond" w:cs="Times New Roman"/>
          <w:b/>
          <w:i/>
          <w:sz w:val="24"/>
          <w:szCs w:val="24"/>
          <w:u w:val="single"/>
          <w:lang w:eastAsia="zh-CN"/>
        </w:rPr>
        <w:t>E</w:t>
      </w:r>
    </w:p>
    <w:p w14:paraId="03A34D0F" w14:textId="77777777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</w:p>
    <w:p w14:paraId="2ACFFCDC" w14:textId="3053AFF1" w:rsidR="004530B2" w:rsidRPr="00CD3EB9" w:rsidRDefault="006B582D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W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inform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you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that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your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Residence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Permit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/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Single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Permit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844A91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citizens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___________,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>Travel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>Document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>no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>.</w:t>
      </w:r>
      <w:r w:rsidR="009D2F74">
        <w:rPr>
          <w:rFonts w:ascii="Garamond" w:eastAsia="Times New Roman" w:hAnsi="Garamond" w:cs="Times New Roman"/>
          <w:i/>
          <w:sz w:val="24"/>
          <w:szCs w:val="24"/>
          <w:lang w:eastAsia="sq-AL"/>
        </w:rPr>
        <w:t xml:space="preserve"> 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sq-AL"/>
        </w:rPr>
        <w:t xml:space="preserve">_________,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FID</w:t>
      </w:r>
      <w:proofErr w:type="spellEnd"/>
      <w:r w:rsidR="009D2F74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__________ has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been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approved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.</w:t>
      </w:r>
    </w:p>
    <w:p w14:paraId="0824578C" w14:textId="77777777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To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issue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a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biometric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document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Residence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Permit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/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Unique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Permit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,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you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need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:</w:t>
      </w:r>
    </w:p>
    <w:p w14:paraId="753F3E3E" w14:textId="792FFE1C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i/>
          <w:sz w:val="24"/>
          <w:szCs w:val="24"/>
          <w:lang w:eastAsia="zh-CN"/>
        </w:rPr>
        <w:t>Step 1:</w:t>
      </w: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Confirm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correct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residential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address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at the Civil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Registry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Office </w:t>
      </w:r>
      <w:proofErr w:type="spellStart"/>
      <w:r w:rsidR="00BE299D" w:rsidRPr="00CD3EB9">
        <w:rPr>
          <w:rFonts w:ascii="Garamond" w:hAnsi="Garamond" w:cs="Times New Roman"/>
          <w:sz w:val="24"/>
          <w:szCs w:val="24"/>
        </w:rPr>
        <w:t>of</w:t>
      </w:r>
      <w:proofErr w:type="spellEnd"/>
      <w:r w:rsidR="00BE299D" w:rsidRPr="00CD3EB9">
        <w:rPr>
          <w:rFonts w:ascii="Garamond" w:hAnsi="Garamond" w:cs="Times New Roman"/>
          <w:sz w:val="24"/>
          <w:szCs w:val="24"/>
        </w:rPr>
        <w:t xml:space="preserve"> the </w:t>
      </w:r>
      <w:proofErr w:type="spellStart"/>
      <w:r w:rsidR="00BE299D" w:rsidRPr="00CD3EB9">
        <w:rPr>
          <w:rFonts w:ascii="Garamond" w:hAnsi="Garamond" w:cs="Times New Roman"/>
          <w:sz w:val="24"/>
          <w:szCs w:val="24"/>
        </w:rPr>
        <w:t>municipality</w:t>
      </w:r>
      <w:proofErr w:type="spellEnd"/>
      <w:r w:rsidR="00BE299D" w:rsidRPr="00CD3EB9">
        <w:rPr>
          <w:rFonts w:ascii="Garamond" w:hAnsi="Garamond" w:cs="Times New Roman"/>
          <w:sz w:val="24"/>
          <w:szCs w:val="24"/>
        </w:rPr>
        <w:t>/administrative unit</w:t>
      </w:r>
      <w:r w:rsidR="00BE299D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(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submitting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this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printed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notice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,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travel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document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and</w:t>
      </w:r>
      <w:proofErr w:type="spellEnd"/>
      <w:r w:rsidR="00E374DC" w:rsidRPr="00CD3EB9">
        <w:rPr>
          <w:rFonts w:ascii="Garamond" w:hAnsi="Garamond" w:cs="Times New Roman"/>
          <w:sz w:val="24"/>
          <w:szCs w:val="24"/>
        </w:rPr>
        <w:t xml:space="preserve"> the </w:t>
      </w:r>
      <w:proofErr w:type="spellStart"/>
      <w:r w:rsidR="00E374DC" w:rsidRPr="00CD3EB9">
        <w:rPr>
          <w:rFonts w:ascii="Garamond" w:hAnsi="Garamond" w:cs="Times New Roman"/>
          <w:sz w:val="24"/>
          <w:szCs w:val="24"/>
        </w:rPr>
        <w:t>property</w:t>
      </w:r>
      <w:proofErr w:type="spellEnd"/>
      <w:r w:rsidR="00E374DC" w:rsidRPr="00CD3EB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374DC" w:rsidRPr="00CD3EB9">
        <w:rPr>
          <w:rFonts w:ascii="Garamond" w:hAnsi="Garamond" w:cs="Times New Roman"/>
          <w:sz w:val="24"/>
          <w:szCs w:val="24"/>
        </w:rPr>
        <w:t>O</w:t>
      </w:r>
      <w:r w:rsidR="006B582D" w:rsidRPr="00CD3EB9">
        <w:rPr>
          <w:rFonts w:ascii="Garamond" w:hAnsi="Garamond" w:cs="Times New Roman"/>
          <w:sz w:val="24"/>
          <w:szCs w:val="24"/>
        </w:rPr>
        <w:t>w</w:t>
      </w:r>
      <w:r w:rsidR="004942E7" w:rsidRPr="00CD3EB9">
        <w:rPr>
          <w:rFonts w:ascii="Garamond" w:hAnsi="Garamond" w:cs="Times New Roman"/>
          <w:sz w:val="24"/>
          <w:szCs w:val="24"/>
        </w:rPr>
        <w:t>nership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document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>/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rental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agreement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>/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lending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contract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B582D" w:rsidRPr="00CD3EB9">
        <w:rPr>
          <w:rFonts w:ascii="Garamond" w:hAnsi="Garamond" w:cs="Times New Roman"/>
          <w:sz w:val="24"/>
          <w:szCs w:val="24"/>
        </w:rPr>
        <w:t>w</w:t>
      </w:r>
      <w:r w:rsidR="004942E7" w:rsidRPr="00CD3EB9">
        <w:rPr>
          <w:rFonts w:ascii="Garamond" w:hAnsi="Garamond" w:cs="Times New Roman"/>
          <w:sz w:val="24"/>
          <w:szCs w:val="24"/>
        </w:rPr>
        <w:t>ithin</w:t>
      </w:r>
      <w:proofErr w:type="spellEnd"/>
      <w:r w:rsidR="004942E7" w:rsidRPr="00CD3EB9">
        <w:rPr>
          <w:rFonts w:ascii="Garamond" w:hAnsi="Garamond" w:cs="Times New Roman"/>
          <w:sz w:val="24"/>
          <w:szCs w:val="24"/>
        </w:rPr>
        <w:t xml:space="preserve"> 30 </w:t>
      </w:r>
      <w:proofErr w:type="spellStart"/>
      <w:r w:rsidR="004942E7" w:rsidRPr="00CD3EB9">
        <w:rPr>
          <w:rFonts w:ascii="Garamond" w:hAnsi="Garamond" w:cs="Times New Roman"/>
          <w:sz w:val="24"/>
          <w:szCs w:val="24"/>
        </w:rPr>
        <w:t>days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).</w:t>
      </w:r>
    </w:p>
    <w:p w14:paraId="1643CD0F" w14:textId="1F6AFF9D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i/>
          <w:sz w:val="24"/>
          <w:szCs w:val="24"/>
          <w:lang w:eastAsia="zh-CN"/>
        </w:rPr>
        <w:t>Step 2:</w:t>
      </w:r>
      <w:r w:rsidR="0066378F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Make the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payment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the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biometric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card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by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purchasing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a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coupon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at the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branches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of</w:t>
      </w:r>
      <w:proofErr w:type="spellEnd"/>
      <w:r w:rsidR="004942E7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the </w:t>
      </w: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Post Office</w:t>
      </w:r>
      <w:r w:rsidR="00A85F5D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.</w:t>
      </w:r>
    </w:p>
    <w:p w14:paraId="421E67BB" w14:textId="1469CD8B" w:rsidR="004530B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i/>
          <w:sz w:val="24"/>
          <w:szCs w:val="24"/>
          <w:lang w:eastAsia="zh-CN"/>
        </w:rPr>
        <w:lastRenderedPageBreak/>
        <w:t>Step 3:</w:t>
      </w: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Be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present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at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Local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Director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Border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Migration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or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Border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Migration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Commissariat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________ to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perform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the procedure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equipment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w</w:t>
      </w:r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ith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biometric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card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Residence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Permit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.</w:t>
      </w:r>
    </w:p>
    <w:p w14:paraId="3CBBF3E0" w14:textId="5D2E7473" w:rsidR="004530B2" w:rsidRDefault="004530B2" w:rsidP="009D2F74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Thank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you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understanding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!</w:t>
      </w:r>
    </w:p>
    <w:p w14:paraId="5A3649E0" w14:textId="7AE8BC69" w:rsidR="009D2F74" w:rsidRPr="009D2F74" w:rsidRDefault="009D2F74" w:rsidP="009D2F74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zh-CN"/>
        </w:rPr>
      </w:pPr>
      <w:r>
        <w:rPr>
          <w:rFonts w:ascii="Garamond" w:eastAsia="Times New Roman" w:hAnsi="Garamond" w:cs="Times New Roman"/>
          <w:i/>
          <w:sz w:val="24"/>
          <w:szCs w:val="24"/>
          <w:lang w:eastAsia="zh-CN"/>
        </w:rPr>
        <w:t>_______________________________________________________________</w:t>
      </w:r>
    </w:p>
    <w:p w14:paraId="12DAC6D1" w14:textId="09AEB1B4" w:rsidR="00A43902" w:rsidRPr="00CD3EB9" w:rsidRDefault="004530B2" w:rsidP="00523C5A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proofErr w:type="spellStart"/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Migration</w:t>
      </w:r>
      <w:proofErr w:type="spellEnd"/>
      <w:r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Specialist </w:t>
      </w:r>
      <w:r w:rsidR="009D2F74" w:rsidRPr="009D2F74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________________________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Local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Director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Border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Migration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or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Border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Migration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>Commissariat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  <w:lang w:eastAsia="zh-CN"/>
        </w:rPr>
        <w:t xml:space="preserve"> ________ </w:t>
      </w:r>
    </w:p>
    <w:p w14:paraId="4435DD2C" w14:textId="77777777" w:rsidR="00C86D29" w:rsidRPr="00CD3EB9" w:rsidRDefault="00C86D29" w:rsidP="00523C5A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zh-CN"/>
        </w:rPr>
      </w:pPr>
    </w:p>
    <w:p w14:paraId="194BA37B" w14:textId="77777777" w:rsidR="00E2781A" w:rsidRPr="00CD3EB9" w:rsidRDefault="00E2781A" w:rsidP="00523C5A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zh-CN"/>
        </w:rPr>
      </w:pPr>
    </w:p>
    <w:p w14:paraId="5A1319BD" w14:textId="07E9AFC3" w:rsidR="004530B2" w:rsidRPr="00CD3EB9" w:rsidRDefault="00CD3EB9" w:rsidP="00523C5A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Cs/>
          <w:color w:val="000000"/>
          <w:sz w:val="24"/>
          <w:szCs w:val="24"/>
          <w:lang w:eastAsia="zh-CN"/>
        </w:rPr>
        <w:t>ANEKS</w:t>
      </w:r>
      <w:r w:rsidR="004530B2" w:rsidRPr="00CD3EB9">
        <w:rPr>
          <w:rFonts w:ascii="Garamond" w:eastAsia="Times New Roman" w:hAnsi="Garamond" w:cs="Times New Roman"/>
          <w:bCs/>
          <w:color w:val="000000"/>
          <w:sz w:val="24"/>
          <w:szCs w:val="24"/>
          <w:lang w:eastAsia="zh-CN"/>
        </w:rPr>
        <w:t xml:space="preserve"> NR. 2</w:t>
      </w:r>
    </w:p>
    <w:p w14:paraId="29CF5728" w14:textId="77777777" w:rsidR="004530B2" w:rsidRPr="00CD3EB9" w:rsidRDefault="004530B2" w:rsidP="00523C5A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</w:p>
    <w:p w14:paraId="124F57CD" w14:textId="3556C967" w:rsidR="004530B2" w:rsidRPr="00CD3EB9" w:rsidRDefault="003B4C8B" w:rsidP="00523C5A">
      <w:pPr>
        <w:tabs>
          <w:tab w:val="left" w:pos="2730"/>
        </w:tabs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hAnsi="Garamond"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3389362" wp14:editId="61A295B9">
                <wp:simplePos x="0" y="0"/>
                <wp:positionH relativeFrom="column">
                  <wp:posOffset>3253740</wp:posOffset>
                </wp:positionH>
                <wp:positionV relativeFrom="paragraph">
                  <wp:posOffset>567054</wp:posOffset>
                </wp:positionV>
                <wp:extent cx="2608580" cy="0"/>
                <wp:effectExtent l="0" t="0" r="0" b="0"/>
                <wp:wrapNone/>
                <wp:docPr id="1568197375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85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7685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56.2pt;margin-top:44.65pt;width:205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" strokecolor="#0d0d0d" strokeweight="1.5pt"/>
            </w:pict>
          </mc:Fallback>
        </mc:AlternateContent>
      </w:r>
      <w:r w:rsidR="00803CD9" w:rsidRPr="00CD3EB9">
        <w:rPr>
          <w:rFonts w:ascii="Garamond" w:eastAsia="Times New Roman" w:hAnsi="Garamond" w:cs="Times New Roman"/>
          <w:sz w:val="24"/>
          <w:szCs w:val="24"/>
          <w:lang w:eastAsia="sq-AL"/>
        </w:rPr>
        <w:drawing>
          <wp:inline distT="0" distB="0" distL="0" distR="0" wp14:anchorId="57EFFD26" wp14:editId="2CCF6DE7">
            <wp:extent cx="489585" cy="6803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02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3EB9">
        <w:rPr>
          <w:rFonts w:ascii="Garamond" w:hAnsi="Garamond"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276A4F7F" wp14:editId="5F5B7A6D">
                <wp:simplePos x="0" y="0"/>
                <wp:positionH relativeFrom="column">
                  <wp:posOffset>-114300</wp:posOffset>
                </wp:positionH>
                <wp:positionV relativeFrom="paragraph">
                  <wp:posOffset>570864</wp:posOffset>
                </wp:positionV>
                <wp:extent cx="2608580" cy="0"/>
                <wp:effectExtent l="0" t="0" r="0" b="0"/>
                <wp:wrapNone/>
                <wp:docPr id="1399800008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85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4FD1DC" id="Straight Arrow Connector 1" o:spid="_x0000_s1026" type="#_x0000_t32" style="position:absolute;margin-left:-9pt;margin-top:44.95pt;width:205.4pt;height:0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" strokecolor="#0d0d0d" strokeweight="1.5pt"/>
            </w:pict>
          </mc:Fallback>
        </mc:AlternateContent>
      </w:r>
    </w:p>
    <w:p w14:paraId="08E804C7" w14:textId="14217D2D" w:rsidR="004530B2" w:rsidRPr="00CD3EB9" w:rsidRDefault="00653DBE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REPUBLIKA</w:t>
      </w:r>
      <w:r w:rsidR="0066378F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E</w:t>
      </w:r>
      <w:r w:rsidR="0066378F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 </w:t>
      </w: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SHQIPËRISË</w:t>
      </w:r>
    </w:p>
    <w:p w14:paraId="480C0DB3" w14:textId="793A1612" w:rsidR="004530B2" w:rsidRPr="00CD3EB9" w:rsidRDefault="00653DBE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MINISTRIA E </w:t>
      </w:r>
      <w:r w:rsidR="00CE1B79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 xml:space="preserve">PUNËVE TË </w:t>
      </w:r>
      <w:r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BRENDSHME</w:t>
      </w:r>
    </w:p>
    <w:p w14:paraId="117669D7" w14:textId="7CB399CD" w:rsidR="004530B2" w:rsidRPr="00CD3EB9" w:rsidRDefault="00653DBE" w:rsidP="00523C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</w:rPr>
        <w:t xml:space="preserve">DREJTORIA </w:t>
      </w:r>
      <w:r w:rsidR="009D2F74">
        <w:rPr>
          <w:rFonts w:ascii="Garamond" w:eastAsia="Times New Roman" w:hAnsi="Garamond" w:cs="Times New Roman"/>
          <w:b/>
          <w:sz w:val="24"/>
          <w:szCs w:val="24"/>
        </w:rPr>
        <w:t xml:space="preserve">E </w:t>
      </w:r>
      <w:r w:rsidRPr="00CD3EB9">
        <w:rPr>
          <w:rFonts w:ascii="Garamond" w:eastAsia="Times New Roman" w:hAnsi="Garamond" w:cs="Times New Roman"/>
          <w:b/>
          <w:sz w:val="24"/>
          <w:szCs w:val="24"/>
        </w:rPr>
        <w:t>PËRGJITHSHME E POLICISË SË SHTETIT</w:t>
      </w:r>
    </w:p>
    <w:p w14:paraId="06C72078" w14:textId="340E6C99" w:rsidR="004530B2" w:rsidRPr="00CD3EB9" w:rsidRDefault="00653DBE" w:rsidP="00523C5A">
      <w:pPr>
        <w:spacing w:after="0" w:line="240" w:lineRule="auto"/>
        <w:ind w:firstLine="284"/>
        <w:jc w:val="center"/>
        <w:rPr>
          <w:rFonts w:ascii="Garamond" w:eastAsia="SimSun" w:hAnsi="Garamond" w:cs="Times New Roman"/>
          <w:b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</w:rPr>
        <w:t>DEPARTAMENTI P</w:t>
      </w:r>
      <w:r w:rsidRPr="00CD3EB9">
        <w:rPr>
          <w:rFonts w:ascii="Garamond" w:eastAsia="SimSun" w:hAnsi="Garamond" w:cs="Times New Roman"/>
          <w:b/>
          <w:sz w:val="24"/>
          <w:szCs w:val="24"/>
          <w:lang w:eastAsia="zh-CN"/>
        </w:rPr>
        <w:t>ËR KUFIRIN DHE MIGRACIONIN</w:t>
      </w:r>
    </w:p>
    <w:p w14:paraId="20355A63" w14:textId="139DAF44" w:rsidR="004530B2" w:rsidRPr="00CD3EB9" w:rsidRDefault="00653DBE" w:rsidP="00523C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D3EB9">
        <w:rPr>
          <w:rFonts w:ascii="Garamond" w:eastAsia="SimSun" w:hAnsi="Garamond" w:cs="Times New Roman"/>
          <w:b/>
          <w:sz w:val="24"/>
          <w:szCs w:val="24"/>
          <w:lang w:eastAsia="zh-CN"/>
        </w:rPr>
        <w:t xml:space="preserve">DREJTORIA RAJONALE E KUFIRIT DHE MIGRACIONIT </w:t>
      </w:r>
      <w:r w:rsidR="0040208B" w:rsidRPr="00CD3EB9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</w:p>
    <w:p w14:paraId="39D943AF" w14:textId="77777777" w:rsidR="004530B2" w:rsidRPr="00CD3EB9" w:rsidRDefault="004530B2" w:rsidP="00523C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2D72593" w14:textId="625BF215" w:rsidR="004530B2" w:rsidRPr="00CD3EB9" w:rsidRDefault="004530B2" w:rsidP="00523C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</w:rPr>
        <w:t xml:space="preserve">REFUZIM/HEQJA E LEJES SË QËNDRIMIT/LEJES </w:t>
      </w:r>
      <w:r w:rsidRPr="00CD3EB9">
        <w:rPr>
          <w:rFonts w:ascii="Garamond" w:eastAsia="Times New Roman" w:hAnsi="Garamond" w:cs="Times New Roman"/>
          <w:b/>
          <w:color w:val="000000"/>
          <w:sz w:val="24"/>
          <w:szCs w:val="24"/>
        </w:rPr>
        <w:t>UNIKE</w:t>
      </w:r>
    </w:p>
    <w:p w14:paraId="62C9231C" w14:textId="686ECED1" w:rsidR="004530B2" w:rsidRPr="00CD3EB9" w:rsidRDefault="004530B2" w:rsidP="00523C5A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</w:pPr>
      <w:proofErr w:type="spellStart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REFUSAL</w:t>
      </w:r>
      <w:proofErr w:type="spellEnd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/</w:t>
      </w:r>
      <w:proofErr w:type="spellStart"/>
      <w:r w:rsidR="00522A4C"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W</w:t>
      </w:r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ITHDRA</w:t>
      </w:r>
      <w:r w:rsidR="00522A4C"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W</w:t>
      </w:r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AL</w:t>
      </w:r>
      <w:proofErr w:type="spellEnd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OF</w:t>
      </w:r>
      <w:proofErr w:type="spellEnd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="00803CD9" w:rsidRPr="00CD3EB9">
        <w:rPr>
          <w:rFonts w:ascii="Garamond" w:hAnsi="Garamond" w:cs="Times New Roman"/>
          <w:b/>
          <w:i/>
          <w:sz w:val="24"/>
          <w:szCs w:val="24"/>
        </w:rPr>
        <w:t>RESIDENCE</w:t>
      </w:r>
      <w:proofErr w:type="spellEnd"/>
      <w:r w:rsidR="00803CD9" w:rsidRPr="00CD3EB9">
        <w:rPr>
          <w:rFonts w:ascii="Garamond" w:hAnsi="Garamond" w:cs="Times New Roman"/>
          <w:b/>
          <w:i/>
          <w:sz w:val="24"/>
          <w:szCs w:val="24"/>
        </w:rPr>
        <w:t xml:space="preserve"> </w:t>
      </w:r>
      <w:proofErr w:type="spellStart"/>
      <w:r w:rsidR="00803CD9" w:rsidRPr="00CD3EB9">
        <w:rPr>
          <w:rFonts w:ascii="Garamond" w:hAnsi="Garamond" w:cs="Times New Roman"/>
          <w:b/>
          <w:i/>
          <w:sz w:val="24"/>
          <w:szCs w:val="24"/>
        </w:rPr>
        <w:t>PERMIT</w:t>
      </w:r>
      <w:proofErr w:type="spellEnd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/</w:t>
      </w:r>
      <w:proofErr w:type="spellStart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UNIQUE</w:t>
      </w:r>
      <w:proofErr w:type="spellEnd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eastAsia="zh-CN"/>
        </w:rPr>
        <w:t>PERMIT</w:t>
      </w:r>
      <w:proofErr w:type="spellEnd"/>
    </w:p>
    <w:p w14:paraId="26DDB854" w14:textId="77777777" w:rsidR="004530B2" w:rsidRPr="00CD3EB9" w:rsidRDefault="004530B2" w:rsidP="00523C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225" w:type="dxa"/>
        <w:tblInd w:w="33" w:type="dxa"/>
        <w:tblLook w:val="0000" w:firstRow="0" w:lastRow="0" w:firstColumn="0" w:lastColumn="0" w:noHBand="0" w:noVBand="0"/>
      </w:tblPr>
      <w:tblGrid>
        <w:gridCol w:w="2220"/>
        <w:gridCol w:w="7005"/>
      </w:tblGrid>
      <w:tr w:rsidR="004530B2" w:rsidRPr="00CD3EB9" w14:paraId="5D5CE5EA" w14:textId="77777777" w:rsidTr="003D16A4">
        <w:trPr>
          <w:trHeight w:val="660"/>
        </w:trPr>
        <w:tc>
          <w:tcPr>
            <w:tcW w:w="2220" w:type="dxa"/>
          </w:tcPr>
          <w:p w14:paraId="1AF1260F" w14:textId="77777777" w:rsidR="0040208B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Më</w:t>
            </w:r>
          </w:p>
          <w:p w14:paraId="34563A38" w14:textId="304DC319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On</w:t>
            </w:r>
            <w:proofErr w:type="spellEnd"/>
            <w:r w:rsidR="004D37A3"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</w:p>
          <w:p w14:paraId="6B043C40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005" w:type="dxa"/>
          </w:tcPr>
          <w:p w14:paraId="1C884F26" w14:textId="3B9D9D87" w:rsidR="004530B2" w:rsidRPr="00CD3EB9" w:rsidRDefault="0040208B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="004530B2" w:rsidRPr="00CD3EB9">
              <w:rPr>
                <w:rFonts w:ascii="Garamond" w:eastAsia="Times New Roman" w:hAnsi="Garamond" w:cs="Times New Roman"/>
                <w:sz w:val="24"/>
                <w:szCs w:val="24"/>
              </w:rPr>
              <w:t>në Drejtorinë Rajonale për Kufirin dhe Migracionin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34512DDC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at the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Regional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Directorate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for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Border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and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Migration</w:t>
            </w:r>
            <w:proofErr w:type="spellEnd"/>
          </w:p>
          <w:p w14:paraId="29592E95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4FED2F67" w14:textId="1F6D764E" w:rsidR="004530B2" w:rsidRPr="00CD3EB9" w:rsidRDefault="0066378F" w:rsidP="00523C5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0208B" w:rsidRPr="00CD3EB9">
        <w:rPr>
          <w:rFonts w:ascii="Garamond" w:eastAsia="Times New Roman" w:hAnsi="Garamond" w:cs="Times New Roman"/>
          <w:sz w:val="24"/>
          <w:szCs w:val="24"/>
        </w:rPr>
        <w:t>□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I refuzohet leja e qëndrimit shtetasit:</w:t>
      </w:r>
      <w:r w:rsidR="009D2F74">
        <w:rPr>
          <w:rFonts w:ascii="Garamond" w:eastAsia="Times New Roman" w:hAnsi="Garamond" w:cs="Times New Roman"/>
          <w:sz w:val="24"/>
          <w:szCs w:val="24"/>
        </w:rPr>
        <w:t xml:space="preserve">  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0208B"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363AE1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I hiqet leja e qëndrimit shtetasit:</w:t>
      </w:r>
    </w:p>
    <w:p w14:paraId="594063C0" w14:textId="75013003" w:rsidR="004530B2" w:rsidRPr="00CD3EB9" w:rsidRDefault="0066378F" w:rsidP="00523C5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63AE1" w:rsidRPr="00CD3EB9">
        <w:rPr>
          <w:rFonts w:ascii="Garamond" w:eastAsia="Times New Roman" w:hAnsi="Garamond" w:cs="Times New Roman"/>
          <w:sz w:val="24"/>
          <w:szCs w:val="24"/>
        </w:rPr>
        <w:t xml:space="preserve">     </w:t>
      </w:r>
      <w:r w:rsidR="004530B2" w:rsidRPr="00CD3EB9">
        <w:rPr>
          <w:rFonts w:ascii="Garamond" w:eastAsia="Times New Roman" w:hAnsi="Garamond" w:cs="Times New Roman"/>
          <w:i/>
          <w:iCs/>
          <w:sz w:val="24"/>
          <w:szCs w:val="24"/>
        </w:rPr>
        <w:t>T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he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citizen</w:t>
      </w:r>
      <w:r w:rsidR="00F53ED4" w:rsidRPr="00CD3EB9">
        <w:rPr>
          <w:rFonts w:ascii="Garamond" w:eastAsia="Times New Roman" w:hAnsi="Garamond" w:cs="Times New Roman"/>
          <w:i/>
          <w:sz w:val="24"/>
          <w:szCs w:val="24"/>
        </w:rPr>
        <w:t>’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permit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refused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: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63AE1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363AE1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citizen</w:t>
      </w:r>
      <w:r w:rsidR="00F53ED4" w:rsidRPr="00CD3EB9">
        <w:rPr>
          <w:rFonts w:ascii="Garamond" w:eastAsia="Times New Roman" w:hAnsi="Garamond" w:cs="Times New Roman"/>
          <w:i/>
          <w:sz w:val="24"/>
          <w:szCs w:val="24"/>
        </w:rPr>
        <w:t>’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permit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revoked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:</w:t>
      </w:r>
    </w:p>
    <w:p w14:paraId="163F94B8" w14:textId="77777777" w:rsidR="004530B2" w:rsidRPr="00CD3EB9" w:rsidRDefault="004530B2" w:rsidP="00523C5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270" w:type="dxa"/>
        <w:tblLook w:val="04A0" w:firstRow="1" w:lastRow="0" w:firstColumn="1" w:lastColumn="0" w:noHBand="0" w:noVBand="1"/>
      </w:tblPr>
      <w:tblGrid>
        <w:gridCol w:w="3548"/>
        <w:gridCol w:w="3910"/>
        <w:gridCol w:w="1812"/>
      </w:tblGrid>
      <w:tr w:rsidR="004530B2" w:rsidRPr="00CD3EB9" w14:paraId="0DCFA923" w14:textId="77777777" w:rsidTr="00CD3EB9">
        <w:trPr>
          <w:trHeight w:val="575"/>
        </w:trPr>
        <w:tc>
          <w:tcPr>
            <w:tcW w:w="3548" w:type="dxa"/>
          </w:tcPr>
          <w:p w14:paraId="203913C3" w14:textId="775F9B38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Mbiemri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40208B" w:rsidRPr="00CD3EB9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</w:t>
            </w:r>
          </w:p>
          <w:p w14:paraId="48B7ED2A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Family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name</w:t>
            </w:r>
          </w:p>
        </w:tc>
        <w:tc>
          <w:tcPr>
            <w:tcW w:w="5722" w:type="dxa"/>
            <w:gridSpan w:val="2"/>
          </w:tcPr>
          <w:p w14:paraId="53124F7B" w14:textId="32427205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Emri</w:t>
            </w:r>
            <w:r w:rsidR="0066378F" w:rsidRPr="00CD3EB9">
              <w:rPr>
                <w:rFonts w:ascii="Garamond" w:eastAsia="Times New Roman" w:hAnsi="Garamond" w:cs="Times New Roman"/>
                <w:color w:val="FF0000"/>
                <w:sz w:val="24"/>
                <w:szCs w:val="24"/>
              </w:rPr>
              <w:t xml:space="preserve"> </w:t>
            </w:r>
          </w:p>
          <w:p w14:paraId="007FF8C1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First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name</w:t>
            </w:r>
          </w:p>
          <w:p w14:paraId="4876BA23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</w:tr>
      <w:tr w:rsidR="004530B2" w:rsidRPr="00CD3EB9" w14:paraId="28CA65B7" w14:textId="77777777" w:rsidTr="00CD3EB9">
        <w:trPr>
          <w:trHeight w:val="530"/>
        </w:trPr>
        <w:tc>
          <w:tcPr>
            <w:tcW w:w="3548" w:type="dxa"/>
          </w:tcPr>
          <w:p w14:paraId="7298492D" w14:textId="1D169CE8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Datëlindja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573C3CA8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Date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of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3910" w:type="dxa"/>
          </w:tcPr>
          <w:p w14:paraId="3CEFD5DE" w14:textId="078E440E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Vendlindja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57EC8182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Place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of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birth</w:t>
            </w:r>
            <w:proofErr w:type="spellEnd"/>
          </w:p>
          <w:p w14:paraId="27314C98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9541A11" w14:textId="77D58368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Gjinia </w:t>
            </w:r>
          </w:p>
          <w:p w14:paraId="1A78D685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Sex</w:t>
            </w:r>
            <w:proofErr w:type="spellEnd"/>
          </w:p>
        </w:tc>
      </w:tr>
      <w:tr w:rsidR="004530B2" w:rsidRPr="00CD3EB9" w14:paraId="19499F46" w14:textId="77777777" w:rsidTr="00CD3EB9">
        <w:trPr>
          <w:trHeight w:val="513"/>
        </w:trPr>
        <w:tc>
          <w:tcPr>
            <w:tcW w:w="3548" w:type="dxa"/>
          </w:tcPr>
          <w:p w14:paraId="77ACD633" w14:textId="264485C9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Shtetësia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3CA24FA0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Nationality</w:t>
            </w:r>
            <w:proofErr w:type="spellEnd"/>
          </w:p>
        </w:tc>
        <w:tc>
          <w:tcPr>
            <w:tcW w:w="5722" w:type="dxa"/>
            <w:gridSpan w:val="2"/>
          </w:tcPr>
          <w:p w14:paraId="39D57296" w14:textId="551F2112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Banues në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4C99A694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Resident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in</w:t>
            </w:r>
          </w:p>
          <w:p w14:paraId="3D985D8C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</w:tr>
      <w:tr w:rsidR="004530B2" w:rsidRPr="00CD3EB9" w14:paraId="516D8979" w14:textId="77777777" w:rsidTr="00CD3EB9">
        <w:trPr>
          <w:trHeight w:val="540"/>
        </w:trPr>
        <w:tc>
          <w:tcPr>
            <w:tcW w:w="3548" w:type="dxa"/>
          </w:tcPr>
          <w:p w14:paraId="38700AFC" w14:textId="2F1C650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Dokumenti</w:t>
            </w:r>
            <w:r w:rsidR="00F53ED4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</w:t>
            </w: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udhëtimit </w:t>
            </w:r>
            <w:r w:rsidR="00F53ED4" w:rsidRPr="00CD3EB9">
              <w:rPr>
                <w:rFonts w:ascii="Garamond" w:eastAsia="Times New Roman" w:hAnsi="Garamond" w:cs="Times New Roman"/>
                <w:sz w:val="24"/>
                <w:szCs w:val="24"/>
              </w:rPr>
              <w:t>nr</w:t>
            </w: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="00962E44" w:rsidRPr="00CD3EB9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</w:t>
            </w:r>
          </w:p>
          <w:p w14:paraId="3D62351F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Travel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document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no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10" w:type="dxa"/>
          </w:tcPr>
          <w:p w14:paraId="7B9CBC5A" w14:textId="497BA8C3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Lëshuar në</w:t>
            </w:r>
            <w:r w:rsidR="0066378F" w:rsidRPr="00CD3EB9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46F2BD95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Issued</w:t>
            </w:r>
            <w:proofErr w:type="spellEnd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 in</w:t>
            </w:r>
          </w:p>
        </w:tc>
        <w:tc>
          <w:tcPr>
            <w:tcW w:w="1812" w:type="dxa"/>
          </w:tcPr>
          <w:p w14:paraId="695FE4C1" w14:textId="0C16A526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</w:rPr>
              <w:t>Më</w:t>
            </w:r>
          </w:p>
          <w:p w14:paraId="1ED7A1F9" w14:textId="77777777" w:rsidR="004530B2" w:rsidRPr="00CD3EB9" w:rsidRDefault="004530B2" w:rsidP="00523C5A">
            <w:pPr>
              <w:spacing w:after="0" w:line="240" w:lineRule="auto"/>
              <w:rPr>
                <w:rFonts w:ascii="Garamond" w:eastAsia="Times New Roman" w:hAnsi="Garamond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on</w:t>
            </w:r>
            <w:proofErr w:type="spellEnd"/>
          </w:p>
        </w:tc>
      </w:tr>
    </w:tbl>
    <w:p w14:paraId="723FD3C0" w14:textId="0DD4C66A" w:rsidR="004530B2" w:rsidRPr="00CD3EB9" w:rsidRDefault="00AC6848" w:rsidP="00523C5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15AB6311" w14:textId="2B088802" w:rsidR="004530B2" w:rsidRPr="00CD3EB9" w:rsidRDefault="004530B2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në mbështetje të </w:t>
      </w:r>
      <w:r w:rsidR="0013276A" w:rsidRPr="00CD3EB9">
        <w:rPr>
          <w:rFonts w:ascii="Garamond" w:eastAsia="Times New Roman" w:hAnsi="Garamond" w:cs="Times New Roman"/>
          <w:sz w:val="24"/>
          <w:szCs w:val="24"/>
        </w:rPr>
        <w:t xml:space="preserve">ligjit nr. </w:t>
      </w:r>
      <w:r w:rsidRPr="00CD3EB9">
        <w:rPr>
          <w:rFonts w:ascii="Garamond" w:eastAsia="Times New Roman" w:hAnsi="Garamond" w:cs="Times New Roman"/>
          <w:sz w:val="24"/>
          <w:szCs w:val="24"/>
        </w:rPr>
        <w:t>79/2021</w:t>
      </w:r>
      <w:r w:rsidR="00CD3EB9">
        <w:rPr>
          <w:rFonts w:ascii="Garamond" w:eastAsia="Times New Roman" w:hAnsi="Garamond" w:cs="Times New Roman"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6B582D" w:rsidRPr="00CD3EB9">
        <w:rPr>
          <w:rFonts w:ascii="Garamond" w:hAnsi="Garamond"/>
          <w:sz w:val="24"/>
          <w:szCs w:val="24"/>
        </w:rPr>
        <w:t xml:space="preserve"> </w:t>
      </w:r>
      <w:r w:rsidR="006B582D" w:rsidRPr="00CD3EB9">
        <w:rPr>
          <w:rFonts w:ascii="Garamond" w:eastAsia="Times New Roman" w:hAnsi="Garamond" w:cs="Times New Roman"/>
          <w:sz w:val="24"/>
          <w:szCs w:val="24"/>
        </w:rPr>
        <w:t>të ndryshuar</w:t>
      </w:r>
      <w:r w:rsidRPr="00CD3EB9">
        <w:rPr>
          <w:rFonts w:ascii="Garamond" w:eastAsia="Times New Roman" w:hAnsi="Garamond" w:cs="Times New Roman"/>
          <w:sz w:val="24"/>
          <w:szCs w:val="24"/>
        </w:rPr>
        <w:t>, për arsyet në vijim:</w:t>
      </w:r>
    </w:p>
    <w:p w14:paraId="6B042F75" w14:textId="1FF3B399" w:rsidR="004530B2" w:rsidRPr="00CD3EB9" w:rsidRDefault="004530B2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based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. 79/202</w:t>
      </w:r>
      <w:r w:rsidR="0013276A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“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26215C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follo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>ing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reasons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: 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</w:p>
    <w:p w14:paraId="1A9D82C2" w14:textId="77777777" w:rsidR="004530B2" w:rsidRPr="00CD3EB9" w:rsidRDefault="004530B2" w:rsidP="00CD3EB9">
      <w:pPr>
        <w:shd w:val="clear" w:color="auto" w:fill="FFFFFF"/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zh-CN"/>
        </w:rPr>
      </w:pPr>
    </w:p>
    <w:p w14:paraId="27AE0BA5" w14:textId="27BB3D21" w:rsidR="004530B2" w:rsidRPr="00CD3EB9" w:rsidRDefault="00962E44" w:rsidP="00CD3EB9">
      <w:pPr>
        <w:shd w:val="clear" w:color="auto" w:fill="FFFFFF"/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zh-CN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4530B2" w:rsidRP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A</w:t>
      </w:r>
      <w:r w:rsidR="00CD3EB9">
        <w:rPr>
          <w:rFonts w:ascii="Garamond" w:eastAsia="Times New Roman" w:hAnsi="Garamond" w:cs="Times New Roman"/>
          <w:b/>
          <w:sz w:val="24"/>
          <w:szCs w:val="24"/>
          <w:lang w:eastAsia="zh-CN"/>
        </w:rPr>
        <w:t>.</w:t>
      </w:r>
      <w:r w:rsidR="0066378F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Ka shkelur afatet e aplikimit për </w:t>
      </w:r>
      <w:r w:rsidR="009D2F74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leje qëndrimi 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pa motiv (</w:t>
      </w:r>
      <w:r w:rsidR="007A5680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neni 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34/1(a)</w:t>
      </w:r>
      <w:r w:rsidR="007A5680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="009D2F74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i </w:t>
      </w:r>
      <w:r w:rsidR="007A5680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ligji</w:t>
      </w:r>
      <w:r w:rsidR="009D2F74">
        <w:rPr>
          <w:rFonts w:ascii="Garamond" w:eastAsia="Times New Roman" w:hAnsi="Garamond" w:cs="Times New Roman"/>
          <w:sz w:val="24"/>
          <w:szCs w:val="24"/>
          <w:lang w:eastAsia="zh-CN"/>
        </w:rPr>
        <w:t>t</w:t>
      </w:r>
      <w:r w:rsidR="007A5680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nr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. 79/2021</w:t>
      </w:r>
      <w:r w:rsidR="00CD3EB9">
        <w:rPr>
          <w:rFonts w:ascii="Garamond" w:eastAsia="Times New Roman" w:hAnsi="Garamond" w:cs="Times New Roman"/>
          <w:sz w:val="24"/>
          <w:szCs w:val="24"/>
          <w:lang w:eastAsia="zh-CN"/>
        </w:rPr>
        <w:t>,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“Për të huajt”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, </w:t>
      </w:r>
      <w:bookmarkStart w:id="3" w:name="_Hlk218783497"/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bookmarkEnd w:id="3"/>
      <w:r w:rsidR="004530B2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).</w:t>
      </w:r>
      <w:r w:rsidR="0066378F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</w:t>
      </w:r>
    </w:p>
    <w:p w14:paraId="5B017123" w14:textId="620A4824" w:rsidR="004530B2" w:rsidRPr="00CD3EB9" w:rsidRDefault="004530B2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Groundless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violation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time limit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permit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application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(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34/1(a)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522A4C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. 79/2021 “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915653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915653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).</w:t>
      </w:r>
    </w:p>
    <w:p w14:paraId="615E2E65" w14:textId="77777777" w:rsidR="004530B2" w:rsidRPr="00CD3EB9" w:rsidRDefault="004530B2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526BAFF" w14:textId="12341A89" w:rsidR="004530B2" w:rsidRPr="00CD3EB9" w:rsidRDefault="00962E44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CD3EB9">
        <w:rPr>
          <w:rFonts w:ascii="Garamond" w:eastAsia="Times New Roman" w:hAnsi="Garamond" w:cs="Times New Roman"/>
          <w:b/>
          <w:sz w:val="24"/>
          <w:szCs w:val="24"/>
        </w:rPr>
        <w:t>B.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Nuk plotëson kushtet e nevojshme për qëndrim (</w:t>
      </w:r>
      <w:r w:rsidR="007A5680" w:rsidRPr="00CD3EB9">
        <w:rPr>
          <w:rFonts w:ascii="Garamond" w:eastAsia="Times New Roman" w:hAnsi="Garamond" w:cs="Times New Roman"/>
          <w:sz w:val="24"/>
          <w:szCs w:val="24"/>
        </w:rPr>
        <w:t xml:space="preserve">neni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34/1(b)</w:t>
      </w:r>
      <w:r w:rsidR="007A5680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D2F74">
        <w:rPr>
          <w:rFonts w:ascii="Garamond" w:eastAsia="Times New Roman" w:hAnsi="Garamond" w:cs="Times New Roman"/>
          <w:sz w:val="24"/>
          <w:szCs w:val="24"/>
        </w:rPr>
        <w:t xml:space="preserve">i </w:t>
      </w:r>
      <w:r w:rsidR="007A5680" w:rsidRPr="00CD3EB9">
        <w:rPr>
          <w:rFonts w:ascii="Garamond" w:eastAsia="Times New Roman" w:hAnsi="Garamond" w:cs="Times New Roman"/>
          <w:sz w:val="24"/>
          <w:szCs w:val="24"/>
        </w:rPr>
        <w:t>ligji</w:t>
      </w:r>
      <w:r w:rsidR="009D2F74">
        <w:rPr>
          <w:rFonts w:ascii="Garamond" w:eastAsia="Times New Roman" w:hAnsi="Garamond" w:cs="Times New Roman"/>
          <w:sz w:val="24"/>
          <w:szCs w:val="24"/>
        </w:rPr>
        <w:t>t</w:t>
      </w:r>
      <w:r w:rsidR="007A5680" w:rsidRPr="00CD3EB9">
        <w:rPr>
          <w:rFonts w:ascii="Garamond" w:eastAsia="Times New Roman" w:hAnsi="Garamond" w:cs="Times New Roman"/>
          <w:sz w:val="24"/>
          <w:szCs w:val="24"/>
        </w:rPr>
        <w:t xml:space="preserve"> nr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. 79/2021</w:t>
      </w:r>
      <w:r w:rsidR="007A5680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915653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915653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të ndryshuar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) referuar: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69E0AE76" w14:textId="3E628029" w:rsidR="004530B2" w:rsidRPr="00CD3EB9" w:rsidRDefault="004530B2" w:rsidP="00CD3E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applicant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____________________________</w:t>
      </w:r>
      <w:r w:rsidR="007A5680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>(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34/1(b)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. 79/2021</w:t>
      </w:r>
      <w:r w:rsidR="0066378F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>“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).</w:t>
      </w:r>
    </w:p>
    <w:p w14:paraId="6B91DF5F" w14:textId="77777777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6333F0A" w14:textId="26525BD0" w:rsidR="004530B2" w:rsidRPr="00CD3EB9" w:rsidRDefault="00962E44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CD3EB9">
        <w:rPr>
          <w:rFonts w:ascii="Garamond" w:eastAsia="Times New Roman" w:hAnsi="Garamond" w:cs="Times New Roman"/>
          <w:b/>
          <w:sz w:val="24"/>
          <w:szCs w:val="24"/>
        </w:rPr>
        <w:t>C.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Përbën kërcënim për rendin dhe sigurinë publike dhe është subjekt i largimit nga territori i Republikës së Shqipërisë (</w:t>
      </w:r>
      <w:r w:rsidR="001A54EB" w:rsidRPr="00CD3EB9">
        <w:rPr>
          <w:rFonts w:ascii="Garamond" w:eastAsia="Times New Roman" w:hAnsi="Garamond" w:cs="Times New Roman"/>
          <w:sz w:val="24"/>
          <w:szCs w:val="24"/>
        </w:rPr>
        <w:t xml:space="preserve">neni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34/1(c)</w:t>
      </w:r>
      <w:r w:rsidR="001A54EB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D2F74">
        <w:rPr>
          <w:rFonts w:ascii="Garamond" w:eastAsia="Times New Roman" w:hAnsi="Garamond" w:cs="Times New Roman"/>
          <w:sz w:val="24"/>
          <w:szCs w:val="24"/>
        </w:rPr>
        <w:t xml:space="preserve">i </w:t>
      </w:r>
      <w:r w:rsidR="001A54EB" w:rsidRPr="00CD3EB9">
        <w:rPr>
          <w:rFonts w:ascii="Garamond" w:eastAsia="Times New Roman" w:hAnsi="Garamond" w:cs="Times New Roman"/>
          <w:sz w:val="24"/>
          <w:szCs w:val="24"/>
        </w:rPr>
        <w:t>ligji</w:t>
      </w:r>
      <w:r w:rsidR="009D2F74">
        <w:rPr>
          <w:rFonts w:ascii="Garamond" w:eastAsia="Times New Roman" w:hAnsi="Garamond" w:cs="Times New Roman"/>
          <w:sz w:val="24"/>
          <w:szCs w:val="24"/>
        </w:rPr>
        <w:t>t</w:t>
      </w:r>
      <w:r w:rsidR="001A54EB" w:rsidRPr="00CD3EB9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r. 79/2021</w:t>
      </w:r>
      <w:r w:rsidR="001A54EB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6B582D" w:rsidRPr="00CD3EB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).</w:t>
      </w:r>
    </w:p>
    <w:p w14:paraId="07064278" w14:textId="0CF54D4E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applicant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threat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to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public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order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844A91" w:rsidRPr="00CD3EB9">
        <w:rPr>
          <w:rFonts w:ascii="Garamond" w:eastAsia="Times New Roman" w:hAnsi="Garamond" w:cs="Times New Roman"/>
          <w:i/>
          <w:sz w:val="24"/>
          <w:szCs w:val="24"/>
        </w:rPr>
        <w:t>security</w:t>
      </w:r>
      <w:proofErr w:type="spellEnd"/>
      <w:r w:rsidR="00844A91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subject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to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removal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from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territory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Republic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Albania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(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34/1(c)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. 79/2021</w:t>
      </w:r>
      <w:r w:rsidR="00115860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“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).</w:t>
      </w:r>
    </w:p>
    <w:p w14:paraId="1630B549" w14:textId="77777777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5A77421" w14:textId="19B8777A" w:rsidR="004530B2" w:rsidRPr="00CD3EB9" w:rsidRDefault="00962E44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CD3EB9">
        <w:rPr>
          <w:rFonts w:ascii="Garamond" w:eastAsia="Times New Roman" w:hAnsi="Garamond" w:cs="Times New Roman"/>
          <w:b/>
          <w:sz w:val="24"/>
          <w:szCs w:val="24"/>
        </w:rPr>
        <w:t>Ç.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Nuk ekzistojnë me arsyet për të cilat është lëshuar leja e qëndrimit (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 xml:space="preserve">neni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34/1(d)</w:t>
      </w:r>
      <w:r w:rsidR="009D2F74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D2F74">
        <w:rPr>
          <w:rFonts w:ascii="Garamond" w:eastAsia="Times New Roman" w:hAnsi="Garamond" w:cs="Times New Roman"/>
          <w:sz w:val="24"/>
          <w:szCs w:val="24"/>
        </w:rPr>
        <w:t xml:space="preserve">i 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>ligji</w:t>
      </w:r>
      <w:r w:rsidR="009D2F74">
        <w:rPr>
          <w:rFonts w:ascii="Garamond" w:eastAsia="Times New Roman" w:hAnsi="Garamond" w:cs="Times New Roman"/>
          <w:sz w:val="24"/>
          <w:szCs w:val="24"/>
        </w:rPr>
        <w:t>t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 xml:space="preserve"> nr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. 79/2021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6B582D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 xml:space="preserve"> të ndryshuar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).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641F022F" w14:textId="065331BB" w:rsidR="004530B2" w:rsidRPr="00CD3EB9" w:rsidRDefault="0066378F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reasons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hich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residence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permit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is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issued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longer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exit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(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34/1(d)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. 79/2021</w:t>
      </w:r>
      <w:r w:rsidR="00115860" w:rsidRPr="00CD3EB9">
        <w:rPr>
          <w:rFonts w:ascii="Garamond" w:eastAsia="Times New Roman" w:hAnsi="Garamond" w:cs="Times New Roman"/>
          <w:i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“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).</w:t>
      </w:r>
    </w:p>
    <w:p w14:paraId="14A3AA01" w14:textId="77777777" w:rsidR="004530B2" w:rsidRPr="00CD3EB9" w:rsidRDefault="004530B2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5BDB58A" w14:textId="2CA7B413" w:rsidR="004530B2" w:rsidRPr="00CD3EB9" w:rsidRDefault="00962E44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□ </w:t>
      </w:r>
      <w:r w:rsidR="00CD3EB9">
        <w:rPr>
          <w:rFonts w:ascii="Garamond" w:eastAsia="Times New Roman" w:hAnsi="Garamond" w:cs="Times New Roman"/>
          <w:b/>
          <w:sz w:val="24"/>
          <w:szCs w:val="24"/>
        </w:rPr>
        <w:t>D.</w:t>
      </w:r>
      <w:r w:rsidR="0066378F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Ka qëndruar mbi 180 ditë jashtë territorit të Republikës së Shqipërisë (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 xml:space="preserve">neni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34/1(e)</w:t>
      </w:r>
      <w:r w:rsidR="009D2F74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D2F74">
        <w:rPr>
          <w:rFonts w:ascii="Garamond" w:eastAsia="Times New Roman" w:hAnsi="Garamond" w:cs="Times New Roman"/>
          <w:sz w:val="24"/>
          <w:szCs w:val="24"/>
        </w:rPr>
        <w:t xml:space="preserve">i 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>ligji</w:t>
      </w:r>
      <w:r w:rsidR="009D2F74">
        <w:rPr>
          <w:rFonts w:ascii="Garamond" w:eastAsia="Times New Roman" w:hAnsi="Garamond" w:cs="Times New Roman"/>
          <w:sz w:val="24"/>
          <w:szCs w:val="24"/>
        </w:rPr>
        <w:t>t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 xml:space="preserve"> nr. 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>79/2021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6B582D" w:rsidRPr="00CD3EB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4530B2" w:rsidRPr="00CD3EB9">
        <w:rPr>
          <w:rFonts w:ascii="Garamond" w:eastAsia="Times New Roman" w:hAnsi="Garamond" w:cs="Times New Roman"/>
          <w:sz w:val="24"/>
          <w:szCs w:val="24"/>
        </w:rPr>
        <w:t xml:space="preserve">). </w:t>
      </w:r>
    </w:p>
    <w:p w14:paraId="39EA4C6B" w14:textId="6AB72B2A" w:rsidR="004530B2" w:rsidRPr="00CD3EB9" w:rsidRDefault="0066378F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115860" w:rsidRPr="00CD3EB9">
        <w:rPr>
          <w:rFonts w:ascii="Garamond" w:eastAsia="Times New Roman" w:hAnsi="Garamond" w:cs="Times New Roman"/>
          <w:sz w:val="24"/>
          <w:szCs w:val="24"/>
        </w:rPr>
        <w:tab/>
      </w:r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applicant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______________________________ (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Article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34/1(e)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No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. 79/2021 “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="004530B2" w:rsidRPr="00CD3EB9">
        <w:rPr>
          <w:rFonts w:ascii="Garamond" w:eastAsia="Times New Roman" w:hAnsi="Garamond" w:cs="Times New Roman"/>
          <w:i/>
          <w:sz w:val="24"/>
          <w:szCs w:val="24"/>
        </w:rPr>
        <w:t>).</w:t>
      </w:r>
    </w:p>
    <w:p w14:paraId="6615B459" w14:textId="77777777" w:rsidR="004530B2" w:rsidRPr="00CD3EB9" w:rsidRDefault="004530B2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69B499DD" w14:textId="77777777" w:rsidR="004530B2" w:rsidRPr="00CD3EB9" w:rsidRDefault="004530B2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b/>
          <w:sz w:val="24"/>
          <w:szCs w:val="24"/>
        </w:rPr>
        <w:t>Komente</w:t>
      </w:r>
      <w:r w:rsidRPr="00CD3EB9">
        <w:rPr>
          <w:rFonts w:ascii="Garamond" w:eastAsia="Times New Roman" w:hAnsi="Garamond" w:cs="Times New Roman"/>
          <w:sz w:val="24"/>
          <w:szCs w:val="24"/>
        </w:rPr>
        <w:t>/</w:t>
      </w:r>
      <w:proofErr w:type="spellStart"/>
      <w:r w:rsidRPr="00CD3EB9">
        <w:rPr>
          <w:rFonts w:ascii="Garamond" w:eastAsia="Times New Roman" w:hAnsi="Garamond" w:cs="Times New Roman"/>
          <w:sz w:val="24"/>
          <w:szCs w:val="24"/>
        </w:rPr>
        <w:t>Comments</w:t>
      </w:r>
      <w:proofErr w:type="spellEnd"/>
    </w:p>
    <w:p w14:paraId="507FA3D4" w14:textId="77777777" w:rsidR="004530B2" w:rsidRPr="00CD3EB9" w:rsidRDefault="004530B2" w:rsidP="00523C5A">
      <w:pPr>
        <w:tabs>
          <w:tab w:val="left" w:pos="54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BBCCF1C" w14:textId="3EA361E1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Personi i interesuar mund të ankohet ndaj vendimit për refuzimin e lejes së qëndrimit, sipas parashikimeve të </w:t>
      </w:r>
      <w:r w:rsidR="00F53ED4" w:rsidRPr="00CD3EB9">
        <w:rPr>
          <w:rFonts w:ascii="Garamond" w:eastAsia="Times New Roman" w:hAnsi="Garamond" w:cs="Times New Roman"/>
          <w:sz w:val="24"/>
          <w:szCs w:val="24"/>
        </w:rPr>
        <w:t xml:space="preserve">ligji </w:t>
      </w:r>
      <w:r w:rsidRPr="00CD3EB9">
        <w:rPr>
          <w:rFonts w:ascii="Garamond" w:eastAsia="Times New Roman" w:hAnsi="Garamond" w:cs="Times New Roman"/>
          <w:sz w:val="24"/>
          <w:szCs w:val="24"/>
        </w:rPr>
        <w:t>nr.</w:t>
      </w:r>
      <w:r w:rsid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D3EB9">
        <w:rPr>
          <w:rFonts w:ascii="Garamond" w:eastAsia="Times New Roman" w:hAnsi="Garamond" w:cs="Times New Roman"/>
          <w:sz w:val="24"/>
          <w:szCs w:val="24"/>
        </w:rPr>
        <w:t>79/2021</w:t>
      </w:r>
      <w:r w:rsidR="00F53ED4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“Për të huajt”</w:t>
      </w:r>
      <w:r w:rsidR="00F53ED4" w:rsidRPr="00CD3EB9">
        <w:rPr>
          <w:rFonts w:ascii="Garamond" w:eastAsia="Times New Roman" w:hAnsi="Garamond" w:cs="Times New Roman"/>
          <w:sz w:val="24"/>
          <w:szCs w:val="24"/>
        </w:rPr>
        <w:t>,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B582D" w:rsidRPr="00CD3EB9">
        <w:rPr>
          <w:rFonts w:ascii="Garamond" w:eastAsia="Times New Roman" w:hAnsi="Garamond" w:cs="Times New Roman"/>
          <w:sz w:val="24"/>
          <w:szCs w:val="24"/>
          <w:lang w:eastAsia="zh-CN"/>
        </w:rPr>
        <w:t>të ndryshuar</w:t>
      </w:r>
      <w:r w:rsidR="006B582D" w:rsidRPr="00CD3EB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dhe parashikimeve të legjislacionit </w:t>
      </w:r>
      <w:r w:rsidR="0046632E" w:rsidRPr="00CD3EB9">
        <w:rPr>
          <w:rFonts w:ascii="Garamond" w:eastAsia="Times New Roman" w:hAnsi="Garamond" w:cs="Times New Roman"/>
          <w:sz w:val="24"/>
          <w:szCs w:val="24"/>
        </w:rPr>
        <w:t>s</w:t>
      </w:r>
      <w:r w:rsidRPr="00CD3EB9">
        <w:rPr>
          <w:rFonts w:ascii="Garamond" w:eastAsia="Times New Roman" w:hAnsi="Garamond" w:cs="Times New Roman"/>
          <w:sz w:val="24"/>
          <w:szCs w:val="24"/>
        </w:rPr>
        <w:t xml:space="preserve">hqiptar. </w:t>
      </w:r>
    </w:p>
    <w:p w14:paraId="25624FDF" w14:textId="77777777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479EEAAA" w14:textId="2E0A0932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The person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concerned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may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appeal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against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decision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refusing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resident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permit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as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provided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la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w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No.79/2021 “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Foreigners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 xml:space="preserve">, as </w:t>
      </w:r>
      <w:proofErr w:type="spellStart"/>
      <w:r w:rsidR="006B582D" w:rsidRPr="00CD3EB9">
        <w:rPr>
          <w:rFonts w:ascii="Garamond" w:eastAsia="Times New Roman" w:hAnsi="Garamond" w:cs="Times New Roman"/>
          <w:i/>
          <w:sz w:val="24"/>
          <w:szCs w:val="24"/>
        </w:rPr>
        <w:t>amended</w:t>
      </w:r>
      <w:proofErr w:type="spellEnd"/>
      <w:r w:rsidR="00522A4C" w:rsidRPr="00CD3EB9">
        <w:rPr>
          <w:rFonts w:ascii="Garamond" w:eastAsia="Times New Roman" w:hAnsi="Garamond" w:cs="Times New Roman"/>
          <w:i/>
          <w:sz w:val="24"/>
          <w:szCs w:val="24"/>
        </w:rPr>
        <w:t>”</w:t>
      </w:r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and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in the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provisions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of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the </w:t>
      </w:r>
      <w:proofErr w:type="spellStart"/>
      <w:r w:rsidR="00F53ED4" w:rsidRPr="00CD3EB9">
        <w:rPr>
          <w:rFonts w:ascii="Garamond" w:eastAsia="Times New Roman" w:hAnsi="Garamond" w:cs="Times New Roman"/>
          <w:i/>
          <w:sz w:val="24"/>
          <w:szCs w:val="24"/>
        </w:rPr>
        <w:t>Albanian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proofErr w:type="spellStart"/>
      <w:r w:rsidRPr="00CD3EB9">
        <w:rPr>
          <w:rFonts w:ascii="Garamond" w:eastAsia="Times New Roman" w:hAnsi="Garamond" w:cs="Times New Roman"/>
          <w:i/>
          <w:sz w:val="24"/>
          <w:szCs w:val="24"/>
        </w:rPr>
        <w:t>legislation</w:t>
      </w:r>
      <w:proofErr w:type="spellEnd"/>
      <w:r w:rsidRPr="00CD3EB9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369D4EA1" w14:textId="77777777" w:rsidR="004530B2" w:rsidRPr="00CD3EB9" w:rsidRDefault="004530B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D3EB9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0F63E13D" w14:textId="77777777" w:rsidR="00A43902" w:rsidRPr="00CD3EB9" w:rsidRDefault="00A43902" w:rsidP="00523C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193" w:type="dxa"/>
        <w:tblLook w:val="04A0" w:firstRow="1" w:lastRow="0" w:firstColumn="1" w:lastColumn="0" w:noHBand="0" w:noVBand="1"/>
      </w:tblPr>
      <w:tblGrid>
        <w:gridCol w:w="5477"/>
        <w:gridCol w:w="3716"/>
      </w:tblGrid>
      <w:tr w:rsidR="004530B2" w:rsidRPr="00CD3EB9" w14:paraId="7369824A" w14:textId="77777777" w:rsidTr="00AB1139">
        <w:trPr>
          <w:trHeight w:val="384"/>
        </w:trPr>
        <w:tc>
          <w:tcPr>
            <w:tcW w:w="5477" w:type="dxa"/>
          </w:tcPr>
          <w:p w14:paraId="3C79B9CA" w14:textId="6E18DCDE" w:rsidR="00522A4C" w:rsidRPr="00CD3EB9" w:rsidRDefault="004530B2" w:rsidP="009D2F7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Personi i interesuar</w:t>
            </w:r>
          </w:p>
          <w:p w14:paraId="2A213F2C" w14:textId="77777777" w:rsidR="004530B2" w:rsidRPr="00CD3EB9" w:rsidRDefault="004530B2" w:rsidP="00523C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Person </w:t>
            </w: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concerned</w:t>
            </w:r>
            <w:proofErr w:type="spellEnd"/>
          </w:p>
        </w:tc>
        <w:tc>
          <w:tcPr>
            <w:tcW w:w="3716" w:type="dxa"/>
          </w:tcPr>
          <w:p w14:paraId="15AF4F44" w14:textId="77777777" w:rsidR="00522A4C" w:rsidRPr="00CD3EB9" w:rsidRDefault="004530B2" w:rsidP="00523C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CD3EB9">
              <w:rPr>
                <w:rFonts w:ascii="Garamond" w:eastAsia="Times New Roman" w:hAnsi="Garamond" w:cs="Times New Roman"/>
                <w:b/>
                <w:sz w:val="24"/>
                <w:szCs w:val="24"/>
              </w:rPr>
              <w:t>Autoriteti</w:t>
            </w:r>
            <w:r w:rsidR="0066378F" w:rsidRPr="00CD3EB9">
              <w:rPr>
                <w:rFonts w:ascii="Garamond" w:eastAsia="Times New Roman" w:hAnsi="Garamond" w:cs="Times New Roman"/>
                <w:b/>
                <w:sz w:val="24"/>
                <w:szCs w:val="24"/>
              </w:rPr>
              <w:t xml:space="preserve"> </w:t>
            </w:r>
          </w:p>
          <w:p w14:paraId="58814CBB" w14:textId="5FFA056F" w:rsidR="004530B2" w:rsidRPr="00CD3EB9" w:rsidRDefault="004530B2" w:rsidP="00523C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CD3EB9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Authority</w:t>
            </w:r>
            <w:proofErr w:type="spellEnd"/>
          </w:p>
        </w:tc>
      </w:tr>
      <w:tr w:rsidR="004530B2" w:rsidRPr="00CD3EB9" w14:paraId="6B1377FA" w14:textId="77777777" w:rsidTr="00AB1139">
        <w:trPr>
          <w:trHeight w:val="313"/>
        </w:trPr>
        <w:tc>
          <w:tcPr>
            <w:tcW w:w="5477" w:type="dxa"/>
          </w:tcPr>
          <w:p w14:paraId="31B8415A" w14:textId="1233590B" w:rsidR="004530B2" w:rsidRPr="00CD3EB9" w:rsidRDefault="0066378F" w:rsidP="00523C5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CD3EB9"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716" w:type="dxa"/>
          </w:tcPr>
          <w:p w14:paraId="04AFE5E7" w14:textId="56EBA840" w:rsidR="004530B2" w:rsidRPr="00CD3EB9" w:rsidRDefault="0066378F" w:rsidP="00523C5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bookmarkStart w:id="4" w:name="Text16"/>
            <w:r w:rsidRPr="00CD3EB9"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  <w:t xml:space="preserve"> </w:t>
            </w:r>
            <w:bookmarkEnd w:id="4"/>
          </w:p>
        </w:tc>
      </w:tr>
    </w:tbl>
    <w:p w14:paraId="64EEA056" w14:textId="77777777" w:rsidR="004530B2" w:rsidRPr="00CD3EB9" w:rsidRDefault="004530B2" w:rsidP="00523C5A">
      <w:pPr>
        <w:suppressAutoHyphens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318A0073" w14:textId="77777777" w:rsidR="004530B2" w:rsidRPr="00CD3EB9" w:rsidRDefault="004530B2" w:rsidP="00523C5A">
      <w:pPr>
        <w:spacing w:after="0" w:line="240" w:lineRule="auto"/>
        <w:ind w:firstLine="284"/>
        <w:rPr>
          <w:rFonts w:ascii="Garamond" w:eastAsia="Garamond" w:hAnsi="Garamond" w:cs="Times New Roman"/>
          <w:b/>
          <w:sz w:val="24"/>
          <w:szCs w:val="24"/>
        </w:rPr>
      </w:pPr>
    </w:p>
    <w:p w14:paraId="79BA4D00" w14:textId="63F28167" w:rsidR="00376590" w:rsidRPr="00CD3EB9" w:rsidRDefault="00376590" w:rsidP="00523C5A">
      <w:pPr>
        <w:tabs>
          <w:tab w:val="left" w:pos="273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95B3A43" w14:textId="017F4B2C" w:rsidR="00F33389" w:rsidRPr="00CD3EB9" w:rsidRDefault="00F33389" w:rsidP="00523C5A">
      <w:pPr>
        <w:tabs>
          <w:tab w:val="left" w:pos="2730"/>
        </w:tabs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0B7380F3" w14:textId="77777777" w:rsidR="0088697F" w:rsidRPr="00CD3EB9" w:rsidRDefault="0088697F" w:rsidP="00523C5A">
      <w:pPr>
        <w:tabs>
          <w:tab w:val="left" w:pos="2730"/>
        </w:tabs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63E4061E" w14:textId="4461A614" w:rsidR="00CB560A" w:rsidRPr="00CD3EB9" w:rsidRDefault="003C2867" w:rsidP="00523C5A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color w:val="FFFFFF" w:themeColor="background1"/>
          <w:sz w:val="24"/>
          <w:szCs w:val="24"/>
        </w:rPr>
      </w:pPr>
      <w:r w:rsidRPr="00CD3EB9">
        <w:rPr>
          <w:rFonts w:ascii="Garamond" w:hAnsi="Garamond" w:cs="Times New Roman"/>
          <w:i/>
          <w:sz w:val="24"/>
          <w:szCs w:val="24"/>
        </w:rPr>
        <w:t xml:space="preserve"> </w:t>
      </w:r>
    </w:p>
    <w:sectPr w:rsidR="00CB560A" w:rsidRPr="00CD3EB9" w:rsidSect="00F2050F">
      <w:footerReference w:type="default" r:id="rId12"/>
      <w:pgSz w:w="11907" w:h="16839" w:code="9"/>
      <w:pgMar w:top="1080" w:right="1418" w:bottom="1418" w:left="1418" w:header="1304" w:footer="7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E0FFA" w14:textId="77777777" w:rsidR="00523C5A" w:rsidRDefault="00523C5A" w:rsidP="00285632">
      <w:pPr>
        <w:spacing w:after="0" w:line="240" w:lineRule="auto"/>
      </w:pPr>
      <w:r>
        <w:separator/>
      </w:r>
    </w:p>
  </w:endnote>
  <w:endnote w:type="continuationSeparator" w:id="0">
    <w:p w14:paraId="70DCE216" w14:textId="77777777" w:rsidR="00523C5A" w:rsidRDefault="00523C5A" w:rsidP="00285632">
      <w:pPr>
        <w:spacing w:after="0" w:line="240" w:lineRule="auto"/>
      </w:pPr>
      <w:r>
        <w:continuationSeparator/>
      </w:r>
    </w:p>
  </w:endnote>
  <w:endnote w:type="continuationNotice" w:id="1">
    <w:p w14:paraId="2716FA5D" w14:textId="77777777" w:rsidR="00523C5A" w:rsidRDefault="00523C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26C54" w14:textId="1098ACE4" w:rsidR="00523C5A" w:rsidRPr="00A43902" w:rsidRDefault="00523C5A" w:rsidP="00A43902">
    <w:pPr>
      <w:tabs>
        <w:tab w:val="left" w:pos="284"/>
      </w:tabs>
      <w:spacing w:after="0"/>
      <w:ind w:firstLine="284"/>
      <w:rPr>
        <w:rFonts w:ascii="Garamond" w:eastAsia="Times New Roman" w:hAnsi="Garamond" w:cs="Arial"/>
        <w:sz w:val="24"/>
        <w:szCs w:val="24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E35E7" w14:textId="77777777" w:rsidR="00523C5A" w:rsidRDefault="00523C5A" w:rsidP="00285632">
      <w:pPr>
        <w:spacing w:after="0" w:line="240" w:lineRule="auto"/>
      </w:pPr>
      <w:r>
        <w:separator/>
      </w:r>
    </w:p>
  </w:footnote>
  <w:footnote w:type="continuationSeparator" w:id="0">
    <w:p w14:paraId="419340CE" w14:textId="77777777" w:rsidR="00523C5A" w:rsidRDefault="00523C5A" w:rsidP="00285632">
      <w:pPr>
        <w:spacing w:after="0" w:line="240" w:lineRule="auto"/>
      </w:pPr>
      <w:r>
        <w:continuationSeparator/>
      </w:r>
    </w:p>
  </w:footnote>
  <w:footnote w:type="continuationNotice" w:id="1">
    <w:p w14:paraId="69612016" w14:textId="77777777" w:rsidR="00523C5A" w:rsidRDefault="00523C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 w15:restartNumberingAfterBreak="0">
    <w:nsid w:val="00000002"/>
    <w:multiLevelType w:val="multilevel"/>
    <w:tmpl w:val="7828391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1710"/>
        </w:tabs>
        <w:ind w:left="45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8BBC386C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 w15:restartNumberingAfterBreak="0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 w15:restartNumberingAfterBreak="0">
    <w:nsid w:val="00000007"/>
    <w:multiLevelType w:val="multilevel"/>
    <w:tmpl w:val="F16C4C82"/>
    <w:name w:val="WW8Num24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 w15:restartNumberingAfterBreak="0">
    <w:nsid w:val="00000009"/>
    <w:multiLevelType w:val="multilevel"/>
    <w:tmpl w:val="D9FC5AF6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 w15:restartNumberingAfterBreak="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 w15:restartNumberingAfterBreak="0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 w15:restartNumberingAfterBreak="0">
    <w:nsid w:val="0000000F"/>
    <w:multiLevelType w:val="singleLevel"/>
    <w:tmpl w:val="192E6562"/>
    <w:name w:val="WW8Num37"/>
    <w:lvl w:ilvl="0">
      <w:start w:val="1"/>
      <w:numFmt w:val="lowerLetter"/>
      <w:lvlText w:val="%1.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  <w:color w:val="000000"/>
        <w:lang w:val="sq-AL"/>
      </w:rPr>
    </w:lvl>
  </w:abstractNum>
  <w:abstractNum w:abstractNumId="14" w15:restartNumberingAfterBreak="0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7" w15:restartNumberingAfterBreak="0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2912ABD"/>
    <w:multiLevelType w:val="hybridMultilevel"/>
    <w:tmpl w:val="9D869810"/>
    <w:lvl w:ilvl="0" w:tplc="70F4BCD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029710B8"/>
    <w:multiLevelType w:val="multilevel"/>
    <w:tmpl w:val="46A203A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10042011"/>
    <w:multiLevelType w:val="hybridMultilevel"/>
    <w:tmpl w:val="EB06E74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19475F5D"/>
    <w:multiLevelType w:val="hybridMultilevel"/>
    <w:tmpl w:val="74321E2C"/>
    <w:lvl w:ilvl="0" w:tplc="C7D60562">
      <w:start w:val="1"/>
      <w:numFmt w:val="upperRoman"/>
      <w:lvlText w:val="%1."/>
      <w:lvlJc w:val="right"/>
      <w:pPr>
        <w:ind w:left="630" w:hanging="360"/>
      </w:pPr>
      <w:rPr>
        <w:rFonts w:hint="default"/>
        <w:b/>
        <w:bCs w:val="0"/>
        <w:color w:val="auto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1FCB6720"/>
    <w:multiLevelType w:val="hybridMultilevel"/>
    <w:tmpl w:val="F98E8480"/>
    <w:lvl w:ilvl="0" w:tplc="04090017">
      <w:start w:val="1"/>
      <w:numFmt w:val="lowerLetter"/>
      <w:lvlText w:val="%1)"/>
      <w:lvlJc w:val="left"/>
      <w:pPr>
        <w:ind w:left="2272" w:hanging="360"/>
      </w:pPr>
    </w:lvl>
    <w:lvl w:ilvl="1" w:tplc="04090019" w:tentative="1">
      <w:start w:val="1"/>
      <w:numFmt w:val="lowerLetter"/>
      <w:lvlText w:val="%2."/>
      <w:lvlJc w:val="left"/>
      <w:pPr>
        <w:ind w:left="2992" w:hanging="360"/>
      </w:pPr>
    </w:lvl>
    <w:lvl w:ilvl="2" w:tplc="0409001B" w:tentative="1">
      <w:start w:val="1"/>
      <w:numFmt w:val="lowerRoman"/>
      <w:lvlText w:val="%3."/>
      <w:lvlJc w:val="right"/>
      <w:pPr>
        <w:ind w:left="3712" w:hanging="180"/>
      </w:pPr>
    </w:lvl>
    <w:lvl w:ilvl="3" w:tplc="0409000F" w:tentative="1">
      <w:start w:val="1"/>
      <w:numFmt w:val="decimal"/>
      <w:lvlText w:val="%4."/>
      <w:lvlJc w:val="left"/>
      <w:pPr>
        <w:ind w:left="4432" w:hanging="360"/>
      </w:pPr>
    </w:lvl>
    <w:lvl w:ilvl="4" w:tplc="04090019" w:tentative="1">
      <w:start w:val="1"/>
      <w:numFmt w:val="lowerLetter"/>
      <w:lvlText w:val="%5."/>
      <w:lvlJc w:val="left"/>
      <w:pPr>
        <w:ind w:left="5152" w:hanging="360"/>
      </w:pPr>
    </w:lvl>
    <w:lvl w:ilvl="5" w:tplc="0409001B" w:tentative="1">
      <w:start w:val="1"/>
      <w:numFmt w:val="lowerRoman"/>
      <w:lvlText w:val="%6."/>
      <w:lvlJc w:val="right"/>
      <w:pPr>
        <w:ind w:left="5872" w:hanging="180"/>
      </w:pPr>
    </w:lvl>
    <w:lvl w:ilvl="6" w:tplc="0409000F" w:tentative="1">
      <w:start w:val="1"/>
      <w:numFmt w:val="decimal"/>
      <w:lvlText w:val="%7."/>
      <w:lvlJc w:val="left"/>
      <w:pPr>
        <w:ind w:left="6592" w:hanging="360"/>
      </w:pPr>
    </w:lvl>
    <w:lvl w:ilvl="7" w:tplc="04090019" w:tentative="1">
      <w:start w:val="1"/>
      <w:numFmt w:val="lowerLetter"/>
      <w:lvlText w:val="%8."/>
      <w:lvlJc w:val="left"/>
      <w:pPr>
        <w:ind w:left="7312" w:hanging="360"/>
      </w:pPr>
    </w:lvl>
    <w:lvl w:ilvl="8" w:tplc="0409001B" w:tentative="1">
      <w:start w:val="1"/>
      <w:numFmt w:val="lowerRoman"/>
      <w:lvlText w:val="%9."/>
      <w:lvlJc w:val="right"/>
      <w:pPr>
        <w:ind w:left="8032" w:hanging="180"/>
      </w:pPr>
    </w:lvl>
  </w:abstractNum>
  <w:abstractNum w:abstractNumId="23" w15:restartNumberingAfterBreak="0">
    <w:nsid w:val="27D8496C"/>
    <w:multiLevelType w:val="hybridMultilevel"/>
    <w:tmpl w:val="DE40EC5E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33411505"/>
    <w:multiLevelType w:val="hybridMultilevel"/>
    <w:tmpl w:val="6DAE142C"/>
    <w:lvl w:ilvl="0" w:tplc="04090017">
      <w:start w:val="1"/>
      <w:numFmt w:val="lowerLetter"/>
      <w:lvlText w:val="%1)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347653B1"/>
    <w:multiLevelType w:val="hybridMultilevel"/>
    <w:tmpl w:val="F1BC66B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8F216A"/>
    <w:multiLevelType w:val="multilevel"/>
    <w:tmpl w:val="A378AAD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3E6571C6"/>
    <w:multiLevelType w:val="multilevel"/>
    <w:tmpl w:val="FF0AE0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42C7172D"/>
    <w:multiLevelType w:val="hybridMultilevel"/>
    <w:tmpl w:val="4712CD3A"/>
    <w:lvl w:ilvl="0" w:tplc="B52044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53AD8"/>
    <w:multiLevelType w:val="hybridMultilevel"/>
    <w:tmpl w:val="417812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B0950"/>
    <w:multiLevelType w:val="hybridMultilevel"/>
    <w:tmpl w:val="3BD259F8"/>
    <w:lvl w:ilvl="0" w:tplc="FEAE02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D0C517C"/>
    <w:multiLevelType w:val="hybridMultilevel"/>
    <w:tmpl w:val="E408C652"/>
    <w:lvl w:ilvl="0" w:tplc="AFF28C44">
      <w:start w:val="1"/>
      <w:numFmt w:val="lowerLetter"/>
      <w:lvlText w:val="%1)"/>
      <w:lvlJc w:val="left"/>
      <w:pPr>
        <w:ind w:left="990" w:hanging="360"/>
      </w:pPr>
      <w:rPr>
        <w:rFonts w:hint="default"/>
        <w:b w:val="0"/>
        <w:bCs w:val="0"/>
        <w:color w:val="auto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CF380C"/>
    <w:multiLevelType w:val="hybridMultilevel"/>
    <w:tmpl w:val="EB7EE5D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8A2358F"/>
    <w:multiLevelType w:val="hybridMultilevel"/>
    <w:tmpl w:val="71B8FA44"/>
    <w:lvl w:ilvl="0" w:tplc="C7D60562">
      <w:start w:val="1"/>
      <w:numFmt w:val="upperRoman"/>
      <w:lvlText w:val="%1."/>
      <w:lvlJc w:val="right"/>
      <w:pPr>
        <w:ind w:left="1350" w:hanging="360"/>
      </w:pPr>
      <w:rPr>
        <w:rFonts w:hint="default"/>
        <w:b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F63D5"/>
    <w:multiLevelType w:val="hybridMultilevel"/>
    <w:tmpl w:val="51F6A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925D1"/>
    <w:multiLevelType w:val="hybridMultilevel"/>
    <w:tmpl w:val="E71802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31467"/>
    <w:multiLevelType w:val="multilevel"/>
    <w:tmpl w:val="F48A0C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7F053815"/>
    <w:multiLevelType w:val="hybridMultilevel"/>
    <w:tmpl w:val="58C85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D1094"/>
    <w:multiLevelType w:val="hybridMultilevel"/>
    <w:tmpl w:val="8E6EAD50"/>
    <w:lvl w:ilvl="0" w:tplc="6A64F5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33"/>
  </w:num>
  <w:num w:numId="5">
    <w:abstractNumId w:val="26"/>
  </w:num>
  <w:num w:numId="6">
    <w:abstractNumId w:val="36"/>
  </w:num>
  <w:num w:numId="7">
    <w:abstractNumId w:val="38"/>
  </w:num>
  <w:num w:numId="8">
    <w:abstractNumId w:val="25"/>
  </w:num>
  <w:num w:numId="9">
    <w:abstractNumId w:val="28"/>
  </w:num>
  <w:num w:numId="10">
    <w:abstractNumId w:val="37"/>
  </w:num>
  <w:num w:numId="11">
    <w:abstractNumId w:val="27"/>
  </w:num>
  <w:num w:numId="12">
    <w:abstractNumId w:val="22"/>
  </w:num>
  <w:num w:numId="13">
    <w:abstractNumId w:val="34"/>
  </w:num>
  <w:num w:numId="14">
    <w:abstractNumId w:val="19"/>
  </w:num>
  <w:num w:numId="15">
    <w:abstractNumId w:val="29"/>
  </w:num>
  <w:num w:numId="16">
    <w:abstractNumId w:val="23"/>
  </w:num>
  <w:num w:numId="17">
    <w:abstractNumId w:val="21"/>
  </w:num>
  <w:num w:numId="18">
    <w:abstractNumId w:val="31"/>
  </w:num>
  <w:num w:numId="19">
    <w:abstractNumId w:val="20"/>
  </w:num>
  <w:num w:numId="20">
    <w:abstractNumId w:val="35"/>
  </w:num>
  <w:num w:numId="21">
    <w:abstractNumId w:val="30"/>
  </w:num>
  <w:num w:numId="22">
    <w:abstractNumId w:val="18"/>
  </w:num>
  <w:num w:numId="23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32"/>
    <w:rsid w:val="00021AA1"/>
    <w:rsid w:val="00024EFD"/>
    <w:rsid w:val="000250E4"/>
    <w:rsid w:val="0002688B"/>
    <w:rsid w:val="0003108D"/>
    <w:rsid w:val="00033342"/>
    <w:rsid w:val="00034588"/>
    <w:rsid w:val="00035B6D"/>
    <w:rsid w:val="000371D0"/>
    <w:rsid w:val="000402E3"/>
    <w:rsid w:val="00044BB1"/>
    <w:rsid w:val="00046A02"/>
    <w:rsid w:val="000537DD"/>
    <w:rsid w:val="000539C7"/>
    <w:rsid w:val="00053D5D"/>
    <w:rsid w:val="00054B53"/>
    <w:rsid w:val="00055CA9"/>
    <w:rsid w:val="00062040"/>
    <w:rsid w:val="00064801"/>
    <w:rsid w:val="000674C2"/>
    <w:rsid w:val="00067E00"/>
    <w:rsid w:val="000762FF"/>
    <w:rsid w:val="000764CD"/>
    <w:rsid w:val="00080572"/>
    <w:rsid w:val="00081DBA"/>
    <w:rsid w:val="00086F59"/>
    <w:rsid w:val="00094B03"/>
    <w:rsid w:val="00095391"/>
    <w:rsid w:val="000966BD"/>
    <w:rsid w:val="000A1455"/>
    <w:rsid w:val="000A7DC9"/>
    <w:rsid w:val="000B5656"/>
    <w:rsid w:val="000B5F99"/>
    <w:rsid w:val="000C1760"/>
    <w:rsid w:val="000C5913"/>
    <w:rsid w:val="000C6462"/>
    <w:rsid w:val="000C6F42"/>
    <w:rsid w:val="000D196C"/>
    <w:rsid w:val="000E111E"/>
    <w:rsid w:val="00102E70"/>
    <w:rsid w:val="001052C5"/>
    <w:rsid w:val="0010688E"/>
    <w:rsid w:val="00106FD8"/>
    <w:rsid w:val="0010752F"/>
    <w:rsid w:val="0010791F"/>
    <w:rsid w:val="0011256D"/>
    <w:rsid w:val="00115860"/>
    <w:rsid w:val="00115909"/>
    <w:rsid w:val="0012034D"/>
    <w:rsid w:val="00121478"/>
    <w:rsid w:val="00122EE1"/>
    <w:rsid w:val="0013276A"/>
    <w:rsid w:val="00135FF7"/>
    <w:rsid w:val="00137080"/>
    <w:rsid w:val="00142470"/>
    <w:rsid w:val="0014262B"/>
    <w:rsid w:val="0014683C"/>
    <w:rsid w:val="00152393"/>
    <w:rsid w:val="00155036"/>
    <w:rsid w:val="00157C39"/>
    <w:rsid w:val="001627B0"/>
    <w:rsid w:val="00165DA3"/>
    <w:rsid w:val="00167504"/>
    <w:rsid w:val="00170C1E"/>
    <w:rsid w:val="0017237C"/>
    <w:rsid w:val="0017388D"/>
    <w:rsid w:val="00173A23"/>
    <w:rsid w:val="0018760D"/>
    <w:rsid w:val="00192629"/>
    <w:rsid w:val="001A1F60"/>
    <w:rsid w:val="001A395D"/>
    <w:rsid w:val="001A3D5A"/>
    <w:rsid w:val="001A4712"/>
    <w:rsid w:val="001A54EB"/>
    <w:rsid w:val="001A5E6A"/>
    <w:rsid w:val="001A5FC4"/>
    <w:rsid w:val="001A6795"/>
    <w:rsid w:val="001B1EBF"/>
    <w:rsid w:val="001B36AF"/>
    <w:rsid w:val="001B68B3"/>
    <w:rsid w:val="001B7CB3"/>
    <w:rsid w:val="001C2938"/>
    <w:rsid w:val="001C3EA4"/>
    <w:rsid w:val="001C5FCC"/>
    <w:rsid w:val="001D0A16"/>
    <w:rsid w:val="001D49A0"/>
    <w:rsid w:val="001D549A"/>
    <w:rsid w:val="001E223B"/>
    <w:rsid w:val="001E40B4"/>
    <w:rsid w:val="001E5350"/>
    <w:rsid w:val="001E571A"/>
    <w:rsid w:val="001F0730"/>
    <w:rsid w:val="001F3EA6"/>
    <w:rsid w:val="001F5863"/>
    <w:rsid w:val="001F6267"/>
    <w:rsid w:val="002033E1"/>
    <w:rsid w:val="00204307"/>
    <w:rsid w:val="00204E92"/>
    <w:rsid w:val="00206C36"/>
    <w:rsid w:val="00206C97"/>
    <w:rsid w:val="002070AF"/>
    <w:rsid w:val="002102F1"/>
    <w:rsid w:val="00211A6A"/>
    <w:rsid w:val="002169F2"/>
    <w:rsid w:val="00217BC6"/>
    <w:rsid w:val="002240B0"/>
    <w:rsid w:val="00225F7D"/>
    <w:rsid w:val="00230A16"/>
    <w:rsid w:val="002374B8"/>
    <w:rsid w:val="00245D21"/>
    <w:rsid w:val="00246411"/>
    <w:rsid w:val="00246E8A"/>
    <w:rsid w:val="002475E3"/>
    <w:rsid w:val="00251BBF"/>
    <w:rsid w:val="00252C9A"/>
    <w:rsid w:val="00254550"/>
    <w:rsid w:val="00254D51"/>
    <w:rsid w:val="0025608B"/>
    <w:rsid w:val="00257B77"/>
    <w:rsid w:val="0026215C"/>
    <w:rsid w:val="002625D6"/>
    <w:rsid w:val="0028388E"/>
    <w:rsid w:val="00285632"/>
    <w:rsid w:val="002879C7"/>
    <w:rsid w:val="00295434"/>
    <w:rsid w:val="002A1020"/>
    <w:rsid w:val="002A3926"/>
    <w:rsid w:val="002A3BBB"/>
    <w:rsid w:val="002A46DB"/>
    <w:rsid w:val="002A714D"/>
    <w:rsid w:val="002B5882"/>
    <w:rsid w:val="002B7C8B"/>
    <w:rsid w:val="002B7D72"/>
    <w:rsid w:val="002C0605"/>
    <w:rsid w:val="002C161D"/>
    <w:rsid w:val="002C1A49"/>
    <w:rsid w:val="002C2159"/>
    <w:rsid w:val="002C6F97"/>
    <w:rsid w:val="002D10B1"/>
    <w:rsid w:val="002D3A3B"/>
    <w:rsid w:val="002D4224"/>
    <w:rsid w:val="002D5467"/>
    <w:rsid w:val="002D5A3B"/>
    <w:rsid w:val="002E7165"/>
    <w:rsid w:val="002E7AE1"/>
    <w:rsid w:val="002F0589"/>
    <w:rsid w:val="002F066A"/>
    <w:rsid w:val="002F1C1D"/>
    <w:rsid w:val="002F3CBF"/>
    <w:rsid w:val="002F6F1B"/>
    <w:rsid w:val="00301FA3"/>
    <w:rsid w:val="00307E3A"/>
    <w:rsid w:val="00311006"/>
    <w:rsid w:val="003165C9"/>
    <w:rsid w:val="00321612"/>
    <w:rsid w:val="00327A1C"/>
    <w:rsid w:val="00331731"/>
    <w:rsid w:val="00331FA5"/>
    <w:rsid w:val="00334C8C"/>
    <w:rsid w:val="00336FF2"/>
    <w:rsid w:val="00340B34"/>
    <w:rsid w:val="00342258"/>
    <w:rsid w:val="003426AA"/>
    <w:rsid w:val="0034374E"/>
    <w:rsid w:val="003450F0"/>
    <w:rsid w:val="00347C69"/>
    <w:rsid w:val="0035210B"/>
    <w:rsid w:val="003613E4"/>
    <w:rsid w:val="00363AE1"/>
    <w:rsid w:val="00363BBE"/>
    <w:rsid w:val="00364668"/>
    <w:rsid w:val="003657FC"/>
    <w:rsid w:val="0036778C"/>
    <w:rsid w:val="00370E98"/>
    <w:rsid w:val="003721E6"/>
    <w:rsid w:val="003730E9"/>
    <w:rsid w:val="00376590"/>
    <w:rsid w:val="00380A3C"/>
    <w:rsid w:val="00381EA1"/>
    <w:rsid w:val="0039023D"/>
    <w:rsid w:val="003909DF"/>
    <w:rsid w:val="00390E43"/>
    <w:rsid w:val="003947EC"/>
    <w:rsid w:val="00396033"/>
    <w:rsid w:val="00397182"/>
    <w:rsid w:val="003A435E"/>
    <w:rsid w:val="003B2BA3"/>
    <w:rsid w:val="003B2C8E"/>
    <w:rsid w:val="003B3BA5"/>
    <w:rsid w:val="003B4C8B"/>
    <w:rsid w:val="003C1419"/>
    <w:rsid w:val="003C22CF"/>
    <w:rsid w:val="003C2867"/>
    <w:rsid w:val="003D16A4"/>
    <w:rsid w:val="003D35E3"/>
    <w:rsid w:val="003D501B"/>
    <w:rsid w:val="003E3B90"/>
    <w:rsid w:val="003E4011"/>
    <w:rsid w:val="003F1E01"/>
    <w:rsid w:val="003F2462"/>
    <w:rsid w:val="003F5D27"/>
    <w:rsid w:val="003F6168"/>
    <w:rsid w:val="003F790E"/>
    <w:rsid w:val="004015E2"/>
    <w:rsid w:val="0040208B"/>
    <w:rsid w:val="004026B7"/>
    <w:rsid w:val="004119B8"/>
    <w:rsid w:val="00411D88"/>
    <w:rsid w:val="00417378"/>
    <w:rsid w:val="00427964"/>
    <w:rsid w:val="0043548F"/>
    <w:rsid w:val="00437F48"/>
    <w:rsid w:val="00437F4A"/>
    <w:rsid w:val="00450AE8"/>
    <w:rsid w:val="004530B2"/>
    <w:rsid w:val="0045317D"/>
    <w:rsid w:val="00453C45"/>
    <w:rsid w:val="00454674"/>
    <w:rsid w:val="00455525"/>
    <w:rsid w:val="004558D5"/>
    <w:rsid w:val="004628C4"/>
    <w:rsid w:val="0046632E"/>
    <w:rsid w:val="0047119E"/>
    <w:rsid w:val="00474516"/>
    <w:rsid w:val="0047532C"/>
    <w:rsid w:val="00477CCD"/>
    <w:rsid w:val="00482ABB"/>
    <w:rsid w:val="00483464"/>
    <w:rsid w:val="00486072"/>
    <w:rsid w:val="0048628F"/>
    <w:rsid w:val="00490CA3"/>
    <w:rsid w:val="0049222F"/>
    <w:rsid w:val="00493F20"/>
    <w:rsid w:val="004942E7"/>
    <w:rsid w:val="004942FE"/>
    <w:rsid w:val="0049689B"/>
    <w:rsid w:val="004A05DA"/>
    <w:rsid w:val="004A3D49"/>
    <w:rsid w:val="004A3F57"/>
    <w:rsid w:val="004A4A37"/>
    <w:rsid w:val="004A571E"/>
    <w:rsid w:val="004A62FB"/>
    <w:rsid w:val="004B0243"/>
    <w:rsid w:val="004B280C"/>
    <w:rsid w:val="004B43C5"/>
    <w:rsid w:val="004B45FD"/>
    <w:rsid w:val="004B6441"/>
    <w:rsid w:val="004C1551"/>
    <w:rsid w:val="004C1661"/>
    <w:rsid w:val="004C17BA"/>
    <w:rsid w:val="004C4689"/>
    <w:rsid w:val="004D159F"/>
    <w:rsid w:val="004D36A4"/>
    <w:rsid w:val="004D37A3"/>
    <w:rsid w:val="004D5C6E"/>
    <w:rsid w:val="004D5F1B"/>
    <w:rsid w:val="004D656D"/>
    <w:rsid w:val="004E0146"/>
    <w:rsid w:val="004E28F8"/>
    <w:rsid w:val="004E6F23"/>
    <w:rsid w:val="004F0F8D"/>
    <w:rsid w:val="004F2DDD"/>
    <w:rsid w:val="004F76B0"/>
    <w:rsid w:val="004F7D6A"/>
    <w:rsid w:val="00501420"/>
    <w:rsid w:val="005027FD"/>
    <w:rsid w:val="005070AF"/>
    <w:rsid w:val="005102EA"/>
    <w:rsid w:val="005125A5"/>
    <w:rsid w:val="0051458E"/>
    <w:rsid w:val="0051725D"/>
    <w:rsid w:val="005209E2"/>
    <w:rsid w:val="00522A4C"/>
    <w:rsid w:val="00523C55"/>
    <w:rsid w:val="00523C5A"/>
    <w:rsid w:val="00527C42"/>
    <w:rsid w:val="005348F4"/>
    <w:rsid w:val="00535DF2"/>
    <w:rsid w:val="005432C2"/>
    <w:rsid w:val="00543CFB"/>
    <w:rsid w:val="0054439E"/>
    <w:rsid w:val="005473A0"/>
    <w:rsid w:val="005510A4"/>
    <w:rsid w:val="00554BFC"/>
    <w:rsid w:val="00554CD7"/>
    <w:rsid w:val="00555022"/>
    <w:rsid w:val="00561C5B"/>
    <w:rsid w:val="00563663"/>
    <w:rsid w:val="0056450B"/>
    <w:rsid w:val="005660C0"/>
    <w:rsid w:val="00574CA8"/>
    <w:rsid w:val="0057735E"/>
    <w:rsid w:val="0057766C"/>
    <w:rsid w:val="005844C5"/>
    <w:rsid w:val="00590AB2"/>
    <w:rsid w:val="0059531F"/>
    <w:rsid w:val="005968F1"/>
    <w:rsid w:val="00597B42"/>
    <w:rsid w:val="005A00F0"/>
    <w:rsid w:val="005A1017"/>
    <w:rsid w:val="005A59E8"/>
    <w:rsid w:val="005A62EB"/>
    <w:rsid w:val="005A7CC8"/>
    <w:rsid w:val="005C16C7"/>
    <w:rsid w:val="005C4E95"/>
    <w:rsid w:val="005C6219"/>
    <w:rsid w:val="005C78E1"/>
    <w:rsid w:val="005D7701"/>
    <w:rsid w:val="005E1D70"/>
    <w:rsid w:val="005E1F7A"/>
    <w:rsid w:val="005E23C7"/>
    <w:rsid w:val="005E309E"/>
    <w:rsid w:val="005E3C0B"/>
    <w:rsid w:val="005F3C24"/>
    <w:rsid w:val="005F6BB1"/>
    <w:rsid w:val="00601723"/>
    <w:rsid w:val="00601904"/>
    <w:rsid w:val="006044C6"/>
    <w:rsid w:val="00604C1D"/>
    <w:rsid w:val="00605640"/>
    <w:rsid w:val="0060589B"/>
    <w:rsid w:val="006073E1"/>
    <w:rsid w:val="00610DDB"/>
    <w:rsid w:val="00611547"/>
    <w:rsid w:val="006146E6"/>
    <w:rsid w:val="006151ED"/>
    <w:rsid w:val="00620134"/>
    <w:rsid w:val="00620A6E"/>
    <w:rsid w:val="0062164A"/>
    <w:rsid w:val="00623C49"/>
    <w:rsid w:val="00627664"/>
    <w:rsid w:val="00630B68"/>
    <w:rsid w:val="00632082"/>
    <w:rsid w:val="00632572"/>
    <w:rsid w:val="006333F8"/>
    <w:rsid w:val="00634D5E"/>
    <w:rsid w:val="00637842"/>
    <w:rsid w:val="00646CA9"/>
    <w:rsid w:val="0065179D"/>
    <w:rsid w:val="00652DFC"/>
    <w:rsid w:val="00653DBE"/>
    <w:rsid w:val="00653F4E"/>
    <w:rsid w:val="0065703E"/>
    <w:rsid w:val="006616A0"/>
    <w:rsid w:val="00662F0A"/>
    <w:rsid w:val="0066378F"/>
    <w:rsid w:val="006644EA"/>
    <w:rsid w:val="006673FC"/>
    <w:rsid w:val="00673864"/>
    <w:rsid w:val="00673EB0"/>
    <w:rsid w:val="0067591C"/>
    <w:rsid w:val="00676D72"/>
    <w:rsid w:val="006806CE"/>
    <w:rsid w:val="0068281B"/>
    <w:rsid w:val="00686A9D"/>
    <w:rsid w:val="00690527"/>
    <w:rsid w:val="00690DED"/>
    <w:rsid w:val="00693324"/>
    <w:rsid w:val="0069379B"/>
    <w:rsid w:val="006A203F"/>
    <w:rsid w:val="006A7198"/>
    <w:rsid w:val="006A7886"/>
    <w:rsid w:val="006B03F6"/>
    <w:rsid w:val="006B582D"/>
    <w:rsid w:val="006B5941"/>
    <w:rsid w:val="006C3616"/>
    <w:rsid w:val="006D0930"/>
    <w:rsid w:val="006D444E"/>
    <w:rsid w:val="006D559F"/>
    <w:rsid w:val="006E0391"/>
    <w:rsid w:val="006E6D24"/>
    <w:rsid w:val="006F1B55"/>
    <w:rsid w:val="006F1ECD"/>
    <w:rsid w:val="006F39C8"/>
    <w:rsid w:val="006F42A5"/>
    <w:rsid w:val="006F4A63"/>
    <w:rsid w:val="006F7591"/>
    <w:rsid w:val="00702C6A"/>
    <w:rsid w:val="007050E0"/>
    <w:rsid w:val="00705E33"/>
    <w:rsid w:val="00706649"/>
    <w:rsid w:val="0070669D"/>
    <w:rsid w:val="00711152"/>
    <w:rsid w:val="0071227E"/>
    <w:rsid w:val="00712DB9"/>
    <w:rsid w:val="00716454"/>
    <w:rsid w:val="007217F3"/>
    <w:rsid w:val="0072728C"/>
    <w:rsid w:val="00730237"/>
    <w:rsid w:val="0073516B"/>
    <w:rsid w:val="00736091"/>
    <w:rsid w:val="00740380"/>
    <w:rsid w:val="0074259E"/>
    <w:rsid w:val="00742CC8"/>
    <w:rsid w:val="00751180"/>
    <w:rsid w:val="00752C59"/>
    <w:rsid w:val="007539FB"/>
    <w:rsid w:val="0076171A"/>
    <w:rsid w:val="007640E3"/>
    <w:rsid w:val="007736B4"/>
    <w:rsid w:val="00773BC0"/>
    <w:rsid w:val="0077504E"/>
    <w:rsid w:val="0077746D"/>
    <w:rsid w:val="007843B6"/>
    <w:rsid w:val="00790022"/>
    <w:rsid w:val="00791EC3"/>
    <w:rsid w:val="0079308A"/>
    <w:rsid w:val="0079721D"/>
    <w:rsid w:val="007A0437"/>
    <w:rsid w:val="007A27EC"/>
    <w:rsid w:val="007A430E"/>
    <w:rsid w:val="007A5680"/>
    <w:rsid w:val="007A5770"/>
    <w:rsid w:val="007A5A8D"/>
    <w:rsid w:val="007B4F16"/>
    <w:rsid w:val="007B7B8B"/>
    <w:rsid w:val="007C0AF2"/>
    <w:rsid w:val="007C6E5F"/>
    <w:rsid w:val="007C79DA"/>
    <w:rsid w:val="007D2CC4"/>
    <w:rsid w:val="007E0637"/>
    <w:rsid w:val="007E0AAE"/>
    <w:rsid w:val="007E2D65"/>
    <w:rsid w:val="007E4175"/>
    <w:rsid w:val="007E448E"/>
    <w:rsid w:val="007E4DA1"/>
    <w:rsid w:val="007E5B76"/>
    <w:rsid w:val="007E6E70"/>
    <w:rsid w:val="007F763A"/>
    <w:rsid w:val="00802D58"/>
    <w:rsid w:val="00803CD9"/>
    <w:rsid w:val="00804AAE"/>
    <w:rsid w:val="0080605B"/>
    <w:rsid w:val="00810316"/>
    <w:rsid w:val="00815E60"/>
    <w:rsid w:val="008261D6"/>
    <w:rsid w:val="00826F34"/>
    <w:rsid w:val="0083532E"/>
    <w:rsid w:val="00835E5A"/>
    <w:rsid w:val="00836458"/>
    <w:rsid w:val="00836E9C"/>
    <w:rsid w:val="00840763"/>
    <w:rsid w:val="008412D3"/>
    <w:rsid w:val="0084164F"/>
    <w:rsid w:val="00844A91"/>
    <w:rsid w:val="00850989"/>
    <w:rsid w:val="00851D0F"/>
    <w:rsid w:val="00865B09"/>
    <w:rsid w:val="00870409"/>
    <w:rsid w:val="00877597"/>
    <w:rsid w:val="00877A2B"/>
    <w:rsid w:val="00881CC8"/>
    <w:rsid w:val="00882EA2"/>
    <w:rsid w:val="008841C1"/>
    <w:rsid w:val="0088697F"/>
    <w:rsid w:val="0089093E"/>
    <w:rsid w:val="00891691"/>
    <w:rsid w:val="00895C32"/>
    <w:rsid w:val="008960D3"/>
    <w:rsid w:val="00896DC1"/>
    <w:rsid w:val="008A0F15"/>
    <w:rsid w:val="008A12FD"/>
    <w:rsid w:val="008A300A"/>
    <w:rsid w:val="008A7F89"/>
    <w:rsid w:val="008B2198"/>
    <w:rsid w:val="008B4D62"/>
    <w:rsid w:val="008B7A59"/>
    <w:rsid w:val="008C3E8C"/>
    <w:rsid w:val="008C45D3"/>
    <w:rsid w:val="008C643F"/>
    <w:rsid w:val="008C67A7"/>
    <w:rsid w:val="008C768B"/>
    <w:rsid w:val="008C79ED"/>
    <w:rsid w:val="008F0905"/>
    <w:rsid w:val="008F6427"/>
    <w:rsid w:val="008F673A"/>
    <w:rsid w:val="008F6BC0"/>
    <w:rsid w:val="00904131"/>
    <w:rsid w:val="00906933"/>
    <w:rsid w:val="00911A2D"/>
    <w:rsid w:val="00915653"/>
    <w:rsid w:val="009164FD"/>
    <w:rsid w:val="009208B9"/>
    <w:rsid w:val="009217FE"/>
    <w:rsid w:val="00926380"/>
    <w:rsid w:val="00926672"/>
    <w:rsid w:val="00926C98"/>
    <w:rsid w:val="00930F01"/>
    <w:rsid w:val="0093118E"/>
    <w:rsid w:val="00932DB9"/>
    <w:rsid w:val="00936102"/>
    <w:rsid w:val="00937E45"/>
    <w:rsid w:val="009404DF"/>
    <w:rsid w:val="00943DEF"/>
    <w:rsid w:val="009505BF"/>
    <w:rsid w:val="00954A41"/>
    <w:rsid w:val="00957815"/>
    <w:rsid w:val="00961468"/>
    <w:rsid w:val="00961CC8"/>
    <w:rsid w:val="009625A4"/>
    <w:rsid w:val="00962E44"/>
    <w:rsid w:val="00962F5E"/>
    <w:rsid w:val="009639D5"/>
    <w:rsid w:val="00964B5F"/>
    <w:rsid w:val="00973535"/>
    <w:rsid w:val="00975190"/>
    <w:rsid w:val="0097671A"/>
    <w:rsid w:val="00980349"/>
    <w:rsid w:val="00982D74"/>
    <w:rsid w:val="0098359D"/>
    <w:rsid w:val="00985214"/>
    <w:rsid w:val="00987557"/>
    <w:rsid w:val="00987A02"/>
    <w:rsid w:val="00996C13"/>
    <w:rsid w:val="009A0A86"/>
    <w:rsid w:val="009A6021"/>
    <w:rsid w:val="009A76AF"/>
    <w:rsid w:val="009B0837"/>
    <w:rsid w:val="009B17F7"/>
    <w:rsid w:val="009B5A0B"/>
    <w:rsid w:val="009B5EA6"/>
    <w:rsid w:val="009B66B5"/>
    <w:rsid w:val="009B6B4A"/>
    <w:rsid w:val="009B7266"/>
    <w:rsid w:val="009B7D9A"/>
    <w:rsid w:val="009C34E5"/>
    <w:rsid w:val="009C473E"/>
    <w:rsid w:val="009C5FBC"/>
    <w:rsid w:val="009C7F3F"/>
    <w:rsid w:val="009D182A"/>
    <w:rsid w:val="009D2F74"/>
    <w:rsid w:val="009D5631"/>
    <w:rsid w:val="009E16E5"/>
    <w:rsid w:val="009E22BB"/>
    <w:rsid w:val="009E2BC0"/>
    <w:rsid w:val="009E338F"/>
    <w:rsid w:val="009E7C0B"/>
    <w:rsid w:val="009F0717"/>
    <w:rsid w:val="009F2514"/>
    <w:rsid w:val="009F3EBB"/>
    <w:rsid w:val="00A019FF"/>
    <w:rsid w:val="00A01BDD"/>
    <w:rsid w:val="00A038F7"/>
    <w:rsid w:val="00A0425D"/>
    <w:rsid w:val="00A04724"/>
    <w:rsid w:val="00A1062F"/>
    <w:rsid w:val="00A1102D"/>
    <w:rsid w:val="00A17FAC"/>
    <w:rsid w:val="00A22F38"/>
    <w:rsid w:val="00A234AC"/>
    <w:rsid w:val="00A247B0"/>
    <w:rsid w:val="00A24EE2"/>
    <w:rsid w:val="00A339F9"/>
    <w:rsid w:val="00A343E5"/>
    <w:rsid w:val="00A35666"/>
    <w:rsid w:val="00A4078D"/>
    <w:rsid w:val="00A40ABC"/>
    <w:rsid w:val="00A42AB2"/>
    <w:rsid w:val="00A43902"/>
    <w:rsid w:val="00A47125"/>
    <w:rsid w:val="00A508C2"/>
    <w:rsid w:val="00A550BB"/>
    <w:rsid w:val="00A55740"/>
    <w:rsid w:val="00A57341"/>
    <w:rsid w:val="00A609AD"/>
    <w:rsid w:val="00A65D61"/>
    <w:rsid w:val="00A6648B"/>
    <w:rsid w:val="00A7521C"/>
    <w:rsid w:val="00A77B12"/>
    <w:rsid w:val="00A77EA8"/>
    <w:rsid w:val="00A823A7"/>
    <w:rsid w:val="00A83AC8"/>
    <w:rsid w:val="00A85F5D"/>
    <w:rsid w:val="00A875E1"/>
    <w:rsid w:val="00A901DD"/>
    <w:rsid w:val="00A92245"/>
    <w:rsid w:val="00AA30F3"/>
    <w:rsid w:val="00AA6DD2"/>
    <w:rsid w:val="00AB1139"/>
    <w:rsid w:val="00AB317F"/>
    <w:rsid w:val="00AB3AB8"/>
    <w:rsid w:val="00AB79AA"/>
    <w:rsid w:val="00AC0EFD"/>
    <w:rsid w:val="00AC4157"/>
    <w:rsid w:val="00AC4685"/>
    <w:rsid w:val="00AC6378"/>
    <w:rsid w:val="00AC6848"/>
    <w:rsid w:val="00AC6960"/>
    <w:rsid w:val="00AC7C39"/>
    <w:rsid w:val="00AC7E43"/>
    <w:rsid w:val="00AD1366"/>
    <w:rsid w:val="00AD2141"/>
    <w:rsid w:val="00AD5D9A"/>
    <w:rsid w:val="00AE1197"/>
    <w:rsid w:val="00AE2595"/>
    <w:rsid w:val="00AE2F91"/>
    <w:rsid w:val="00AE3D9B"/>
    <w:rsid w:val="00AE48E1"/>
    <w:rsid w:val="00AF01AB"/>
    <w:rsid w:val="00AF0E1A"/>
    <w:rsid w:val="00AF23A2"/>
    <w:rsid w:val="00AF32EC"/>
    <w:rsid w:val="00B01CDA"/>
    <w:rsid w:val="00B06FC6"/>
    <w:rsid w:val="00B1053D"/>
    <w:rsid w:val="00B13E25"/>
    <w:rsid w:val="00B15D26"/>
    <w:rsid w:val="00B20C0C"/>
    <w:rsid w:val="00B218F3"/>
    <w:rsid w:val="00B31B36"/>
    <w:rsid w:val="00B32243"/>
    <w:rsid w:val="00B32929"/>
    <w:rsid w:val="00B3338C"/>
    <w:rsid w:val="00B35ACA"/>
    <w:rsid w:val="00B406CC"/>
    <w:rsid w:val="00B41F26"/>
    <w:rsid w:val="00B424AC"/>
    <w:rsid w:val="00B436DD"/>
    <w:rsid w:val="00B45383"/>
    <w:rsid w:val="00B471B7"/>
    <w:rsid w:val="00B56E1F"/>
    <w:rsid w:val="00B62696"/>
    <w:rsid w:val="00B6398A"/>
    <w:rsid w:val="00B67352"/>
    <w:rsid w:val="00B707BF"/>
    <w:rsid w:val="00B71DD7"/>
    <w:rsid w:val="00B75538"/>
    <w:rsid w:val="00B80A2B"/>
    <w:rsid w:val="00B812B0"/>
    <w:rsid w:val="00B84F69"/>
    <w:rsid w:val="00B8529B"/>
    <w:rsid w:val="00B9665D"/>
    <w:rsid w:val="00B97501"/>
    <w:rsid w:val="00BA0194"/>
    <w:rsid w:val="00BA40BF"/>
    <w:rsid w:val="00BC34C8"/>
    <w:rsid w:val="00BC68AB"/>
    <w:rsid w:val="00BC7298"/>
    <w:rsid w:val="00BC759B"/>
    <w:rsid w:val="00BD0539"/>
    <w:rsid w:val="00BD49AB"/>
    <w:rsid w:val="00BE299D"/>
    <w:rsid w:val="00BE4DD9"/>
    <w:rsid w:val="00BE743C"/>
    <w:rsid w:val="00BE76C3"/>
    <w:rsid w:val="00BF10A7"/>
    <w:rsid w:val="00BF777E"/>
    <w:rsid w:val="00C11901"/>
    <w:rsid w:val="00C119B0"/>
    <w:rsid w:val="00C23896"/>
    <w:rsid w:val="00C2496A"/>
    <w:rsid w:val="00C265F5"/>
    <w:rsid w:val="00C32291"/>
    <w:rsid w:val="00C34460"/>
    <w:rsid w:val="00C356C1"/>
    <w:rsid w:val="00C3724B"/>
    <w:rsid w:val="00C45584"/>
    <w:rsid w:val="00C46EC7"/>
    <w:rsid w:val="00C52006"/>
    <w:rsid w:val="00C601A8"/>
    <w:rsid w:val="00C61DA1"/>
    <w:rsid w:val="00C66117"/>
    <w:rsid w:val="00C66A9A"/>
    <w:rsid w:val="00C7490C"/>
    <w:rsid w:val="00C8586A"/>
    <w:rsid w:val="00C86D29"/>
    <w:rsid w:val="00C93342"/>
    <w:rsid w:val="00C94421"/>
    <w:rsid w:val="00CA1361"/>
    <w:rsid w:val="00CA270B"/>
    <w:rsid w:val="00CA2943"/>
    <w:rsid w:val="00CA580F"/>
    <w:rsid w:val="00CA6379"/>
    <w:rsid w:val="00CB1AC6"/>
    <w:rsid w:val="00CB2213"/>
    <w:rsid w:val="00CB3B98"/>
    <w:rsid w:val="00CB560A"/>
    <w:rsid w:val="00CB5816"/>
    <w:rsid w:val="00CB61A6"/>
    <w:rsid w:val="00CB668D"/>
    <w:rsid w:val="00CC1872"/>
    <w:rsid w:val="00CC40C1"/>
    <w:rsid w:val="00CC5167"/>
    <w:rsid w:val="00CC6D38"/>
    <w:rsid w:val="00CC7356"/>
    <w:rsid w:val="00CC762C"/>
    <w:rsid w:val="00CC7B28"/>
    <w:rsid w:val="00CC7C2A"/>
    <w:rsid w:val="00CD0694"/>
    <w:rsid w:val="00CD0F9A"/>
    <w:rsid w:val="00CD3EB9"/>
    <w:rsid w:val="00CD4DB2"/>
    <w:rsid w:val="00CD78CC"/>
    <w:rsid w:val="00CE1B79"/>
    <w:rsid w:val="00CE2FB4"/>
    <w:rsid w:val="00CE41FC"/>
    <w:rsid w:val="00CE6808"/>
    <w:rsid w:val="00CE7009"/>
    <w:rsid w:val="00CF30C5"/>
    <w:rsid w:val="00CF5392"/>
    <w:rsid w:val="00CF6D22"/>
    <w:rsid w:val="00D00007"/>
    <w:rsid w:val="00D026C4"/>
    <w:rsid w:val="00D026D0"/>
    <w:rsid w:val="00D02888"/>
    <w:rsid w:val="00D1280C"/>
    <w:rsid w:val="00D13A62"/>
    <w:rsid w:val="00D15714"/>
    <w:rsid w:val="00D2006A"/>
    <w:rsid w:val="00D200E5"/>
    <w:rsid w:val="00D224FB"/>
    <w:rsid w:val="00D22C44"/>
    <w:rsid w:val="00D25622"/>
    <w:rsid w:val="00D31597"/>
    <w:rsid w:val="00D349F7"/>
    <w:rsid w:val="00D40620"/>
    <w:rsid w:val="00D44E87"/>
    <w:rsid w:val="00D46617"/>
    <w:rsid w:val="00D50A98"/>
    <w:rsid w:val="00D51D95"/>
    <w:rsid w:val="00D521CD"/>
    <w:rsid w:val="00D52CD6"/>
    <w:rsid w:val="00D53C07"/>
    <w:rsid w:val="00D55428"/>
    <w:rsid w:val="00D55DC2"/>
    <w:rsid w:val="00D61FB5"/>
    <w:rsid w:val="00D6435E"/>
    <w:rsid w:val="00D65761"/>
    <w:rsid w:val="00D66AB6"/>
    <w:rsid w:val="00D70124"/>
    <w:rsid w:val="00D73FBE"/>
    <w:rsid w:val="00D774F5"/>
    <w:rsid w:val="00D77DF0"/>
    <w:rsid w:val="00D80236"/>
    <w:rsid w:val="00D85B3B"/>
    <w:rsid w:val="00D90853"/>
    <w:rsid w:val="00D94FFF"/>
    <w:rsid w:val="00D952FD"/>
    <w:rsid w:val="00D96192"/>
    <w:rsid w:val="00DA13CC"/>
    <w:rsid w:val="00DA1D3F"/>
    <w:rsid w:val="00DA2EA0"/>
    <w:rsid w:val="00DA4161"/>
    <w:rsid w:val="00DA5378"/>
    <w:rsid w:val="00DA58F1"/>
    <w:rsid w:val="00DA6399"/>
    <w:rsid w:val="00DB3B44"/>
    <w:rsid w:val="00DB3BE9"/>
    <w:rsid w:val="00DB567F"/>
    <w:rsid w:val="00DB7FD4"/>
    <w:rsid w:val="00DC2864"/>
    <w:rsid w:val="00DC4A3E"/>
    <w:rsid w:val="00DC6C72"/>
    <w:rsid w:val="00DD245B"/>
    <w:rsid w:val="00DD48F1"/>
    <w:rsid w:val="00DD5E90"/>
    <w:rsid w:val="00DD6559"/>
    <w:rsid w:val="00DE1237"/>
    <w:rsid w:val="00DE159B"/>
    <w:rsid w:val="00DE1C71"/>
    <w:rsid w:val="00DE2EA6"/>
    <w:rsid w:val="00DE50C5"/>
    <w:rsid w:val="00DE7DB0"/>
    <w:rsid w:val="00DF2E5C"/>
    <w:rsid w:val="00DF4369"/>
    <w:rsid w:val="00DF443A"/>
    <w:rsid w:val="00DF522D"/>
    <w:rsid w:val="00DF638E"/>
    <w:rsid w:val="00E06DA7"/>
    <w:rsid w:val="00E07DF4"/>
    <w:rsid w:val="00E12029"/>
    <w:rsid w:val="00E1433F"/>
    <w:rsid w:val="00E20DBB"/>
    <w:rsid w:val="00E22E66"/>
    <w:rsid w:val="00E24E6F"/>
    <w:rsid w:val="00E254E5"/>
    <w:rsid w:val="00E26440"/>
    <w:rsid w:val="00E2781A"/>
    <w:rsid w:val="00E319F5"/>
    <w:rsid w:val="00E35ADB"/>
    <w:rsid w:val="00E35F63"/>
    <w:rsid w:val="00E374DC"/>
    <w:rsid w:val="00E40AB9"/>
    <w:rsid w:val="00E448D6"/>
    <w:rsid w:val="00E4631E"/>
    <w:rsid w:val="00E471CD"/>
    <w:rsid w:val="00E519CE"/>
    <w:rsid w:val="00E51ADE"/>
    <w:rsid w:val="00E52885"/>
    <w:rsid w:val="00E536E5"/>
    <w:rsid w:val="00E536FF"/>
    <w:rsid w:val="00E574BD"/>
    <w:rsid w:val="00E57A4F"/>
    <w:rsid w:val="00E601F3"/>
    <w:rsid w:val="00E60555"/>
    <w:rsid w:val="00E60C47"/>
    <w:rsid w:val="00E6116E"/>
    <w:rsid w:val="00E63F17"/>
    <w:rsid w:val="00E642DC"/>
    <w:rsid w:val="00E6452A"/>
    <w:rsid w:val="00E708D0"/>
    <w:rsid w:val="00E724C5"/>
    <w:rsid w:val="00E73D9B"/>
    <w:rsid w:val="00E74DAB"/>
    <w:rsid w:val="00E769A3"/>
    <w:rsid w:val="00E8078C"/>
    <w:rsid w:val="00E809ED"/>
    <w:rsid w:val="00E846EC"/>
    <w:rsid w:val="00E849A2"/>
    <w:rsid w:val="00E90667"/>
    <w:rsid w:val="00E94BB6"/>
    <w:rsid w:val="00E9597F"/>
    <w:rsid w:val="00E95E78"/>
    <w:rsid w:val="00E963AE"/>
    <w:rsid w:val="00E968B8"/>
    <w:rsid w:val="00EA031A"/>
    <w:rsid w:val="00EA3662"/>
    <w:rsid w:val="00EA7773"/>
    <w:rsid w:val="00EC1379"/>
    <w:rsid w:val="00EC4592"/>
    <w:rsid w:val="00ED1223"/>
    <w:rsid w:val="00ED68EA"/>
    <w:rsid w:val="00EE1043"/>
    <w:rsid w:val="00EE535F"/>
    <w:rsid w:val="00EF2A17"/>
    <w:rsid w:val="00EF302B"/>
    <w:rsid w:val="00EF5918"/>
    <w:rsid w:val="00F00B3B"/>
    <w:rsid w:val="00F019B6"/>
    <w:rsid w:val="00F021DB"/>
    <w:rsid w:val="00F04349"/>
    <w:rsid w:val="00F04F13"/>
    <w:rsid w:val="00F2050F"/>
    <w:rsid w:val="00F216B2"/>
    <w:rsid w:val="00F2717D"/>
    <w:rsid w:val="00F32439"/>
    <w:rsid w:val="00F33389"/>
    <w:rsid w:val="00F44923"/>
    <w:rsid w:val="00F4589B"/>
    <w:rsid w:val="00F47989"/>
    <w:rsid w:val="00F508DF"/>
    <w:rsid w:val="00F52656"/>
    <w:rsid w:val="00F526E5"/>
    <w:rsid w:val="00F53ED4"/>
    <w:rsid w:val="00F56ADB"/>
    <w:rsid w:val="00F56D72"/>
    <w:rsid w:val="00F56EA1"/>
    <w:rsid w:val="00F57785"/>
    <w:rsid w:val="00F61299"/>
    <w:rsid w:val="00F63A71"/>
    <w:rsid w:val="00F66790"/>
    <w:rsid w:val="00F67BFD"/>
    <w:rsid w:val="00F74248"/>
    <w:rsid w:val="00F74808"/>
    <w:rsid w:val="00F7542C"/>
    <w:rsid w:val="00F85D4F"/>
    <w:rsid w:val="00F87F05"/>
    <w:rsid w:val="00F9229E"/>
    <w:rsid w:val="00F9242E"/>
    <w:rsid w:val="00FA0C35"/>
    <w:rsid w:val="00FA2FED"/>
    <w:rsid w:val="00FA5250"/>
    <w:rsid w:val="00FA5762"/>
    <w:rsid w:val="00FA604D"/>
    <w:rsid w:val="00FA7B74"/>
    <w:rsid w:val="00FA7E2A"/>
    <w:rsid w:val="00FB0312"/>
    <w:rsid w:val="00FB1577"/>
    <w:rsid w:val="00FB6164"/>
    <w:rsid w:val="00FC18C7"/>
    <w:rsid w:val="00FC537D"/>
    <w:rsid w:val="00FC7AC9"/>
    <w:rsid w:val="00FD18DD"/>
    <w:rsid w:val="00FD205D"/>
    <w:rsid w:val="00FD3BB6"/>
    <w:rsid w:val="00FE03AE"/>
    <w:rsid w:val="00FE2680"/>
    <w:rsid w:val="00FE327C"/>
    <w:rsid w:val="00FE410F"/>
    <w:rsid w:val="00FF076C"/>
    <w:rsid w:val="00FF1D93"/>
    <w:rsid w:val="00FF4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CA8A8B"/>
  <w15:docId w15:val="{715A2D15-370B-4AA3-9096-E19F28FD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E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C16C7"/>
  </w:style>
  <w:style w:type="table" w:styleId="TableGrid">
    <w:name w:val="Table Grid"/>
    <w:basedOn w:val="TableNormal"/>
    <w:uiPriority w:val="59"/>
    <w:rsid w:val="0095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CB560A"/>
    <w:pPr>
      <w:spacing w:after="0" w:line="240" w:lineRule="auto"/>
    </w:pPr>
    <w:rPr>
      <w:rFonts w:eastAsiaTheme="minorHAnsi"/>
    </w:rPr>
  </w:style>
  <w:style w:type="character" w:customStyle="1" w:styleId="NoSpacingChar">
    <w:name w:val="No Spacing Char"/>
    <w:link w:val="NoSpacing"/>
    <w:rsid w:val="00CB560A"/>
    <w:rPr>
      <w:rFonts w:eastAsiaTheme="minorHAns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59E8"/>
    <w:rPr>
      <w:color w:val="605E5C"/>
      <w:shd w:val="clear" w:color="auto" w:fill="E1DFDD"/>
    </w:rPr>
  </w:style>
  <w:style w:type="paragraph" w:styleId="NormalWeb">
    <w:name w:val="Normal (Web)"/>
    <w:basedOn w:val="Normal"/>
    <w:unhideWhenUsed/>
    <w:rsid w:val="003C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4530B2"/>
  </w:style>
  <w:style w:type="character" w:customStyle="1" w:styleId="hps">
    <w:name w:val="hps"/>
    <w:basedOn w:val="DefaultParagraphFont"/>
    <w:rsid w:val="004530B2"/>
  </w:style>
  <w:style w:type="character" w:customStyle="1" w:styleId="shorttext">
    <w:name w:val="short_text"/>
    <w:basedOn w:val="DefaultParagraphFont"/>
    <w:rsid w:val="004530B2"/>
  </w:style>
  <w:style w:type="character" w:styleId="Emphasis">
    <w:name w:val="Emphasis"/>
    <w:qFormat/>
    <w:rsid w:val="004530B2"/>
    <w:rPr>
      <w:i/>
      <w:iCs/>
    </w:rPr>
  </w:style>
  <w:style w:type="paragraph" w:customStyle="1" w:styleId="Default">
    <w:name w:val="Default"/>
    <w:rsid w:val="004530B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Paragraphbuletted">
    <w:name w:val="Paragraph buletted"/>
    <w:basedOn w:val="Normal"/>
    <w:rsid w:val="004530B2"/>
    <w:pPr>
      <w:suppressAutoHyphens/>
      <w:spacing w:after="240" w:line="240" w:lineRule="auto"/>
      <w:ind w:left="720" w:hanging="720"/>
    </w:pPr>
    <w:rPr>
      <w:rFonts w:ascii="Times New Roman" w:eastAsia="Times New Roman" w:hAnsi="Times New Roman" w:cs="Times New Roman"/>
      <w:sz w:val="24"/>
      <w:szCs w:val="20"/>
      <w:lang w:val="sl-SI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53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0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0B2"/>
    <w:rPr>
      <w:rFonts w:ascii="Times New Roman" w:eastAsia="Times New Roman" w:hAnsi="Times New Roman" w:cs="Times New Roman"/>
      <w:sz w:val="20"/>
      <w:szCs w:val="20"/>
      <w:lang w:val="sq-AL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0B2"/>
    <w:rPr>
      <w:rFonts w:ascii="Times New Roman" w:eastAsia="Times New Roman" w:hAnsi="Times New Roman" w:cs="Times New Roman"/>
      <w:b/>
      <w:bCs/>
      <w:sz w:val="20"/>
      <w:szCs w:val="20"/>
      <w:lang w:val="sq-AL" w:eastAsia="zh-CN"/>
    </w:rPr>
  </w:style>
  <w:style w:type="paragraph" w:styleId="Revision">
    <w:name w:val="Revision"/>
    <w:hidden/>
    <w:uiPriority w:val="99"/>
    <w:semiHidden/>
    <w:rsid w:val="00453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zh-CN"/>
    </w:rPr>
  </w:style>
  <w:style w:type="table" w:customStyle="1" w:styleId="TableGrid1">
    <w:name w:val="Table Grid1"/>
    <w:basedOn w:val="TableNormal"/>
    <w:next w:val="TableGrid"/>
    <w:uiPriority w:val="39"/>
    <w:rsid w:val="004530B2"/>
    <w:pPr>
      <w:spacing w:after="0" w:line="240" w:lineRule="auto"/>
    </w:pPr>
    <w:rPr>
      <w:rFonts w:eastAsia="Calibri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43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2026-07-23T12:44:47Z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bashkëpunimin ndërmjet strukturave të Ministrisë së Punëve të Brendshme, Ministrisë së Ekonomisë dhe Inovacionit dhe Shërbimit Informativ të Shtetit, për procedurat e lëshimit të lejes së qëndrimit për të huajt</Titulli>
    <Modifikuesi xmlns="0e656187-b300-4fb0-8bf4-3a50f872073c">keisina.zace</Modifikuesi>
    <Nr_x002e__x0020_prot_x0020_QBZ xmlns="0e656187-b300-4fb0-8bf4-3a50f872073c">1646/1</Nr_x002e__x0020_prot_x0020_QBZ>
    <Data_x0020_e_x0020_Modifikimit xmlns="0e656187-b300-4fb0-8bf4-3a50f872073c">2026-07-27T09:23:53Z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1948/8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7EF0E24AAB4A598271D1DBD676E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563A3-0B4D-4819-8CE1-C7F37CEB86BF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044928F-0ADD-4B71-8D81-ED4D359CB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34F482-DA35-430F-A02C-FAD9A5C8D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A59056-8A74-41E2-BB18-1D462A0A8B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bashkëpunimin ndërmjet strukturave të Ministrisë së Punëve të Brendshme, Ministrisë së Ekonomisë dhe Inovacionit dhe Shërbimit Informativ të Shtetit, për procedurat e lëshimit të lejes së qëndrimit për të huajt</vt:lpstr>
    </vt:vector>
  </TitlesOfParts>
  <Company>DPB</Company>
  <LinksUpToDate>false</LinksUpToDate>
  <CharactersWithSpaces>22410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bashkëpunimin ndërmjet strukturave të Ministrisë së Punëve të Brendshme, Ministrisë së Ekonomisë dhe Inovacionit dhe Shërbimit Informativ të Shtetit, për procedurat e lëshimit të lejes së qëndrimit për të huajt</dc:title>
  <dc:creator>Alban Haxhi</dc:creator>
  <cp:lastModifiedBy>fjora.cahani</cp:lastModifiedBy>
  <cp:revision>6</cp:revision>
  <cp:lastPrinted>2026-06-08T08:10:00Z</cp:lastPrinted>
  <dcterms:created xsi:type="dcterms:W3CDTF">2026-07-23T12:45:00Z</dcterms:created>
  <dcterms:modified xsi:type="dcterms:W3CDTF">2026-07-29T08:13:00Z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  <property fmtid="{D5CDD505-2E9C-101B-9397-08002B2CF9AE}" pid="3" name="Date publikimi">
    <vt:lpwstr/>
  </property>
  <property fmtid="{D5CDD505-2E9C-101B-9397-08002B2CF9AE}" pid="4" name="Nr. akti">
    <vt:lpwstr>196</vt:lpwstr>
  </property>
  <property fmtid="{D5CDD505-2E9C-101B-9397-08002B2CF9AE}" pid="5" name="Data e Krijimit">
    <vt:lpwstr>2024-10-21T11:02:12Z</vt:lpwstr>
  </property>
  <property fmtid="{D5CDD505-2E9C-101B-9397-08002B2CF9AE}" pid="6" name="URL">
    <vt:lpwstr/>
  </property>
  <property fmtid="{D5CDD505-2E9C-101B-9397-08002B2CF9AE}" pid="7" name="Institucion Pergjegjes">
    <vt:lpwstr>http://qbz.gov.al/resource/authority/legal-institution/45|ministria-e-brendshme</vt:lpwstr>
  </property>
  <property fmtid="{D5CDD505-2E9C-101B-9397-08002B2CF9AE}" pid="8" name="Lloji i aktit">
    <vt:lpwstr>Akt bazë</vt:lpwstr>
  </property>
  <property fmtid="{D5CDD505-2E9C-101B-9397-08002B2CF9AE}" pid="9" name="Tipi i aktit">
    <vt:lpwstr/>
  </property>
  <property fmtid="{D5CDD505-2E9C-101B-9397-08002B2CF9AE}" pid="10" name="Përshkrimi">
    <vt:lpwstr/>
  </property>
  <property fmtid="{D5CDD505-2E9C-101B-9397-08002B2CF9AE}" pid="11" name="Data e FZ">
    <vt:lpwstr/>
  </property>
  <property fmtid="{D5CDD505-2E9C-101B-9397-08002B2CF9AE}" pid="12" name="Akte ekstra">
    <vt:lpwstr>0</vt:lpwstr>
  </property>
  <property fmtid="{D5CDD505-2E9C-101B-9397-08002B2CF9AE}" pid="13" name="Nr. FZ">
    <vt:lpwstr/>
  </property>
  <property fmtid="{D5CDD505-2E9C-101B-9397-08002B2CF9AE}" pid="14" name="Krijuesi">
    <vt:lpwstr>entela.suli</vt:lpwstr>
  </property>
  <property fmtid="{D5CDD505-2E9C-101B-9397-08002B2CF9AE}" pid="15" name="Date protokolli">
    <vt:lpwstr>2024-10-18T02:00:00Z</vt:lpwstr>
  </property>
  <property fmtid="{D5CDD505-2E9C-101B-9397-08002B2CF9AE}" pid="16" name="Titulli">
    <vt:lpwstr>Për bashkëpunimin ndërmjet strukturave të Ministrisë së Brendshme, Ministrisë së Ekonomisë, Kulturës dhe Inovacionit dhe Shërbimit Informativ të Shtetit, për procedurat e lëshimit të lejes së qëndrimit për të huajt</vt:lpwstr>
  </property>
  <property fmtid="{D5CDD505-2E9C-101B-9397-08002B2CF9AE}" pid="17" name="Modifikuesi">
    <vt:lpwstr>alma.lisaku</vt:lpwstr>
  </property>
  <property fmtid="{D5CDD505-2E9C-101B-9397-08002B2CF9AE}" pid="18" name="Nr. prot QBZ">
    <vt:lpwstr>1802/1</vt:lpwstr>
  </property>
  <property fmtid="{D5CDD505-2E9C-101B-9397-08002B2CF9AE}" pid="19" name="Data e Modifikimit">
    <vt:lpwstr>2024-10-21T16:11:37Z</vt:lpwstr>
  </property>
  <property fmtid="{D5CDD505-2E9C-101B-9397-08002B2CF9AE}" pid="20" name="Dekretuar">
    <vt:lpwstr>0</vt:lpwstr>
  </property>
  <property fmtid="{D5CDD505-2E9C-101B-9397-08002B2CF9AE}" pid="21" name="Data">
    <vt:lpwstr>2024-10-14T02:00:00Z</vt:lpwstr>
  </property>
  <property fmtid="{D5CDD505-2E9C-101B-9397-08002B2CF9AE}" pid="22" name="Nr. protokolli i aktit">
    <vt:lpwstr>7959/4</vt:lpwstr>
  </property>
  <property fmtid="{D5CDD505-2E9C-101B-9397-08002B2CF9AE}" pid="23" name="Data e Aksesimit të Fundit">
    <vt:lpwstr/>
  </property>
  <property fmtid="{D5CDD505-2E9C-101B-9397-08002B2CF9AE}" pid="24" name="Eligible To Select">
    <vt:lpwstr>1</vt:lpwstr>
  </property>
</Properties>
</file>