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1290" w:rsidRPr="00050525" w:rsidRDefault="00C81290" w:rsidP="00C81290">
      <w:pPr>
        <w:pStyle w:val="Akti"/>
        <w:keepNext w:val="0"/>
      </w:pPr>
      <w:bookmarkStart w:id="0" w:name="_GoBack"/>
      <w:bookmarkEnd w:id="0"/>
      <w:r w:rsidRPr="00050525">
        <w:t xml:space="preserve">Udhëzim </w:t>
      </w:r>
    </w:p>
    <w:p w:rsidR="00C81290" w:rsidRPr="00050525" w:rsidRDefault="00C81290" w:rsidP="00C81290">
      <w:pPr>
        <w:pStyle w:val="NumriData"/>
        <w:keepNext w:val="0"/>
        <w:rPr>
          <w:szCs w:val="22"/>
        </w:rPr>
      </w:pPr>
      <w:r w:rsidRPr="00050525">
        <w:rPr>
          <w:szCs w:val="22"/>
        </w:rPr>
        <w:t>Nr.1, datë 14.12.2004</w:t>
      </w:r>
    </w:p>
    <w:p w:rsidR="00C81290" w:rsidRPr="00050525" w:rsidRDefault="00C81290" w:rsidP="00C81290">
      <w:pPr>
        <w:pStyle w:val="Paragrafi"/>
        <w:rPr>
          <w:szCs w:val="22"/>
        </w:rPr>
      </w:pPr>
    </w:p>
    <w:p w:rsidR="00C81290" w:rsidRPr="00050525" w:rsidRDefault="00C81290" w:rsidP="00C81290">
      <w:pPr>
        <w:pStyle w:val="Titulli"/>
        <w:keepNext w:val="0"/>
      </w:pPr>
      <w:r w:rsidRPr="00050525">
        <w:t>Për kriteret e përcaktimit</w:t>
      </w:r>
      <w:r>
        <w:t xml:space="preserve"> të tarifës për dhënI</w:t>
      </w:r>
      <w:r w:rsidRPr="00050525">
        <w:t>en e lejes së përpunimit industrial dhe/ose prodhimit të produkteve të duhanit</w:t>
      </w:r>
    </w:p>
    <w:p w:rsidR="00C81290" w:rsidRPr="00050525" w:rsidRDefault="00C81290" w:rsidP="00C81290">
      <w:pPr>
        <w:pStyle w:val="Paragrafi"/>
        <w:rPr>
          <w:szCs w:val="22"/>
        </w:rPr>
      </w:pPr>
    </w:p>
    <w:p w:rsidR="00C81290" w:rsidRPr="00050525" w:rsidRDefault="00C81290" w:rsidP="00C81290">
      <w:pPr>
        <w:pStyle w:val="BazLigjPropozues"/>
        <w:keepNext w:val="0"/>
      </w:pPr>
      <w:r w:rsidRPr="00050525">
        <w:t>Në mbështetje të pikës 4 të nenit 102 të Kush</w:t>
      </w:r>
      <w:r>
        <w:t>tetutës, të nenit 14 të ligjit n</w:t>
      </w:r>
      <w:r w:rsidRPr="00050525">
        <w:t>r.8691, datë 16.11.2000 “Për prodhimin dhe tregtimin e duhanit dhe</w:t>
      </w:r>
      <w:r>
        <w:t xml:space="preserve"> të cigareve” dhe në zbatim të v</w:t>
      </w:r>
      <w:r w:rsidRPr="00050525">
        <w:t>endim</w:t>
      </w:r>
      <w:r>
        <w:t>it të Këshillit të Ministrave nr.126, datë 27.2.2003 “Për kriteret e dhëni</w:t>
      </w:r>
      <w:r w:rsidRPr="00050525">
        <w:t xml:space="preserve">es së lejes së përpunimit industrial dhe/ose prodhimit të produkteve të duhanit”, Ministri i Bujqësisë dhe </w:t>
      </w:r>
      <w:r>
        <w:t xml:space="preserve">i </w:t>
      </w:r>
      <w:r w:rsidRPr="00050525">
        <w:t>Ushqimit dhe Ministri i Financave</w:t>
      </w:r>
    </w:p>
    <w:p w:rsidR="00C81290" w:rsidRPr="00050525" w:rsidRDefault="00C81290" w:rsidP="00C81290">
      <w:pPr>
        <w:pStyle w:val="Paragrafi"/>
        <w:rPr>
          <w:szCs w:val="22"/>
        </w:rPr>
      </w:pPr>
    </w:p>
    <w:p w:rsidR="00C81290" w:rsidRPr="00050525" w:rsidRDefault="00C81290" w:rsidP="00C81290">
      <w:pPr>
        <w:pStyle w:val="VENDOSI"/>
        <w:keepNext w:val="0"/>
      </w:pPr>
      <w:r w:rsidRPr="00050525">
        <w:t>Udhëzojnë:</w:t>
      </w:r>
    </w:p>
    <w:p w:rsidR="00C81290" w:rsidRPr="00050525" w:rsidRDefault="00C81290" w:rsidP="00C81290">
      <w:pPr>
        <w:pStyle w:val="Paragrafi"/>
        <w:rPr>
          <w:szCs w:val="22"/>
        </w:rPr>
      </w:pPr>
    </w:p>
    <w:p w:rsidR="00C81290" w:rsidRPr="00050525" w:rsidRDefault="00C81290" w:rsidP="00C81290">
      <w:pPr>
        <w:pStyle w:val="Paragrafi"/>
        <w:rPr>
          <w:szCs w:val="22"/>
        </w:rPr>
      </w:pPr>
      <w:r w:rsidRPr="00050525">
        <w:rPr>
          <w:szCs w:val="22"/>
        </w:rPr>
        <w:t>I. Me përpunim ind</w:t>
      </w:r>
      <w:r>
        <w:rPr>
          <w:szCs w:val="22"/>
        </w:rPr>
        <w:t>ustrial të duhanit kuptojmë proc</w:t>
      </w:r>
      <w:r w:rsidRPr="00050525">
        <w:rPr>
          <w:szCs w:val="22"/>
        </w:rPr>
        <w:t>esin e përpunimit të duhanit</w:t>
      </w:r>
      <w:r>
        <w:rPr>
          <w:szCs w:val="22"/>
        </w:rPr>
        <w:t xml:space="preserve"> gjeth si produkt të gatshëm p</w:t>
      </w:r>
      <w:r w:rsidRPr="003429BE">
        <w:t>ër</w:t>
      </w:r>
      <w:r w:rsidRPr="00050525">
        <w:rPr>
          <w:szCs w:val="22"/>
        </w:rPr>
        <w:t xml:space="preserve"> industrinë e prodhimi</w:t>
      </w:r>
      <w:r>
        <w:rPr>
          <w:szCs w:val="22"/>
        </w:rPr>
        <w:t>t të produkteve të duhanit. Proc</w:t>
      </w:r>
      <w:r w:rsidRPr="00050525">
        <w:rPr>
          <w:szCs w:val="22"/>
        </w:rPr>
        <w:t>esi i përpunimit industrial të duhanit përfshin:</w:t>
      </w:r>
    </w:p>
    <w:p w:rsidR="00C81290" w:rsidRPr="00050525" w:rsidRDefault="00C81290" w:rsidP="00C81290">
      <w:pPr>
        <w:pStyle w:val="Paragrafi"/>
        <w:rPr>
          <w:szCs w:val="22"/>
        </w:rPr>
      </w:pPr>
      <w:r w:rsidRPr="00050525">
        <w:rPr>
          <w:szCs w:val="22"/>
        </w:rPr>
        <w:t>- Klasifikimin e duhaneve të grumbulluara nga fermeri</w:t>
      </w:r>
      <w:r>
        <w:rPr>
          <w:szCs w:val="22"/>
        </w:rPr>
        <w:t>;</w:t>
      </w:r>
    </w:p>
    <w:p w:rsidR="00C81290" w:rsidRPr="00050525" w:rsidRDefault="00C81290" w:rsidP="00C81290">
      <w:pPr>
        <w:pStyle w:val="Paragrafi"/>
        <w:rPr>
          <w:szCs w:val="22"/>
        </w:rPr>
      </w:pPr>
      <w:r w:rsidRPr="00050525">
        <w:rPr>
          <w:szCs w:val="22"/>
        </w:rPr>
        <w:t xml:space="preserve">- Manipulimin e duhaneve në </w:t>
      </w:r>
      <w:smartTag w:uri="urn:schemas-microsoft-com:office:smarttags" w:element="country-region">
        <w:smartTag w:uri="urn:schemas-microsoft-com:office:smarttags" w:element="place">
          <w:r w:rsidRPr="00050525">
            <w:rPr>
              <w:szCs w:val="22"/>
            </w:rPr>
            <w:t>tonga</w:t>
          </w:r>
        </w:smartTag>
      </w:smartTag>
      <w:r>
        <w:rPr>
          <w:szCs w:val="22"/>
        </w:rPr>
        <w:t>;</w:t>
      </w:r>
    </w:p>
    <w:p w:rsidR="00C81290" w:rsidRPr="00050525" w:rsidRDefault="00C81290" w:rsidP="00C81290">
      <w:pPr>
        <w:pStyle w:val="Paragrafi"/>
        <w:rPr>
          <w:szCs w:val="22"/>
        </w:rPr>
      </w:pPr>
      <w:r w:rsidRPr="00050525">
        <w:rPr>
          <w:szCs w:val="22"/>
        </w:rPr>
        <w:t>- Ambalazhimin dhe etiketimin e tongave</w:t>
      </w:r>
      <w:r>
        <w:rPr>
          <w:szCs w:val="22"/>
        </w:rPr>
        <w:t>;</w:t>
      </w:r>
    </w:p>
    <w:p w:rsidR="00C81290" w:rsidRPr="00050525" w:rsidRDefault="00C81290" w:rsidP="00C81290">
      <w:pPr>
        <w:pStyle w:val="Paragrafi"/>
        <w:rPr>
          <w:szCs w:val="22"/>
        </w:rPr>
      </w:pPr>
      <w:r w:rsidRPr="00050525">
        <w:rPr>
          <w:szCs w:val="22"/>
        </w:rPr>
        <w:t>- Fermentimin e duhaneve.</w:t>
      </w:r>
    </w:p>
    <w:p w:rsidR="00C81290" w:rsidRPr="00050525" w:rsidRDefault="00C81290" w:rsidP="00C81290">
      <w:pPr>
        <w:pStyle w:val="Paragrafi"/>
        <w:rPr>
          <w:szCs w:val="22"/>
        </w:rPr>
      </w:pPr>
      <w:r w:rsidRPr="00050525">
        <w:rPr>
          <w:szCs w:val="22"/>
        </w:rPr>
        <w:t>II.</w:t>
      </w:r>
      <w:r>
        <w:rPr>
          <w:szCs w:val="22"/>
        </w:rPr>
        <w:t xml:space="preserve"> </w:t>
      </w:r>
      <w:r w:rsidRPr="00050525">
        <w:rPr>
          <w:szCs w:val="22"/>
        </w:rPr>
        <w:t>Pas përfundimit të këtij procesi</w:t>
      </w:r>
      <w:r>
        <w:rPr>
          <w:szCs w:val="22"/>
        </w:rPr>
        <w:t>, duhanet e për</w:t>
      </w:r>
      <w:r w:rsidRPr="00050525">
        <w:rPr>
          <w:szCs w:val="22"/>
        </w:rPr>
        <w:t>punuara janë të gatshme për t’u përdorur për prodhimin e produkteve të duhanit</w:t>
      </w:r>
      <w:r>
        <w:rPr>
          <w:szCs w:val="22"/>
        </w:rPr>
        <w:t>,</w:t>
      </w:r>
      <w:r w:rsidRPr="00050525">
        <w:rPr>
          <w:szCs w:val="22"/>
        </w:rPr>
        <w:t xml:space="preserve"> që janë:</w:t>
      </w:r>
      <w:r>
        <w:rPr>
          <w:szCs w:val="22"/>
        </w:rPr>
        <w:t xml:space="preserve"> </w:t>
      </w:r>
      <w:r w:rsidRPr="00050525">
        <w:rPr>
          <w:szCs w:val="22"/>
        </w:rPr>
        <w:t>cigaret, puretat, puro</w:t>
      </w:r>
      <w:r>
        <w:rPr>
          <w:szCs w:val="22"/>
        </w:rPr>
        <w:t>t, duhanet për llullë, duhani k</w:t>
      </w:r>
      <w:r w:rsidRPr="00050525">
        <w:rPr>
          <w:szCs w:val="22"/>
        </w:rPr>
        <w:t>aush, burnoti dhe duhani për përtypje.</w:t>
      </w:r>
    </w:p>
    <w:p w:rsidR="00C81290" w:rsidRPr="00050525" w:rsidRDefault="00C81290" w:rsidP="00C81290">
      <w:pPr>
        <w:pStyle w:val="Paragrafi"/>
        <w:rPr>
          <w:szCs w:val="22"/>
        </w:rPr>
      </w:pPr>
      <w:r w:rsidRPr="00050525">
        <w:rPr>
          <w:szCs w:val="22"/>
        </w:rPr>
        <w:t>III.</w:t>
      </w:r>
      <w:r>
        <w:rPr>
          <w:szCs w:val="22"/>
        </w:rPr>
        <w:t xml:space="preserve"> </w:t>
      </w:r>
      <w:r w:rsidRPr="00050525">
        <w:rPr>
          <w:szCs w:val="22"/>
        </w:rPr>
        <w:t>Personat fizikë dhe juridikë</w:t>
      </w:r>
      <w:r>
        <w:rPr>
          <w:szCs w:val="22"/>
        </w:rPr>
        <w:t>,</w:t>
      </w:r>
      <w:r w:rsidRPr="00050525">
        <w:rPr>
          <w:szCs w:val="22"/>
        </w:rPr>
        <w:t xml:space="preserve"> </w:t>
      </w:r>
      <w:smartTag w:uri="urn:schemas-microsoft-com:office:smarttags" w:element="country-region">
        <w:smartTag w:uri="urn:schemas-microsoft-com:office:smarttags" w:element="place">
          <w:r w:rsidRPr="00050525">
            <w:rPr>
              <w:szCs w:val="22"/>
            </w:rPr>
            <w:t>vendas</w:t>
          </w:r>
        </w:smartTag>
      </w:smartTag>
      <w:r w:rsidRPr="00050525">
        <w:rPr>
          <w:szCs w:val="22"/>
        </w:rPr>
        <w:t xml:space="preserve"> dhe të huaj</w:t>
      </w:r>
      <w:r>
        <w:rPr>
          <w:szCs w:val="22"/>
        </w:rPr>
        <w:t>,</w:t>
      </w:r>
      <w:r w:rsidRPr="00050525">
        <w:rPr>
          <w:szCs w:val="22"/>
        </w:rPr>
        <w:t xml:space="preserve"> që kryejnë ose kërkojnë të kryejnë përpunimin industrial të duhanit dhe/ose prodhimin e produkt</w:t>
      </w:r>
      <w:r>
        <w:rPr>
          <w:szCs w:val="22"/>
        </w:rPr>
        <w:t>e</w:t>
      </w:r>
      <w:r w:rsidRPr="00050525">
        <w:rPr>
          <w:szCs w:val="22"/>
        </w:rPr>
        <w:t xml:space="preserve">ve të tij, duhet të bëjnë kërkesë me shkrim pranë Agjencisë Kombëtare të Duhan-Cigareve për t’u pajisur </w:t>
      </w:r>
      <w:r>
        <w:rPr>
          <w:szCs w:val="22"/>
        </w:rPr>
        <w:t>m</w:t>
      </w:r>
      <w:r w:rsidRPr="00050525">
        <w:rPr>
          <w:szCs w:val="22"/>
        </w:rPr>
        <w:t xml:space="preserve">e leje të përpunimit industrial </w:t>
      </w:r>
      <w:r>
        <w:rPr>
          <w:szCs w:val="22"/>
        </w:rPr>
        <w:t>dhe/ose prodhimit të produkteve</w:t>
      </w:r>
      <w:r w:rsidRPr="00050525">
        <w:rPr>
          <w:szCs w:val="22"/>
        </w:rPr>
        <w:t xml:space="preserve"> të duhanit. Leja është e vlefshme për 10 vjet dhe pajisja me leje bëhet pasi të shlyhet tarifa përkatëse.</w:t>
      </w:r>
    </w:p>
    <w:p w:rsidR="00C81290" w:rsidRPr="00050525" w:rsidRDefault="00C81290" w:rsidP="00C81290">
      <w:pPr>
        <w:pStyle w:val="Paragrafi"/>
        <w:rPr>
          <w:szCs w:val="22"/>
        </w:rPr>
      </w:pPr>
      <w:r w:rsidRPr="00050525">
        <w:rPr>
          <w:szCs w:val="22"/>
        </w:rPr>
        <w:t>IV.</w:t>
      </w:r>
      <w:r>
        <w:rPr>
          <w:szCs w:val="22"/>
        </w:rPr>
        <w:t xml:space="preserve"> </w:t>
      </w:r>
      <w:r w:rsidRPr="00050525">
        <w:rPr>
          <w:szCs w:val="22"/>
        </w:rPr>
        <w:t>Kriteret për caktimin e tarifës për dhënien e lejes së përpunimit industrial të duhanit janë:</w:t>
      </w:r>
    </w:p>
    <w:p w:rsidR="00C81290" w:rsidRPr="00050525" w:rsidRDefault="00C81290" w:rsidP="00C81290">
      <w:pPr>
        <w:pStyle w:val="Paragrafi"/>
        <w:rPr>
          <w:szCs w:val="22"/>
        </w:rPr>
      </w:pPr>
      <w:r w:rsidRPr="00050525">
        <w:rPr>
          <w:szCs w:val="22"/>
        </w:rPr>
        <w:t>1.</w:t>
      </w:r>
      <w:r>
        <w:rPr>
          <w:szCs w:val="22"/>
        </w:rPr>
        <w:t xml:space="preserve"> </w:t>
      </w:r>
      <w:r w:rsidRPr="00050525">
        <w:rPr>
          <w:szCs w:val="22"/>
        </w:rPr>
        <w:t>Kapaciteti grumbullues dhe përpunues i duhaneve</w:t>
      </w:r>
      <w:r>
        <w:rPr>
          <w:szCs w:val="22"/>
        </w:rPr>
        <w:t>;</w:t>
      </w:r>
    </w:p>
    <w:p w:rsidR="00C81290" w:rsidRPr="00050525" w:rsidRDefault="00C81290" w:rsidP="00C81290">
      <w:pPr>
        <w:pStyle w:val="Paragrafi"/>
        <w:rPr>
          <w:szCs w:val="22"/>
        </w:rPr>
      </w:pPr>
      <w:r w:rsidRPr="00050525">
        <w:rPr>
          <w:szCs w:val="22"/>
        </w:rPr>
        <w:t>2.</w:t>
      </w:r>
      <w:r>
        <w:rPr>
          <w:szCs w:val="22"/>
        </w:rPr>
        <w:t xml:space="preserve"> </w:t>
      </w:r>
      <w:r w:rsidRPr="00050525">
        <w:rPr>
          <w:szCs w:val="22"/>
        </w:rPr>
        <w:t>Niveli teknologji</w:t>
      </w:r>
      <w:r>
        <w:rPr>
          <w:szCs w:val="22"/>
        </w:rPr>
        <w:t>k i instaluar dhe i shfrytëzuar:</w:t>
      </w:r>
    </w:p>
    <w:p w:rsidR="00C81290" w:rsidRPr="00050525" w:rsidRDefault="00C81290" w:rsidP="00C81290">
      <w:pPr>
        <w:pStyle w:val="Paragrafi"/>
        <w:rPr>
          <w:szCs w:val="22"/>
        </w:rPr>
      </w:pPr>
      <w:r>
        <w:rPr>
          <w:szCs w:val="22"/>
        </w:rPr>
        <w:t>- I mekanizuar</w:t>
      </w:r>
      <w:r w:rsidRPr="00050525">
        <w:rPr>
          <w:szCs w:val="22"/>
        </w:rPr>
        <w:t xml:space="preserve"> quhet procesi ku i gjithë përpunimi</w:t>
      </w:r>
      <w:r>
        <w:rPr>
          <w:szCs w:val="22"/>
        </w:rPr>
        <w:t>,</w:t>
      </w:r>
      <w:r w:rsidRPr="00050525">
        <w:rPr>
          <w:szCs w:val="22"/>
        </w:rPr>
        <w:t xml:space="preserve"> që nga shfle</w:t>
      </w:r>
      <w:r>
        <w:rPr>
          <w:szCs w:val="22"/>
        </w:rPr>
        <w:t>tosja dhe klasifikimi e deri te</w:t>
      </w:r>
      <w:r w:rsidRPr="00050525">
        <w:rPr>
          <w:szCs w:val="22"/>
        </w:rPr>
        <w:t xml:space="preserve"> manipulimi</w:t>
      </w:r>
      <w:r>
        <w:rPr>
          <w:szCs w:val="22"/>
        </w:rPr>
        <w:t>,</w:t>
      </w:r>
      <w:r w:rsidRPr="00050525">
        <w:rPr>
          <w:szCs w:val="22"/>
        </w:rPr>
        <w:t xml:space="preserve"> realizohet nëpërmjet mjeteve të mekanizuara</w:t>
      </w:r>
      <w:r>
        <w:rPr>
          <w:szCs w:val="22"/>
        </w:rPr>
        <w:t>,</w:t>
      </w:r>
      <w:r w:rsidRPr="00050525">
        <w:rPr>
          <w:szCs w:val="22"/>
        </w:rPr>
        <w:t xml:space="preserve"> si:transportierë</w:t>
      </w:r>
      <w:r>
        <w:rPr>
          <w:szCs w:val="22"/>
        </w:rPr>
        <w:t>, sistemi pneumatik, harmonizues dhe sitë</w:t>
      </w:r>
      <w:r w:rsidRPr="00050525">
        <w:rPr>
          <w:szCs w:val="22"/>
        </w:rPr>
        <w:t xml:space="preserve"> vibruese për realizimin e shfletosjes</w:t>
      </w:r>
      <w:r>
        <w:rPr>
          <w:szCs w:val="22"/>
        </w:rPr>
        <w:t>,</w:t>
      </w:r>
      <w:r w:rsidRPr="00050525">
        <w:rPr>
          <w:szCs w:val="22"/>
        </w:rPr>
        <w:t xml:space="preserve"> si dhe sistemit të presimit për manipulimin e duhaneve në </w:t>
      </w:r>
      <w:smartTag w:uri="urn:schemas-microsoft-com:office:smarttags" w:element="country-region">
        <w:smartTag w:uri="urn:schemas-microsoft-com:office:smarttags" w:element="place">
          <w:r w:rsidRPr="00050525">
            <w:rPr>
              <w:szCs w:val="22"/>
            </w:rPr>
            <w:t>tonga</w:t>
          </w:r>
        </w:smartTag>
      </w:smartTag>
      <w:r w:rsidRPr="00050525">
        <w:rPr>
          <w:szCs w:val="22"/>
        </w:rPr>
        <w:t>.</w:t>
      </w:r>
    </w:p>
    <w:p w:rsidR="00C81290" w:rsidRPr="00050525" w:rsidRDefault="00C81290" w:rsidP="00C81290">
      <w:pPr>
        <w:pStyle w:val="Paragrafi"/>
        <w:rPr>
          <w:szCs w:val="22"/>
        </w:rPr>
      </w:pPr>
      <w:r>
        <w:rPr>
          <w:szCs w:val="22"/>
        </w:rPr>
        <w:t>- Gjysmë i mekanizuar</w:t>
      </w:r>
      <w:r w:rsidRPr="00050525">
        <w:rPr>
          <w:szCs w:val="22"/>
        </w:rPr>
        <w:t xml:space="preserve"> është procesi i kombinuar me dorë dhe me mjete të mekanizuara, ku me dorë kryhet shf</w:t>
      </w:r>
      <w:r>
        <w:rPr>
          <w:szCs w:val="22"/>
        </w:rPr>
        <w:t>letosja dhe deklas</w:t>
      </w:r>
      <w:r w:rsidRPr="00050525">
        <w:rPr>
          <w:szCs w:val="22"/>
        </w:rPr>
        <w:t xml:space="preserve">ifikimi i duhaneve, kurse manipulimi i duhaneve në </w:t>
      </w:r>
      <w:smartTag w:uri="urn:schemas-microsoft-com:office:smarttags" w:element="country-region">
        <w:smartTag w:uri="urn:schemas-microsoft-com:office:smarttags" w:element="place">
          <w:r w:rsidRPr="00050525">
            <w:rPr>
              <w:szCs w:val="22"/>
            </w:rPr>
            <w:t>tonga</w:t>
          </w:r>
        </w:smartTag>
      </w:smartTag>
      <w:r w:rsidRPr="00050525">
        <w:rPr>
          <w:szCs w:val="22"/>
        </w:rPr>
        <w:t xml:space="preserve"> kryhet</w:t>
      </w:r>
      <w:r>
        <w:rPr>
          <w:szCs w:val="22"/>
        </w:rPr>
        <w:t xml:space="preserve"> nëpërmjet sistemit të mekanizua</w:t>
      </w:r>
      <w:r w:rsidRPr="00050525">
        <w:rPr>
          <w:szCs w:val="22"/>
        </w:rPr>
        <w:t>r të presimit.</w:t>
      </w:r>
    </w:p>
    <w:p w:rsidR="00C81290" w:rsidRPr="00050525" w:rsidRDefault="00C81290" w:rsidP="00C81290">
      <w:pPr>
        <w:pStyle w:val="Paragrafi"/>
        <w:rPr>
          <w:szCs w:val="22"/>
        </w:rPr>
      </w:pPr>
      <w:r w:rsidRPr="00050525">
        <w:rPr>
          <w:szCs w:val="22"/>
        </w:rPr>
        <w:t>a) Për subjektet që kanë nivel teknologjik të mekanizaur dhe kapacitet grumbullues dhe përpunues të duhaneve:</w:t>
      </w:r>
    </w:p>
    <w:p w:rsidR="00C81290" w:rsidRPr="00050525" w:rsidRDefault="00C81290" w:rsidP="00C81290">
      <w:pPr>
        <w:pStyle w:val="Paragrafi"/>
        <w:rPr>
          <w:szCs w:val="22"/>
        </w:rPr>
      </w:pPr>
      <w:r w:rsidRPr="00050525">
        <w:rPr>
          <w:szCs w:val="22"/>
        </w:rPr>
        <w:t>- deri në 1000 ton/vit, tarifa është</w:t>
      </w:r>
      <w:r w:rsidRPr="00050525">
        <w:rPr>
          <w:szCs w:val="22"/>
        </w:rPr>
        <w:tab/>
      </w:r>
      <w:r w:rsidRPr="00050525">
        <w:rPr>
          <w:szCs w:val="22"/>
        </w:rPr>
        <w:tab/>
      </w:r>
      <w:r w:rsidRPr="00050525">
        <w:rPr>
          <w:szCs w:val="22"/>
        </w:rPr>
        <w:tab/>
        <w:t>290 000 lekë</w:t>
      </w:r>
    </w:p>
    <w:p w:rsidR="00C81290" w:rsidRPr="00050525" w:rsidRDefault="00C81290" w:rsidP="00C81290">
      <w:pPr>
        <w:pStyle w:val="Paragrafi"/>
        <w:rPr>
          <w:szCs w:val="22"/>
        </w:rPr>
      </w:pPr>
      <w:r w:rsidRPr="00050525">
        <w:rPr>
          <w:szCs w:val="22"/>
        </w:rPr>
        <w:t>- deri në 2000 ton/vit</w:t>
      </w:r>
      <w:r>
        <w:rPr>
          <w:szCs w:val="22"/>
        </w:rPr>
        <w:t>,</w:t>
      </w:r>
      <w:r w:rsidRPr="00050525">
        <w:rPr>
          <w:szCs w:val="22"/>
        </w:rPr>
        <w:t xml:space="preserve"> tarifa është</w:t>
      </w:r>
      <w:r w:rsidRPr="00050525">
        <w:rPr>
          <w:szCs w:val="22"/>
        </w:rPr>
        <w:tab/>
      </w:r>
      <w:r w:rsidRPr="00050525">
        <w:rPr>
          <w:szCs w:val="22"/>
        </w:rPr>
        <w:tab/>
      </w:r>
      <w:r w:rsidRPr="00050525">
        <w:rPr>
          <w:szCs w:val="22"/>
        </w:rPr>
        <w:tab/>
        <w:t>350 000 lekë</w:t>
      </w:r>
    </w:p>
    <w:p w:rsidR="00C81290" w:rsidRPr="00050525" w:rsidRDefault="00C81290" w:rsidP="00C81290">
      <w:pPr>
        <w:pStyle w:val="Paragrafi"/>
        <w:rPr>
          <w:szCs w:val="22"/>
        </w:rPr>
      </w:pPr>
      <w:r w:rsidRPr="00050525">
        <w:rPr>
          <w:szCs w:val="22"/>
        </w:rPr>
        <w:t>- mbi 2000 ton në vit, tarifa është</w:t>
      </w:r>
      <w:r w:rsidRPr="00050525">
        <w:rPr>
          <w:szCs w:val="22"/>
        </w:rPr>
        <w:tab/>
      </w:r>
      <w:r w:rsidRPr="00050525">
        <w:rPr>
          <w:szCs w:val="22"/>
        </w:rPr>
        <w:tab/>
      </w:r>
      <w:r w:rsidRPr="00050525">
        <w:rPr>
          <w:szCs w:val="22"/>
        </w:rPr>
        <w:tab/>
        <w:t>410 000 lekë</w:t>
      </w:r>
      <w:r>
        <w:rPr>
          <w:szCs w:val="22"/>
        </w:rPr>
        <w:t>.</w:t>
      </w:r>
    </w:p>
    <w:p w:rsidR="00C81290" w:rsidRPr="00050525" w:rsidRDefault="00C81290" w:rsidP="00C81290">
      <w:pPr>
        <w:pStyle w:val="Paragrafi"/>
        <w:rPr>
          <w:szCs w:val="22"/>
        </w:rPr>
      </w:pPr>
      <w:r w:rsidRPr="00050525">
        <w:rPr>
          <w:szCs w:val="22"/>
        </w:rPr>
        <w:t xml:space="preserve">b) Për subjektet </w:t>
      </w:r>
      <w:r>
        <w:rPr>
          <w:szCs w:val="22"/>
        </w:rPr>
        <w:t>që kanë nivel teknologjik gjysmë</w:t>
      </w:r>
      <w:r w:rsidRPr="00050525">
        <w:rPr>
          <w:szCs w:val="22"/>
        </w:rPr>
        <w:t xml:space="preserve"> të mekanizuar dhe kapacitet grumbullues dhe përpunues të duhaneve:</w:t>
      </w:r>
    </w:p>
    <w:p w:rsidR="00C81290" w:rsidRPr="00050525" w:rsidRDefault="00C81290" w:rsidP="00C81290">
      <w:pPr>
        <w:pStyle w:val="Paragrafi"/>
        <w:rPr>
          <w:szCs w:val="22"/>
        </w:rPr>
      </w:pPr>
      <w:r w:rsidRPr="00050525">
        <w:rPr>
          <w:szCs w:val="22"/>
        </w:rPr>
        <w:t>- deri në 1000 ton/vit, tarifa është</w:t>
      </w:r>
      <w:r w:rsidRPr="00050525">
        <w:rPr>
          <w:szCs w:val="22"/>
        </w:rPr>
        <w:tab/>
      </w:r>
      <w:r w:rsidRPr="00050525">
        <w:rPr>
          <w:szCs w:val="22"/>
        </w:rPr>
        <w:tab/>
      </w:r>
      <w:r w:rsidRPr="00050525">
        <w:rPr>
          <w:szCs w:val="22"/>
        </w:rPr>
        <w:tab/>
        <w:t>230 000 lekë</w:t>
      </w:r>
    </w:p>
    <w:p w:rsidR="00C81290" w:rsidRPr="00050525" w:rsidRDefault="00C81290" w:rsidP="00C81290">
      <w:pPr>
        <w:pStyle w:val="Paragrafi"/>
        <w:rPr>
          <w:szCs w:val="22"/>
        </w:rPr>
      </w:pPr>
      <w:r w:rsidRPr="00050525">
        <w:rPr>
          <w:szCs w:val="22"/>
        </w:rPr>
        <w:t>- deri në 2000 ton/vit</w:t>
      </w:r>
      <w:r>
        <w:rPr>
          <w:szCs w:val="22"/>
        </w:rPr>
        <w:t>,</w:t>
      </w:r>
      <w:r w:rsidRPr="00050525">
        <w:rPr>
          <w:szCs w:val="22"/>
        </w:rPr>
        <w:t xml:space="preserve"> tarifa është</w:t>
      </w:r>
      <w:r w:rsidRPr="00050525">
        <w:rPr>
          <w:szCs w:val="22"/>
        </w:rPr>
        <w:tab/>
      </w:r>
      <w:r w:rsidRPr="00050525">
        <w:rPr>
          <w:szCs w:val="22"/>
        </w:rPr>
        <w:tab/>
      </w:r>
      <w:r w:rsidRPr="00050525">
        <w:rPr>
          <w:szCs w:val="22"/>
        </w:rPr>
        <w:tab/>
        <w:t>290 000 lekë</w:t>
      </w:r>
    </w:p>
    <w:p w:rsidR="00C81290" w:rsidRDefault="00C81290" w:rsidP="00C81290">
      <w:pPr>
        <w:pStyle w:val="Paragrafi"/>
        <w:rPr>
          <w:szCs w:val="22"/>
        </w:rPr>
      </w:pPr>
      <w:r w:rsidRPr="00050525">
        <w:rPr>
          <w:szCs w:val="22"/>
        </w:rPr>
        <w:t>- mbi 2000 ton në vit, tarifa është</w:t>
      </w:r>
      <w:r w:rsidRPr="00050525">
        <w:rPr>
          <w:szCs w:val="22"/>
        </w:rPr>
        <w:tab/>
      </w:r>
      <w:r w:rsidRPr="00050525">
        <w:rPr>
          <w:szCs w:val="22"/>
        </w:rPr>
        <w:tab/>
      </w:r>
      <w:r w:rsidRPr="00050525">
        <w:rPr>
          <w:szCs w:val="22"/>
        </w:rPr>
        <w:tab/>
        <w:t>350 000 lekë</w:t>
      </w:r>
      <w:r>
        <w:rPr>
          <w:szCs w:val="22"/>
        </w:rPr>
        <w:t>.</w:t>
      </w:r>
    </w:p>
    <w:p w:rsidR="00C81290" w:rsidRDefault="00C81290" w:rsidP="00C81290">
      <w:pPr>
        <w:pStyle w:val="Paragrafi"/>
        <w:rPr>
          <w:szCs w:val="22"/>
        </w:rPr>
      </w:pPr>
    </w:p>
    <w:p w:rsidR="00C81290" w:rsidRPr="00050525" w:rsidRDefault="00C81290" w:rsidP="00C81290">
      <w:pPr>
        <w:pStyle w:val="Paragrafi"/>
        <w:rPr>
          <w:szCs w:val="22"/>
        </w:rPr>
      </w:pPr>
    </w:p>
    <w:p w:rsidR="00C81290" w:rsidRPr="00050525" w:rsidRDefault="00C81290" w:rsidP="00C81290">
      <w:pPr>
        <w:pStyle w:val="Paragrafi"/>
        <w:rPr>
          <w:szCs w:val="22"/>
        </w:rPr>
      </w:pPr>
      <w:r w:rsidRPr="00050525">
        <w:rPr>
          <w:szCs w:val="22"/>
        </w:rPr>
        <w:t>V. Kriteret për cakti</w:t>
      </w:r>
      <w:r>
        <w:rPr>
          <w:szCs w:val="22"/>
        </w:rPr>
        <w:t>min e tarifës për dhënien e leje</w:t>
      </w:r>
      <w:r w:rsidRPr="00050525">
        <w:rPr>
          <w:szCs w:val="22"/>
        </w:rPr>
        <w:t>s së prodhimit të produkteve të duhanit janë:</w:t>
      </w:r>
    </w:p>
    <w:p w:rsidR="00C81290" w:rsidRPr="00050525" w:rsidRDefault="00C81290" w:rsidP="00C81290">
      <w:pPr>
        <w:pStyle w:val="Paragrafi"/>
        <w:rPr>
          <w:szCs w:val="22"/>
        </w:rPr>
      </w:pPr>
      <w:r w:rsidRPr="00050525">
        <w:rPr>
          <w:szCs w:val="22"/>
        </w:rPr>
        <w:t>1. Kapaciteti prodhues i produkteve të duhanit</w:t>
      </w:r>
      <w:r>
        <w:rPr>
          <w:szCs w:val="22"/>
        </w:rPr>
        <w:t>;</w:t>
      </w:r>
    </w:p>
    <w:p w:rsidR="00C81290" w:rsidRPr="00050525" w:rsidRDefault="00C81290" w:rsidP="00C81290">
      <w:pPr>
        <w:pStyle w:val="Paragrafi"/>
        <w:rPr>
          <w:szCs w:val="22"/>
        </w:rPr>
      </w:pPr>
      <w:r>
        <w:rPr>
          <w:szCs w:val="22"/>
        </w:rPr>
        <w:t>2. Teknologjia e prodhimit e</w:t>
      </w:r>
      <w:r w:rsidRPr="00050525">
        <w:rPr>
          <w:szCs w:val="22"/>
        </w:rPr>
        <w:t xml:space="preserve"> in</w:t>
      </w:r>
      <w:r>
        <w:rPr>
          <w:szCs w:val="22"/>
        </w:rPr>
        <w:t>s</w:t>
      </w:r>
      <w:r w:rsidRPr="00050525">
        <w:rPr>
          <w:szCs w:val="22"/>
        </w:rPr>
        <w:t>taluar:</w:t>
      </w:r>
    </w:p>
    <w:p w:rsidR="00C81290" w:rsidRPr="00050525" w:rsidRDefault="00C81290" w:rsidP="00C81290">
      <w:pPr>
        <w:pStyle w:val="Paragrafi"/>
        <w:rPr>
          <w:szCs w:val="22"/>
        </w:rPr>
      </w:pPr>
      <w:r w:rsidRPr="00050525">
        <w:rPr>
          <w:szCs w:val="22"/>
        </w:rPr>
        <w:lastRenderedPageBreak/>
        <w:t>- Proces i plotë i prodhimit, ku përfshihen proceset e harmonizimit, konfeksionimit, ambalazhimit.</w:t>
      </w:r>
    </w:p>
    <w:p w:rsidR="00C81290" w:rsidRPr="00050525" w:rsidRDefault="00C81290" w:rsidP="00C81290">
      <w:pPr>
        <w:pStyle w:val="Paragrafi"/>
        <w:rPr>
          <w:szCs w:val="22"/>
        </w:rPr>
      </w:pPr>
      <w:r>
        <w:rPr>
          <w:szCs w:val="22"/>
        </w:rPr>
        <w:t>- Procese të konfeksionim</w:t>
      </w:r>
      <w:r w:rsidRPr="00050525">
        <w:rPr>
          <w:szCs w:val="22"/>
        </w:rPr>
        <w:t>-ambalazhimit.</w:t>
      </w:r>
    </w:p>
    <w:p w:rsidR="00C81290" w:rsidRPr="00050525" w:rsidRDefault="00C81290" w:rsidP="00C81290">
      <w:pPr>
        <w:pStyle w:val="Paragrafi"/>
        <w:rPr>
          <w:szCs w:val="22"/>
        </w:rPr>
      </w:pPr>
      <w:r w:rsidRPr="00050525">
        <w:rPr>
          <w:szCs w:val="22"/>
        </w:rPr>
        <w:t>a) Për subjektet që kanë proces të plotë prodhimi dhe kapacitet prodhues të produkt</w:t>
      </w:r>
      <w:r>
        <w:rPr>
          <w:szCs w:val="22"/>
        </w:rPr>
        <w:t>e</w:t>
      </w:r>
      <w:r w:rsidRPr="00050525">
        <w:rPr>
          <w:szCs w:val="22"/>
        </w:rPr>
        <w:t>ve të duhanit:</w:t>
      </w:r>
    </w:p>
    <w:p w:rsidR="00C81290" w:rsidRPr="00050525" w:rsidRDefault="00C81290" w:rsidP="00C81290">
      <w:pPr>
        <w:pStyle w:val="Paragrafi"/>
        <w:rPr>
          <w:szCs w:val="22"/>
        </w:rPr>
      </w:pPr>
      <w:r w:rsidRPr="00050525">
        <w:rPr>
          <w:szCs w:val="22"/>
        </w:rPr>
        <w:t>- deri në 300 ton produkte duhani në vit</w:t>
      </w:r>
      <w:r>
        <w:rPr>
          <w:szCs w:val="22"/>
        </w:rPr>
        <w:t>,</w:t>
      </w:r>
      <w:r w:rsidRPr="00050525">
        <w:rPr>
          <w:szCs w:val="22"/>
        </w:rPr>
        <w:t xml:space="preserve"> tarifa është</w:t>
      </w:r>
      <w:r w:rsidRPr="00050525">
        <w:rPr>
          <w:szCs w:val="22"/>
        </w:rPr>
        <w:tab/>
      </w:r>
      <w:r w:rsidRPr="00050525">
        <w:rPr>
          <w:szCs w:val="22"/>
        </w:rPr>
        <w:tab/>
        <w:t>350 000 lekë</w:t>
      </w:r>
    </w:p>
    <w:p w:rsidR="00C81290" w:rsidRPr="00050525" w:rsidRDefault="00C81290" w:rsidP="00C81290">
      <w:pPr>
        <w:pStyle w:val="Paragrafi"/>
        <w:rPr>
          <w:szCs w:val="22"/>
        </w:rPr>
      </w:pPr>
      <w:r w:rsidRPr="00050525">
        <w:rPr>
          <w:szCs w:val="22"/>
        </w:rPr>
        <w:t>- deri në 600 ton produkte duhani në vit</w:t>
      </w:r>
      <w:r>
        <w:rPr>
          <w:szCs w:val="22"/>
        </w:rPr>
        <w:t>,</w:t>
      </w:r>
      <w:r w:rsidRPr="00050525">
        <w:rPr>
          <w:szCs w:val="22"/>
        </w:rPr>
        <w:t xml:space="preserve"> tarifa është</w:t>
      </w:r>
      <w:r w:rsidRPr="00050525">
        <w:rPr>
          <w:szCs w:val="22"/>
        </w:rPr>
        <w:tab/>
      </w:r>
      <w:r w:rsidRPr="00050525">
        <w:rPr>
          <w:szCs w:val="22"/>
        </w:rPr>
        <w:tab/>
        <w:t>410 000 lekë</w:t>
      </w:r>
    </w:p>
    <w:p w:rsidR="00C81290" w:rsidRPr="00050525" w:rsidRDefault="00C81290" w:rsidP="00C81290">
      <w:pPr>
        <w:pStyle w:val="Paragrafi"/>
        <w:rPr>
          <w:szCs w:val="22"/>
        </w:rPr>
      </w:pPr>
      <w:r w:rsidRPr="00050525">
        <w:rPr>
          <w:szCs w:val="22"/>
        </w:rPr>
        <w:t>- mbi 600 ton produkte duhani në vit</w:t>
      </w:r>
      <w:r>
        <w:rPr>
          <w:szCs w:val="22"/>
        </w:rPr>
        <w:t>,</w:t>
      </w:r>
      <w:r w:rsidRPr="00050525">
        <w:rPr>
          <w:szCs w:val="22"/>
        </w:rPr>
        <w:t xml:space="preserve"> tarifa është</w:t>
      </w:r>
      <w:r w:rsidRPr="00050525">
        <w:rPr>
          <w:szCs w:val="22"/>
        </w:rPr>
        <w:tab/>
      </w:r>
      <w:r w:rsidRPr="00050525">
        <w:rPr>
          <w:szCs w:val="22"/>
        </w:rPr>
        <w:tab/>
        <w:t xml:space="preserve">460 </w:t>
      </w:r>
      <w:r>
        <w:rPr>
          <w:szCs w:val="22"/>
        </w:rPr>
        <w:t xml:space="preserve">000 </w:t>
      </w:r>
      <w:r w:rsidRPr="00050525">
        <w:rPr>
          <w:szCs w:val="22"/>
        </w:rPr>
        <w:t>lekë</w:t>
      </w:r>
      <w:r>
        <w:rPr>
          <w:szCs w:val="22"/>
        </w:rPr>
        <w:t>.</w:t>
      </w:r>
    </w:p>
    <w:p w:rsidR="00C81290" w:rsidRPr="00050525" w:rsidRDefault="00C81290" w:rsidP="00C81290">
      <w:pPr>
        <w:pStyle w:val="Paragrafi"/>
        <w:rPr>
          <w:szCs w:val="22"/>
        </w:rPr>
      </w:pPr>
      <w:r w:rsidRPr="00050525">
        <w:rPr>
          <w:szCs w:val="22"/>
        </w:rPr>
        <w:t>b) Për subjektet që kanë procese të konfeksionim-ambalazhimit me kapacitet prodhues të produkteve të duhanit:</w:t>
      </w:r>
    </w:p>
    <w:p w:rsidR="00C81290" w:rsidRPr="00050525" w:rsidRDefault="00C81290" w:rsidP="00C81290">
      <w:pPr>
        <w:pStyle w:val="Paragrafi"/>
        <w:rPr>
          <w:szCs w:val="22"/>
        </w:rPr>
      </w:pPr>
      <w:r w:rsidRPr="00050525">
        <w:rPr>
          <w:szCs w:val="22"/>
        </w:rPr>
        <w:t>- deri në 300 ton produkte duhani në vit</w:t>
      </w:r>
      <w:r>
        <w:rPr>
          <w:szCs w:val="22"/>
        </w:rPr>
        <w:t>,</w:t>
      </w:r>
      <w:r w:rsidRPr="00050525">
        <w:rPr>
          <w:szCs w:val="22"/>
        </w:rPr>
        <w:t xml:space="preserve"> tarifa është </w:t>
      </w:r>
      <w:r w:rsidRPr="00050525">
        <w:rPr>
          <w:szCs w:val="22"/>
        </w:rPr>
        <w:tab/>
      </w:r>
      <w:r w:rsidRPr="00050525">
        <w:rPr>
          <w:szCs w:val="22"/>
        </w:rPr>
        <w:tab/>
        <w:t>240 000 lekë</w:t>
      </w:r>
    </w:p>
    <w:p w:rsidR="00C81290" w:rsidRPr="00050525" w:rsidRDefault="00C81290" w:rsidP="00C81290">
      <w:pPr>
        <w:pStyle w:val="Paragrafi"/>
        <w:rPr>
          <w:szCs w:val="22"/>
        </w:rPr>
      </w:pPr>
      <w:r w:rsidRPr="00050525">
        <w:rPr>
          <w:szCs w:val="22"/>
        </w:rPr>
        <w:t>- deri në 600 ton produkte duhani në vit</w:t>
      </w:r>
      <w:r>
        <w:rPr>
          <w:szCs w:val="22"/>
        </w:rPr>
        <w:t>,</w:t>
      </w:r>
      <w:r w:rsidRPr="00050525">
        <w:rPr>
          <w:szCs w:val="22"/>
        </w:rPr>
        <w:t xml:space="preserve"> tarifa është</w:t>
      </w:r>
      <w:r w:rsidRPr="00050525">
        <w:rPr>
          <w:szCs w:val="22"/>
        </w:rPr>
        <w:tab/>
      </w:r>
      <w:r w:rsidRPr="00050525">
        <w:rPr>
          <w:szCs w:val="22"/>
        </w:rPr>
        <w:tab/>
        <w:t>300 000 lekë</w:t>
      </w:r>
    </w:p>
    <w:p w:rsidR="00C81290" w:rsidRPr="00050525" w:rsidRDefault="00C81290" w:rsidP="00C81290">
      <w:pPr>
        <w:pStyle w:val="Paragrafi"/>
        <w:rPr>
          <w:szCs w:val="22"/>
        </w:rPr>
      </w:pPr>
      <w:r w:rsidRPr="00050525">
        <w:rPr>
          <w:szCs w:val="22"/>
        </w:rPr>
        <w:t>- mbi 600 ton produkte duhani në vit</w:t>
      </w:r>
      <w:r>
        <w:rPr>
          <w:szCs w:val="22"/>
        </w:rPr>
        <w:t>,</w:t>
      </w:r>
      <w:r w:rsidRPr="00050525">
        <w:rPr>
          <w:szCs w:val="22"/>
        </w:rPr>
        <w:t xml:space="preserve"> tarifa është</w:t>
      </w:r>
      <w:r w:rsidRPr="00050525">
        <w:rPr>
          <w:szCs w:val="22"/>
        </w:rPr>
        <w:tab/>
      </w:r>
      <w:r w:rsidRPr="00050525">
        <w:rPr>
          <w:szCs w:val="22"/>
        </w:rPr>
        <w:tab/>
        <w:t>350 000 lekë</w:t>
      </w:r>
      <w:r>
        <w:rPr>
          <w:szCs w:val="22"/>
        </w:rPr>
        <w:t>.</w:t>
      </w:r>
    </w:p>
    <w:p w:rsidR="00C81290" w:rsidRPr="00050525" w:rsidRDefault="00C81290" w:rsidP="00C81290">
      <w:pPr>
        <w:pStyle w:val="Paragrafi"/>
        <w:rPr>
          <w:szCs w:val="22"/>
        </w:rPr>
      </w:pPr>
      <w:r w:rsidRPr="00050525">
        <w:rPr>
          <w:szCs w:val="22"/>
        </w:rPr>
        <w:t>VI. Sipas përcaktimit të bërë nga komisioni i ekspertëve, subjektet do të shlyejnë tarifën e përcaktuar në pikat IV.a, IV.b dhe V.a, V.b të këtij udhëzimi.</w:t>
      </w:r>
    </w:p>
    <w:p w:rsidR="00C81290" w:rsidRPr="00050525" w:rsidRDefault="00C81290" w:rsidP="00C81290">
      <w:pPr>
        <w:pStyle w:val="Paragrafi"/>
        <w:rPr>
          <w:szCs w:val="22"/>
        </w:rPr>
      </w:pPr>
      <w:r w:rsidRPr="00050525">
        <w:rPr>
          <w:szCs w:val="22"/>
        </w:rPr>
        <w:t>VII. Administrimi i të ardhurave të krijuara nga veprimtaria për dhënien e lejes së përpunimit industrial dhe/ose pr</w:t>
      </w:r>
      <w:r>
        <w:rPr>
          <w:szCs w:val="22"/>
        </w:rPr>
        <w:t>odhimin e produkteve të duhanit</w:t>
      </w:r>
      <w:r w:rsidRPr="00050525">
        <w:rPr>
          <w:szCs w:val="22"/>
        </w:rPr>
        <w:t xml:space="preserve"> bëhet sipas vendimit të Këshillit të Ministrave nr.424, datë 9.7.1998 “Për krijimin dhe administrimin e </w:t>
      </w:r>
      <w:r>
        <w:rPr>
          <w:szCs w:val="22"/>
        </w:rPr>
        <w:t>të ardhurave që krijojnë instit</w:t>
      </w:r>
      <w:r w:rsidRPr="00050525">
        <w:rPr>
          <w:szCs w:val="22"/>
        </w:rPr>
        <w:t>ucionet buxhetore”.</w:t>
      </w:r>
    </w:p>
    <w:p w:rsidR="00C81290" w:rsidRPr="00050525" w:rsidRDefault="00C81290" w:rsidP="00C81290">
      <w:pPr>
        <w:pStyle w:val="Paragrafi"/>
        <w:rPr>
          <w:szCs w:val="22"/>
        </w:rPr>
      </w:pPr>
      <w:r w:rsidRPr="00050525">
        <w:rPr>
          <w:szCs w:val="22"/>
        </w:rPr>
        <w:t>VIII.</w:t>
      </w:r>
      <w:r>
        <w:rPr>
          <w:szCs w:val="22"/>
        </w:rPr>
        <w:t xml:space="preserve"> </w:t>
      </w:r>
      <w:r w:rsidRPr="00050525">
        <w:rPr>
          <w:szCs w:val="22"/>
        </w:rPr>
        <w:t>Pjesë përbërëse e këtij</w:t>
      </w:r>
      <w:r>
        <w:rPr>
          <w:szCs w:val="22"/>
        </w:rPr>
        <w:t xml:space="preserve"> udhëzimi është edhe tabela bash</w:t>
      </w:r>
      <w:r w:rsidRPr="00050525">
        <w:rPr>
          <w:szCs w:val="22"/>
        </w:rPr>
        <w:t>këlidhur mbi përcaktimin e tarifave.</w:t>
      </w:r>
    </w:p>
    <w:p w:rsidR="00C81290" w:rsidRPr="00050525" w:rsidRDefault="00C81290" w:rsidP="00C81290">
      <w:pPr>
        <w:pStyle w:val="Paragrafi"/>
        <w:rPr>
          <w:szCs w:val="22"/>
        </w:rPr>
      </w:pPr>
      <w:r w:rsidRPr="00050525">
        <w:rPr>
          <w:szCs w:val="22"/>
        </w:rPr>
        <w:t>IX.</w:t>
      </w:r>
      <w:r>
        <w:rPr>
          <w:szCs w:val="22"/>
        </w:rPr>
        <w:t xml:space="preserve"> </w:t>
      </w:r>
      <w:r w:rsidRPr="00050525">
        <w:rPr>
          <w:szCs w:val="22"/>
        </w:rPr>
        <w:t xml:space="preserve">Ngarkohet Ministria  e Bujqësisë dhe </w:t>
      </w:r>
      <w:r>
        <w:rPr>
          <w:szCs w:val="22"/>
        </w:rPr>
        <w:t xml:space="preserve">e </w:t>
      </w:r>
      <w:r w:rsidRPr="00050525">
        <w:rPr>
          <w:szCs w:val="22"/>
        </w:rPr>
        <w:t>Ushqimit për zbatimin e këtij udhëzimi.</w:t>
      </w:r>
    </w:p>
    <w:p w:rsidR="00C81290" w:rsidRDefault="00C81290" w:rsidP="00C81290">
      <w:pPr>
        <w:pStyle w:val="Paragrafi"/>
        <w:rPr>
          <w:szCs w:val="22"/>
        </w:rPr>
      </w:pPr>
      <w:r w:rsidRPr="00050525">
        <w:rPr>
          <w:szCs w:val="22"/>
        </w:rPr>
        <w:t>Ky udhëzim hyn në fuqi menjëherë.</w:t>
      </w:r>
    </w:p>
    <w:p w:rsidR="00C81290" w:rsidRPr="0001147F" w:rsidRDefault="00C81290" w:rsidP="00C81290">
      <w:pPr>
        <w:pStyle w:val="Paragrafi"/>
        <w:rPr>
          <w:sz w:val="14"/>
          <w:szCs w:val="22"/>
        </w:rPr>
      </w:pPr>
    </w:p>
    <w:p w:rsidR="00C81290" w:rsidRDefault="00C81290" w:rsidP="00C81290">
      <w:pPr>
        <w:pStyle w:val="Autoriteti"/>
        <w:keepNext w:val="0"/>
      </w:pPr>
      <w:r>
        <w:t>Ministri i Bujqësisë dhe i Ushqimit</w:t>
      </w:r>
    </w:p>
    <w:p w:rsidR="00C81290" w:rsidRDefault="00C81290" w:rsidP="00C81290">
      <w:pPr>
        <w:pStyle w:val="AutoritetiEmer"/>
      </w:pPr>
      <w:r>
        <w:t>Agron Duka</w:t>
      </w:r>
    </w:p>
    <w:p w:rsidR="00C81290" w:rsidRDefault="00C81290" w:rsidP="00C81290">
      <w:pPr>
        <w:pStyle w:val="Paragrafi"/>
        <w:rPr>
          <w:lang w:val="en-GB"/>
        </w:rPr>
      </w:pPr>
    </w:p>
    <w:p w:rsidR="00C81290" w:rsidRDefault="00C81290" w:rsidP="00C81290">
      <w:pPr>
        <w:pStyle w:val="Paragrafi"/>
        <w:rPr>
          <w:lang w:val="en-GB"/>
        </w:rPr>
      </w:pPr>
    </w:p>
    <w:p w:rsidR="00C81290" w:rsidRDefault="00C81290" w:rsidP="00C81290">
      <w:pPr>
        <w:pStyle w:val="Paragrafi"/>
        <w:rPr>
          <w:lang w:val="en-GB"/>
        </w:rPr>
      </w:pPr>
    </w:p>
    <w:p w:rsidR="00C81290" w:rsidRDefault="00C81290" w:rsidP="00C81290">
      <w:pPr>
        <w:pStyle w:val="Paragrafi"/>
        <w:rPr>
          <w:lang w:val="en-GB"/>
        </w:rPr>
      </w:pPr>
    </w:p>
    <w:p w:rsidR="00C81290" w:rsidRDefault="00C81290" w:rsidP="00C81290">
      <w:pPr>
        <w:pStyle w:val="Paragrafi"/>
        <w:rPr>
          <w:lang w:val="en-GB"/>
        </w:rPr>
      </w:pPr>
    </w:p>
    <w:p w:rsidR="00C81290" w:rsidRDefault="00C81290" w:rsidP="00C81290">
      <w:pPr>
        <w:pStyle w:val="Paragrafi"/>
        <w:rPr>
          <w:lang w:val="en-GB"/>
        </w:rPr>
      </w:pPr>
    </w:p>
    <w:p w:rsidR="00C81290" w:rsidRDefault="00C81290" w:rsidP="00C81290">
      <w:pPr>
        <w:pStyle w:val="Paragrafi"/>
        <w:rPr>
          <w:lang w:val="en-GB"/>
        </w:rPr>
      </w:pPr>
    </w:p>
    <w:p w:rsidR="00C81290" w:rsidRDefault="00C81290" w:rsidP="00C81290">
      <w:pPr>
        <w:pStyle w:val="Paragrafi"/>
        <w:rPr>
          <w:lang w:val="en-GB"/>
        </w:rPr>
      </w:pPr>
    </w:p>
    <w:p w:rsidR="00C81290" w:rsidRDefault="00C81290" w:rsidP="00C81290">
      <w:pPr>
        <w:pStyle w:val="Paragrafi"/>
        <w:rPr>
          <w:lang w:val="en-GB"/>
        </w:rPr>
      </w:pPr>
    </w:p>
    <w:p w:rsidR="00C81290" w:rsidRDefault="00C81290" w:rsidP="00C81290">
      <w:pPr>
        <w:pStyle w:val="Paragrafi"/>
        <w:rPr>
          <w:lang w:val="en-GB"/>
        </w:rPr>
      </w:pPr>
    </w:p>
    <w:p w:rsidR="00C81290" w:rsidRDefault="00C81290" w:rsidP="00C81290">
      <w:pPr>
        <w:pStyle w:val="Paragrafi"/>
        <w:rPr>
          <w:lang w:val="en-GB"/>
        </w:rPr>
      </w:pPr>
    </w:p>
    <w:p w:rsidR="00C81290" w:rsidRDefault="00C81290" w:rsidP="00C81290">
      <w:pPr>
        <w:pStyle w:val="Paragrafi"/>
        <w:rPr>
          <w:lang w:val="en-GB"/>
        </w:rPr>
      </w:pPr>
    </w:p>
    <w:p w:rsidR="00C81290" w:rsidRDefault="00C81290" w:rsidP="00C81290">
      <w:pPr>
        <w:pStyle w:val="Paragrafi"/>
        <w:rPr>
          <w:lang w:val="en-GB"/>
        </w:rPr>
      </w:pPr>
    </w:p>
    <w:p w:rsidR="00C81290" w:rsidRDefault="00C81290" w:rsidP="00C81290">
      <w:pPr>
        <w:pStyle w:val="Paragrafi"/>
        <w:rPr>
          <w:lang w:val="en-GB"/>
        </w:rPr>
      </w:pPr>
    </w:p>
    <w:p w:rsidR="00C81290" w:rsidRDefault="00C81290" w:rsidP="00C81290">
      <w:pPr>
        <w:pStyle w:val="Paragrafi"/>
        <w:rPr>
          <w:lang w:val="en-GB"/>
        </w:rPr>
      </w:pPr>
    </w:p>
    <w:p w:rsidR="00C81290" w:rsidRDefault="00C81290" w:rsidP="00C81290">
      <w:pPr>
        <w:pStyle w:val="Paragrafi"/>
        <w:rPr>
          <w:lang w:val="en-GB"/>
        </w:rPr>
      </w:pPr>
    </w:p>
    <w:p w:rsidR="00C81290" w:rsidRDefault="00C81290" w:rsidP="00C81290">
      <w:pPr>
        <w:pStyle w:val="Paragrafi"/>
        <w:rPr>
          <w:lang w:val="en-GB"/>
        </w:rPr>
      </w:pPr>
    </w:p>
    <w:p w:rsidR="00C81290" w:rsidRDefault="00C81290" w:rsidP="00C81290">
      <w:pPr>
        <w:pStyle w:val="Paragrafi"/>
        <w:rPr>
          <w:lang w:val="en-GB"/>
        </w:rPr>
      </w:pPr>
    </w:p>
    <w:p w:rsidR="00C81290" w:rsidRDefault="00C81290" w:rsidP="00C81290">
      <w:pPr>
        <w:pStyle w:val="Paragrafi"/>
        <w:rPr>
          <w:lang w:val="en-GB"/>
        </w:rPr>
      </w:pPr>
    </w:p>
    <w:p w:rsidR="00C81290" w:rsidRDefault="00C81290" w:rsidP="00C81290">
      <w:pPr>
        <w:pStyle w:val="Paragrafi"/>
        <w:rPr>
          <w:lang w:val="en-GB"/>
        </w:rPr>
      </w:pPr>
    </w:p>
    <w:p w:rsidR="00C81290" w:rsidRDefault="00C81290" w:rsidP="00C81290">
      <w:pPr>
        <w:pStyle w:val="Paragrafi"/>
        <w:rPr>
          <w:lang w:val="en-GB"/>
        </w:rPr>
      </w:pPr>
    </w:p>
    <w:p w:rsidR="00C81290" w:rsidRDefault="00C81290" w:rsidP="00C81290">
      <w:pPr>
        <w:pStyle w:val="Paragrafi"/>
        <w:rPr>
          <w:lang w:val="en-GB"/>
        </w:rPr>
      </w:pPr>
    </w:p>
    <w:p w:rsidR="00C81290" w:rsidRDefault="00C81290" w:rsidP="00C81290">
      <w:pPr>
        <w:pStyle w:val="Paragrafi"/>
        <w:ind w:firstLine="0"/>
        <w:rPr>
          <w:lang w:val="en-GB"/>
        </w:rPr>
        <w:sectPr w:rsidR="00C81290" w:rsidSect="00C81290">
          <w:footerReference w:type="even" r:id="rId6"/>
          <w:footerReference w:type="default" r:id="rId7"/>
          <w:pgSz w:w="11906" w:h="16838" w:code="9"/>
          <w:pgMar w:top="1418" w:right="1418" w:bottom="1418" w:left="1418" w:header="1304" w:footer="1134" w:gutter="0"/>
          <w:pgNumType w:start="649"/>
          <w:cols w:space="720"/>
        </w:sectPr>
      </w:pPr>
    </w:p>
    <w:p w:rsidR="00C81290" w:rsidRDefault="00C81290" w:rsidP="00C81290">
      <w:pPr>
        <w:pStyle w:val="Paragrafi"/>
        <w:jc w:val="center"/>
        <w:rPr>
          <w:szCs w:val="22"/>
        </w:rPr>
      </w:pPr>
      <w:r>
        <w:rPr>
          <w:szCs w:val="22"/>
        </w:rPr>
        <w:lastRenderedPageBreak/>
        <w:t>PËRCAKTIMI I PAGESAVE TË ANËTARËVE TË KOMISIONIT DHE TARIFAVE PËR DHËNIEN E LEJES SË PËRPUNIMIT INDUSTRIAL DHE/OSE PRODHIMIT TË PRODUKTEVE TË DUHANIT</w:t>
      </w:r>
    </w:p>
    <w:p w:rsidR="00C81290" w:rsidRDefault="00C81290" w:rsidP="00C81290">
      <w:pPr>
        <w:pStyle w:val="Paragrafi"/>
        <w:rPr>
          <w:szCs w:val="22"/>
        </w:rPr>
      </w:pPr>
    </w:p>
    <w:p w:rsidR="00C81290" w:rsidRPr="00050525" w:rsidRDefault="00C81290" w:rsidP="00C81290">
      <w:pPr>
        <w:pStyle w:val="Paragrafi"/>
        <w:ind w:firstLine="0"/>
        <w:rPr>
          <w:szCs w:val="22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570"/>
        <w:gridCol w:w="1506"/>
        <w:gridCol w:w="992"/>
        <w:gridCol w:w="894"/>
        <w:gridCol w:w="1175"/>
        <w:gridCol w:w="15"/>
        <w:gridCol w:w="6"/>
        <w:gridCol w:w="1241"/>
        <w:gridCol w:w="891"/>
        <w:gridCol w:w="998"/>
        <w:gridCol w:w="998"/>
      </w:tblGrid>
      <w:tr w:rsidR="00C81290" w:rsidRPr="003429BE">
        <w:tc>
          <w:tcPr>
            <w:tcW w:w="648" w:type="dxa"/>
          </w:tcPr>
          <w:p w:rsidR="00C81290" w:rsidRPr="003429BE" w:rsidRDefault="00C81290" w:rsidP="00C81290">
            <w:pPr>
              <w:pStyle w:val="Tabele"/>
            </w:pPr>
            <w:r w:rsidRPr="003429BE">
              <w:t>Nr.</w:t>
            </w:r>
          </w:p>
        </w:tc>
        <w:tc>
          <w:tcPr>
            <w:tcW w:w="2338" w:type="dxa"/>
          </w:tcPr>
          <w:p w:rsidR="00C81290" w:rsidRPr="003429BE" w:rsidRDefault="00C81290" w:rsidP="00C81290">
            <w:pPr>
              <w:pStyle w:val="Tabele"/>
            </w:pPr>
            <w:r w:rsidRPr="003429BE">
              <w:t>Emërtimi</w:t>
            </w:r>
          </w:p>
        </w:tc>
        <w:tc>
          <w:tcPr>
            <w:tcW w:w="1622" w:type="dxa"/>
          </w:tcPr>
          <w:p w:rsidR="00C81290" w:rsidRPr="003429BE" w:rsidRDefault="00C81290" w:rsidP="00C81290">
            <w:pPr>
              <w:pStyle w:val="Tabele"/>
            </w:pPr>
            <w:r w:rsidRPr="003429BE">
              <w:t>600</w:t>
            </w:r>
          </w:p>
        </w:tc>
        <w:tc>
          <w:tcPr>
            <w:tcW w:w="4075" w:type="dxa"/>
            <w:gridSpan w:val="5"/>
          </w:tcPr>
          <w:p w:rsidR="00C81290" w:rsidRPr="003429BE" w:rsidRDefault="00C81290" w:rsidP="00C81290">
            <w:pPr>
              <w:pStyle w:val="Tabele"/>
            </w:pPr>
            <w:r w:rsidRPr="003429BE">
              <w:t>602</w:t>
            </w:r>
          </w:p>
        </w:tc>
        <w:tc>
          <w:tcPr>
            <w:tcW w:w="1161" w:type="dxa"/>
          </w:tcPr>
          <w:p w:rsidR="00C81290" w:rsidRPr="003429BE" w:rsidRDefault="00C81290" w:rsidP="00C81290">
            <w:pPr>
              <w:pStyle w:val="Tabele"/>
            </w:pPr>
            <w:r w:rsidRPr="003429BE">
              <w:t>Kosto</w:t>
            </w:r>
          </w:p>
        </w:tc>
        <w:tc>
          <w:tcPr>
            <w:tcW w:w="1440" w:type="dxa"/>
          </w:tcPr>
          <w:p w:rsidR="00C81290" w:rsidRPr="003429BE" w:rsidRDefault="00C81290" w:rsidP="00C81290">
            <w:pPr>
              <w:pStyle w:val="Tabele"/>
            </w:pPr>
            <w:r w:rsidRPr="003429BE">
              <w:t>Fitimi 10%</w:t>
            </w:r>
          </w:p>
        </w:tc>
        <w:tc>
          <w:tcPr>
            <w:tcW w:w="1440" w:type="dxa"/>
          </w:tcPr>
          <w:p w:rsidR="00C81290" w:rsidRPr="003429BE" w:rsidRDefault="00C81290" w:rsidP="00C81290">
            <w:pPr>
              <w:pStyle w:val="Tabele"/>
            </w:pPr>
            <w:r w:rsidRPr="003429BE">
              <w:t>Tarifa</w:t>
            </w:r>
          </w:p>
        </w:tc>
      </w:tr>
      <w:tr w:rsidR="00C81290" w:rsidRPr="003429BE">
        <w:tc>
          <w:tcPr>
            <w:tcW w:w="648" w:type="dxa"/>
          </w:tcPr>
          <w:p w:rsidR="00C81290" w:rsidRPr="003429BE" w:rsidRDefault="00C81290" w:rsidP="00C81290">
            <w:pPr>
              <w:pStyle w:val="Tabele"/>
            </w:pPr>
          </w:p>
        </w:tc>
        <w:tc>
          <w:tcPr>
            <w:tcW w:w="2338" w:type="dxa"/>
          </w:tcPr>
          <w:p w:rsidR="00C81290" w:rsidRPr="003429BE" w:rsidRDefault="00C81290" w:rsidP="00C81290">
            <w:pPr>
              <w:pStyle w:val="Tabele"/>
            </w:pPr>
          </w:p>
        </w:tc>
        <w:tc>
          <w:tcPr>
            <w:tcW w:w="1622" w:type="dxa"/>
          </w:tcPr>
          <w:p w:rsidR="00C81290" w:rsidRPr="003429BE" w:rsidRDefault="00C81290" w:rsidP="00C81290">
            <w:pPr>
              <w:pStyle w:val="Tabele"/>
            </w:pPr>
            <w:r w:rsidRPr="003429BE">
              <w:t>Paga</w:t>
            </w:r>
          </w:p>
        </w:tc>
        <w:tc>
          <w:tcPr>
            <w:tcW w:w="1260" w:type="dxa"/>
          </w:tcPr>
          <w:p w:rsidR="00C81290" w:rsidRPr="003429BE" w:rsidRDefault="00C81290" w:rsidP="00C81290">
            <w:pPr>
              <w:pStyle w:val="Tabele"/>
            </w:pPr>
            <w:r w:rsidRPr="003429BE">
              <w:t>Dieta</w:t>
            </w:r>
          </w:p>
        </w:tc>
        <w:tc>
          <w:tcPr>
            <w:tcW w:w="1279" w:type="dxa"/>
            <w:gridSpan w:val="3"/>
          </w:tcPr>
          <w:p w:rsidR="00C81290" w:rsidRPr="003429BE" w:rsidRDefault="00C81290" w:rsidP="00C81290">
            <w:pPr>
              <w:pStyle w:val="Tabele"/>
            </w:pPr>
            <w:r w:rsidRPr="003429BE">
              <w:t>Shp.transp</w:t>
            </w:r>
          </w:p>
        </w:tc>
        <w:tc>
          <w:tcPr>
            <w:tcW w:w="1536" w:type="dxa"/>
          </w:tcPr>
          <w:p w:rsidR="00C81290" w:rsidRPr="003429BE" w:rsidRDefault="00C81290" w:rsidP="00C81290">
            <w:pPr>
              <w:pStyle w:val="Tabele"/>
            </w:pPr>
            <w:r w:rsidRPr="003429BE">
              <w:t>Shp.Përgj</w:t>
            </w:r>
          </w:p>
        </w:tc>
        <w:tc>
          <w:tcPr>
            <w:tcW w:w="1161" w:type="dxa"/>
          </w:tcPr>
          <w:p w:rsidR="00C81290" w:rsidRPr="003429BE" w:rsidRDefault="00C81290" w:rsidP="00C81290">
            <w:pPr>
              <w:pStyle w:val="Tabele"/>
            </w:pPr>
          </w:p>
        </w:tc>
        <w:tc>
          <w:tcPr>
            <w:tcW w:w="1440" w:type="dxa"/>
          </w:tcPr>
          <w:p w:rsidR="00C81290" w:rsidRPr="003429BE" w:rsidRDefault="00C81290" w:rsidP="00C81290">
            <w:pPr>
              <w:pStyle w:val="Tabele"/>
            </w:pPr>
          </w:p>
        </w:tc>
        <w:tc>
          <w:tcPr>
            <w:tcW w:w="1440" w:type="dxa"/>
          </w:tcPr>
          <w:p w:rsidR="00C81290" w:rsidRPr="003429BE" w:rsidRDefault="00C81290" w:rsidP="00C81290">
            <w:pPr>
              <w:pStyle w:val="Tabele"/>
            </w:pPr>
          </w:p>
        </w:tc>
      </w:tr>
      <w:tr w:rsidR="00C81290" w:rsidRPr="003429BE">
        <w:tc>
          <w:tcPr>
            <w:tcW w:w="648" w:type="dxa"/>
          </w:tcPr>
          <w:p w:rsidR="00C81290" w:rsidRPr="003429BE" w:rsidRDefault="00C81290" w:rsidP="00C81290">
            <w:pPr>
              <w:pStyle w:val="Tabele"/>
            </w:pPr>
            <w:r w:rsidRPr="003429BE">
              <w:t>I.</w:t>
            </w:r>
          </w:p>
        </w:tc>
        <w:tc>
          <w:tcPr>
            <w:tcW w:w="12076" w:type="dxa"/>
            <w:gridSpan w:val="10"/>
          </w:tcPr>
          <w:p w:rsidR="00C81290" w:rsidRPr="003429BE" w:rsidRDefault="00C81290" w:rsidP="00C81290">
            <w:pPr>
              <w:pStyle w:val="Tabele"/>
            </w:pPr>
            <w:r w:rsidRPr="003429BE">
              <w:t>Kriteret për caktimin e tarifës për dhënien e lejes së përpunimit industrial të duhanit janë:</w:t>
            </w:r>
          </w:p>
        </w:tc>
      </w:tr>
      <w:tr w:rsidR="00C81290" w:rsidRPr="003429BE">
        <w:tc>
          <w:tcPr>
            <w:tcW w:w="648" w:type="dxa"/>
          </w:tcPr>
          <w:p w:rsidR="00C81290" w:rsidRPr="003429BE" w:rsidRDefault="00C81290" w:rsidP="00C81290">
            <w:pPr>
              <w:pStyle w:val="Tabele"/>
            </w:pPr>
            <w:r w:rsidRPr="003429BE">
              <w:t>I.a</w:t>
            </w:r>
          </w:p>
        </w:tc>
        <w:tc>
          <w:tcPr>
            <w:tcW w:w="12076" w:type="dxa"/>
            <w:gridSpan w:val="10"/>
          </w:tcPr>
          <w:p w:rsidR="00C81290" w:rsidRPr="003429BE" w:rsidRDefault="00C81290" w:rsidP="00C81290">
            <w:pPr>
              <w:pStyle w:val="Tabele"/>
            </w:pPr>
            <w:r w:rsidRPr="003429BE">
              <w:t>Për subjektet që kanë nivel teknologjik të mekanizuar dhe kapacitet grumbullues dhe përpunues të duhaneve</w:t>
            </w:r>
          </w:p>
        </w:tc>
      </w:tr>
      <w:tr w:rsidR="00C81290" w:rsidRPr="003429BE">
        <w:tc>
          <w:tcPr>
            <w:tcW w:w="648" w:type="dxa"/>
          </w:tcPr>
          <w:p w:rsidR="00C81290" w:rsidRPr="003429BE" w:rsidRDefault="00C81290" w:rsidP="00C81290">
            <w:pPr>
              <w:pStyle w:val="Tabele"/>
            </w:pPr>
          </w:p>
        </w:tc>
        <w:tc>
          <w:tcPr>
            <w:tcW w:w="2338" w:type="dxa"/>
          </w:tcPr>
          <w:p w:rsidR="00C81290" w:rsidRPr="003429BE" w:rsidRDefault="00C81290" w:rsidP="00C81290">
            <w:pPr>
              <w:pStyle w:val="Tabele"/>
            </w:pPr>
            <w:r w:rsidRPr="003429BE">
              <w:t>Deri 1000 ton/vit</w:t>
            </w:r>
          </w:p>
        </w:tc>
        <w:tc>
          <w:tcPr>
            <w:tcW w:w="1622" w:type="dxa"/>
          </w:tcPr>
          <w:p w:rsidR="00C81290" w:rsidRPr="003429BE" w:rsidRDefault="00C81290" w:rsidP="00C81290">
            <w:pPr>
              <w:pStyle w:val="Tabele"/>
            </w:pPr>
            <w:r w:rsidRPr="003429BE">
              <w:t>110 000</w:t>
            </w:r>
          </w:p>
        </w:tc>
        <w:tc>
          <w:tcPr>
            <w:tcW w:w="1260" w:type="dxa"/>
          </w:tcPr>
          <w:p w:rsidR="00C81290" w:rsidRPr="003429BE" w:rsidRDefault="00C81290" w:rsidP="00C81290">
            <w:pPr>
              <w:pStyle w:val="Tabele"/>
            </w:pPr>
            <w:r w:rsidRPr="003429BE">
              <w:t>100 000</w:t>
            </w:r>
          </w:p>
        </w:tc>
        <w:tc>
          <w:tcPr>
            <w:tcW w:w="1279" w:type="dxa"/>
            <w:gridSpan w:val="3"/>
          </w:tcPr>
          <w:p w:rsidR="00C81290" w:rsidRPr="003429BE" w:rsidRDefault="00C81290" w:rsidP="00C81290">
            <w:pPr>
              <w:pStyle w:val="Tabele"/>
            </w:pPr>
            <w:r w:rsidRPr="003429BE">
              <w:t>10 000</w:t>
            </w:r>
          </w:p>
        </w:tc>
        <w:tc>
          <w:tcPr>
            <w:tcW w:w="1536" w:type="dxa"/>
          </w:tcPr>
          <w:p w:rsidR="00C81290" w:rsidRPr="003429BE" w:rsidRDefault="00C81290" w:rsidP="00C81290">
            <w:pPr>
              <w:pStyle w:val="Tabele"/>
            </w:pPr>
            <w:r w:rsidRPr="003429BE">
              <w:t>44 000</w:t>
            </w:r>
          </w:p>
        </w:tc>
        <w:tc>
          <w:tcPr>
            <w:tcW w:w="1161" w:type="dxa"/>
          </w:tcPr>
          <w:p w:rsidR="00C81290" w:rsidRPr="003429BE" w:rsidRDefault="00C81290" w:rsidP="00C81290">
            <w:pPr>
              <w:pStyle w:val="Tabele"/>
            </w:pPr>
            <w:r w:rsidRPr="003429BE">
              <w:t>264 000</w:t>
            </w:r>
          </w:p>
        </w:tc>
        <w:tc>
          <w:tcPr>
            <w:tcW w:w="1440" w:type="dxa"/>
          </w:tcPr>
          <w:p w:rsidR="00C81290" w:rsidRPr="003429BE" w:rsidRDefault="00C81290" w:rsidP="00C81290">
            <w:pPr>
              <w:pStyle w:val="Tabele"/>
            </w:pPr>
            <w:r w:rsidRPr="003429BE">
              <w:t>26 400</w:t>
            </w:r>
          </w:p>
        </w:tc>
        <w:tc>
          <w:tcPr>
            <w:tcW w:w="1440" w:type="dxa"/>
          </w:tcPr>
          <w:p w:rsidR="00C81290" w:rsidRPr="003429BE" w:rsidRDefault="00C81290" w:rsidP="00C81290">
            <w:pPr>
              <w:pStyle w:val="Tabele"/>
            </w:pPr>
            <w:r w:rsidRPr="003429BE">
              <w:t>290 000</w:t>
            </w:r>
          </w:p>
        </w:tc>
      </w:tr>
      <w:tr w:rsidR="00C81290" w:rsidRPr="003429BE">
        <w:tc>
          <w:tcPr>
            <w:tcW w:w="648" w:type="dxa"/>
          </w:tcPr>
          <w:p w:rsidR="00C81290" w:rsidRPr="003429BE" w:rsidRDefault="00C81290" w:rsidP="00C81290">
            <w:pPr>
              <w:pStyle w:val="Tabele"/>
            </w:pPr>
          </w:p>
        </w:tc>
        <w:tc>
          <w:tcPr>
            <w:tcW w:w="2338" w:type="dxa"/>
          </w:tcPr>
          <w:p w:rsidR="00C81290" w:rsidRPr="003429BE" w:rsidRDefault="00C81290" w:rsidP="00C81290">
            <w:pPr>
              <w:pStyle w:val="Tabele"/>
            </w:pPr>
            <w:r w:rsidRPr="003429BE">
              <w:t>Deri 2000 ton/vit</w:t>
            </w:r>
          </w:p>
        </w:tc>
        <w:tc>
          <w:tcPr>
            <w:tcW w:w="1622" w:type="dxa"/>
          </w:tcPr>
          <w:p w:rsidR="00C81290" w:rsidRPr="003429BE" w:rsidRDefault="00C81290" w:rsidP="00C81290">
            <w:pPr>
              <w:pStyle w:val="Tabele"/>
            </w:pPr>
            <w:r w:rsidRPr="003429BE">
              <w:t>132 000</w:t>
            </w:r>
          </w:p>
        </w:tc>
        <w:tc>
          <w:tcPr>
            <w:tcW w:w="1260" w:type="dxa"/>
          </w:tcPr>
          <w:p w:rsidR="00C81290" w:rsidRPr="003429BE" w:rsidRDefault="00C81290" w:rsidP="00C81290">
            <w:pPr>
              <w:pStyle w:val="Tabele"/>
            </w:pPr>
            <w:r w:rsidRPr="003429BE">
              <w:t>120 000</w:t>
            </w:r>
          </w:p>
        </w:tc>
        <w:tc>
          <w:tcPr>
            <w:tcW w:w="1273" w:type="dxa"/>
            <w:gridSpan w:val="2"/>
          </w:tcPr>
          <w:p w:rsidR="00C81290" w:rsidRPr="003429BE" w:rsidRDefault="00C81290" w:rsidP="00C81290">
            <w:pPr>
              <w:pStyle w:val="Tabele"/>
            </w:pPr>
            <w:r w:rsidRPr="003429BE">
              <w:t>12 000</w:t>
            </w:r>
          </w:p>
        </w:tc>
        <w:tc>
          <w:tcPr>
            <w:tcW w:w="1542" w:type="dxa"/>
            <w:gridSpan w:val="2"/>
          </w:tcPr>
          <w:p w:rsidR="00C81290" w:rsidRPr="003429BE" w:rsidRDefault="00C81290" w:rsidP="00C81290">
            <w:pPr>
              <w:pStyle w:val="Tabele"/>
            </w:pPr>
            <w:r w:rsidRPr="003429BE">
              <w:t>52 800</w:t>
            </w:r>
          </w:p>
        </w:tc>
        <w:tc>
          <w:tcPr>
            <w:tcW w:w="1161" w:type="dxa"/>
          </w:tcPr>
          <w:p w:rsidR="00C81290" w:rsidRPr="003429BE" w:rsidRDefault="00C81290" w:rsidP="00C81290">
            <w:pPr>
              <w:pStyle w:val="Tabele"/>
            </w:pPr>
            <w:r w:rsidRPr="003429BE">
              <w:t>316 800</w:t>
            </w:r>
          </w:p>
        </w:tc>
        <w:tc>
          <w:tcPr>
            <w:tcW w:w="1440" w:type="dxa"/>
          </w:tcPr>
          <w:p w:rsidR="00C81290" w:rsidRPr="003429BE" w:rsidRDefault="00C81290" w:rsidP="00C81290">
            <w:pPr>
              <w:pStyle w:val="Tabele"/>
            </w:pPr>
            <w:r w:rsidRPr="003429BE">
              <w:t>31 680</w:t>
            </w:r>
          </w:p>
        </w:tc>
        <w:tc>
          <w:tcPr>
            <w:tcW w:w="1440" w:type="dxa"/>
          </w:tcPr>
          <w:p w:rsidR="00C81290" w:rsidRPr="003429BE" w:rsidRDefault="00C81290" w:rsidP="00C81290">
            <w:pPr>
              <w:pStyle w:val="Tabele"/>
            </w:pPr>
            <w:r w:rsidRPr="003429BE">
              <w:t>350 000</w:t>
            </w:r>
          </w:p>
        </w:tc>
      </w:tr>
      <w:tr w:rsidR="00C81290" w:rsidRPr="003429BE">
        <w:tc>
          <w:tcPr>
            <w:tcW w:w="648" w:type="dxa"/>
          </w:tcPr>
          <w:p w:rsidR="00C81290" w:rsidRPr="003429BE" w:rsidRDefault="00C81290" w:rsidP="00C81290">
            <w:pPr>
              <w:pStyle w:val="Tabele"/>
            </w:pPr>
          </w:p>
        </w:tc>
        <w:tc>
          <w:tcPr>
            <w:tcW w:w="2338" w:type="dxa"/>
          </w:tcPr>
          <w:p w:rsidR="00C81290" w:rsidRPr="003429BE" w:rsidRDefault="00C81290" w:rsidP="00C81290">
            <w:pPr>
              <w:pStyle w:val="Tabele"/>
            </w:pPr>
            <w:r w:rsidRPr="003429BE">
              <w:t>Mbi 2000 ton/vit</w:t>
            </w:r>
          </w:p>
        </w:tc>
        <w:tc>
          <w:tcPr>
            <w:tcW w:w="1622" w:type="dxa"/>
          </w:tcPr>
          <w:p w:rsidR="00C81290" w:rsidRPr="003429BE" w:rsidRDefault="00C81290" w:rsidP="00C81290">
            <w:pPr>
              <w:pStyle w:val="Tabele"/>
            </w:pPr>
            <w:r w:rsidRPr="003429BE">
              <w:t>154 000</w:t>
            </w:r>
          </w:p>
        </w:tc>
        <w:tc>
          <w:tcPr>
            <w:tcW w:w="1260" w:type="dxa"/>
          </w:tcPr>
          <w:p w:rsidR="00C81290" w:rsidRPr="003429BE" w:rsidRDefault="00C81290" w:rsidP="00C81290">
            <w:pPr>
              <w:pStyle w:val="Tabele"/>
            </w:pPr>
            <w:r w:rsidRPr="003429BE">
              <w:t>140 000</w:t>
            </w:r>
          </w:p>
        </w:tc>
        <w:tc>
          <w:tcPr>
            <w:tcW w:w="1273" w:type="dxa"/>
            <w:gridSpan w:val="2"/>
          </w:tcPr>
          <w:p w:rsidR="00C81290" w:rsidRPr="003429BE" w:rsidRDefault="00C81290" w:rsidP="00C81290">
            <w:pPr>
              <w:pStyle w:val="Tabele"/>
            </w:pPr>
            <w:r w:rsidRPr="003429BE">
              <w:t>14 000</w:t>
            </w:r>
          </w:p>
        </w:tc>
        <w:tc>
          <w:tcPr>
            <w:tcW w:w="1542" w:type="dxa"/>
            <w:gridSpan w:val="2"/>
          </w:tcPr>
          <w:p w:rsidR="00C81290" w:rsidRPr="003429BE" w:rsidRDefault="00C81290" w:rsidP="00C81290">
            <w:pPr>
              <w:pStyle w:val="Tabele"/>
            </w:pPr>
            <w:r w:rsidRPr="003429BE">
              <w:t>61 600</w:t>
            </w:r>
          </w:p>
        </w:tc>
        <w:tc>
          <w:tcPr>
            <w:tcW w:w="1161" w:type="dxa"/>
          </w:tcPr>
          <w:p w:rsidR="00C81290" w:rsidRPr="003429BE" w:rsidRDefault="00C81290" w:rsidP="00C81290">
            <w:pPr>
              <w:pStyle w:val="Tabele"/>
            </w:pPr>
            <w:r w:rsidRPr="003429BE">
              <w:t>369 600</w:t>
            </w:r>
          </w:p>
        </w:tc>
        <w:tc>
          <w:tcPr>
            <w:tcW w:w="1440" w:type="dxa"/>
          </w:tcPr>
          <w:p w:rsidR="00C81290" w:rsidRPr="003429BE" w:rsidRDefault="00C81290" w:rsidP="00C81290">
            <w:pPr>
              <w:pStyle w:val="Tabele"/>
            </w:pPr>
            <w:r w:rsidRPr="003429BE">
              <w:t>36 960</w:t>
            </w:r>
          </w:p>
        </w:tc>
        <w:tc>
          <w:tcPr>
            <w:tcW w:w="1440" w:type="dxa"/>
          </w:tcPr>
          <w:p w:rsidR="00C81290" w:rsidRPr="003429BE" w:rsidRDefault="00C81290" w:rsidP="00C81290">
            <w:pPr>
              <w:pStyle w:val="Tabele"/>
            </w:pPr>
            <w:r w:rsidRPr="003429BE">
              <w:t>410 000</w:t>
            </w:r>
          </w:p>
        </w:tc>
      </w:tr>
      <w:tr w:rsidR="00C81290" w:rsidRPr="003429BE">
        <w:tc>
          <w:tcPr>
            <w:tcW w:w="648" w:type="dxa"/>
          </w:tcPr>
          <w:p w:rsidR="00C81290" w:rsidRPr="003429BE" w:rsidRDefault="00C81290" w:rsidP="00C81290">
            <w:pPr>
              <w:pStyle w:val="Tabele"/>
            </w:pPr>
            <w:r w:rsidRPr="003429BE">
              <w:t>I.b</w:t>
            </w:r>
          </w:p>
        </w:tc>
        <w:tc>
          <w:tcPr>
            <w:tcW w:w="12076" w:type="dxa"/>
            <w:gridSpan w:val="10"/>
          </w:tcPr>
          <w:p w:rsidR="00C81290" w:rsidRPr="003429BE" w:rsidRDefault="00C81290" w:rsidP="00C81290">
            <w:pPr>
              <w:pStyle w:val="Tabele"/>
            </w:pPr>
            <w:r w:rsidRPr="003429BE">
              <w:t>Për subjektet që kanë nivel teknologjik gjysëm të mekanizuar dhe kapacitet grumbullues dhe përpunues të duhaneve</w:t>
            </w:r>
          </w:p>
        </w:tc>
      </w:tr>
      <w:tr w:rsidR="00C81290" w:rsidRPr="003429BE">
        <w:tc>
          <w:tcPr>
            <w:tcW w:w="648" w:type="dxa"/>
          </w:tcPr>
          <w:p w:rsidR="00C81290" w:rsidRPr="003429BE" w:rsidRDefault="00C81290" w:rsidP="00C81290">
            <w:pPr>
              <w:pStyle w:val="Tabele"/>
            </w:pPr>
          </w:p>
        </w:tc>
        <w:tc>
          <w:tcPr>
            <w:tcW w:w="2338" w:type="dxa"/>
          </w:tcPr>
          <w:p w:rsidR="00C81290" w:rsidRPr="003429BE" w:rsidRDefault="00C81290" w:rsidP="00C81290">
            <w:pPr>
              <w:pStyle w:val="Tabele"/>
            </w:pPr>
            <w:r w:rsidRPr="003429BE">
              <w:t>Deri 1000 ton/vit</w:t>
            </w:r>
          </w:p>
        </w:tc>
        <w:tc>
          <w:tcPr>
            <w:tcW w:w="1622" w:type="dxa"/>
          </w:tcPr>
          <w:p w:rsidR="00C81290" w:rsidRPr="003429BE" w:rsidRDefault="00C81290" w:rsidP="00C81290">
            <w:pPr>
              <w:pStyle w:val="Tabele"/>
            </w:pPr>
            <w:r w:rsidRPr="003429BE">
              <w:t>88 000</w:t>
            </w:r>
          </w:p>
        </w:tc>
        <w:tc>
          <w:tcPr>
            <w:tcW w:w="1260" w:type="dxa"/>
          </w:tcPr>
          <w:p w:rsidR="00C81290" w:rsidRPr="003429BE" w:rsidRDefault="00C81290" w:rsidP="00C81290">
            <w:pPr>
              <w:pStyle w:val="Tabele"/>
            </w:pPr>
            <w:r w:rsidRPr="003429BE">
              <w:t>80 000</w:t>
            </w:r>
          </w:p>
        </w:tc>
        <w:tc>
          <w:tcPr>
            <w:tcW w:w="1256" w:type="dxa"/>
          </w:tcPr>
          <w:p w:rsidR="00C81290" w:rsidRPr="003429BE" w:rsidRDefault="00C81290" w:rsidP="00C81290">
            <w:pPr>
              <w:pStyle w:val="Tabele"/>
            </w:pPr>
            <w:r w:rsidRPr="003429BE">
              <w:t>8000</w:t>
            </w:r>
          </w:p>
        </w:tc>
        <w:tc>
          <w:tcPr>
            <w:tcW w:w="1559" w:type="dxa"/>
            <w:gridSpan w:val="3"/>
          </w:tcPr>
          <w:p w:rsidR="00C81290" w:rsidRPr="003429BE" w:rsidRDefault="00C81290" w:rsidP="00C81290">
            <w:pPr>
              <w:pStyle w:val="Tabele"/>
            </w:pPr>
            <w:r w:rsidRPr="003429BE">
              <w:t>35 200</w:t>
            </w:r>
          </w:p>
        </w:tc>
        <w:tc>
          <w:tcPr>
            <w:tcW w:w="1161" w:type="dxa"/>
          </w:tcPr>
          <w:p w:rsidR="00C81290" w:rsidRPr="003429BE" w:rsidRDefault="00C81290" w:rsidP="00C81290">
            <w:pPr>
              <w:pStyle w:val="Tabele"/>
            </w:pPr>
            <w:r w:rsidRPr="003429BE">
              <w:t>211 200</w:t>
            </w:r>
          </w:p>
        </w:tc>
        <w:tc>
          <w:tcPr>
            <w:tcW w:w="1440" w:type="dxa"/>
          </w:tcPr>
          <w:p w:rsidR="00C81290" w:rsidRPr="003429BE" w:rsidRDefault="00C81290" w:rsidP="00C81290">
            <w:pPr>
              <w:pStyle w:val="Tabele"/>
            </w:pPr>
            <w:r w:rsidRPr="003429BE">
              <w:t>21 120</w:t>
            </w:r>
          </w:p>
        </w:tc>
        <w:tc>
          <w:tcPr>
            <w:tcW w:w="1440" w:type="dxa"/>
          </w:tcPr>
          <w:p w:rsidR="00C81290" w:rsidRPr="003429BE" w:rsidRDefault="00C81290" w:rsidP="00C81290">
            <w:pPr>
              <w:pStyle w:val="Tabele"/>
            </w:pPr>
            <w:r w:rsidRPr="003429BE">
              <w:t>230 000</w:t>
            </w:r>
          </w:p>
        </w:tc>
      </w:tr>
      <w:tr w:rsidR="00C81290" w:rsidRPr="003429BE">
        <w:tc>
          <w:tcPr>
            <w:tcW w:w="648" w:type="dxa"/>
          </w:tcPr>
          <w:p w:rsidR="00C81290" w:rsidRPr="003429BE" w:rsidRDefault="00C81290" w:rsidP="00C81290">
            <w:pPr>
              <w:pStyle w:val="Tabele"/>
            </w:pPr>
          </w:p>
        </w:tc>
        <w:tc>
          <w:tcPr>
            <w:tcW w:w="2338" w:type="dxa"/>
          </w:tcPr>
          <w:p w:rsidR="00C81290" w:rsidRPr="003429BE" w:rsidRDefault="00C81290" w:rsidP="00C81290">
            <w:pPr>
              <w:pStyle w:val="Tabele"/>
            </w:pPr>
            <w:r w:rsidRPr="003429BE">
              <w:t>Deri 2000 ton/vit</w:t>
            </w:r>
          </w:p>
        </w:tc>
        <w:tc>
          <w:tcPr>
            <w:tcW w:w="1622" w:type="dxa"/>
          </w:tcPr>
          <w:p w:rsidR="00C81290" w:rsidRPr="003429BE" w:rsidRDefault="00C81290" w:rsidP="00C81290">
            <w:pPr>
              <w:pStyle w:val="Tabele"/>
            </w:pPr>
            <w:r w:rsidRPr="003429BE">
              <w:t>110 000</w:t>
            </w:r>
          </w:p>
        </w:tc>
        <w:tc>
          <w:tcPr>
            <w:tcW w:w="1260" w:type="dxa"/>
          </w:tcPr>
          <w:p w:rsidR="00C81290" w:rsidRPr="003429BE" w:rsidRDefault="00C81290" w:rsidP="00C81290">
            <w:pPr>
              <w:pStyle w:val="Tabele"/>
            </w:pPr>
            <w:r w:rsidRPr="003429BE">
              <w:t>100 000</w:t>
            </w:r>
          </w:p>
        </w:tc>
        <w:tc>
          <w:tcPr>
            <w:tcW w:w="1256" w:type="dxa"/>
          </w:tcPr>
          <w:p w:rsidR="00C81290" w:rsidRPr="003429BE" w:rsidRDefault="00C81290" w:rsidP="00C81290">
            <w:pPr>
              <w:pStyle w:val="Tabele"/>
            </w:pPr>
            <w:r w:rsidRPr="003429BE">
              <w:t>10 000</w:t>
            </w:r>
          </w:p>
        </w:tc>
        <w:tc>
          <w:tcPr>
            <w:tcW w:w="1559" w:type="dxa"/>
            <w:gridSpan w:val="3"/>
          </w:tcPr>
          <w:p w:rsidR="00C81290" w:rsidRPr="003429BE" w:rsidRDefault="00C81290" w:rsidP="00C81290">
            <w:pPr>
              <w:pStyle w:val="Tabele"/>
            </w:pPr>
            <w:r w:rsidRPr="003429BE">
              <w:t>44 000</w:t>
            </w:r>
          </w:p>
        </w:tc>
        <w:tc>
          <w:tcPr>
            <w:tcW w:w="1161" w:type="dxa"/>
          </w:tcPr>
          <w:p w:rsidR="00C81290" w:rsidRPr="003429BE" w:rsidRDefault="00C81290" w:rsidP="00C81290">
            <w:pPr>
              <w:pStyle w:val="Tabele"/>
            </w:pPr>
            <w:r w:rsidRPr="003429BE">
              <w:t>264 000</w:t>
            </w:r>
          </w:p>
        </w:tc>
        <w:tc>
          <w:tcPr>
            <w:tcW w:w="1440" w:type="dxa"/>
          </w:tcPr>
          <w:p w:rsidR="00C81290" w:rsidRPr="003429BE" w:rsidRDefault="00C81290" w:rsidP="00C81290">
            <w:pPr>
              <w:pStyle w:val="Tabele"/>
            </w:pPr>
            <w:r w:rsidRPr="003429BE">
              <w:t>26 400</w:t>
            </w:r>
          </w:p>
        </w:tc>
        <w:tc>
          <w:tcPr>
            <w:tcW w:w="1440" w:type="dxa"/>
          </w:tcPr>
          <w:p w:rsidR="00C81290" w:rsidRPr="003429BE" w:rsidRDefault="00C81290" w:rsidP="00C81290">
            <w:pPr>
              <w:pStyle w:val="Tabele"/>
            </w:pPr>
            <w:r w:rsidRPr="003429BE">
              <w:t>290 000</w:t>
            </w:r>
          </w:p>
        </w:tc>
      </w:tr>
      <w:tr w:rsidR="00C81290" w:rsidRPr="003429BE">
        <w:tc>
          <w:tcPr>
            <w:tcW w:w="648" w:type="dxa"/>
          </w:tcPr>
          <w:p w:rsidR="00C81290" w:rsidRPr="003429BE" w:rsidRDefault="00C81290" w:rsidP="00C81290">
            <w:pPr>
              <w:pStyle w:val="Tabele"/>
            </w:pPr>
          </w:p>
        </w:tc>
        <w:tc>
          <w:tcPr>
            <w:tcW w:w="2338" w:type="dxa"/>
          </w:tcPr>
          <w:p w:rsidR="00C81290" w:rsidRPr="003429BE" w:rsidRDefault="00C81290" w:rsidP="00C81290">
            <w:pPr>
              <w:pStyle w:val="Tabele"/>
            </w:pPr>
            <w:r w:rsidRPr="003429BE">
              <w:t>Mbi 2000 ton/vit</w:t>
            </w:r>
          </w:p>
        </w:tc>
        <w:tc>
          <w:tcPr>
            <w:tcW w:w="1622" w:type="dxa"/>
          </w:tcPr>
          <w:p w:rsidR="00C81290" w:rsidRPr="003429BE" w:rsidRDefault="00C81290" w:rsidP="00C81290">
            <w:pPr>
              <w:pStyle w:val="Tabele"/>
            </w:pPr>
            <w:r w:rsidRPr="003429BE">
              <w:t>132 000</w:t>
            </w:r>
          </w:p>
        </w:tc>
        <w:tc>
          <w:tcPr>
            <w:tcW w:w="1260" w:type="dxa"/>
          </w:tcPr>
          <w:p w:rsidR="00C81290" w:rsidRPr="003429BE" w:rsidRDefault="00C81290" w:rsidP="00C81290">
            <w:pPr>
              <w:pStyle w:val="Tabele"/>
            </w:pPr>
            <w:r w:rsidRPr="003429BE">
              <w:t>120 000</w:t>
            </w:r>
          </w:p>
        </w:tc>
        <w:tc>
          <w:tcPr>
            <w:tcW w:w="1256" w:type="dxa"/>
          </w:tcPr>
          <w:p w:rsidR="00C81290" w:rsidRPr="003429BE" w:rsidRDefault="00C81290" w:rsidP="00C81290">
            <w:pPr>
              <w:pStyle w:val="Tabele"/>
            </w:pPr>
            <w:r w:rsidRPr="003429BE">
              <w:t>12 000</w:t>
            </w:r>
          </w:p>
        </w:tc>
        <w:tc>
          <w:tcPr>
            <w:tcW w:w="1559" w:type="dxa"/>
            <w:gridSpan w:val="3"/>
          </w:tcPr>
          <w:p w:rsidR="00C81290" w:rsidRPr="003429BE" w:rsidRDefault="00C81290" w:rsidP="00C81290">
            <w:pPr>
              <w:pStyle w:val="Tabele"/>
            </w:pPr>
            <w:r w:rsidRPr="003429BE">
              <w:t>52 800</w:t>
            </w:r>
          </w:p>
        </w:tc>
        <w:tc>
          <w:tcPr>
            <w:tcW w:w="1161" w:type="dxa"/>
          </w:tcPr>
          <w:p w:rsidR="00C81290" w:rsidRPr="003429BE" w:rsidRDefault="00C81290" w:rsidP="00C81290">
            <w:pPr>
              <w:pStyle w:val="Tabele"/>
            </w:pPr>
            <w:r w:rsidRPr="003429BE">
              <w:t>316 800</w:t>
            </w:r>
          </w:p>
        </w:tc>
        <w:tc>
          <w:tcPr>
            <w:tcW w:w="1440" w:type="dxa"/>
          </w:tcPr>
          <w:p w:rsidR="00C81290" w:rsidRPr="003429BE" w:rsidRDefault="00C81290" w:rsidP="00C81290">
            <w:pPr>
              <w:pStyle w:val="Tabele"/>
            </w:pPr>
            <w:r w:rsidRPr="003429BE">
              <w:t>31 680</w:t>
            </w:r>
          </w:p>
        </w:tc>
        <w:tc>
          <w:tcPr>
            <w:tcW w:w="1440" w:type="dxa"/>
          </w:tcPr>
          <w:p w:rsidR="00C81290" w:rsidRPr="003429BE" w:rsidRDefault="00C81290" w:rsidP="00C81290">
            <w:pPr>
              <w:pStyle w:val="Tabele"/>
            </w:pPr>
            <w:r w:rsidRPr="003429BE">
              <w:t>350 000</w:t>
            </w:r>
          </w:p>
        </w:tc>
      </w:tr>
      <w:tr w:rsidR="00C81290" w:rsidRPr="003429BE">
        <w:tc>
          <w:tcPr>
            <w:tcW w:w="648" w:type="dxa"/>
          </w:tcPr>
          <w:p w:rsidR="00C81290" w:rsidRPr="003429BE" w:rsidRDefault="00C81290" w:rsidP="00C81290">
            <w:pPr>
              <w:pStyle w:val="Tabele"/>
            </w:pPr>
            <w:r w:rsidRPr="003429BE">
              <w:t>II.</w:t>
            </w:r>
          </w:p>
        </w:tc>
        <w:tc>
          <w:tcPr>
            <w:tcW w:w="12076" w:type="dxa"/>
            <w:gridSpan w:val="10"/>
          </w:tcPr>
          <w:p w:rsidR="00C81290" w:rsidRPr="003429BE" w:rsidRDefault="00C81290" w:rsidP="00C81290">
            <w:pPr>
              <w:pStyle w:val="Tabele"/>
            </w:pPr>
            <w:r w:rsidRPr="003429BE">
              <w:t>Kriteret për caktimin e tarifës për dhënien e lejes së prodhimit të produkteve të duhanit janë:</w:t>
            </w:r>
          </w:p>
        </w:tc>
      </w:tr>
      <w:tr w:rsidR="00C81290" w:rsidRPr="003429BE">
        <w:tc>
          <w:tcPr>
            <w:tcW w:w="648" w:type="dxa"/>
          </w:tcPr>
          <w:p w:rsidR="00C81290" w:rsidRPr="003429BE" w:rsidRDefault="00C81290" w:rsidP="00C81290">
            <w:pPr>
              <w:pStyle w:val="Tabele"/>
            </w:pPr>
            <w:r w:rsidRPr="003429BE">
              <w:t>II.a</w:t>
            </w:r>
          </w:p>
        </w:tc>
        <w:tc>
          <w:tcPr>
            <w:tcW w:w="10636" w:type="dxa"/>
            <w:gridSpan w:val="9"/>
          </w:tcPr>
          <w:p w:rsidR="00C81290" w:rsidRPr="003429BE" w:rsidRDefault="00C81290" w:rsidP="00C81290">
            <w:pPr>
              <w:pStyle w:val="Tabele"/>
            </w:pPr>
            <w:r w:rsidRPr="003429BE">
              <w:t>Për subjektet që kanë proces të plotë prodhimi dhe kapacitet prodhues të produkteve të duhanit:</w:t>
            </w:r>
          </w:p>
        </w:tc>
        <w:tc>
          <w:tcPr>
            <w:tcW w:w="1440" w:type="dxa"/>
          </w:tcPr>
          <w:p w:rsidR="00C81290" w:rsidRPr="003429BE" w:rsidRDefault="00C81290" w:rsidP="00C81290">
            <w:pPr>
              <w:pStyle w:val="Tabele"/>
            </w:pPr>
          </w:p>
        </w:tc>
      </w:tr>
      <w:tr w:rsidR="00C81290" w:rsidRPr="003429BE">
        <w:tc>
          <w:tcPr>
            <w:tcW w:w="648" w:type="dxa"/>
          </w:tcPr>
          <w:p w:rsidR="00C81290" w:rsidRPr="003429BE" w:rsidRDefault="00C81290" w:rsidP="00C81290">
            <w:pPr>
              <w:pStyle w:val="Tabele"/>
            </w:pPr>
          </w:p>
        </w:tc>
        <w:tc>
          <w:tcPr>
            <w:tcW w:w="2338" w:type="dxa"/>
          </w:tcPr>
          <w:p w:rsidR="00C81290" w:rsidRPr="003429BE" w:rsidRDefault="00C81290" w:rsidP="00C81290">
            <w:pPr>
              <w:pStyle w:val="Tabele"/>
            </w:pPr>
            <w:r w:rsidRPr="003429BE">
              <w:t>Deri 300 ton/vit</w:t>
            </w:r>
          </w:p>
        </w:tc>
        <w:tc>
          <w:tcPr>
            <w:tcW w:w="1622" w:type="dxa"/>
          </w:tcPr>
          <w:p w:rsidR="00C81290" w:rsidRPr="003429BE" w:rsidRDefault="00C81290" w:rsidP="00C81290">
            <w:pPr>
              <w:pStyle w:val="Tabele"/>
            </w:pPr>
            <w:r w:rsidRPr="003429BE">
              <w:t>132 000</w:t>
            </w:r>
          </w:p>
        </w:tc>
        <w:tc>
          <w:tcPr>
            <w:tcW w:w="1260" w:type="dxa"/>
          </w:tcPr>
          <w:p w:rsidR="00C81290" w:rsidRPr="003429BE" w:rsidRDefault="00C81290" w:rsidP="00C81290">
            <w:pPr>
              <w:pStyle w:val="Tabele"/>
            </w:pPr>
            <w:r w:rsidRPr="003429BE">
              <w:t>120 000</w:t>
            </w:r>
          </w:p>
        </w:tc>
        <w:tc>
          <w:tcPr>
            <w:tcW w:w="1256" w:type="dxa"/>
          </w:tcPr>
          <w:p w:rsidR="00C81290" w:rsidRPr="003429BE" w:rsidRDefault="00C81290" w:rsidP="00C81290">
            <w:pPr>
              <w:pStyle w:val="Tabele"/>
            </w:pPr>
            <w:r w:rsidRPr="003429BE">
              <w:t>12 000</w:t>
            </w:r>
          </w:p>
        </w:tc>
        <w:tc>
          <w:tcPr>
            <w:tcW w:w="1559" w:type="dxa"/>
            <w:gridSpan w:val="3"/>
          </w:tcPr>
          <w:p w:rsidR="00C81290" w:rsidRPr="003429BE" w:rsidRDefault="00C81290" w:rsidP="00C81290">
            <w:pPr>
              <w:pStyle w:val="Tabele"/>
            </w:pPr>
            <w:r w:rsidRPr="003429BE">
              <w:t>52 800</w:t>
            </w:r>
          </w:p>
        </w:tc>
        <w:tc>
          <w:tcPr>
            <w:tcW w:w="1161" w:type="dxa"/>
          </w:tcPr>
          <w:p w:rsidR="00C81290" w:rsidRPr="003429BE" w:rsidRDefault="00C81290" w:rsidP="00C81290">
            <w:pPr>
              <w:pStyle w:val="Tabele"/>
            </w:pPr>
            <w:r w:rsidRPr="003429BE">
              <w:t>316 800</w:t>
            </w:r>
          </w:p>
        </w:tc>
        <w:tc>
          <w:tcPr>
            <w:tcW w:w="1440" w:type="dxa"/>
          </w:tcPr>
          <w:p w:rsidR="00C81290" w:rsidRPr="003429BE" w:rsidRDefault="00C81290" w:rsidP="00C81290">
            <w:pPr>
              <w:pStyle w:val="Tabele"/>
            </w:pPr>
            <w:r w:rsidRPr="003429BE">
              <w:t>31 680</w:t>
            </w:r>
          </w:p>
        </w:tc>
        <w:tc>
          <w:tcPr>
            <w:tcW w:w="1440" w:type="dxa"/>
          </w:tcPr>
          <w:p w:rsidR="00C81290" w:rsidRPr="003429BE" w:rsidRDefault="00C81290" w:rsidP="00C81290">
            <w:pPr>
              <w:pStyle w:val="Tabele"/>
            </w:pPr>
            <w:r w:rsidRPr="003429BE">
              <w:t>350 000</w:t>
            </w:r>
          </w:p>
        </w:tc>
      </w:tr>
      <w:tr w:rsidR="00C81290" w:rsidRPr="003429BE">
        <w:tc>
          <w:tcPr>
            <w:tcW w:w="648" w:type="dxa"/>
          </w:tcPr>
          <w:p w:rsidR="00C81290" w:rsidRPr="003429BE" w:rsidRDefault="00C81290" w:rsidP="00C81290">
            <w:pPr>
              <w:pStyle w:val="Tabele"/>
            </w:pPr>
          </w:p>
        </w:tc>
        <w:tc>
          <w:tcPr>
            <w:tcW w:w="2338" w:type="dxa"/>
          </w:tcPr>
          <w:p w:rsidR="00C81290" w:rsidRPr="003429BE" w:rsidRDefault="00C81290" w:rsidP="00C81290">
            <w:pPr>
              <w:pStyle w:val="Tabele"/>
            </w:pPr>
            <w:r w:rsidRPr="003429BE">
              <w:t>Deri 600 ton/vit</w:t>
            </w:r>
          </w:p>
        </w:tc>
        <w:tc>
          <w:tcPr>
            <w:tcW w:w="1622" w:type="dxa"/>
          </w:tcPr>
          <w:p w:rsidR="00C81290" w:rsidRPr="003429BE" w:rsidRDefault="00C81290" w:rsidP="00C81290">
            <w:pPr>
              <w:pStyle w:val="Tabele"/>
            </w:pPr>
            <w:r w:rsidRPr="003429BE">
              <w:t>154 000</w:t>
            </w:r>
          </w:p>
        </w:tc>
        <w:tc>
          <w:tcPr>
            <w:tcW w:w="1260" w:type="dxa"/>
          </w:tcPr>
          <w:p w:rsidR="00C81290" w:rsidRPr="003429BE" w:rsidRDefault="00C81290" w:rsidP="00C81290">
            <w:pPr>
              <w:pStyle w:val="Tabele"/>
            </w:pPr>
            <w:r w:rsidRPr="003429BE">
              <w:t>140 000</w:t>
            </w:r>
          </w:p>
        </w:tc>
        <w:tc>
          <w:tcPr>
            <w:tcW w:w="1256" w:type="dxa"/>
          </w:tcPr>
          <w:p w:rsidR="00C81290" w:rsidRPr="003429BE" w:rsidRDefault="00C81290" w:rsidP="00C81290">
            <w:pPr>
              <w:pStyle w:val="Tabele"/>
            </w:pPr>
            <w:r w:rsidRPr="003429BE">
              <w:t>14 000</w:t>
            </w:r>
          </w:p>
        </w:tc>
        <w:tc>
          <w:tcPr>
            <w:tcW w:w="1559" w:type="dxa"/>
            <w:gridSpan w:val="3"/>
          </w:tcPr>
          <w:p w:rsidR="00C81290" w:rsidRPr="003429BE" w:rsidRDefault="00C81290" w:rsidP="00C81290">
            <w:pPr>
              <w:pStyle w:val="Tabele"/>
            </w:pPr>
            <w:r w:rsidRPr="003429BE">
              <w:t>61 600</w:t>
            </w:r>
          </w:p>
        </w:tc>
        <w:tc>
          <w:tcPr>
            <w:tcW w:w="1161" w:type="dxa"/>
          </w:tcPr>
          <w:p w:rsidR="00C81290" w:rsidRPr="003429BE" w:rsidRDefault="00C81290" w:rsidP="00C81290">
            <w:pPr>
              <w:pStyle w:val="Tabele"/>
            </w:pPr>
            <w:r w:rsidRPr="003429BE">
              <w:t>369 600</w:t>
            </w:r>
          </w:p>
        </w:tc>
        <w:tc>
          <w:tcPr>
            <w:tcW w:w="1440" w:type="dxa"/>
          </w:tcPr>
          <w:p w:rsidR="00C81290" w:rsidRPr="003429BE" w:rsidRDefault="00C81290" w:rsidP="00C81290">
            <w:pPr>
              <w:pStyle w:val="Tabele"/>
            </w:pPr>
            <w:r w:rsidRPr="003429BE">
              <w:t>36 960</w:t>
            </w:r>
          </w:p>
        </w:tc>
        <w:tc>
          <w:tcPr>
            <w:tcW w:w="1440" w:type="dxa"/>
          </w:tcPr>
          <w:p w:rsidR="00C81290" w:rsidRPr="003429BE" w:rsidRDefault="00C81290" w:rsidP="00C81290">
            <w:pPr>
              <w:pStyle w:val="Tabele"/>
            </w:pPr>
            <w:r w:rsidRPr="003429BE">
              <w:t>410 000</w:t>
            </w:r>
          </w:p>
        </w:tc>
      </w:tr>
      <w:tr w:rsidR="00C81290" w:rsidRPr="003429BE">
        <w:tc>
          <w:tcPr>
            <w:tcW w:w="648" w:type="dxa"/>
          </w:tcPr>
          <w:p w:rsidR="00C81290" w:rsidRPr="003429BE" w:rsidRDefault="00C81290" w:rsidP="00C81290">
            <w:pPr>
              <w:pStyle w:val="Tabele"/>
            </w:pPr>
          </w:p>
        </w:tc>
        <w:tc>
          <w:tcPr>
            <w:tcW w:w="2338" w:type="dxa"/>
          </w:tcPr>
          <w:p w:rsidR="00C81290" w:rsidRPr="003429BE" w:rsidRDefault="00C81290" w:rsidP="00C81290">
            <w:pPr>
              <w:pStyle w:val="Tabele"/>
            </w:pPr>
            <w:r w:rsidRPr="003429BE">
              <w:t>Mbi 600 ton/vit</w:t>
            </w:r>
          </w:p>
        </w:tc>
        <w:tc>
          <w:tcPr>
            <w:tcW w:w="1622" w:type="dxa"/>
          </w:tcPr>
          <w:p w:rsidR="00C81290" w:rsidRPr="003429BE" w:rsidRDefault="00C81290" w:rsidP="00C81290">
            <w:pPr>
              <w:pStyle w:val="Tabele"/>
            </w:pPr>
            <w:r w:rsidRPr="003429BE">
              <w:t>176 000</w:t>
            </w:r>
          </w:p>
        </w:tc>
        <w:tc>
          <w:tcPr>
            <w:tcW w:w="1260" w:type="dxa"/>
          </w:tcPr>
          <w:p w:rsidR="00C81290" w:rsidRPr="003429BE" w:rsidRDefault="00C81290" w:rsidP="00C81290">
            <w:pPr>
              <w:pStyle w:val="Tabele"/>
            </w:pPr>
            <w:r w:rsidRPr="003429BE">
              <w:t>160 000</w:t>
            </w:r>
          </w:p>
        </w:tc>
        <w:tc>
          <w:tcPr>
            <w:tcW w:w="1256" w:type="dxa"/>
          </w:tcPr>
          <w:p w:rsidR="00C81290" w:rsidRPr="003429BE" w:rsidRDefault="00C81290" w:rsidP="00C81290">
            <w:pPr>
              <w:pStyle w:val="Tabele"/>
            </w:pPr>
            <w:r w:rsidRPr="003429BE">
              <w:t>16 000</w:t>
            </w:r>
          </w:p>
        </w:tc>
        <w:tc>
          <w:tcPr>
            <w:tcW w:w="1559" w:type="dxa"/>
            <w:gridSpan w:val="3"/>
          </w:tcPr>
          <w:p w:rsidR="00C81290" w:rsidRPr="003429BE" w:rsidRDefault="00C81290" w:rsidP="00C81290">
            <w:pPr>
              <w:pStyle w:val="Tabele"/>
            </w:pPr>
            <w:r w:rsidRPr="003429BE">
              <w:t>70 400</w:t>
            </w:r>
          </w:p>
        </w:tc>
        <w:tc>
          <w:tcPr>
            <w:tcW w:w="1161" w:type="dxa"/>
          </w:tcPr>
          <w:p w:rsidR="00C81290" w:rsidRPr="003429BE" w:rsidRDefault="00C81290" w:rsidP="00C81290">
            <w:pPr>
              <w:pStyle w:val="Tabele"/>
            </w:pPr>
            <w:r w:rsidRPr="003429BE">
              <w:t>422 400</w:t>
            </w:r>
          </w:p>
        </w:tc>
        <w:tc>
          <w:tcPr>
            <w:tcW w:w="1440" w:type="dxa"/>
          </w:tcPr>
          <w:p w:rsidR="00C81290" w:rsidRPr="003429BE" w:rsidRDefault="00C81290" w:rsidP="00C81290">
            <w:pPr>
              <w:pStyle w:val="Tabele"/>
            </w:pPr>
            <w:r w:rsidRPr="003429BE">
              <w:t>42 240</w:t>
            </w:r>
          </w:p>
        </w:tc>
        <w:tc>
          <w:tcPr>
            <w:tcW w:w="1440" w:type="dxa"/>
          </w:tcPr>
          <w:p w:rsidR="00C81290" w:rsidRPr="003429BE" w:rsidRDefault="00C81290" w:rsidP="00C81290">
            <w:pPr>
              <w:pStyle w:val="Tabele"/>
            </w:pPr>
            <w:r w:rsidRPr="003429BE">
              <w:t>460 000</w:t>
            </w:r>
          </w:p>
        </w:tc>
      </w:tr>
      <w:tr w:rsidR="00C81290" w:rsidRPr="003429BE">
        <w:tc>
          <w:tcPr>
            <w:tcW w:w="648" w:type="dxa"/>
          </w:tcPr>
          <w:p w:rsidR="00C81290" w:rsidRPr="003429BE" w:rsidRDefault="00C81290" w:rsidP="00C81290">
            <w:pPr>
              <w:pStyle w:val="Tabele"/>
            </w:pPr>
            <w:r w:rsidRPr="003429BE">
              <w:t>II.b</w:t>
            </w:r>
          </w:p>
        </w:tc>
        <w:tc>
          <w:tcPr>
            <w:tcW w:w="12076" w:type="dxa"/>
            <w:gridSpan w:val="10"/>
          </w:tcPr>
          <w:p w:rsidR="00C81290" w:rsidRPr="003429BE" w:rsidRDefault="00C81290" w:rsidP="00C81290">
            <w:pPr>
              <w:pStyle w:val="Tabele"/>
            </w:pPr>
            <w:r w:rsidRPr="003429BE">
              <w:t>Për subjektet që kanë procese të konfeksionim-ambalazhimit me kapacitet prodhues të produkteve të duhanit:</w:t>
            </w:r>
          </w:p>
        </w:tc>
      </w:tr>
      <w:tr w:rsidR="00C81290" w:rsidRPr="003429BE">
        <w:tc>
          <w:tcPr>
            <w:tcW w:w="648" w:type="dxa"/>
          </w:tcPr>
          <w:p w:rsidR="00C81290" w:rsidRPr="003429BE" w:rsidRDefault="00C81290" w:rsidP="00C81290">
            <w:pPr>
              <w:pStyle w:val="Tabele"/>
            </w:pPr>
          </w:p>
        </w:tc>
        <w:tc>
          <w:tcPr>
            <w:tcW w:w="2338" w:type="dxa"/>
          </w:tcPr>
          <w:p w:rsidR="00C81290" w:rsidRPr="003429BE" w:rsidRDefault="00C81290" w:rsidP="00C81290">
            <w:pPr>
              <w:pStyle w:val="Tabele"/>
            </w:pPr>
            <w:r w:rsidRPr="003429BE">
              <w:t>Deri 300 ton/vit</w:t>
            </w:r>
          </w:p>
        </w:tc>
        <w:tc>
          <w:tcPr>
            <w:tcW w:w="1622" w:type="dxa"/>
          </w:tcPr>
          <w:p w:rsidR="00C81290" w:rsidRPr="003429BE" w:rsidRDefault="00C81290" w:rsidP="00C81290">
            <w:pPr>
              <w:pStyle w:val="Tabele"/>
            </w:pPr>
            <w:r w:rsidRPr="003429BE">
              <w:t>88 000</w:t>
            </w:r>
          </w:p>
        </w:tc>
        <w:tc>
          <w:tcPr>
            <w:tcW w:w="1260" w:type="dxa"/>
          </w:tcPr>
          <w:p w:rsidR="00C81290" w:rsidRPr="003429BE" w:rsidRDefault="00C81290" w:rsidP="00C81290">
            <w:pPr>
              <w:pStyle w:val="Tabele"/>
            </w:pPr>
            <w:r w:rsidRPr="003429BE">
              <w:t>80 000</w:t>
            </w:r>
          </w:p>
        </w:tc>
        <w:tc>
          <w:tcPr>
            <w:tcW w:w="1256" w:type="dxa"/>
          </w:tcPr>
          <w:p w:rsidR="00C81290" w:rsidRPr="003429BE" w:rsidRDefault="00C81290" w:rsidP="00C81290">
            <w:pPr>
              <w:pStyle w:val="Tabele"/>
            </w:pPr>
            <w:r w:rsidRPr="003429BE">
              <w:t>8000</w:t>
            </w:r>
          </w:p>
        </w:tc>
        <w:tc>
          <w:tcPr>
            <w:tcW w:w="1559" w:type="dxa"/>
            <w:gridSpan w:val="3"/>
          </w:tcPr>
          <w:p w:rsidR="00C81290" w:rsidRPr="003429BE" w:rsidRDefault="00C81290" w:rsidP="00C81290">
            <w:pPr>
              <w:pStyle w:val="Tabele"/>
            </w:pPr>
            <w:r w:rsidRPr="003429BE">
              <w:t>35 200</w:t>
            </w:r>
          </w:p>
        </w:tc>
        <w:tc>
          <w:tcPr>
            <w:tcW w:w="1161" w:type="dxa"/>
          </w:tcPr>
          <w:p w:rsidR="00C81290" w:rsidRPr="003429BE" w:rsidRDefault="00C81290" w:rsidP="00C81290">
            <w:pPr>
              <w:pStyle w:val="Tabele"/>
            </w:pPr>
            <w:r w:rsidRPr="003429BE">
              <w:t>211 200</w:t>
            </w:r>
          </w:p>
        </w:tc>
        <w:tc>
          <w:tcPr>
            <w:tcW w:w="1440" w:type="dxa"/>
          </w:tcPr>
          <w:p w:rsidR="00C81290" w:rsidRPr="003429BE" w:rsidRDefault="00C81290" w:rsidP="00C81290">
            <w:pPr>
              <w:pStyle w:val="Tabele"/>
            </w:pPr>
            <w:r w:rsidRPr="003429BE">
              <w:t>21 120</w:t>
            </w:r>
          </w:p>
        </w:tc>
        <w:tc>
          <w:tcPr>
            <w:tcW w:w="1440" w:type="dxa"/>
          </w:tcPr>
          <w:p w:rsidR="00C81290" w:rsidRPr="003429BE" w:rsidRDefault="00C81290" w:rsidP="00C81290">
            <w:pPr>
              <w:pStyle w:val="Tabele"/>
            </w:pPr>
            <w:r w:rsidRPr="003429BE">
              <w:t>240 000</w:t>
            </w:r>
          </w:p>
        </w:tc>
      </w:tr>
      <w:tr w:rsidR="00C81290" w:rsidRPr="003429BE">
        <w:tc>
          <w:tcPr>
            <w:tcW w:w="648" w:type="dxa"/>
          </w:tcPr>
          <w:p w:rsidR="00C81290" w:rsidRPr="003429BE" w:rsidRDefault="00C81290" w:rsidP="00C81290">
            <w:pPr>
              <w:pStyle w:val="Tabele"/>
            </w:pPr>
          </w:p>
        </w:tc>
        <w:tc>
          <w:tcPr>
            <w:tcW w:w="2338" w:type="dxa"/>
          </w:tcPr>
          <w:p w:rsidR="00C81290" w:rsidRPr="003429BE" w:rsidRDefault="00C81290" w:rsidP="00C81290">
            <w:pPr>
              <w:pStyle w:val="Tabele"/>
            </w:pPr>
            <w:r w:rsidRPr="003429BE">
              <w:t>Deri 600 ton/vit</w:t>
            </w:r>
          </w:p>
        </w:tc>
        <w:tc>
          <w:tcPr>
            <w:tcW w:w="1622" w:type="dxa"/>
          </w:tcPr>
          <w:p w:rsidR="00C81290" w:rsidRPr="003429BE" w:rsidRDefault="00C81290" w:rsidP="00C81290">
            <w:pPr>
              <w:pStyle w:val="Tabele"/>
            </w:pPr>
            <w:r w:rsidRPr="003429BE">
              <w:t>110 000</w:t>
            </w:r>
          </w:p>
        </w:tc>
        <w:tc>
          <w:tcPr>
            <w:tcW w:w="1260" w:type="dxa"/>
          </w:tcPr>
          <w:p w:rsidR="00C81290" w:rsidRPr="003429BE" w:rsidRDefault="00C81290" w:rsidP="00C81290">
            <w:pPr>
              <w:pStyle w:val="Tabele"/>
            </w:pPr>
            <w:r w:rsidRPr="003429BE">
              <w:t>100 000</w:t>
            </w:r>
          </w:p>
        </w:tc>
        <w:tc>
          <w:tcPr>
            <w:tcW w:w="1256" w:type="dxa"/>
          </w:tcPr>
          <w:p w:rsidR="00C81290" w:rsidRPr="003429BE" w:rsidRDefault="00C81290" w:rsidP="00C81290">
            <w:pPr>
              <w:pStyle w:val="Tabele"/>
            </w:pPr>
            <w:r w:rsidRPr="003429BE">
              <w:t>10 000</w:t>
            </w:r>
          </w:p>
        </w:tc>
        <w:tc>
          <w:tcPr>
            <w:tcW w:w="1559" w:type="dxa"/>
            <w:gridSpan w:val="3"/>
          </w:tcPr>
          <w:p w:rsidR="00C81290" w:rsidRPr="003429BE" w:rsidRDefault="00C81290" w:rsidP="00C81290">
            <w:pPr>
              <w:pStyle w:val="Tabele"/>
            </w:pPr>
            <w:r w:rsidRPr="003429BE">
              <w:t>44 000</w:t>
            </w:r>
          </w:p>
        </w:tc>
        <w:tc>
          <w:tcPr>
            <w:tcW w:w="1161" w:type="dxa"/>
          </w:tcPr>
          <w:p w:rsidR="00C81290" w:rsidRPr="003429BE" w:rsidRDefault="00C81290" w:rsidP="00C81290">
            <w:pPr>
              <w:pStyle w:val="Tabele"/>
            </w:pPr>
            <w:r w:rsidRPr="003429BE">
              <w:t>264 000</w:t>
            </w:r>
          </w:p>
        </w:tc>
        <w:tc>
          <w:tcPr>
            <w:tcW w:w="1440" w:type="dxa"/>
          </w:tcPr>
          <w:p w:rsidR="00C81290" w:rsidRPr="003429BE" w:rsidRDefault="00C81290" w:rsidP="00C81290">
            <w:pPr>
              <w:pStyle w:val="Tabele"/>
            </w:pPr>
            <w:r w:rsidRPr="003429BE">
              <w:t>26 400</w:t>
            </w:r>
          </w:p>
        </w:tc>
        <w:tc>
          <w:tcPr>
            <w:tcW w:w="1440" w:type="dxa"/>
          </w:tcPr>
          <w:p w:rsidR="00C81290" w:rsidRPr="003429BE" w:rsidRDefault="00C81290" w:rsidP="00C81290">
            <w:pPr>
              <w:pStyle w:val="Tabele"/>
            </w:pPr>
            <w:r w:rsidRPr="003429BE">
              <w:t>300 000</w:t>
            </w:r>
          </w:p>
        </w:tc>
      </w:tr>
      <w:tr w:rsidR="00C81290" w:rsidRPr="003429BE">
        <w:tc>
          <w:tcPr>
            <w:tcW w:w="648" w:type="dxa"/>
          </w:tcPr>
          <w:p w:rsidR="00C81290" w:rsidRPr="003429BE" w:rsidRDefault="00C81290" w:rsidP="00C81290">
            <w:pPr>
              <w:pStyle w:val="Tabele"/>
            </w:pPr>
          </w:p>
        </w:tc>
        <w:tc>
          <w:tcPr>
            <w:tcW w:w="2338" w:type="dxa"/>
          </w:tcPr>
          <w:p w:rsidR="00C81290" w:rsidRPr="003429BE" w:rsidRDefault="00C81290" w:rsidP="00C81290">
            <w:pPr>
              <w:pStyle w:val="Tabele"/>
            </w:pPr>
            <w:r w:rsidRPr="003429BE">
              <w:t>Mbi 600 ton/vit</w:t>
            </w:r>
          </w:p>
        </w:tc>
        <w:tc>
          <w:tcPr>
            <w:tcW w:w="1622" w:type="dxa"/>
          </w:tcPr>
          <w:p w:rsidR="00C81290" w:rsidRPr="003429BE" w:rsidRDefault="00C81290" w:rsidP="00C81290">
            <w:pPr>
              <w:pStyle w:val="Tabele"/>
            </w:pPr>
            <w:r w:rsidRPr="003429BE">
              <w:t>132 000</w:t>
            </w:r>
          </w:p>
        </w:tc>
        <w:tc>
          <w:tcPr>
            <w:tcW w:w="1260" w:type="dxa"/>
          </w:tcPr>
          <w:p w:rsidR="00C81290" w:rsidRPr="003429BE" w:rsidRDefault="00C81290" w:rsidP="00C81290">
            <w:pPr>
              <w:pStyle w:val="Tabele"/>
            </w:pPr>
            <w:r w:rsidRPr="003429BE">
              <w:t>120 000</w:t>
            </w:r>
          </w:p>
        </w:tc>
        <w:tc>
          <w:tcPr>
            <w:tcW w:w="1256" w:type="dxa"/>
          </w:tcPr>
          <w:p w:rsidR="00C81290" w:rsidRPr="003429BE" w:rsidRDefault="00C81290" w:rsidP="00C81290">
            <w:pPr>
              <w:pStyle w:val="Tabele"/>
            </w:pPr>
            <w:r w:rsidRPr="003429BE">
              <w:t>12 000</w:t>
            </w:r>
          </w:p>
        </w:tc>
        <w:tc>
          <w:tcPr>
            <w:tcW w:w="1559" w:type="dxa"/>
            <w:gridSpan w:val="3"/>
          </w:tcPr>
          <w:p w:rsidR="00C81290" w:rsidRPr="003429BE" w:rsidRDefault="00C81290" w:rsidP="00C81290">
            <w:pPr>
              <w:pStyle w:val="Tabele"/>
            </w:pPr>
            <w:r w:rsidRPr="003429BE">
              <w:t>52 800</w:t>
            </w:r>
          </w:p>
        </w:tc>
        <w:tc>
          <w:tcPr>
            <w:tcW w:w="1161" w:type="dxa"/>
          </w:tcPr>
          <w:p w:rsidR="00C81290" w:rsidRPr="003429BE" w:rsidRDefault="00C81290" w:rsidP="00C81290">
            <w:pPr>
              <w:pStyle w:val="Tabele"/>
            </w:pPr>
            <w:r w:rsidRPr="003429BE">
              <w:t>316 800</w:t>
            </w:r>
          </w:p>
        </w:tc>
        <w:tc>
          <w:tcPr>
            <w:tcW w:w="1440" w:type="dxa"/>
          </w:tcPr>
          <w:p w:rsidR="00C81290" w:rsidRPr="003429BE" w:rsidRDefault="00C81290" w:rsidP="00C81290">
            <w:pPr>
              <w:pStyle w:val="Tabele"/>
            </w:pPr>
            <w:r w:rsidRPr="003429BE">
              <w:t>31 680</w:t>
            </w:r>
          </w:p>
        </w:tc>
        <w:tc>
          <w:tcPr>
            <w:tcW w:w="1440" w:type="dxa"/>
          </w:tcPr>
          <w:p w:rsidR="00C81290" w:rsidRPr="003429BE" w:rsidRDefault="00C81290" w:rsidP="00C81290">
            <w:pPr>
              <w:pStyle w:val="Tabele"/>
            </w:pPr>
            <w:r w:rsidRPr="003429BE">
              <w:t>350 000</w:t>
            </w:r>
          </w:p>
        </w:tc>
      </w:tr>
    </w:tbl>
    <w:p w:rsidR="00C81290" w:rsidRPr="00050525" w:rsidRDefault="00C81290" w:rsidP="00C81290">
      <w:pPr>
        <w:pStyle w:val="Paragrafi"/>
      </w:pPr>
    </w:p>
    <w:p w:rsidR="00C81290" w:rsidRDefault="00C81290" w:rsidP="00C81290">
      <w:pPr>
        <w:pStyle w:val="Akti"/>
        <w:keepNext w:val="0"/>
      </w:pPr>
    </w:p>
    <w:p w:rsidR="00C81290" w:rsidRDefault="00C81290" w:rsidP="00C81290">
      <w:pPr>
        <w:pStyle w:val="Akti"/>
        <w:keepNext w:val="0"/>
      </w:pPr>
    </w:p>
    <w:p w:rsidR="00C81290" w:rsidRDefault="00C81290" w:rsidP="00C81290">
      <w:pPr>
        <w:pStyle w:val="Akti"/>
        <w:keepNext w:val="0"/>
      </w:pPr>
    </w:p>
    <w:p w:rsidR="00C81290" w:rsidRDefault="00C81290" w:rsidP="00C81290">
      <w:pPr>
        <w:pStyle w:val="Akti"/>
        <w:keepNext w:val="0"/>
      </w:pPr>
    </w:p>
    <w:p w:rsidR="00C81290" w:rsidRDefault="00C81290" w:rsidP="00C81290">
      <w:pPr>
        <w:pStyle w:val="Akti"/>
        <w:keepNext w:val="0"/>
      </w:pPr>
    </w:p>
    <w:p w:rsidR="00C81290" w:rsidRDefault="00C81290" w:rsidP="00C81290">
      <w:pPr>
        <w:pStyle w:val="Akti"/>
        <w:keepNext w:val="0"/>
      </w:pPr>
    </w:p>
    <w:p w:rsidR="00A0784B" w:rsidRPr="003941D1" w:rsidRDefault="00A0784B" w:rsidP="00C81290">
      <w:pPr>
        <w:pStyle w:val="Paragrafi"/>
        <w:ind w:firstLine="0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A02681">
      <w:r>
        <w:separator/>
      </w:r>
    </w:p>
  </w:endnote>
  <w:endnote w:type="continuationSeparator" w:id="0">
    <w:p w:rsidR="00000000" w:rsidRDefault="00A026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1290" w:rsidRDefault="00C81290" w:rsidP="00C81290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81290" w:rsidRDefault="00C81290" w:rsidP="00C81290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1290" w:rsidRDefault="00C81290" w:rsidP="00C81290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02681">
      <w:rPr>
        <w:rStyle w:val="PageNumber"/>
        <w:noProof/>
      </w:rPr>
      <w:t>651</w:t>
    </w:r>
    <w:r>
      <w:rPr>
        <w:rStyle w:val="PageNumber"/>
      </w:rPr>
      <w:fldChar w:fldCharType="end"/>
    </w:r>
  </w:p>
  <w:p w:rsidR="00C81290" w:rsidRDefault="00C81290" w:rsidP="00C81290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A02681">
      <w:r>
        <w:separator/>
      </w:r>
    </w:p>
  </w:footnote>
  <w:footnote w:type="continuationSeparator" w:id="0">
    <w:p w:rsidR="00000000" w:rsidRDefault="00A026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2681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81290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89B8AB0-B702-4B60-89BF-6A9034562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1290"/>
    <w:rPr>
      <w:rFonts w:eastAsia="MS Mincho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C81290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C8129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81290"/>
  </w:style>
  <w:style w:type="character" w:customStyle="1" w:styleId="ParagrafiChar">
    <w:name w:val="Paragrafi Char"/>
    <w:basedOn w:val="DefaultParagraphFont"/>
    <w:link w:val="Paragrafi"/>
    <w:rsid w:val="00C81290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944</Words>
  <Characters>5381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2019-03-16T14:09:00Z</dcterms:created>
  <dcterms:modified xsi:type="dcterms:W3CDTF">2019-03-16T14:09:00Z</dcterms:modified>
</cp:coreProperties>
</file>