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C42" w:rsidRPr="00880872" w:rsidRDefault="001E6C42" w:rsidP="001E6C42">
      <w:pPr>
        <w:pStyle w:val="Akti"/>
        <w:keepNext w:val="0"/>
      </w:pPr>
      <w:bookmarkStart w:id="0" w:name="_GoBack"/>
      <w:bookmarkEnd w:id="0"/>
      <w:r>
        <w:t>UDHË</w:t>
      </w:r>
      <w:r w:rsidRPr="00880872">
        <w:t>ZIM</w:t>
      </w:r>
    </w:p>
    <w:p w:rsidR="001E6C42" w:rsidRPr="00880872" w:rsidRDefault="001E6C42" w:rsidP="001E6C42">
      <w:pPr>
        <w:pStyle w:val="NumriData"/>
        <w:keepNext w:val="0"/>
      </w:pPr>
      <w:r>
        <w:t>Nr.3, datë 17.5.2006</w:t>
      </w:r>
    </w:p>
    <w:p w:rsidR="001E6C42" w:rsidRPr="00880872" w:rsidRDefault="001E6C42" w:rsidP="001E6C42">
      <w:pPr>
        <w:pStyle w:val="Paragrafi"/>
      </w:pPr>
    </w:p>
    <w:p w:rsidR="001E6C42" w:rsidRPr="00880872" w:rsidRDefault="001E6C42" w:rsidP="001E6C42">
      <w:pPr>
        <w:pStyle w:val="Titulli"/>
        <w:keepNext w:val="0"/>
      </w:pPr>
      <w:r w:rsidRPr="00880872">
        <w:t>PëR</w:t>
      </w:r>
      <w:r>
        <w:t xml:space="preserve"> </w:t>
      </w:r>
      <w:r w:rsidRPr="00880872">
        <w:t xml:space="preserve">PLANET </w:t>
      </w:r>
      <w:smartTag w:uri="urn:schemas-microsoft-com:office:smarttags" w:element="place">
        <w:r w:rsidRPr="00880872">
          <w:t>E REHABILITIMIT</w:t>
        </w:r>
      </w:smartTag>
      <w:r>
        <w:t xml:space="preserve"> Të SIPëRFAQEVE Të DË</w:t>
      </w:r>
      <w:r w:rsidRPr="00880872">
        <w:t>MTUARA NGA GURORET</w:t>
      </w:r>
    </w:p>
    <w:p w:rsidR="001E6C42" w:rsidRPr="00880872" w:rsidRDefault="001E6C42" w:rsidP="001E6C42">
      <w:pPr>
        <w:pStyle w:val="Paragrafi"/>
      </w:pPr>
    </w:p>
    <w:p w:rsidR="001E6C42" w:rsidRPr="00880872" w:rsidRDefault="001E6C42" w:rsidP="001E6C42">
      <w:pPr>
        <w:pStyle w:val="Paragrafi"/>
      </w:pPr>
      <w:r>
        <w:t>Në mbështetje të pikës 4 të nenit 102 të</w:t>
      </w:r>
      <w:r w:rsidRPr="00880872">
        <w:t xml:space="preserve"> Kusht</w:t>
      </w:r>
      <w:r>
        <w:t>etutës dhe në zbatim të germës “ç” të</w:t>
      </w:r>
      <w:r w:rsidRPr="00880872">
        <w:t xml:space="preserve"> nenit 66, të ligjit nr.8934, datë 05.09.2002 “Për mbrojtjen e mjedisit”, </w:t>
      </w:r>
    </w:p>
    <w:p w:rsidR="001E6C42" w:rsidRPr="00880872" w:rsidRDefault="001E6C42" w:rsidP="001E6C42">
      <w:pPr>
        <w:pStyle w:val="Paragrafi"/>
      </w:pPr>
    </w:p>
    <w:p w:rsidR="001E6C42" w:rsidRPr="00880872" w:rsidRDefault="001E6C42" w:rsidP="001E6C42">
      <w:pPr>
        <w:pStyle w:val="VENDOSI"/>
        <w:keepNext w:val="0"/>
      </w:pPr>
      <w:r>
        <w:t>UDHëZO</w:t>
      </w:r>
      <w:r w:rsidRPr="00880872">
        <w:t>J:</w:t>
      </w:r>
    </w:p>
    <w:p w:rsidR="001E6C42" w:rsidRPr="00880872" w:rsidRDefault="001E6C42" w:rsidP="001E6C42">
      <w:pPr>
        <w:pStyle w:val="Paragrafi"/>
      </w:pPr>
    </w:p>
    <w:p w:rsidR="001E6C42" w:rsidRPr="00880872" w:rsidRDefault="001E6C42" w:rsidP="001E6C42">
      <w:pPr>
        <w:pStyle w:val="Paragrafi"/>
      </w:pPr>
      <w:r>
        <w:t>1. Personat fizikë e juridikë,</w:t>
      </w:r>
      <w:r w:rsidRPr="00880872">
        <w:t xml:space="preserve"> që çelin gurore për shfrytëzim inertesh apo mineralesh, j</w:t>
      </w:r>
      <w:r>
        <w:t>anë të detyruar të rehabilitojnë</w:t>
      </w:r>
      <w:r w:rsidRPr="00880872">
        <w:t xml:space="preserve"> habitatet që dëmtojnë me veprimtarinë e tyre. </w:t>
      </w:r>
    </w:p>
    <w:p w:rsidR="001E6C42" w:rsidRPr="00880872" w:rsidRDefault="001E6C42" w:rsidP="001E6C42">
      <w:pPr>
        <w:pStyle w:val="Paragrafi"/>
      </w:pPr>
      <w:r w:rsidRPr="00880872">
        <w:t xml:space="preserve"> </w:t>
      </w:r>
      <w:r>
        <w:t>2. Rehabilitimi i sipë</w:t>
      </w:r>
      <w:r w:rsidRPr="00880872">
        <w:t xml:space="preserve">rfaqeve (habitateve) të dëmtuara nga guroret është pjesë </w:t>
      </w:r>
      <w:r>
        <w:t>e pandarë e veprimtarisë shfrytëzuese të</w:t>
      </w:r>
      <w:r w:rsidRPr="00880872">
        <w:t xml:space="preserve"> tyre. Ai parashikohet, planëzohet e zhvillohet njëkohësisht dhe krahas veprimtarisë shfrytëzuese dhe vazhdon pas përfundimit të saj, deri sa habitati të jetë rehabilituar plotësisht.  </w:t>
      </w:r>
    </w:p>
    <w:p w:rsidR="001E6C42" w:rsidRPr="00880872" w:rsidRDefault="001E6C42" w:rsidP="001E6C42">
      <w:pPr>
        <w:pStyle w:val="Paragrafi"/>
      </w:pPr>
      <w:r>
        <w:t xml:space="preserve">3. </w:t>
      </w:r>
      <w:r w:rsidRPr="00880872">
        <w:t xml:space="preserve">Rehabilitimi i habitateve të </w:t>
      </w:r>
      <w:r w:rsidRPr="00880872">
        <w:rPr>
          <w:rFonts w:hint="eastAsia"/>
        </w:rPr>
        <w:t>d</w:t>
      </w:r>
      <w:r w:rsidRPr="00880872">
        <w:t>ëmtuara nga guroret  kryhet sipas planeve të rehabilitimit të tyre, të cilët paraqiten nga subjektet</w:t>
      </w:r>
      <w:r>
        <w:t xml:space="preserve"> e këtyre aktiviteteve në agjenc</w:t>
      </w:r>
      <w:r w:rsidRPr="00880872">
        <w:t xml:space="preserve">inë rajonale të </w:t>
      </w:r>
      <w:r>
        <w:t>mjedisit të qarkut ku do të hapë</w:t>
      </w:r>
      <w:r w:rsidRPr="00880872">
        <w:t xml:space="preserve"> guroren, si pjesë e dokumentacionit për t’u pajisur me leje mjedisore</w:t>
      </w:r>
      <w:r>
        <w:t>.</w:t>
      </w:r>
    </w:p>
    <w:p w:rsidR="001E6C42" w:rsidRPr="00880872" w:rsidRDefault="001E6C42" w:rsidP="001E6C42">
      <w:pPr>
        <w:pStyle w:val="Paragrafi"/>
      </w:pPr>
      <w:r>
        <w:t xml:space="preserve">4. </w:t>
      </w:r>
      <w:r w:rsidRPr="00880872">
        <w:t>Për subjektet që janë duke shfrytëzuar guroret, por nuk kanë plan rehabilitimi dhe nuk kanë kryer veprime për të rehabilituar habitatin, plani i r</w:t>
      </w:r>
      <w:r>
        <w:t>ehabilitimit paraqitet në agjenc</w:t>
      </w:r>
      <w:r w:rsidRPr="00880872">
        <w:t>inë rajonale të mjedisit të qarkut për</w:t>
      </w:r>
      <w:r>
        <w:t>katës, brenda dy muajve</w:t>
      </w:r>
      <w:r w:rsidRPr="00880872">
        <w:t xml:space="preserve"> nga data e hyrjes në fuqi të këtij udhëzimi. Kur kjo kërkesë nuk zbatohet, Inspektorati i Mjedisit pezullon punim</w:t>
      </w:r>
      <w:r>
        <w:t>et deri në dorëzimin e planit të</w:t>
      </w:r>
      <w:r w:rsidRPr="00880872">
        <w:t xml:space="preserve"> rehabilitimit.</w:t>
      </w:r>
    </w:p>
    <w:p w:rsidR="001E6C42" w:rsidRPr="00880872" w:rsidRDefault="001E6C42" w:rsidP="001E6C42">
      <w:pPr>
        <w:pStyle w:val="Paragrafi"/>
      </w:pPr>
      <w:r>
        <w:t>5. Personat fizikë e juridikë</w:t>
      </w:r>
      <w:r w:rsidRPr="00880872">
        <w:t xml:space="preserve"> që kanë përfunduar aktivitetin e shfrytëz</w:t>
      </w:r>
      <w:r>
        <w:t>imit të</w:t>
      </w:r>
      <w:r w:rsidRPr="00880872">
        <w:t xml:space="preserve"> gurores dhe nuk e kanë rehabilituar habitatin që kanë dëmtuar, mbeten të detyruar për ta rehabilituar atë ose duke zbatuar kërkesat e këtij udhëzimi ose do të detyrohen gjyqësisht. </w:t>
      </w:r>
    </w:p>
    <w:p w:rsidR="001E6C42" w:rsidRDefault="001E6C42" w:rsidP="001E6C42">
      <w:pPr>
        <w:pStyle w:val="Paragrafi"/>
      </w:pPr>
      <w:r>
        <w:t xml:space="preserve">6. </w:t>
      </w:r>
      <w:r w:rsidRPr="00880872">
        <w:t>Inspektorati i Mjedisit evidenton sipas qarqeve subjektet jurid</w:t>
      </w:r>
      <w:r>
        <w:t>ike e fizike të cila</w:t>
      </w:r>
      <w:r w:rsidRPr="00880872">
        <w:t xml:space="preserve">t nuk kanë planin e rehabilitimit të sipërfaqeve rreth dhe </w:t>
      </w:r>
      <w:r>
        <w:t>në brendësi të guroreve dhe u kë</w:t>
      </w:r>
      <w:r w:rsidRPr="00880872">
        <w:t xml:space="preserve">rkon hartimin dhe zbatimin e tij, gjatë gjithë fazave të operacioneve të punimeve. Subjektet që nuk i përgjigjen kësaj kërkese, paditen në gjykatë për shpërblimin e dëmeve që i kanë shkaktuar mjedisit. </w:t>
      </w:r>
    </w:p>
    <w:p w:rsidR="001E6C42" w:rsidRDefault="001E6C42" w:rsidP="001E6C42">
      <w:pPr>
        <w:pStyle w:val="Paragrafi"/>
      </w:pPr>
      <w:r>
        <w:t xml:space="preserve">7. </w:t>
      </w:r>
      <w:r w:rsidRPr="00880872">
        <w:t>Plani i rehabilitimit është dokumenti që përmban projektin e rehabilitimit dhe afatet kohore për kryerjen e punimeve rehabilituese. Projekti shoqërohet me përshkrimet përkatëse dhe me fotografi q</w:t>
      </w:r>
      <w:r>
        <w:t>ë qartësojnë</w:t>
      </w:r>
      <w:r w:rsidRPr="00880872">
        <w:t xml:space="preserve"> gjendjen e habitatit para përdorimit për gurore.</w:t>
      </w:r>
    </w:p>
    <w:p w:rsidR="001E6C42" w:rsidRPr="00880872" w:rsidRDefault="001E6C42" w:rsidP="001E6C42">
      <w:pPr>
        <w:pStyle w:val="Paragrafi"/>
      </w:pPr>
      <w:r>
        <w:t xml:space="preserve">8. </w:t>
      </w:r>
      <w:r w:rsidRPr="00880872">
        <w:t>Plani i rehabilitimit shqyrtohet dhe miratohet në procesin e dhënies të lejes mjedisore. Personi fizik apo juridik që ka paraqitur planin, mund të ankohet me shkrim te Ministri për aspekte t</w:t>
      </w:r>
      <w:r>
        <w:t>ë</w:t>
      </w:r>
      <w:r w:rsidRPr="00880872">
        <w:t xml:space="preserve"> planit të miratuar që i vlerëson të padrejta, brenda 20 ditëve nga marrja e t</w:t>
      </w:r>
      <w:r>
        <w:t>ij. Ministri i përgjigjet ankesë</w:t>
      </w:r>
      <w:r w:rsidRPr="00880872">
        <w:t>s brenda 30 ditëve nga regjistrimi i saj në protokollin e Ministrisë. Ndaj përgjigjes së M</w:t>
      </w:r>
      <w:r>
        <w:t>inistrit apo kur ky nuk është përgjigjur në</w:t>
      </w:r>
      <w:r w:rsidRPr="00880872">
        <w:t xml:space="preserve"> afat, ankuesi mund t</w:t>
      </w:r>
      <w:r>
        <w:t>’</w:t>
      </w:r>
      <w:r w:rsidRPr="00880872">
        <w:t>i drejtohet gjykatës, brenda 30 ditëve nga marrja e përgjigjes apo nga skadimi i afatit.</w:t>
      </w:r>
    </w:p>
    <w:p w:rsidR="001E6C42" w:rsidRPr="00880872" w:rsidRDefault="001E6C42" w:rsidP="001E6C42">
      <w:pPr>
        <w:pStyle w:val="Paragrafi"/>
      </w:pPr>
      <w:r>
        <w:t xml:space="preserve">9. </w:t>
      </w:r>
      <w:r w:rsidRPr="00880872">
        <w:t>Plani i rehabilitimit trajton d</w:t>
      </w:r>
      <w:r>
        <w:t>etyrimisht masat dhe veprimet pë</w:t>
      </w:r>
      <w:r w:rsidRPr="00880872">
        <w:t xml:space="preserve">r sistemimin dhe përgatitjen e vendit, për parandalimin e erozionit, për gjelbërimin dhe rigjelbërimin, si  dhe ndërhyrjet e vazhdueshme që sigurojnë mirëmbajtjen e habitatit.  </w:t>
      </w:r>
    </w:p>
    <w:p w:rsidR="001E6C42" w:rsidRPr="00880872" w:rsidRDefault="001E6C42" w:rsidP="001E6C42">
      <w:pPr>
        <w:pStyle w:val="Paragrafi"/>
      </w:pPr>
      <w:r>
        <w:t xml:space="preserve">10. </w:t>
      </w:r>
      <w:r w:rsidRPr="00880872">
        <w:t>Masat rehabilituese në planet e rehabilitimit identifikohen në përputhje me karakteristikat e vlerat e habitatit. Ato jepen</w:t>
      </w:r>
      <w:r>
        <w:t xml:space="preserve"> të detajuara, duke u grupuar në</w:t>
      </w:r>
      <w:r w:rsidRPr="00880872">
        <w:t xml:space="preserve">: </w:t>
      </w:r>
    </w:p>
    <w:p w:rsidR="001E6C42" w:rsidRPr="00880872" w:rsidRDefault="001E6C42" w:rsidP="001E6C42">
      <w:pPr>
        <w:pStyle w:val="Paragrafi"/>
      </w:pPr>
      <w:r>
        <w:t xml:space="preserve">a) </w:t>
      </w:r>
      <w:r w:rsidRPr="00880872">
        <w:t xml:space="preserve">punime inxhinierike; </w:t>
      </w:r>
    </w:p>
    <w:p w:rsidR="001E6C42" w:rsidRPr="00880872" w:rsidRDefault="001E6C42" w:rsidP="001E6C42">
      <w:pPr>
        <w:pStyle w:val="Paragrafi"/>
      </w:pPr>
      <w:r>
        <w:t xml:space="preserve">b) </w:t>
      </w:r>
      <w:r w:rsidRPr="00880872">
        <w:t>punime biologjike.</w:t>
      </w:r>
    </w:p>
    <w:p w:rsidR="001E6C42" w:rsidRPr="00880872" w:rsidRDefault="001E6C42" w:rsidP="001E6C42">
      <w:pPr>
        <w:pStyle w:val="Paragrafi"/>
      </w:pPr>
      <w:r>
        <w:t>11. Rigjelbë</w:t>
      </w:r>
      <w:r w:rsidRPr="00880872">
        <w:t>rimi i habita</w:t>
      </w:r>
      <w:r>
        <w:t>tit me bimësi kryhet, duke i dhënë përparësi bimëve autoktone, të</w:t>
      </w:r>
      <w:r w:rsidRPr="00880872">
        <w:t xml:space="preserve"> përshtatshme me zonën, që kanë ekzistuar para hapjes së gurores</w:t>
      </w:r>
      <w:r>
        <w:t>, si dhe bimësisë tjetë</w:t>
      </w:r>
      <w:r w:rsidRPr="00880872">
        <w:t xml:space="preserve">r që është në përputhje me tipin e tokës. </w:t>
      </w:r>
    </w:p>
    <w:p w:rsidR="001E6C42" w:rsidRDefault="001E6C42" w:rsidP="001E6C42">
      <w:pPr>
        <w:pStyle w:val="Paragrafi"/>
      </w:pPr>
      <w:r w:rsidRPr="00880872">
        <w:t xml:space="preserve"> </w:t>
      </w:r>
      <w:r>
        <w:t xml:space="preserve">12. </w:t>
      </w:r>
      <w:r w:rsidRPr="00880872">
        <w:t xml:space="preserve">Llojet pyjore që </w:t>
      </w:r>
      <w:r>
        <w:t>përdoren për ripyllëzimin e sipë</w:t>
      </w:r>
      <w:r w:rsidRPr="00880872">
        <w:t>rfaqes rreth dhe në brendësi t</w:t>
      </w:r>
      <w:r>
        <w:t>ë gurores rekomandohen, duke pas</w:t>
      </w:r>
      <w:r w:rsidRPr="00880872">
        <w:t>ur parasysh :</w:t>
      </w:r>
    </w:p>
    <w:p w:rsidR="001E6C42" w:rsidRPr="00880872" w:rsidRDefault="001E6C42" w:rsidP="001E6C42">
      <w:pPr>
        <w:pStyle w:val="Paragrafi"/>
      </w:pPr>
    </w:p>
    <w:p w:rsidR="001E6C42" w:rsidRPr="00880872" w:rsidRDefault="001E6C42" w:rsidP="001E6C42">
      <w:pPr>
        <w:pStyle w:val="Paragrafi"/>
      </w:pPr>
      <w:r>
        <w:t xml:space="preserve">a) </w:t>
      </w:r>
      <w:r w:rsidRPr="00880872">
        <w:t xml:space="preserve">për mbrojtjen e tokave nga erozioni  të përdoren llojet fletore përherë të blerta ; </w:t>
      </w:r>
    </w:p>
    <w:p w:rsidR="001E6C42" w:rsidRPr="00880872" w:rsidRDefault="001E6C42" w:rsidP="001E6C42">
      <w:pPr>
        <w:pStyle w:val="Paragrafi"/>
      </w:pPr>
      <w:r>
        <w:t xml:space="preserve">b) </w:t>
      </w:r>
      <w:r w:rsidRPr="00880872">
        <w:t>për veshjen e terreneve shkëmbore t</w:t>
      </w:r>
      <w:r>
        <w:t>ë përdoren llojet pyjore të cila</w:t>
      </w:r>
      <w:r w:rsidRPr="00880872">
        <w:t xml:space="preserve">t kanë sistem rrënjor të </w:t>
      </w:r>
      <w:r w:rsidRPr="00880872">
        <w:lastRenderedPageBreak/>
        <w:t>fuqishëm, e mb</w:t>
      </w:r>
      <w:r>
        <w:t>ajnë të mbuluar tokën edhe gjatë</w:t>
      </w:r>
      <w:r w:rsidRPr="00880872">
        <w:t xml:space="preserve"> stinëve me rreshje të</w:t>
      </w:r>
      <w:r>
        <w:t xml:space="preserve"> bollshme dhe e lidhin mirë atë;</w:t>
      </w:r>
      <w:r w:rsidRPr="00880872">
        <w:t xml:space="preserve"> </w:t>
      </w:r>
    </w:p>
    <w:p w:rsidR="001E6C42" w:rsidRPr="00880872" w:rsidRDefault="001E6C42" w:rsidP="001E6C42">
      <w:pPr>
        <w:pStyle w:val="Paragrafi"/>
      </w:pPr>
      <w:r>
        <w:t xml:space="preserve">c) </w:t>
      </w:r>
      <w:r w:rsidRPr="00880872">
        <w:t>për terrene me shfaqje të erozionit duhet të përdoren dhe llojet që lidhin mirë terrenin dhe ndihmojnë parandalimin e erozionit</w:t>
      </w:r>
      <w:r>
        <w:t>;</w:t>
      </w:r>
      <w:r w:rsidRPr="00880872">
        <w:t xml:space="preserve"> </w:t>
      </w:r>
    </w:p>
    <w:p w:rsidR="001E6C42" w:rsidRPr="00880872" w:rsidRDefault="001E6C42" w:rsidP="001E6C42">
      <w:pPr>
        <w:pStyle w:val="Paragrafi"/>
      </w:pPr>
      <w:r>
        <w:t>d) për terrene të</w:t>
      </w:r>
      <w:r w:rsidRPr="00880872">
        <w:t xml:space="preserve"> </w:t>
      </w:r>
      <w:r>
        <w:t>eroduara, krahas fidanëve, të pë</w:t>
      </w:r>
      <w:r w:rsidRPr="00880872">
        <w:t>rdoret edhe mbjellja me farë</w:t>
      </w:r>
      <w:r>
        <w:t>.</w:t>
      </w:r>
      <w:r w:rsidRPr="00880872">
        <w:t xml:space="preserve"> </w:t>
      </w:r>
    </w:p>
    <w:p w:rsidR="001E6C42" w:rsidRPr="00880872" w:rsidRDefault="001E6C42" w:rsidP="001E6C42">
      <w:pPr>
        <w:pStyle w:val="Paragrafi"/>
      </w:pPr>
      <w:r>
        <w:t xml:space="preserve">13. </w:t>
      </w:r>
      <w:r w:rsidRPr="00880872">
        <w:t xml:space="preserve">Pyllëzimet e ripyllëzimet e </w:t>
      </w:r>
      <w:r>
        <w:t>terreneve të degraduara, pasi përfundojnë, i dorëzohen me dokumente të rregullta Drejtorisë</w:t>
      </w:r>
      <w:r w:rsidRPr="00880872">
        <w:t xml:space="preserve"> së Shërbimit Pyjor, e cila i vë në ruajtje dhe </w:t>
      </w:r>
      <w:r>
        <w:t>i mbron për një periudhë 20-vjeç</w:t>
      </w:r>
      <w:r w:rsidRPr="00880872">
        <w:t xml:space="preserve">are për të bërë të mundur rimëkëmbjen e tyre. </w:t>
      </w:r>
    </w:p>
    <w:p w:rsidR="001E6C42" w:rsidRPr="00880872" w:rsidRDefault="001E6C42" w:rsidP="001E6C42">
      <w:pPr>
        <w:pStyle w:val="Paragrafi"/>
      </w:pPr>
      <w:r>
        <w:t>14. Kriteret pë</w:t>
      </w:r>
      <w:r w:rsidRPr="00880872">
        <w:t>r vlerësimin</w:t>
      </w:r>
      <w:r>
        <w:t xml:space="preserve"> e rehabilitimit të habitatit të</w:t>
      </w:r>
      <w:r w:rsidRPr="00880872">
        <w:t xml:space="preserve"> dëmtuar nga guroret përfshijnë:    </w:t>
      </w:r>
    </w:p>
    <w:p w:rsidR="001E6C42" w:rsidRPr="00880872" w:rsidRDefault="001E6C42" w:rsidP="001E6C42">
      <w:pPr>
        <w:pStyle w:val="Paragrafi"/>
      </w:pPr>
      <w:r>
        <w:t xml:space="preserve">a) </w:t>
      </w:r>
      <w:r w:rsidRPr="00880872">
        <w:t xml:space="preserve">zona e rehabilituar  të rikthehet në një gjendje të qëndrueshme dhe jo ndotëse;  </w:t>
      </w:r>
    </w:p>
    <w:p w:rsidR="001E6C42" w:rsidRPr="00880872" w:rsidRDefault="001E6C42" w:rsidP="001E6C42">
      <w:pPr>
        <w:pStyle w:val="Paragrafi"/>
      </w:pPr>
      <w:r>
        <w:t>b) zona të jetë kthyer në gje</w:t>
      </w:r>
      <w:r w:rsidRPr="00880872">
        <w:t xml:space="preserve">ndje të përshtatshme për përdorimin e mëtejshëm të planifikuar;  </w:t>
      </w:r>
    </w:p>
    <w:p w:rsidR="001E6C42" w:rsidRPr="00880872" w:rsidRDefault="001E6C42" w:rsidP="001E6C42">
      <w:pPr>
        <w:pStyle w:val="Paragrafi"/>
      </w:pPr>
      <w:r>
        <w:t xml:space="preserve">c) </w:t>
      </w:r>
      <w:r w:rsidRPr="00880872">
        <w:t xml:space="preserve">zona nuk duhet të preket nga erozioni; </w:t>
      </w:r>
    </w:p>
    <w:p w:rsidR="001E6C42" w:rsidRPr="00880872" w:rsidRDefault="001E6C42" w:rsidP="001E6C42">
      <w:pPr>
        <w:pStyle w:val="Paragrafi"/>
      </w:pPr>
      <w:r>
        <w:t>d) rigjelbë</w:t>
      </w:r>
      <w:r w:rsidRPr="00880872">
        <w:t>rimi t</w:t>
      </w:r>
      <w:r>
        <w:t>ë jetë efektiv në të gjithë sipë</w:t>
      </w:r>
      <w:r w:rsidRPr="00880872">
        <w:t xml:space="preserve">rfaqen e habitatit, duke vlerësuar densitetin e fidanëve, larminë e </w:t>
      </w:r>
      <w:r>
        <w:t>llojeve dhe mbulesën bimore, siç</w:t>
      </w:r>
      <w:r w:rsidRPr="00880872">
        <w:t xml:space="preserve"> është parashikuar në pla</w:t>
      </w:r>
      <w:r>
        <w:t>nin e miratuar të rehabilitimit.</w:t>
      </w:r>
      <w:r w:rsidRPr="00880872">
        <w:t xml:space="preserve"> </w:t>
      </w:r>
    </w:p>
    <w:p w:rsidR="001E6C42" w:rsidRPr="00880872" w:rsidRDefault="001E6C42" w:rsidP="001E6C42">
      <w:pPr>
        <w:pStyle w:val="Paragrafi"/>
      </w:pPr>
      <w:r>
        <w:t xml:space="preserve">15. </w:t>
      </w:r>
      <w:r w:rsidRPr="00880872">
        <w:t>Në raportimet periodike që bëjnë subjektet për rezultatet që u dalin nga vet</w:t>
      </w:r>
      <w:r>
        <w:t>ë</w:t>
      </w:r>
      <w:r w:rsidRPr="00880872">
        <w:t>monitorimi i veprimtarisë që zhvillojnë, punët dhe veprimet që kanë bërë për rehabilitimin e hab</w:t>
      </w:r>
      <w:r>
        <w:t>itatit të raportohen si zë i veç</w:t>
      </w:r>
      <w:r w:rsidRPr="00880872">
        <w:t>antë.</w:t>
      </w:r>
    </w:p>
    <w:p w:rsidR="001E6C42" w:rsidRPr="00880872" w:rsidRDefault="001E6C42" w:rsidP="001E6C42">
      <w:pPr>
        <w:pStyle w:val="Paragrafi"/>
      </w:pPr>
      <w:r w:rsidRPr="00880872">
        <w:t xml:space="preserve"> </w:t>
      </w:r>
      <w:r>
        <w:t xml:space="preserve">16. </w:t>
      </w:r>
      <w:r w:rsidRPr="00880872">
        <w:t>Inspektorati i Mjedisit, në kontrollet që ushtron mbi guroret, ndjek zbatimin e planit të rehabiliti</w:t>
      </w:r>
      <w:r>
        <w:t>mit, duke marrë masa e duke lënë detyra që garantojnë</w:t>
      </w:r>
      <w:r w:rsidRPr="00880872">
        <w:t xml:space="preserve"> zbatimin e tij.</w:t>
      </w:r>
    </w:p>
    <w:p w:rsidR="001E6C42" w:rsidRPr="00880872" w:rsidRDefault="001E6C42" w:rsidP="001E6C42">
      <w:pPr>
        <w:pStyle w:val="Paragrafi"/>
      </w:pPr>
      <w:r>
        <w:t xml:space="preserve">17. </w:t>
      </w:r>
      <w:r w:rsidRPr="00880872">
        <w:t>Pas mbarimit të të gjitha operacioneve rehabilituese, sub</w:t>
      </w:r>
      <w:r>
        <w:t>jekti mund të kërkojë nga Agjenc</w:t>
      </w:r>
      <w:r w:rsidRPr="00880872">
        <w:t xml:space="preserve">ia Rajonale e Mjedisit dhe Drejtoria e Shërbimit Pyjor dokumentin që vërteton se rehabilitimi i habitatit ka përfunduar në mënyrë të kënaqshme dhe në përputhje </w:t>
      </w:r>
      <w:r>
        <w:t>me kërkesat e planit të</w:t>
      </w:r>
      <w:r w:rsidRPr="00880872">
        <w:t xml:space="preserve"> rehabilitimit.</w:t>
      </w:r>
    </w:p>
    <w:p w:rsidR="001E6C42" w:rsidRPr="00880872" w:rsidRDefault="001E6C42" w:rsidP="001E6C42">
      <w:pPr>
        <w:pStyle w:val="Paragrafi"/>
      </w:pPr>
      <w:r w:rsidRPr="00880872">
        <w:t>Ky udhëzim hyn në fuqi pas botimit në Fletoren Zyrtare.</w:t>
      </w:r>
    </w:p>
    <w:p w:rsidR="001E6C42" w:rsidRPr="00880872" w:rsidRDefault="001E6C42" w:rsidP="001E6C42">
      <w:pPr>
        <w:pStyle w:val="Paragrafi"/>
        <w:ind w:firstLine="0"/>
      </w:pPr>
      <w:r w:rsidRPr="00880872">
        <w:tab/>
      </w:r>
      <w:r w:rsidRPr="00880872">
        <w:tab/>
      </w:r>
      <w:r w:rsidRPr="00880872">
        <w:tab/>
      </w:r>
      <w:r w:rsidRPr="00880872">
        <w:tab/>
      </w:r>
      <w:r w:rsidRPr="00880872">
        <w:tab/>
      </w:r>
    </w:p>
    <w:p w:rsidR="001E6C42" w:rsidRDefault="001E6C42" w:rsidP="001E6C42">
      <w:pPr>
        <w:pStyle w:val="Autoriteti"/>
        <w:keepNext w:val="0"/>
      </w:pPr>
      <w:r>
        <w:t>MINISTR</w:t>
      </w:r>
      <w:r w:rsidRPr="00880872">
        <w:t xml:space="preserve">I </w:t>
      </w:r>
      <w:r>
        <w:t xml:space="preserve">i MJEDISIT, PYJEVE </w:t>
      </w:r>
    </w:p>
    <w:p w:rsidR="001E6C42" w:rsidRPr="00880872" w:rsidRDefault="001E6C42" w:rsidP="001E6C42">
      <w:pPr>
        <w:pStyle w:val="Autoriteti"/>
        <w:keepNext w:val="0"/>
      </w:pPr>
      <w:r>
        <w:t>DHE ADMINISTRIMIT TË UJËRAVE</w:t>
      </w:r>
    </w:p>
    <w:p w:rsidR="001E6C42" w:rsidRPr="00880872" w:rsidRDefault="001E6C42" w:rsidP="001E6C42">
      <w:pPr>
        <w:pStyle w:val="AutoritetiEmer"/>
      </w:pPr>
      <w:r>
        <w:tab/>
        <w:t>Lufter Xhuveli</w:t>
      </w:r>
    </w:p>
    <w:p w:rsidR="001E6C42" w:rsidRDefault="001E6C42" w:rsidP="001E6C42">
      <w:pPr>
        <w:pStyle w:val="TitulliTitull"/>
      </w:pPr>
    </w:p>
    <w:p w:rsidR="001E6C42" w:rsidRDefault="001E6C42" w:rsidP="001E6C42">
      <w:pPr>
        <w:pStyle w:val="TitulliTitull"/>
      </w:pPr>
    </w:p>
    <w:p w:rsidR="001E6C42" w:rsidRPr="00880872" w:rsidRDefault="001E6C42" w:rsidP="001E6C42">
      <w:pPr>
        <w:pStyle w:val="TitulliTitull"/>
      </w:pPr>
      <w:r>
        <w:t>SHTOJCË</w:t>
      </w:r>
      <w:r w:rsidRPr="00880872">
        <w:t xml:space="preserve"> </w:t>
      </w:r>
    </w:p>
    <w:p w:rsidR="001E6C42" w:rsidRPr="00880872" w:rsidRDefault="001E6C42" w:rsidP="001E6C42">
      <w:pPr>
        <w:pStyle w:val="Paragrafi"/>
      </w:pPr>
    </w:p>
    <w:p w:rsidR="001E6C42" w:rsidRPr="00880872" w:rsidRDefault="001E6C42" w:rsidP="001E6C42">
      <w:pPr>
        <w:pStyle w:val="TitulliTitull"/>
      </w:pPr>
      <w:r>
        <w:t>ÇëSHTJE PË</w:t>
      </w:r>
      <w:r w:rsidRPr="00880872">
        <w:t xml:space="preserve">R t’U TRAJTUAR NGA planet </w:t>
      </w:r>
      <w:smartTag w:uri="urn:schemas-microsoft-com:office:smarttags" w:element="place">
        <w:r w:rsidRPr="00880872">
          <w:t>e rEhabilitimit</w:t>
        </w:r>
      </w:smartTag>
      <w:r>
        <w:t xml:space="preserve"> tË</w:t>
      </w:r>
      <w:r w:rsidRPr="00880872">
        <w:t xml:space="preserve"> SIPëRFAQEVE të guroreve dhe masa të sugjeruara për rEhabilitimin</w:t>
      </w:r>
    </w:p>
    <w:p w:rsidR="001E6C42" w:rsidRPr="00880872" w:rsidRDefault="001E6C42" w:rsidP="001E6C42">
      <w:pPr>
        <w:pStyle w:val="Paragrafi"/>
      </w:pPr>
    </w:p>
    <w:p w:rsidR="001E6C42" w:rsidRPr="00880872" w:rsidRDefault="001E6C42" w:rsidP="001E6C42">
      <w:pPr>
        <w:pStyle w:val="Paragrafi"/>
      </w:pPr>
      <w:r w:rsidRPr="00880872">
        <w:t>1. Përkufizimi</w:t>
      </w:r>
    </w:p>
    <w:p w:rsidR="001E6C42" w:rsidRPr="00880872" w:rsidRDefault="001E6C42" w:rsidP="001E6C42">
      <w:pPr>
        <w:pStyle w:val="Paragrafi"/>
      </w:pPr>
      <w:r w:rsidRPr="00880872">
        <w:t>Rehabilitimi përfshin të gjitha ato masa</w:t>
      </w:r>
      <w:r>
        <w:t xml:space="preserve"> të cilat synojnë të riaftësojnë</w:t>
      </w:r>
      <w:r w:rsidRPr="00880872">
        <w:t xml:space="preserve"> tokën e degraduar dhe t’i kthejnë këto toka në një gjendje</w:t>
      </w:r>
      <w:r>
        <w:t xml:space="preserve"> të qëndrueshme dhe të pandotur</w:t>
      </w:r>
      <w:r w:rsidRPr="00880872">
        <w:t>.</w:t>
      </w:r>
    </w:p>
    <w:p w:rsidR="001E6C42" w:rsidRPr="00880872" w:rsidRDefault="001E6C42" w:rsidP="001E6C42">
      <w:pPr>
        <w:pStyle w:val="Paragrafi"/>
      </w:pPr>
      <w:r w:rsidRPr="00880872">
        <w:t>2. Objektivat</w:t>
      </w:r>
    </w:p>
    <w:p w:rsidR="001E6C42" w:rsidRPr="00880872" w:rsidRDefault="001E6C42" w:rsidP="001E6C42">
      <w:pPr>
        <w:pStyle w:val="Paragrafi"/>
      </w:pPr>
      <w:r>
        <w:t>Synimet kryesore të punës rehabilituese janë</w:t>
      </w:r>
      <w:r w:rsidRPr="00880872">
        <w:t>:</w:t>
      </w:r>
    </w:p>
    <w:p w:rsidR="001E6C42" w:rsidRPr="00880872" w:rsidRDefault="001E6C42" w:rsidP="001E6C42">
      <w:pPr>
        <w:pStyle w:val="Paragrafi"/>
      </w:pPr>
      <w:r>
        <w:t xml:space="preserve">- </w:t>
      </w:r>
      <w:r w:rsidRPr="00880872">
        <w:t>Të arrihet një stabilizim i zonave të dëmtuara nëpërmjet ndërhyrjeve hidro</w:t>
      </w:r>
      <w:r>
        <w:t>teknike  për të minizuar ndër të</w:t>
      </w:r>
      <w:r w:rsidRPr="00880872">
        <w:t xml:space="preserve"> tjera erozionin</w:t>
      </w:r>
      <w:r>
        <w:t>.</w:t>
      </w:r>
      <w:r w:rsidRPr="00880872">
        <w:t xml:space="preserve"> </w:t>
      </w:r>
    </w:p>
    <w:p w:rsidR="001E6C42" w:rsidRPr="00880872" w:rsidRDefault="001E6C42" w:rsidP="001E6C42">
      <w:pPr>
        <w:pStyle w:val="Paragrafi"/>
      </w:pPr>
      <w:r>
        <w:t>- Të rigjelbë</w:t>
      </w:r>
      <w:r w:rsidRPr="00880872">
        <w:t xml:space="preserve">rojë të gjitha </w:t>
      </w:r>
      <w:r>
        <w:t>zonat e eroduara me specie të</w:t>
      </w:r>
      <w:r w:rsidRPr="00880872">
        <w:t xml:space="preserve"> përshtatshme bimore</w:t>
      </w:r>
      <w:r>
        <w:t>,</w:t>
      </w:r>
      <w:r w:rsidRPr="00880872">
        <w:t xml:space="preserve"> që kanë ekzistuar më parë</w:t>
      </w:r>
      <w:r>
        <w:t>.</w:t>
      </w:r>
      <w:r w:rsidRPr="00880872">
        <w:t xml:space="preserve"> </w:t>
      </w:r>
    </w:p>
    <w:p w:rsidR="001E6C42" w:rsidRPr="00880872" w:rsidRDefault="001E6C42" w:rsidP="001E6C42">
      <w:pPr>
        <w:pStyle w:val="Paragrafi"/>
      </w:pPr>
      <w:r>
        <w:t xml:space="preserve">- </w:t>
      </w:r>
      <w:r w:rsidRPr="00880872">
        <w:t>Të minimizojë ndikimin pamor të zonave të degraduara e të përmirësojë peizazhin</w:t>
      </w:r>
      <w:r>
        <w:t>.</w:t>
      </w:r>
      <w:r w:rsidRPr="00880872">
        <w:t xml:space="preserve"> </w:t>
      </w:r>
    </w:p>
    <w:p w:rsidR="001E6C42" w:rsidRPr="00880872" w:rsidRDefault="001E6C42" w:rsidP="001E6C42">
      <w:pPr>
        <w:pStyle w:val="Paragrafi"/>
      </w:pPr>
      <w:r w:rsidRPr="00880872">
        <w:t>3. Sistemimi dhe përgatitja e vendit</w:t>
      </w:r>
    </w:p>
    <w:p w:rsidR="001E6C42" w:rsidRDefault="001E6C42" w:rsidP="001E6C42">
      <w:pPr>
        <w:pStyle w:val="Paragrafi"/>
      </w:pPr>
      <w:r>
        <w:t>Hapi i parë në operacionin e rehabilitimit është</w:t>
      </w:r>
      <w:r w:rsidRPr="00880872">
        <w:t xml:space="preserve"> pastrimi i përgjithshëm dhe sigurimi i zonës.</w:t>
      </w:r>
    </w:p>
    <w:p w:rsidR="001E6C42" w:rsidRDefault="001E6C42" w:rsidP="001E6C42">
      <w:pPr>
        <w:pStyle w:val="Paragrafi"/>
      </w:pPr>
    </w:p>
    <w:p w:rsidR="001E6C42" w:rsidRDefault="001E6C42" w:rsidP="001E6C42">
      <w:pPr>
        <w:pStyle w:val="Paragrafi"/>
      </w:pPr>
    </w:p>
    <w:p w:rsidR="001E6C42" w:rsidRPr="00880872" w:rsidRDefault="001E6C42" w:rsidP="001E6C42">
      <w:pPr>
        <w:pStyle w:val="Paragrafi"/>
      </w:pPr>
    </w:p>
    <w:p w:rsidR="001E6C42" w:rsidRPr="00880872" w:rsidRDefault="001E6C42" w:rsidP="001E6C42">
      <w:pPr>
        <w:pStyle w:val="Paragrafi"/>
      </w:pPr>
      <w:r w:rsidRPr="00880872">
        <w:t>Masa të sugjeruara</w:t>
      </w:r>
    </w:p>
    <w:p w:rsidR="001E6C42" w:rsidRPr="00880872" w:rsidRDefault="001E6C42" w:rsidP="001E6C42">
      <w:pPr>
        <w:pStyle w:val="Paragrafi"/>
      </w:pPr>
      <w:r>
        <w:t>Punimet e pastrimit të</w:t>
      </w:r>
      <w:r w:rsidRPr="00880872">
        <w:t xml:space="preserve"> vendit që ndërmerren pas ndërpre</w:t>
      </w:r>
      <w:r>
        <w:t>rjes së veprimtarisë përfshijnë</w:t>
      </w:r>
      <w:r w:rsidRPr="00880872">
        <w:t>:</w:t>
      </w:r>
    </w:p>
    <w:p w:rsidR="001E6C42" w:rsidRPr="00880872" w:rsidRDefault="001E6C42" w:rsidP="001E6C42">
      <w:pPr>
        <w:pStyle w:val="Paragrafi"/>
      </w:pPr>
      <w:r>
        <w:t>- h</w:t>
      </w:r>
      <w:r w:rsidRPr="00880872">
        <w:t>eqja dhe ndalimi i zhvillimit të veprimtarive që kanë karakter përpunimi  (fraksionim guri) apo përgatitje betoni në afërsi të karierave</w:t>
      </w:r>
      <w:r>
        <w:t>;</w:t>
      </w:r>
    </w:p>
    <w:p w:rsidR="001E6C42" w:rsidRPr="00880872" w:rsidRDefault="001E6C42" w:rsidP="001E6C42">
      <w:pPr>
        <w:pStyle w:val="Paragrafi"/>
      </w:pPr>
      <w:r>
        <w:t>- largimin e të gjitha</w:t>
      </w:r>
      <w:r w:rsidRPr="00880872">
        <w:t xml:space="preserve"> pajisjeve të fiksuara dhe të palëvizshme, të përkohshme dhe të përhershme</w:t>
      </w:r>
      <w:r>
        <w:t>;</w:t>
      </w:r>
    </w:p>
    <w:p w:rsidR="001E6C42" w:rsidRPr="00880872" w:rsidRDefault="001E6C42" w:rsidP="001E6C42">
      <w:pPr>
        <w:pStyle w:val="Paragrafi"/>
      </w:pPr>
      <w:r>
        <w:lastRenderedPageBreak/>
        <w:t>- largimi dhe eli</w:t>
      </w:r>
      <w:r w:rsidRPr="00880872">
        <w:t>minimi i duhur i të gjitha mbetjeve përfshirë ato të rrezikshme</w:t>
      </w:r>
      <w:r>
        <w:t>;</w:t>
      </w:r>
    </w:p>
    <w:p w:rsidR="001E6C42" w:rsidRPr="00880872" w:rsidRDefault="001E6C42" w:rsidP="001E6C42">
      <w:pPr>
        <w:pStyle w:val="Paragrafi"/>
      </w:pPr>
      <w:r>
        <w:t>- re</w:t>
      </w:r>
      <w:r w:rsidRPr="00880872">
        <w:t>habilitimi i rrugëve dhe vendit të zyrave</w:t>
      </w:r>
      <w:r>
        <w:t>;</w:t>
      </w:r>
    </w:p>
    <w:p w:rsidR="001E6C42" w:rsidRPr="00880872" w:rsidRDefault="001E6C42" w:rsidP="001E6C42">
      <w:pPr>
        <w:pStyle w:val="Paragrafi"/>
      </w:pPr>
      <w:r>
        <w:t>- p</w:t>
      </w:r>
      <w:r w:rsidRPr="00880872">
        <w:t>as pastrimit t</w:t>
      </w:r>
      <w:r>
        <w:t>ë vendit mund të jetë i nevojshë</w:t>
      </w:r>
      <w:r w:rsidRPr="00880872">
        <w:t>m pengimi i hyrjes së makinav</w:t>
      </w:r>
      <w:r>
        <w:t>e në vend duke ngritur gardhe pë</w:t>
      </w:r>
      <w:r w:rsidRPr="00880872">
        <w:t>r të parandaluar hyrjen e  makinave, motoçlikletave, njerëzve dhe kafshëve deri në rehabilitimin e zonës</w:t>
      </w:r>
      <w:r>
        <w:t>.</w:t>
      </w:r>
      <w:r w:rsidRPr="00880872">
        <w:t xml:space="preserve"> </w:t>
      </w:r>
    </w:p>
    <w:p w:rsidR="001E6C42" w:rsidRPr="00880872" w:rsidRDefault="001E6C42" w:rsidP="001E6C42">
      <w:pPr>
        <w:pStyle w:val="Paragrafi"/>
      </w:pPr>
      <w:r w:rsidRPr="00880872">
        <w:t>Hapi i p</w:t>
      </w:r>
      <w:r>
        <w:t>arë në procesin e përgatitjes përfshin rimodelimin e zonë</w:t>
      </w:r>
      <w:r w:rsidRPr="00880872">
        <w:t>s. Përdori</w:t>
      </w:r>
      <w:r>
        <w:t>mi përfundimtar i tokës do të pë</w:t>
      </w:r>
      <w:r w:rsidRPr="00880872">
        <w:t>rcaktojë formën e relievit. Vendi duhet të modelohet në mënyrë të tillë që të harmonizohet me peizazhin rreth</w:t>
      </w:r>
      <w:r>
        <w:t>ues. Vendi duhet lënë në një gje</w:t>
      </w:r>
      <w:r w:rsidRPr="00880872">
        <w:t xml:space="preserve">ndje të qëndrueshme, lehtësisht të kulluar që të harmonizohet me zonën rrethuese. </w:t>
      </w:r>
    </w:p>
    <w:p w:rsidR="001E6C42" w:rsidRPr="00880872" w:rsidRDefault="001E6C42" w:rsidP="001E6C42">
      <w:pPr>
        <w:pStyle w:val="Paragrafi"/>
      </w:pPr>
      <w:r>
        <w:t>Shtresa e tokës duhet të ripë</w:t>
      </w:r>
      <w:r w:rsidRPr="00880872">
        <w:t>rhapet në mënyrë uniforme mbi zonë në një thellësi të përshta</w:t>
      </w:r>
      <w:r>
        <w:t>tshme për të mbështetur rigjelbë</w:t>
      </w:r>
      <w:r w:rsidRPr="00880872">
        <w:t xml:space="preserve">rimin. </w:t>
      </w:r>
    </w:p>
    <w:p w:rsidR="001E6C42" w:rsidRPr="00880872" w:rsidRDefault="001E6C42" w:rsidP="001E6C42">
      <w:pPr>
        <w:pStyle w:val="Paragrafi"/>
      </w:pPr>
      <w:r>
        <w:t>Kur mungon shtresa e tokës, duhen kërkuar alternativa në</w:t>
      </w:r>
      <w:r w:rsidRPr="00880872">
        <w:t xml:space="preserve"> materiale argjile të pranishme në vend, në mbulesë mineralesh o</w:t>
      </w:r>
      <w:r>
        <w:t>se shkëmbinjsh sedimentare që pë</w:t>
      </w:r>
      <w:r w:rsidRPr="00880872">
        <w:t>rfshin një përmbajtje të lartë plurur minerali, s</w:t>
      </w:r>
      <w:r>
        <w:t>hkëmb shumë të thërmuar</w:t>
      </w:r>
      <w:r w:rsidRPr="00880872">
        <w:t xml:space="preserve"> ose shtresë dheu që mund të merret  nga vendet e ndërtimit</w:t>
      </w:r>
      <w:r>
        <w:t>,</w:t>
      </w:r>
      <w:r w:rsidRPr="00880872">
        <w:t xml:space="preserve"> por duhet përshtatur në ngjyrë pa prishur peizazhin</w:t>
      </w:r>
      <w:r>
        <w:t>.</w:t>
      </w:r>
      <w:r w:rsidRPr="00880872">
        <w:t xml:space="preserve"> </w:t>
      </w:r>
    </w:p>
    <w:p w:rsidR="001E6C42" w:rsidRPr="00880872" w:rsidRDefault="001E6C42" w:rsidP="001E6C42">
      <w:pPr>
        <w:pStyle w:val="Paragrafi"/>
      </w:pPr>
      <w:r w:rsidRPr="00880872">
        <w:t xml:space="preserve">Të gjitha zonat e ngjeshura </w:t>
      </w:r>
      <w:r>
        <w:t>duhet të punohen thellë përgjatë</w:t>
      </w:r>
      <w:r w:rsidRPr="00880872">
        <w:t xml:space="preserve"> konturit. Kjo mund të kryhet përpara ose pas përhapjes së shtesës së dheut. </w:t>
      </w:r>
    </w:p>
    <w:p w:rsidR="001E6C42" w:rsidRPr="00880872" w:rsidRDefault="001E6C42" w:rsidP="001E6C42">
      <w:pPr>
        <w:pStyle w:val="Paragrafi"/>
      </w:pPr>
      <w:r>
        <w:t>3. Rigjelbërimi dhe gjelbë</w:t>
      </w:r>
      <w:r w:rsidRPr="00880872">
        <w:t>rimi</w:t>
      </w:r>
    </w:p>
    <w:p w:rsidR="001E6C42" w:rsidRPr="00880872" w:rsidRDefault="001E6C42" w:rsidP="001E6C42">
      <w:pPr>
        <w:pStyle w:val="Paragrafi"/>
      </w:pPr>
      <w:r w:rsidRPr="00880872">
        <w:t>Vegjetacioni është</w:t>
      </w:r>
      <w:r>
        <w:t xml:space="preserve"> stabilizuesi më i mirë i mirëmba</w:t>
      </w:r>
      <w:r w:rsidRPr="00880872">
        <w:t>jtjes së thjeshtë të zonave të degraduara</w:t>
      </w:r>
      <w:r>
        <w:t xml:space="preserve"> në periudhë afatgjatë. Rigjelbërimi i shërben parandalimit të</w:t>
      </w:r>
      <w:r w:rsidRPr="00880872">
        <w:t xml:space="preserve"> erozionit.</w:t>
      </w:r>
    </w:p>
    <w:p w:rsidR="001E6C42" w:rsidRPr="00880872" w:rsidRDefault="001E6C42" w:rsidP="001E6C42">
      <w:pPr>
        <w:pStyle w:val="Paragrafi"/>
      </w:pPr>
      <w:r>
        <w:t>Rigjelbë</w:t>
      </w:r>
      <w:r w:rsidRPr="00880872">
        <w:t xml:space="preserve">rimi gjithashtu minimizon ndikimin e ndërhyrjes pamore. </w:t>
      </w:r>
    </w:p>
    <w:p w:rsidR="001E6C42" w:rsidRPr="00880872" w:rsidRDefault="001E6C42" w:rsidP="001E6C42">
      <w:pPr>
        <w:pStyle w:val="Paragrafi"/>
      </w:pPr>
      <w:r w:rsidRPr="00880872">
        <w:t>Masa të sugjeruara</w:t>
      </w:r>
    </w:p>
    <w:p w:rsidR="001E6C42" w:rsidRDefault="001E6C42" w:rsidP="001E6C42">
      <w:pPr>
        <w:pStyle w:val="Paragrafi"/>
      </w:pPr>
      <w:r>
        <w:t>Rigjelbë</w:t>
      </w:r>
      <w:r w:rsidRPr="00880872">
        <w:t>rimi duhet të synoj</w:t>
      </w:r>
      <w:r>
        <w:t>ë instalimin e bimëve autoktone</w:t>
      </w:r>
      <w:r w:rsidRPr="00880872">
        <w:t>. Instalimi i tipeve të vegjetacio</w:t>
      </w:r>
      <w:r>
        <w:t>nit jo autokton shpesh kërkon më shumë burime se ri</w:t>
      </w:r>
      <w:r w:rsidRPr="00880872">
        <w:t>instalimi i vegjetacionit origjinal. Tokat për llojet e huaja duhet të jenë relativisht pjellore dhe mund të jenë të nevojshme trajtimet e mirëmbajtjes</w:t>
      </w:r>
      <w:r>
        <w:t>,</w:t>
      </w:r>
      <w:r w:rsidRPr="00880872">
        <w:t xml:space="preserve"> si plehërimi dhe krasitja.</w:t>
      </w:r>
    </w:p>
    <w:p w:rsidR="001E6C42" w:rsidRPr="00880872" w:rsidRDefault="001E6C42" w:rsidP="001E6C42">
      <w:pPr>
        <w:pStyle w:val="Paragrafi"/>
      </w:pPr>
      <w:r w:rsidRPr="00880872">
        <w:t>Shtresa e materialit organik me të cili</w:t>
      </w:r>
      <w:r>
        <w:t>n mbulohet sipërfaqja e tokës pë</w:t>
      </w:r>
      <w:r w:rsidRPr="00880872">
        <w:t>r të parandaluar erozionin r</w:t>
      </w:r>
      <w:r>
        <w:t>reth fidanëve që rriten, mund të</w:t>
      </w:r>
      <w:r w:rsidRPr="00880872">
        <w:t xml:space="preserve"> redu</w:t>
      </w:r>
      <w:r>
        <w:t>ktojë barërat e këqija dhe të ruajë</w:t>
      </w:r>
      <w:r w:rsidRPr="00880872">
        <w:t xml:space="preserve"> lagështinë e tokës dhe shtimin e ushqyesve dhe lëndës organike të dobishme. Ndër materialet</w:t>
      </w:r>
      <w:r>
        <w:t xml:space="preserve"> që mund të përdoren përfshijnë</w:t>
      </w:r>
      <w:r w:rsidRPr="00880872">
        <w:t>: komposto, mbetje druri, copëra, pluhura sharre, kashtë, levore etj</w:t>
      </w:r>
      <w:r>
        <w:t>.</w:t>
      </w:r>
    </w:p>
    <w:p w:rsidR="001E6C42" w:rsidRPr="00880872" w:rsidRDefault="001E6C42" w:rsidP="001E6C42">
      <w:pPr>
        <w:pStyle w:val="Paragrafi"/>
      </w:pPr>
      <w:r w:rsidRPr="00880872">
        <w:t>4. Mbjellja</w:t>
      </w:r>
    </w:p>
    <w:p w:rsidR="001E6C42" w:rsidRPr="00880872" w:rsidRDefault="001E6C42" w:rsidP="001E6C42">
      <w:pPr>
        <w:pStyle w:val="Paragrafi"/>
      </w:pPr>
      <w:r w:rsidRPr="00880872">
        <w:t>Në rastet më t</w:t>
      </w:r>
      <w:r>
        <w:t>ë shumta, rigjelbë</w:t>
      </w:r>
      <w:r w:rsidRPr="00880872">
        <w:t>rim</w:t>
      </w:r>
      <w:r>
        <w:t>i i guroreve do të përfshijë ri</w:t>
      </w:r>
      <w:r w:rsidRPr="00880872">
        <w:t>introduktimin e llojeve të bimëve të përshtatshme për të plotë</w:t>
      </w:r>
      <w:r>
        <w:t>suar rigjenerimin  me anë të erë</w:t>
      </w:r>
      <w:r w:rsidRPr="00880872">
        <w:t xml:space="preserve">s ose </w:t>
      </w:r>
      <w:r>
        <w:t>farës së ruajtur në tokë. Ky riintroduktim mund të</w:t>
      </w:r>
      <w:r w:rsidRPr="00880872">
        <w:t xml:space="preserve"> jetë në formën e fidanëve të shtuar në fidanishte ose aplikimi i drejtpërdrejtë të farës në shtratin e farës të përgatitur. </w:t>
      </w:r>
    </w:p>
    <w:p w:rsidR="001E6C42" w:rsidRPr="00880872" w:rsidRDefault="001E6C42" w:rsidP="001E6C42">
      <w:pPr>
        <w:pStyle w:val="Paragrafi"/>
      </w:pPr>
      <w:r>
        <w:t>5. Monitorimi dhe mirë</w:t>
      </w:r>
      <w:r w:rsidRPr="00880872">
        <w:t>mbajtja</w:t>
      </w:r>
    </w:p>
    <w:p w:rsidR="001E6C42" w:rsidRPr="00880872" w:rsidRDefault="001E6C42" w:rsidP="001E6C42">
      <w:pPr>
        <w:pStyle w:val="Paragrafi"/>
      </w:pPr>
      <w:r>
        <w:t>Rehabilitimi është një proc</w:t>
      </w:r>
      <w:r w:rsidRPr="00880872">
        <w:t>es  që mund të shkojë me vite për të dhënë një ekosistem të qëndrueshëm dhe vetëqëndrues. Kujdesi i mëpastajshëm është vitalisht i rëndësishëm dhe çdo dështim duhet të riparohet shpejt</w:t>
      </w:r>
      <w:r>
        <w:t>.</w:t>
      </w:r>
    </w:p>
    <w:p w:rsidR="001E6C42" w:rsidRPr="00880872" w:rsidRDefault="001E6C42" w:rsidP="001E6C42">
      <w:pPr>
        <w:pStyle w:val="Paragrafi"/>
      </w:pPr>
      <w:r>
        <w:t>Masa të</w:t>
      </w:r>
      <w:r w:rsidRPr="00880872">
        <w:t xml:space="preserve"> sugjeruara</w:t>
      </w:r>
    </w:p>
    <w:p w:rsidR="001E6C42" w:rsidRDefault="001E6C42" w:rsidP="001E6C42">
      <w:pPr>
        <w:pStyle w:val="Paragrafi"/>
      </w:pPr>
      <w:r w:rsidRPr="00880872">
        <w:t>Zonat e rehabilituara duhet të inspektohen r</w:t>
      </w:r>
      <w:r>
        <w:t>r</w:t>
      </w:r>
      <w:r w:rsidRPr="00880872">
        <w:t>egullisht për të vlerësuar shëndetin e vegjetacionit dhe kontrolluar për erozion, dëmtim nga kullotja dhe ndotje nga barërat e këqija. Inspektime të përvitshme mund të kërkohen në disa zona më të mëdha pas ndërprerjes së operacioneve për të siguruar</w:t>
      </w:r>
      <w:r>
        <w:t xml:space="preserve"> suksesin në vazhdim të rigjelbë</w:t>
      </w:r>
      <w:r w:rsidRPr="00880872">
        <w:t>rimit.</w:t>
      </w:r>
    </w:p>
    <w:p w:rsidR="001E6C42" w:rsidRDefault="001E6C42" w:rsidP="001E6C42">
      <w:pPr>
        <w:pStyle w:val="Akti"/>
        <w:keepNext w:val="0"/>
      </w:pPr>
    </w:p>
    <w:p w:rsidR="001E6C42" w:rsidRDefault="001E6C42" w:rsidP="001E6C42">
      <w:pPr>
        <w:pStyle w:val="Akti"/>
        <w:keepNext w:val="0"/>
      </w:pPr>
    </w:p>
    <w:p w:rsidR="001E6C42" w:rsidRDefault="001E6C42" w:rsidP="001E6C42">
      <w:pPr>
        <w:pStyle w:val="Akti"/>
        <w:keepNext w:val="0"/>
      </w:pPr>
    </w:p>
    <w:sectPr w:rsidR="001E6C4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1E6C42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123A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D668B9-9A8B-4BC2-B913-85340FB82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1E6C4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E6C4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1E6C4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E6C42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1515</Words>
  <Characters>8636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2019-03-16T13:40:00Z</dcterms:created>
  <dcterms:modified xsi:type="dcterms:W3CDTF">2019-03-16T13:40:00Z</dcterms:modified>
</cp:coreProperties>
</file>