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352" w:rsidRPr="00FE26BB" w:rsidRDefault="006D4352" w:rsidP="006D4352">
      <w:pPr>
        <w:pStyle w:val="Akti"/>
        <w:rPr>
          <w:sz w:val="21"/>
          <w:szCs w:val="21"/>
          <w:lang w:val="sq-AL"/>
        </w:rPr>
      </w:pPr>
      <w:r w:rsidRPr="00FE26BB">
        <w:rPr>
          <w:sz w:val="21"/>
          <w:szCs w:val="21"/>
          <w:lang w:val="sq-AL"/>
        </w:rPr>
        <w:t>UDHËZIM</w:t>
      </w:r>
    </w:p>
    <w:p w:rsidR="006D4352" w:rsidRPr="00FE26BB" w:rsidRDefault="006D4352" w:rsidP="006D4352">
      <w:pPr>
        <w:pStyle w:val="NumriData"/>
        <w:rPr>
          <w:sz w:val="21"/>
          <w:szCs w:val="21"/>
          <w:lang w:val="sq-AL"/>
        </w:rPr>
      </w:pPr>
      <w:r w:rsidRPr="00FE26BB">
        <w:rPr>
          <w:sz w:val="21"/>
          <w:szCs w:val="21"/>
          <w:lang w:val="sq-AL"/>
        </w:rPr>
        <w:t>Nr. 18, datë 27.12.2012</w:t>
      </w:r>
    </w:p>
    <w:p w:rsidR="006D4352" w:rsidRPr="00FE26BB" w:rsidRDefault="006D4352" w:rsidP="006D4352">
      <w:pPr>
        <w:pStyle w:val="Paragrafi"/>
        <w:rPr>
          <w:sz w:val="21"/>
          <w:szCs w:val="21"/>
          <w:lang w:val="sq-AL"/>
        </w:rPr>
      </w:pPr>
    </w:p>
    <w:p w:rsidR="006D4352" w:rsidRPr="00FE26BB" w:rsidRDefault="006D4352" w:rsidP="006D4352">
      <w:pPr>
        <w:pStyle w:val="Titulli"/>
        <w:rPr>
          <w:sz w:val="21"/>
          <w:szCs w:val="21"/>
          <w:lang w:val="sq-AL"/>
        </w:rPr>
      </w:pPr>
      <w:r w:rsidRPr="00FE26BB">
        <w:rPr>
          <w:sz w:val="21"/>
          <w:szCs w:val="21"/>
          <w:lang w:val="sq-AL"/>
        </w:rPr>
        <w:t>PËR SASINË E MATERIALIT MBJELLËS DHE SHUMËZUES BIMOR NË PAKETIME ORIGJINALE QË MUND TË IMPORTOHET PËR PËRDORIM VETJAK</w:t>
      </w:r>
    </w:p>
    <w:p w:rsidR="006D4352" w:rsidRPr="00FE26BB" w:rsidRDefault="006D4352" w:rsidP="006D4352">
      <w:pPr>
        <w:pStyle w:val="Paragrafi"/>
        <w:rPr>
          <w:sz w:val="21"/>
          <w:szCs w:val="21"/>
          <w:lang w:val="sq-AL"/>
        </w:rPr>
      </w:pPr>
    </w:p>
    <w:p w:rsidR="006D4352" w:rsidRPr="00FE26BB" w:rsidRDefault="006D4352" w:rsidP="006D4352">
      <w:pPr>
        <w:pStyle w:val="Paragrafi"/>
        <w:rPr>
          <w:sz w:val="21"/>
          <w:szCs w:val="21"/>
          <w:lang w:val="sq-AL"/>
        </w:rPr>
      </w:pPr>
      <w:r w:rsidRPr="00FE26BB">
        <w:rPr>
          <w:sz w:val="21"/>
          <w:szCs w:val="21"/>
          <w:lang w:val="sq-AL"/>
        </w:rPr>
        <w:t xml:space="preserve">Në mbështetje të nenit 102 pika 4 e Kushtetutës dhe pikës 2 të nenit 25 të ligjit nr. 10 416, datë 7.4.2011 “Për materialin mbjellës dhe shumëzues bimor”, me propozim të Drejtorisë së Përgjithshme të Politikave Bujqësore, </w:t>
      </w:r>
    </w:p>
    <w:p w:rsidR="006D4352" w:rsidRPr="00FE26BB" w:rsidRDefault="006D4352" w:rsidP="006D4352">
      <w:pPr>
        <w:pStyle w:val="Paragrafi"/>
        <w:rPr>
          <w:sz w:val="21"/>
          <w:szCs w:val="21"/>
          <w:lang w:val="sq-AL"/>
        </w:rPr>
      </w:pPr>
    </w:p>
    <w:p w:rsidR="006D4352" w:rsidRPr="00FE26BB" w:rsidRDefault="006D4352" w:rsidP="006D4352">
      <w:pPr>
        <w:pStyle w:val="VENDOSI"/>
        <w:rPr>
          <w:sz w:val="21"/>
          <w:szCs w:val="21"/>
          <w:lang w:val="sq-AL"/>
        </w:rPr>
      </w:pPr>
      <w:r w:rsidRPr="00FE26BB">
        <w:rPr>
          <w:sz w:val="21"/>
          <w:szCs w:val="21"/>
          <w:lang w:val="sq-AL"/>
        </w:rPr>
        <w:t>UDHËZOJ:</w:t>
      </w:r>
    </w:p>
    <w:p w:rsidR="006D4352" w:rsidRPr="00FE26BB" w:rsidRDefault="006D4352" w:rsidP="006D4352">
      <w:pPr>
        <w:pStyle w:val="Paragrafi"/>
        <w:rPr>
          <w:sz w:val="21"/>
          <w:szCs w:val="21"/>
          <w:lang w:val="sq-AL"/>
        </w:rPr>
      </w:pPr>
    </w:p>
    <w:p w:rsidR="006D4352" w:rsidRPr="00FE26BB" w:rsidRDefault="006D4352" w:rsidP="006D4352">
      <w:pPr>
        <w:pStyle w:val="Paragrafi"/>
        <w:rPr>
          <w:sz w:val="21"/>
          <w:szCs w:val="21"/>
          <w:lang w:val="sq-AL"/>
        </w:rPr>
      </w:pPr>
      <w:r w:rsidRPr="00FE26BB">
        <w:rPr>
          <w:sz w:val="21"/>
          <w:szCs w:val="21"/>
          <w:lang w:val="sq-AL"/>
        </w:rPr>
        <w:t>1. Sasia e materialit mbjellës dhe shumëzues bimor, në paketime origjinale, që mund të importohet për përdorim vetjak, përcaktohet në aneksin 1 bashkëngjitur këtij udhëzimi.</w:t>
      </w:r>
    </w:p>
    <w:p w:rsidR="006D4352" w:rsidRPr="00FE26BB" w:rsidRDefault="006D4352" w:rsidP="006D4352">
      <w:pPr>
        <w:pStyle w:val="Paragrafi"/>
        <w:rPr>
          <w:sz w:val="21"/>
          <w:szCs w:val="21"/>
          <w:lang w:val="sq-AL"/>
        </w:rPr>
      </w:pPr>
      <w:r w:rsidRPr="00FE26BB">
        <w:rPr>
          <w:sz w:val="21"/>
          <w:szCs w:val="21"/>
          <w:lang w:val="sq-AL"/>
        </w:rPr>
        <w:t>2. Materiali mbjellës dhe shumëzues bimor me paketim origjinal që mund të importohet për përdorim vetjak, duhet të jetë i etiketuar në përputhje me kërkesat e legjislacionit për materialin mbjellës dhe shumëzues bimor.</w:t>
      </w:r>
    </w:p>
    <w:p w:rsidR="006D4352" w:rsidRPr="00FE26BB" w:rsidRDefault="006D4352" w:rsidP="006D4352">
      <w:pPr>
        <w:pStyle w:val="Paragrafi"/>
        <w:rPr>
          <w:sz w:val="21"/>
          <w:szCs w:val="21"/>
          <w:lang w:val="sq-AL"/>
        </w:rPr>
      </w:pPr>
      <w:r w:rsidRPr="00FE26BB">
        <w:rPr>
          <w:sz w:val="21"/>
          <w:szCs w:val="21"/>
          <w:lang w:val="sq-AL"/>
        </w:rPr>
        <w:t xml:space="preserve">3. Për zbatimin e këtij udhëzimi ngarkohet Autoriteti Kombëtar i Ushqimit. </w:t>
      </w:r>
    </w:p>
    <w:p w:rsidR="006D4352" w:rsidRPr="00FE26BB" w:rsidRDefault="006D4352" w:rsidP="006D4352">
      <w:pPr>
        <w:pStyle w:val="Paragrafi"/>
        <w:rPr>
          <w:sz w:val="21"/>
          <w:szCs w:val="21"/>
          <w:lang w:val="sq-AL"/>
        </w:rPr>
      </w:pPr>
      <w:r w:rsidRPr="00FE26BB">
        <w:rPr>
          <w:sz w:val="21"/>
          <w:szCs w:val="21"/>
          <w:lang w:val="sq-AL"/>
        </w:rPr>
        <w:t xml:space="preserve">Ky udhëzim hyn në fuqi pas botimit në Fletoren Zyrtare. </w:t>
      </w:r>
    </w:p>
    <w:p w:rsidR="006D4352" w:rsidRPr="00FE26BB" w:rsidRDefault="006D4352" w:rsidP="006D4352">
      <w:pPr>
        <w:pStyle w:val="Paragrafi"/>
        <w:rPr>
          <w:sz w:val="21"/>
          <w:szCs w:val="21"/>
          <w:lang w:val="sq-AL"/>
        </w:rPr>
      </w:pPr>
    </w:p>
    <w:p w:rsidR="006D4352" w:rsidRPr="00FE26BB" w:rsidRDefault="006D4352" w:rsidP="006D4352">
      <w:pPr>
        <w:pStyle w:val="Autoriteti"/>
        <w:rPr>
          <w:sz w:val="21"/>
          <w:szCs w:val="21"/>
          <w:lang w:val="sq-AL"/>
        </w:rPr>
      </w:pPr>
      <w:r w:rsidRPr="00FE26BB">
        <w:rPr>
          <w:sz w:val="21"/>
          <w:szCs w:val="21"/>
          <w:lang w:val="sq-AL"/>
        </w:rPr>
        <w:t xml:space="preserve">MINISTRI I BUJQËSISË, Ushqimit </w:t>
      </w:r>
    </w:p>
    <w:p w:rsidR="006D4352" w:rsidRPr="00FE26BB" w:rsidRDefault="006D4352" w:rsidP="006D4352">
      <w:pPr>
        <w:pStyle w:val="Autoriteti"/>
        <w:rPr>
          <w:sz w:val="21"/>
          <w:szCs w:val="21"/>
          <w:lang w:val="sq-AL"/>
        </w:rPr>
      </w:pPr>
      <w:r w:rsidRPr="00FE26BB">
        <w:rPr>
          <w:sz w:val="21"/>
          <w:szCs w:val="21"/>
          <w:lang w:val="sq-AL"/>
        </w:rPr>
        <w:t xml:space="preserve">dhe Mbrojtjes së Konsumatorit </w:t>
      </w:r>
    </w:p>
    <w:p w:rsidR="006D4352" w:rsidRPr="00FE26BB" w:rsidRDefault="006D4352" w:rsidP="006D4352">
      <w:pPr>
        <w:pStyle w:val="AutoritetiEmer"/>
        <w:rPr>
          <w:sz w:val="21"/>
          <w:szCs w:val="21"/>
          <w:lang w:val="sq-AL"/>
        </w:rPr>
      </w:pPr>
      <w:r w:rsidRPr="00FE26BB">
        <w:rPr>
          <w:sz w:val="21"/>
          <w:szCs w:val="21"/>
          <w:lang w:val="sq-AL"/>
        </w:rPr>
        <w:t xml:space="preserve"> Genc Ruli</w:t>
      </w:r>
    </w:p>
    <w:p w:rsidR="006D4352" w:rsidRPr="00FE26BB" w:rsidRDefault="006D4352" w:rsidP="006D4352">
      <w:pPr>
        <w:pStyle w:val="TitulliTitull"/>
        <w:rPr>
          <w:sz w:val="21"/>
          <w:szCs w:val="21"/>
          <w:lang w:val="sq-AL"/>
        </w:rPr>
      </w:pPr>
      <w:r w:rsidRPr="00FE26BB">
        <w:rPr>
          <w:sz w:val="21"/>
          <w:szCs w:val="21"/>
          <w:lang w:val="sq-AL"/>
        </w:rPr>
        <w:t>Aneksi 1</w:t>
      </w:r>
    </w:p>
    <w:p w:rsidR="006D4352" w:rsidRPr="00FE26BB" w:rsidRDefault="006D4352" w:rsidP="006D4352">
      <w:pPr>
        <w:pStyle w:val="TitulliTitull"/>
        <w:rPr>
          <w:sz w:val="21"/>
          <w:szCs w:val="21"/>
          <w:lang w:val="sq-AL"/>
        </w:rPr>
      </w:pPr>
      <w:r w:rsidRPr="00FE26BB">
        <w:rPr>
          <w:sz w:val="21"/>
          <w:szCs w:val="21"/>
          <w:lang w:val="sq-AL"/>
        </w:rPr>
        <w:t>SASITË E MATERIALIT MBJELLËS SIPAS SPECIEVE</w:t>
      </w:r>
    </w:p>
    <w:p w:rsidR="006D4352" w:rsidRPr="00FE26BB" w:rsidRDefault="006D4352" w:rsidP="006D4352">
      <w:pPr>
        <w:pStyle w:val="Paragrafi"/>
        <w:rPr>
          <w:sz w:val="21"/>
          <w:szCs w:val="21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8"/>
        <w:gridCol w:w="4669"/>
        <w:gridCol w:w="2528"/>
        <w:gridCol w:w="1511"/>
      </w:tblGrid>
      <w:tr w:rsidR="006D4352" w:rsidRPr="00FE26BB" w:rsidTr="00D07316">
        <w:trPr>
          <w:trHeight w:val="300"/>
        </w:trPr>
        <w:tc>
          <w:tcPr>
            <w:tcW w:w="453" w:type="pct"/>
            <w:vMerge w:val="restart"/>
            <w:vAlign w:val="center"/>
            <w:hideMark/>
          </w:tcPr>
          <w:p w:rsidR="006D4352" w:rsidRPr="00FE26BB" w:rsidRDefault="006D4352" w:rsidP="00D07316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FE26BB">
              <w:rPr>
                <w:b/>
                <w:sz w:val="18"/>
                <w:szCs w:val="18"/>
                <w:lang w:val="sq-AL"/>
              </w:rPr>
              <w:t>Nr.</w:t>
            </w:r>
          </w:p>
          <w:p w:rsidR="006D4352" w:rsidRPr="00FE26BB" w:rsidRDefault="006D4352" w:rsidP="00D07316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2438" w:type="pct"/>
            <w:vMerge w:val="restart"/>
            <w:vAlign w:val="center"/>
            <w:hideMark/>
          </w:tcPr>
          <w:p w:rsidR="006D4352" w:rsidRPr="00FE26BB" w:rsidRDefault="006D4352" w:rsidP="00D07316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FE26BB">
              <w:rPr>
                <w:b/>
                <w:sz w:val="18"/>
                <w:szCs w:val="18"/>
                <w:lang w:val="sq-AL"/>
              </w:rPr>
              <w:t>Emri latinisht</w:t>
            </w:r>
          </w:p>
          <w:p w:rsidR="006D4352" w:rsidRPr="00FE26BB" w:rsidRDefault="006D4352" w:rsidP="00D07316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1320" w:type="pct"/>
            <w:vMerge w:val="restart"/>
            <w:vAlign w:val="center"/>
            <w:hideMark/>
          </w:tcPr>
          <w:p w:rsidR="006D4352" w:rsidRPr="00FE26BB" w:rsidRDefault="006D4352" w:rsidP="00D07316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FE26BB">
              <w:rPr>
                <w:b/>
                <w:sz w:val="18"/>
                <w:szCs w:val="18"/>
                <w:lang w:val="sq-AL"/>
              </w:rPr>
              <w:t>Emri shqip</w:t>
            </w:r>
          </w:p>
          <w:p w:rsidR="006D4352" w:rsidRPr="00FE26BB" w:rsidRDefault="006D4352" w:rsidP="00D07316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789" w:type="pct"/>
            <w:vMerge w:val="restart"/>
            <w:vAlign w:val="center"/>
            <w:hideMark/>
          </w:tcPr>
          <w:p w:rsidR="006D4352" w:rsidRPr="00FE26BB" w:rsidRDefault="006D4352" w:rsidP="00D07316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FE26BB">
              <w:rPr>
                <w:b/>
                <w:sz w:val="18"/>
                <w:szCs w:val="18"/>
                <w:lang w:val="sq-AL"/>
              </w:rPr>
              <w:t xml:space="preserve">Për </w:t>
            </w:r>
            <w:bookmarkStart w:id="0" w:name="OLE_LINK3"/>
            <w:bookmarkStart w:id="1" w:name="OLE_LINK4"/>
            <w:r w:rsidRPr="00FE26BB">
              <w:rPr>
                <w:b/>
                <w:sz w:val="18"/>
                <w:szCs w:val="18"/>
                <w:lang w:val="sq-AL"/>
              </w:rPr>
              <w:t xml:space="preserve">përdorim vetjak me paketim origjinal </w:t>
            </w:r>
            <w:bookmarkEnd w:id="0"/>
            <w:bookmarkEnd w:id="1"/>
            <w:r w:rsidRPr="00FE26BB">
              <w:rPr>
                <w:b/>
                <w:sz w:val="18"/>
                <w:szCs w:val="18"/>
                <w:lang w:val="sq-AL"/>
              </w:rPr>
              <w:t>(kg, fara dhe fidanë)</w:t>
            </w:r>
          </w:p>
        </w:tc>
      </w:tr>
      <w:tr w:rsidR="006D4352" w:rsidRPr="00FE26BB" w:rsidTr="00D07316">
        <w:trPr>
          <w:trHeight w:val="850"/>
        </w:trPr>
        <w:tc>
          <w:tcPr>
            <w:tcW w:w="453" w:type="pct"/>
            <w:vMerge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</w:p>
        </w:tc>
        <w:tc>
          <w:tcPr>
            <w:tcW w:w="2438" w:type="pct"/>
            <w:vMerge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1320" w:type="pct"/>
            <w:vMerge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789" w:type="pct"/>
            <w:vMerge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</w:tr>
      <w:tr w:rsidR="006D4352" w:rsidRPr="00FE26BB" w:rsidTr="00D07316">
        <w:trPr>
          <w:trHeight w:val="152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4</w:t>
            </w:r>
          </w:p>
        </w:tc>
      </w:tr>
      <w:tr w:rsidR="006D4352" w:rsidRPr="00FD654C" w:rsidTr="00D07316">
        <w:trPr>
          <w:trHeight w:val="224"/>
        </w:trPr>
        <w:tc>
          <w:tcPr>
            <w:tcW w:w="453" w:type="pct"/>
            <w:hideMark/>
          </w:tcPr>
          <w:p w:rsidR="006D4352" w:rsidRPr="00FD654C" w:rsidRDefault="006D4352" w:rsidP="00D07316">
            <w:pPr>
              <w:pStyle w:val="Tabele"/>
              <w:jc w:val="right"/>
              <w:rPr>
                <w:b/>
                <w:sz w:val="18"/>
                <w:szCs w:val="18"/>
                <w:lang w:val="sq-AL"/>
              </w:rPr>
            </w:pPr>
            <w:r w:rsidRPr="00FD654C">
              <w:rPr>
                <w:b/>
                <w:sz w:val="18"/>
                <w:szCs w:val="18"/>
                <w:lang w:val="sq-AL"/>
              </w:rPr>
              <w:t>I.</w:t>
            </w:r>
          </w:p>
        </w:tc>
        <w:tc>
          <w:tcPr>
            <w:tcW w:w="4547" w:type="pct"/>
            <w:gridSpan w:val="3"/>
            <w:hideMark/>
          </w:tcPr>
          <w:p w:rsidR="006D4352" w:rsidRPr="00FD654C" w:rsidRDefault="006D4352" w:rsidP="00D07316">
            <w:pPr>
              <w:pStyle w:val="Tabele"/>
              <w:rPr>
                <w:b/>
                <w:sz w:val="18"/>
                <w:szCs w:val="18"/>
                <w:lang w:val="sq-AL"/>
              </w:rPr>
            </w:pPr>
            <w:r w:rsidRPr="00FD654C">
              <w:rPr>
                <w:b/>
                <w:sz w:val="18"/>
                <w:szCs w:val="18"/>
                <w:lang w:val="sq-AL"/>
              </w:rPr>
              <w:t>Cerealet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A vena sativa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Tërshëra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5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Hordeum vulgare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Elbi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5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Panicum miliaceum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Meli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Secale cereale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Thekra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5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Sorghum bicolor (L.) Moench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Melekuqja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26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Sorghum sudanense Stapf.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Sorgumi sudanez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X Tritico secale Wittm.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Tritikale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5 kg</w:t>
            </w:r>
          </w:p>
        </w:tc>
      </w:tr>
      <w:tr w:rsidR="006D4352" w:rsidRPr="00FE26BB" w:rsidTr="00D07316">
        <w:trPr>
          <w:trHeight w:val="242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Triticum aestivum L. Emend. Fiori et Paol.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Gruri i butë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5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Triticum durum Desf.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Gruri i fortë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Triticum spelt a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Tepa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5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Zea mays L. (partim)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Misri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Oryza sativa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Orizi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5 kg</w:t>
            </w:r>
          </w:p>
        </w:tc>
      </w:tr>
      <w:tr w:rsidR="006D4352" w:rsidRPr="00FD654C" w:rsidTr="00D07316">
        <w:trPr>
          <w:trHeight w:val="300"/>
        </w:trPr>
        <w:tc>
          <w:tcPr>
            <w:tcW w:w="453" w:type="pct"/>
            <w:hideMark/>
          </w:tcPr>
          <w:p w:rsidR="006D4352" w:rsidRPr="00FD654C" w:rsidRDefault="006D4352" w:rsidP="00D07316">
            <w:pPr>
              <w:pStyle w:val="Tabele"/>
              <w:jc w:val="right"/>
              <w:rPr>
                <w:b/>
                <w:sz w:val="18"/>
                <w:szCs w:val="18"/>
                <w:lang w:val="sq-AL"/>
              </w:rPr>
            </w:pPr>
            <w:r w:rsidRPr="00FD654C">
              <w:rPr>
                <w:b/>
                <w:sz w:val="18"/>
                <w:szCs w:val="18"/>
                <w:lang w:val="sq-AL"/>
              </w:rPr>
              <w:t>II.</w:t>
            </w:r>
          </w:p>
        </w:tc>
        <w:tc>
          <w:tcPr>
            <w:tcW w:w="4547" w:type="pct"/>
            <w:gridSpan w:val="3"/>
            <w:hideMark/>
          </w:tcPr>
          <w:p w:rsidR="006D4352" w:rsidRPr="00FD654C" w:rsidRDefault="006D4352" w:rsidP="00D07316">
            <w:pPr>
              <w:pStyle w:val="Tabele"/>
              <w:rPr>
                <w:b/>
                <w:sz w:val="18"/>
                <w:szCs w:val="18"/>
                <w:lang w:val="sq-AL"/>
              </w:rPr>
            </w:pPr>
            <w:r w:rsidRPr="00FD654C">
              <w:rPr>
                <w:b/>
                <w:sz w:val="18"/>
                <w:szCs w:val="18"/>
                <w:lang w:val="sq-AL"/>
              </w:rPr>
              <w:t>Bimët foragjere</w:t>
            </w:r>
          </w:p>
        </w:tc>
      </w:tr>
      <w:tr w:rsidR="006D4352" w:rsidRPr="00FD654C" w:rsidTr="00D07316">
        <w:trPr>
          <w:trHeight w:val="300"/>
        </w:trPr>
        <w:tc>
          <w:tcPr>
            <w:tcW w:w="453" w:type="pct"/>
            <w:hideMark/>
          </w:tcPr>
          <w:p w:rsidR="006D4352" w:rsidRPr="00FD654C" w:rsidRDefault="006D4352" w:rsidP="00D07316">
            <w:pPr>
              <w:pStyle w:val="Tabele"/>
              <w:jc w:val="right"/>
              <w:rPr>
                <w:b/>
                <w:sz w:val="18"/>
                <w:szCs w:val="18"/>
                <w:lang w:val="sq-AL"/>
              </w:rPr>
            </w:pPr>
            <w:r w:rsidRPr="00FD654C">
              <w:rPr>
                <w:b/>
                <w:sz w:val="18"/>
                <w:szCs w:val="18"/>
                <w:lang w:val="sq-AL"/>
              </w:rPr>
              <w:t>II.A</w:t>
            </w:r>
          </w:p>
        </w:tc>
        <w:tc>
          <w:tcPr>
            <w:tcW w:w="2438" w:type="pct"/>
            <w:hideMark/>
          </w:tcPr>
          <w:p w:rsidR="006D4352" w:rsidRPr="00FD654C" w:rsidRDefault="006D4352" w:rsidP="00D07316">
            <w:pPr>
              <w:pStyle w:val="Tabele"/>
              <w:rPr>
                <w:b/>
                <w:sz w:val="18"/>
                <w:szCs w:val="18"/>
                <w:lang w:val="sq-AL"/>
              </w:rPr>
            </w:pPr>
            <w:r w:rsidRPr="00FD654C">
              <w:rPr>
                <w:b/>
                <w:sz w:val="18"/>
                <w:szCs w:val="18"/>
                <w:lang w:val="sq-AL"/>
              </w:rPr>
              <w:t>Barërat</w:t>
            </w:r>
          </w:p>
        </w:tc>
        <w:tc>
          <w:tcPr>
            <w:tcW w:w="1320" w:type="pct"/>
            <w:hideMark/>
          </w:tcPr>
          <w:p w:rsidR="006D4352" w:rsidRPr="00FD654C" w:rsidRDefault="006D4352" w:rsidP="00D07316">
            <w:pPr>
              <w:pStyle w:val="Tabele"/>
              <w:rPr>
                <w:b/>
                <w:sz w:val="18"/>
                <w:szCs w:val="18"/>
                <w:lang w:val="sq-AL"/>
              </w:rPr>
            </w:pPr>
            <w:r w:rsidRPr="00FD654C">
              <w:rPr>
                <w:b/>
                <w:sz w:val="18"/>
                <w:szCs w:val="18"/>
                <w:lang w:val="sq-AL"/>
              </w:rPr>
              <w:t> </w:t>
            </w:r>
          </w:p>
        </w:tc>
        <w:tc>
          <w:tcPr>
            <w:tcW w:w="789" w:type="pct"/>
            <w:hideMark/>
          </w:tcPr>
          <w:p w:rsidR="006D4352" w:rsidRPr="00FD654C" w:rsidRDefault="006D4352" w:rsidP="00D07316">
            <w:pPr>
              <w:pStyle w:val="Tabele"/>
              <w:rPr>
                <w:b/>
                <w:sz w:val="18"/>
                <w:szCs w:val="18"/>
                <w:lang w:val="sq-AL"/>
              </w:rPr>
            </w:pP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Agrostis sp.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Barimëza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Alopecurus pratensis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Bishtdhelpra livadhore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lastRenderedPageBreak/>
              <w:t>3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Bromus catharticus Vahl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Bromusi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Bromus sitchensis Trin.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Bromusi i Alaskës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Cynodon dactylon (L.) Pers.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Grami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Dactylis glomerata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Telishi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Festuca arundinacea Schreber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Festuka si kallam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Festuca ovina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Festuka e deleve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Festuca pratensis Hudson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Festuka livadhore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Festuca rubra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Festuka e kuqe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Lolium multiflorum Lam.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Lolium shumëlulesh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Lolium perenne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Lolium shumëvjeçar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13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Phleum pratense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Fleumi livadhor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14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Poa annua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Flokësi njëvjeçar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15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Poa nemoralis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Flokësi i pyjeve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16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Poa palustris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Flokësi i ligatinave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17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Poa pratensis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Flokësi livadhor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18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Poa trivialis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Flokësi i zakonshëm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45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19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Trisetum flavescens (L.) P. Beauv.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Triseta e zbehtë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C23AEC" w:rsidTr="00D07316">
        <w:trPr>
          <w:trHeight w:val="300"/>
        </w:trPr>
        <w:tc>
          <w:tcPr>
            <w:tcW w:w="453" w:type="pct"/>
            <w:hideMark/>
          </w:tcPr>
          <w:p w:rsidR="006D4352" w:rsidRPr="00C23AEC" w:rsidRDefault="006D4352" w:rsidP="00D07316">
            <w:pPr>
              <w:pStyle w:val="Tabele"/>
              <w:jc w:val="right"/>
              <w:rPr>
                <w:b/>
                <w:sz w:val="18"/>
                <w:szCs w:val="18"/>
                <w:lang w:val="sq-AL"/>
              </w:rPr>
            </w:pPr>
            <w:r w:rsidRPr="00C23AEC">
              <w:rPr>
                <w:b/>
                <w:sz w:val="18"/>
                <w:szCs w:val="18"/>
                <w:lang w:val="sq-AL"/>
              </w:rPr>
              <w:t>II.B</w:t>
            </w:r>
          </w:p>
        </w:tc>
        <w:tc>
          <w:tcPr>
            <w:tcW w:w="2438" w:type="pct"/>
            <w:hideMark/>
          </w:tcPr>
          <w:p w:rsidR="006D4352" w:rsidRPr="00C23AEC" w:rsidRDefault="006D4352" w:rsidP="00D07316">
            <w:pPr>
              <w:pStyle w:val="Tabele"/>
              <w:rPr>
                <w:b/>
                <w:sz w:val="18"/>
                <w:szCs w:val="18"/>
                <w:lang w:val="sq-AL"/>
              </w:rPr>
            </w:pPr>
            <w:r w:rsidRPr="00C23AEC">
              <w:rPr>
                <w:b/>
                <w:sz w:val="18"/>
                <w:szCs w:val="18"/>
                <w:lang w:val="sq-AL"/>
              </w:rPr>
              <w:t>Legominozet</w:t>
            </w:r>
          </w:p>
        </w:tc>
        <w:tc>
          <w:tcPr>
            <w:tcW w:w="1320" w:type="pct"/>
            <w:hideMark/>
          </w:tcPr>
          <w:p w:rsidR="006D4352" w:rsidRPr="00C23AEC" w:rsidRDefault="006D4352" w:rsidP="00D07316">
            <w:pPr>
              <w:pStyle w:val="Tabele"/>
              <w:rPr>
                <w:b/>
                <w:sz w:val="18"/>
                <w:szCs w:val="18"/>
                <w:lang w:val="sq-AL"/>
              </w:rPr>
            </w:pPr>
            <w:r w:rsidRPr="00C23AEC">
              <w:rPr>
                <w:b/>
                <w:sz w:val="18"/>
                <w:szCs w:val="18"/>
                <w:lang w:val="sq-AL"/>
              </w:rPr>
              <w:t> </w:t>
            </w:r>
          </w:p>
        </w:tc>
        <w:tc>
          <w:tcPr>
            <w:tcW w:w="789" w:type="pct"/>
            <w:hideMark/>
          </w:tcPr>
          <w:p w:rsidR="006D4352" w:rsidRPr="00C23AEC" w:rsidRDefault="006D4352" w:rsidP="00D07316">
            <w:pPr>
              <w:pStyle w:val="Tabele"/>
              <w:jc w:val="right"/>
              <w:rPr>
                <w:b/>
                <w:sz w:val="18"/>
                <w:szCs w:val="18"/>
                <w:lang w:val="sq-AL"/>
              </w:rPr>
            </w:pP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Lotus corniculatus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Tërfili me brirë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Lupinus albus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Lupini i bardhë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Lupinus angustifolius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Lupini gjethengushtë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Lupinus luteus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Lupini i verdhë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Medicago lupulina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Jonxha lupulinë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Medicago sativa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Jonxha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Medicago x varia T. Martyn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Jonxha e ranishteve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Pisum sativum L. (partim)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Bizelja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Trifolium alexandrinum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Tërfili aleksandrin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Trifolium hybridum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Tërfili hibrid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Trifolium incarnatum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Tërfili i kuqërremtë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Trifolium pratense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Tërfili livadhor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13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Trifolium repens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Tërfili zvarritës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14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Trifolium resupinatum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Tërfili persian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15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Vicia faba L. (partim)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Batha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16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Vicia pannonica Crantz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Grashina panoneze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17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Vicia sativa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Koçkulla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18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Vicia villosa Roth.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Grashina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C23AEC" w:rsidTr="00D07316">
        <w:trPr>
          <w:trHeight w:val="300"/>
        </w:trPr>
        <w:tc>
          <w:tcPr>
            <w:tcW w:w="453" w:type="pct"/>
            <w:hideMark/>
          </w:tcPr>
          <w:p w:rsidR="006D4352" w:rsidRPr="00C23AEC" w:rsidRDefault="006D4352" w:rsidP="00D07316">
            <w:pPr>
              <w:pStyle w:val="Tabele"/>
              <w:jc w:val="right"/>
              <w:rPr>
                <w:b/>
                <w:sz w:val="18"/>
                <w:szCs w:val="18"/>
                <w:lang w:val="sq-AL"/>
              </w:rPr>
            </w:pPr>
            <w:r w:rsidRPr="00C23AEC">
              <w:rPr>
                <w:b/>
                <w:sz w:val="18"/>
                <w:szCs w:val="18"/>
                <w:lang w:val="sq-AL"/>
              </w:rPr>
              <w:t>II.C</w:t>
            </w:r>
          </w:p>
        </w:tc>
        <w:tc>
          <w:tcPr>
            <w:tcW w:w="3758" w:type="pct"/>
            <w:gridSpan w:val="2"/>
            <w:hideMark/>
          </w:tcPr>
          <w:p w:rsidR="006D4352" w:rsidRPr="00C23AEC" w:rsidRDefault="006D4352" w:rsidP="00D07316">
            <w:pPr>
              <w:pStyle w:val="Tabele"/>
              <w:rPr>
                <w:b/>
                <w:sz w:val="18"/>
                <w:szCs w:val="18"/>
                <w:lang w:val="sq-AL"/>
              </w:rPr>
            </w:pPr>
            <w:r w:rsidRPr="00C23AEC">
              <w:rPr>
                <w:b/>
                <w:sz w:val="18"/>
                <w:szCs w:val="18"/>
                <w:lang w:val="sq-AL"/>
              </w:rPr>
              <w:t>Bimë të tjera foragjere</w:t>
            </w:r>
          </w:p>
        </w:tc>
        <w:tc>
          <w:tcPr>
            <w:tcW w:w="789" w:type="pct"/>
            <w:hideMark/>
          </w:tcPr>
          <w:p w:rsidR="006D4352" w:rsidRPr="00C23AEC" w:rsidRDefault="006D4352" w:rsidP="00D07316">
            <w:pPr>
              <w:pStyle w:val="Tabele"/>
              <w:jc w:val="right"/>
              <w:rPr>
                <w:b/>
                <w:sz w:val="18"/>
                <w:szCs w:val="18"/>
                <w:lang w:val="sq-AL"/>
              </w:rPr>
            </w:pP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Brassica napus L var.Napobrassica (L) Rchb.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Sinapi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Brassica oleracea L. convar. Acephala (DC.)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Lakra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 xml:space="preserve">0.2 kg 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Phacelia tanacetifolia Benth.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Këmbanorja blu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02 kg</w:t>
            </w:r>
          </w:p>
        </w:tc>
      </w:tr>
      <w:tr w:rsidR="006D4352" w:rsidRPr="00FE26BB" w:rsidTr="00D07316">
        <w:trPr>
          <w:trHeight w:val="35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Raphanus sativus L. var. Oleiformis Pers.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Rrepa foragjere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 kg</w:t>
            </w:r>
          </w:p>
        </w:tc>
      </w:tr>
      <w:tr w:rsidR="006D4352" w:rsidRPr="00C23AEC" w:rsidTr="00D07316">
        <w:trPr>
          <w:trHeight w:val="300"/>
        </w:trPr>
        <w:tc>
          <w:tcPr>
            <w:tcW w:w="453" w:type="pct"/>
            <w:hideMark/>
          </w:tcPr>
          <w:p w:rsidR="006D4352" w:rsidRPr="00C23AEC" w:rsidRDefault="006D4352" w:rsidP="00D07316">
            <w:pPr>
              <w:pStyle w:val="Tabele"/>
              <w:jc w:val="right"/>
              <w:rPr>
                <w:b/>
                <w:sz w:val="18"/>
                <w:szCs w:val="18"/>
                <w:lang w:val="sq-AL"/>
              </w:rPr>
            </w:pPr>
            <w:r w:rsidRPr="00C23AEC">
              <w:rPr>
                <w:b/>
                <w:sz w:val="18"/>
                <w:szCs w:val="18"/>
                <w:lang w:val="sq-AL"/>
              </w:rPr>
              <w:lastRenderedPageBreak/>
              <w:t>III</w:t>
            </w:r>
          </w:p>
        </w:tc>
        <w:tc>
          <w:tcPr>
            <w:tcW w:w="4547" w:type="pct"/>
            <w:gridSpan w:val="3"/>
            <w:hideMark/>
          </w:tcPr>
          <w:p w:rsidR="006D4352" w:rsidRPr="00C23AEC" w:rsidRDefault="006D4352" w:rsidP="00D07316">
            <w:pPr>
              <w:pStyle w:val="Tabele"/>
              <w:rPr>
                <w:b/>
                <w:sz w:val="18"/>
                <w:szCs w:val="18"/>
                <w:lang w:val="sq-AL"/>
              </w:rPr>
            </w:pPr>
            <w:r w:rsidRPr="00C23AEC">
              <w:rPr>
                <w:b/>
                <w:sz w:val="18"/>
                <w:szCs w:val="18"/>
                <w:lang w:val="sq-AL"/>
              </w:rPr>
              <w:t>Panxhari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Beta vulgaris L. ssp. vulgaris var alba, DC.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Panxhari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</w:tr>
      <w:tr w:rsidR="006D4352" w:rsidRPr="00C23AEC" w:rsidTr="00D07316">
        <w:trPr>
          <w:trHeight w:val="300"/>
        </w:trPr>
        <w:tc>
          <w:tcPr>
            <w:tcW w:w="453" w:type="pct"/>
            <w:hideMark/>
          </w:tcPr>
          <w:p w:rsidR="006D4352" w:rsidRPr="00C23AEC" w:rsidRDefault="006D4352" w:rsidP="00D07316">
            <w:pPr>
              <w:pStyle w:val="Tabele"/>
              <w:jc w:val="right"/>
              <w:rPr>
                <w:b/>
                <w:sz w:val="18"/>
                <w:szCs w:val="18"/>
                <w:lang w:val="sq-AL"/>
              </w:rPr>
            </w:pPr>
            <w:r w:rsidRPr="00C23AEC">
              <w:rPr>
                <w:b/>
                <w:sz w:val="18"/>
                <w:szCs w:val="18"/>
                <w:lang w:val="sq-AL"/>
              </w:rPr>
              <w:t>IV</w:t>
            </w:r>
          </w:p>
        </w:tc>
        <w:tc>
          <w:tcPr>
            <w:tcW w:w="4547" w:type="pct"/>
            <w:gridSpan w:val="3"/>
            <w:hideMark/>
          </w:tcPr>
          <w:p w:rsidR="006D4352" w:rsidRPr="00C23AEC" w:rsidRDefault="006D4352" w:rsidP="00D07316">
            <w:pPr>
              <w:pStyle w:val="Tabele"/>
              <w:rPr>
                <w:b/>
                <w:sz w:val="18"/>
                <w:szCs w:val="18"/>
                <w:lang w:val="sq-AL"/>
              </w:rPr>
            </w:pPr>
            <w:r w:rsidRPr="00C23AEC">
              <w:rPr>
                <w:b/>
                <w:sz w:val="18"/>
                <w:szCs w:val="18"/>
                <w:lang w:val="sq-AL"/>
              </w:rPr>
              <w:t>Duhani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Nicotiana tabacum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Duhani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0.1 kg</w:t>
            </w:r>
          </w:p>
        </w:tc>
      </w:tr>
      <w:tr w:rsidR="006D4352" w:rsidRPr="00C23AEC" w:rsidTr="00D07316">
        <w:trPr>
          <w:trHeight w:val="300"/>
        </w:trPr>
        <w:tc>
          <w:tcPr>
            <w:tcW w:w="453" w:type="pct"/>
            <w:hideMark/>
          </w:tcPr>
          <w:p w:rsidR="006D4352" w:rsidRPr="00C23AEC" w:rsidRDefault="006D4352" w:rsidP="00D07316">
            <w:pPr>
              <w:pStyle w:val="Tabele"/>
              <w:jc w:val="right"/>
              <w:rPr>
                <w:b/>
                <w:sz w:val="18"/>
                <w:szCs w:val="18"/>
                <w:lang w:val="sq-AL"/>
              </w:rPr>
            </w:pPr>
            <w:r w:rsidRPr="00C23AEC">
              <w:rPr>
                <w:b/>
                <w:sz w:val="18"/>
                <w:szCs w:val="18"/>
                <w:lang w:val="sq-AL"/>
              </w:rPr>
              <w:t>V</w:t>
            </w:r>
          </w:p>
        </w:tc>
        <w:tc>
          <w:tcPr>
            <w:tcW w:w="4547" w:type="pct"/>
            <w:gridSpan w:val="3"/>
            <w:hideMark/>
          </w:tcPr>
          <w:p w:rsidR="006D4352" w:rsidRPr="00C23AEC" w:rsidRDefault="006D4352" w:rsidP="00D07316">
            <w:pPr>
              <w:pStyle w:val="Tabele"/>
              <w:rPr>
                <w:b/>
                <w:sz w:val="18"/>
                <w:szCs w:val="18"/>
                <w:lang w:val="sq-AL"/>
              </w:rPr>
            </w:pPr>
            <w:r w:rsidRPr="00C23AEC">
              <w:rPr>
                <w:b/>
                <w:sz w:val="18"/>
                <w:szCs w:val="18"/>
                <w:lang w:val="sq-AL"/>
              </w:rPr>
              <w:t>Pambuku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Gossypium Hirsitum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Pambuku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 kg</w:t>
            </w:r>
          </w:p>
        </w:tc>
      </w:tr>
      <w:tr w:rsidR="006D4352" w:rsidRPr="00C23AEC" w:rsidTr="00D07316">
        <w:trPr>
          <w:trHeight w:val="300"/>
        </w:trPr>
        <w:tc>
          <w:tcPr>
            <w:tcW w:w="453" w:type="pct"/>
            <w:hideMark/>
          </w:tcPr>
          <w:p w:rsidR="006D4352" w:rsidRPr="00C23AEC" w:rsidRDefault="006D4352" w:rsidP="00D07316">
            <w:pPr>
              <w:pStyle w:val="Tabele"/>
              <w:jc w:val="right"/>
              <w:rPr>
                <w:b/>
                <w:sz w:val="18"/>
                <w:szCs w:val="18"/>
                <w:lang w:val="sq-AL"/>
              </w:rPr>
            </w:pPr>
            <w:r w:rsidRPr="00C23AEC">
              <w:rPr>
                <w:b/>
                <w:sz w:val="18"/>
                <w:szCs w:val="18"/>
                <w:lang w:val="sq-AL"/>
              </w:rPr>
              <w:t>VI</w:t>
            </w:r>
          </w:p>
        </w:tc>
        <w:tc>
          <w:tcPr>
            <w:tcW w:w="4547" w:type="pct"/>
            <w:gridSpan w:val="3"/>
            <w:hideMark/>
          </w:tcPr>
          <w:p w:rsidR="006D4352" w:rsidRPr="00C23AEC" w:rsidRDefault="006D4352" w:rsidP="00D07316">
            <w:pPr>
              <w:pStyle w:val="Tabele"/>
              <w:rPr>
                <w:b/>
                <w:sz w:val="18"/>
                <w:szCs w:val="18"/>
                <w:lang w:val="sq-AL"/>
              </w:rPr>
            </w:pPr>
            <w:r w:rsidRPr="00C23AEC">
              <w:rPr>
                <w:b/>
                <w:sz w:val="18"/>
                <w:szCs w:val="18"/>
                <w:lang w:val="sq-AL"/>
              </w:rPr>
              <w:t>Bimët vajore dhe fibroze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Brassica napus L. (partim)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Sinapi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Brassica nigra (L.) Koch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Lakra e zezë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Brassica rapa L. var. (Lam.) Briggs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Kolza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Cannabis sativa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Kërpi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-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Glycine max (L.) Merill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Soja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Helianthus annuus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Luledielli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Linum usitatissimim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Lini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Arachis hypogea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Kikiriku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C23AEC" w:rsidTr="00D07316">
        <w:trPr>
          <w:trHeight w:val="300"/>
        </w:trPr>
        <w:tc>
          <w:tcPr>
            <w:tcW w:w="453" w:type="pct"/>
            <w:hideMark/>
          </w:tcPr>
          <w:p w:rsidR="006D4352" w:rsidRPr="00C23AEC" w:rsidRDefault="006D4352" w:rsidP="00D07316">
            <w:pPr>
              <w:pStyle w:val="Tabele"/>
              <w:jc w:val="right"/>
              <w:rPr>
                <w:b/>
                <w:sz w:val="18"/>
                <w:szCs w:val="18"/>
                <w:lang w:val="sq-AL"/>
              </w:rPr>
            </w:pPr>
            <w:r w:rsidRPr="00C23AEC">
              <w:rPr>
                <w:b/>
                <w:sz w:val="18"/>
                <w:szCs w:val="18"/>
                <w:lang w:val="sq-AL"/>
              </w:rPr>
              <w:t>VII</w:t>
            </w:r>
          </w:p>
        </w:tc>
        <w:tc>
          <w:tcPr>
            <w:tcW w:w="4547" w:type="pct"/>
            <w:gridSpan w:val="3"/>
            <w:hideMark/>
          </w:tcPr>
          <w:p w:rsidR="006D4352" w:rsidRPr="00C23AEC" w:rsidRDefault="006D4352" w:rsidP="00D07316">
            <w:pPr>
              <w:pStyle w:val="Tabele"/>
              <w:rPr>
                <w:b/>
                <w:sz w:val="18"/>
                <w:szCs w:val="18"/>
                <w:lang w:val="sq-AL"/>
              </w:rPr>
            </w:pPr>
            <w:r w:rsidRPr="00C23AEC">
              <w:rPr>
                <w:b/>
                <w:sz w:val="18"/>
                <w:szCs w:val="18"/>
                <w:lang w:val="sq-AL"/>
              </w:rPr>
              <w:t>Patatja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Solarium tuberosum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Patatja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15 kg</w:t>
            </w:r>
          </w:p>
        </w:tc>
      </w:tr>
      <w:tr w:rsidR="006D4352" w:rsidRPr="002232A5" w:rsidTr="00D07316">
        <w:trPr>
          <w:trHeight w:val="300"/>
        </w:trPr>
        <w:tc>
          <w:tcPr>
            <w:tcW w:w="453" w:type="pct"/>
            <w:hideMark/>
          </w:tcPr>
          <w:p w:rsidR="006D4352" w:rsidRPr="002232A5" w:rsidRDefault="006D4352" w:rsidP="00D07316">
            <w:pPr>
              <w:pStyle w:val="Tabele"/>
              <w:jc w:val="right"/>
              <w:rPr>
                <w:b/>
                <w:sz w:val="18"/>
                <w:szCs w:val="18"/>
                <w:lang w:val="sq-AL"/>
              </w:rPr>
            </w:pPr>
            <w:r w:rsidRPr="002232A5">
              <w:rPr>
                <w:b/>
                <w:sz w:val="18"/>
                <w:szCs w:val="18"/>
                <w:lang w:val="sq-AL"/>
              </w:rPr>
              <w:t>VIII</w:t>
            </w:r>
          </w:p>
        </w:tc>
        <w:tc>
          <w:tcPr>
            <w:tcW w:w="4547" w:type="pct"/>
            <w:gridSpan w:val="3"/>
            <w:hideMark/>
          </w:tcPr>
          <w:p w:rsidR="006D4352" w:rsidRPr="002232A5" w:rsidRDefault="006D4352" w:rsidP="00D07316">
            <w:pPr>
              <w:pStyle w:val="Tabele"/>
              <w:rPr>
                <w:b/>
                <w:sz w:val="18"/>
                <w:szCs w:val="18"/>
                <w:lang w:val="sq-AL"/>
              </w:rPr>
            </w:pPr>
            <w:r w:rsidRPr="002232A5">
              <w:rPr>
                <w:b/>
                <w:sz w:val="18"/>
                <w:szCs w:val="18"/>
                <w:lang w:val="sq-AL"/>
              </w:rPr>
              <w:t>Perimet</w:t>
            </w:r>
          </w:p>
        </w:tc>
      </w:tr>
      <w:tr w:rsidR="006D4352" w:rsidRPr="00FE26BB" w:rsidTr="00D07316">
        <w:trPr>
          <w:trHeight w:val="346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Allium cepa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Qepa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0.3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Allium porrum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Preshi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0.3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Allium sativum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Hudhra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0.3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Anthriscus cerefolium L. Hoffm.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Fier moskat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0.05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Apium graveolens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Selino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 xml:space="preserve">0.02 kg 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Asparagus officinalis I.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Asparagusi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0.1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Beta vulgaris L. var. vulgaris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Panxhar zakonshëm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0.1 kg</w:t>
            </w:r>
          </w:p>
        </w:tc>
      </w:tr>
      <w:tr w:rsidR="006D4352" w:rsidRPr="00FE26BB" w:rsidTr="00D07316">
        <w:trPr>
          <w:trHeight w:val="287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Beta vulgaris L. var conditiva Alef.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Panxhar i kuq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0.1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Brassica oleracea L. convar. acephala (DC) Alef. var sabellica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Lakra kokë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0.3 kg</w:t>
            </w:r>
          </w:p>
        </w:tc>
      </w:tr>
      <w:tr w:rsidR="006D4352" w:rsidRPr="00FE26BB" w:rsidTr="00D07316">
        <w:trPr>
          <w:trHeight w:val="602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Brassica oleracea L. convar. botrytis (L) Alef. var. botrytis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Lulelakra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0.3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Brassica oleracea L. convar. botrytis (L.) Alef. var. cymosa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Brokoli i hollë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0.3 kg</w:t>
            </w:r>
          </w:p>
        </w:tc>
      </w:tr>
      <w:tr w:rsidR="006D4352" w:rsidRPr="00FE26BB" w:rsidTr="00D07316">
        <w:trPr>
          <w:trHeight w:val="53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Brassica oleracea L. convar. botrytis (L.) Alef. var. italica Plenck.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Brokoli kokë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0.3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13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Brassica oleracea L. convar. oleracea var. gemmifera DC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Lakra e Brukselit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0.3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14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Brassica oleracea L. Convar capitata (L) Alef. var. subauda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Lakra e Savojës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0.3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15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Brassica oleracea L. convar. capitata (L.) Alef. var alba DC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Lakra kokëbardhë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0.3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16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Brassica oleracea L. convar. capitata (L.) Alef. var rubra DC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Lakra kokëkuqe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0.3 kg</w:t>
            </w:r>
          </w:p>
        </w:tc>
      </w:tr>
      <w:tr w:rsidR="006D4352" w:rsidRPr="00FE26BB" w:rsidTr="00D07316">
        <w:trPr>
          <w:trHeight w:val="548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17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Brassica oleracea L. convar. acephala (DC) Alef. var. gongylodes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Kolrabi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0.3 kg</w:t>
            </w:r>
          </w:p>
        </w:tc>
      </w:tr>
      <w:tr w:rsidR="006D4352" w:rsidRPr="00FE26BB" w:rsidTr="00D07316">
        <w:trPr>
          <w:trHeight w:val="278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18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Brassica pekinensis (Lour.) Rupr.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Lakra kineze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0.3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19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Brassica rapa L. var. rapa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Rilka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0.3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20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Capsicum annuum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Speci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0.04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lastRenderedPageBreak/>
              <w:t>21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Cichorium endivia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Endivia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0.02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22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Cichorium intybus L. (partim)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Çikorja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0.02 kg</w:t>
            </w:r>
          </w:p>
        </w:tc>
      </w:tr>
      <w:tr w:rsidR="006D4352" w:rsidRPr="00FE26BB" w:rsidTr="00D07316">
        <w:trPr>
          <w:trHeight w:val="278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23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Citrullus lanatus (Thunb.) Matsum. et Nakai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Shalqiri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0.3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24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Cucumis melo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Pjepri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25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Cucumis sativus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Trangulli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0.03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26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Cucurbita maxima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Kungulli i ëmbël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0.3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27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Cucurbit a pepo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Kungulli zakonshëm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0.3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28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Cucurbita pepo L. var. Styriaca Greb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Kungulli i verdhë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0.3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29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Daucus carota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Karota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0.1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30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Foeniculum vulgare Miller.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Finoku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0.02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31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Hybiscus esculentum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Bamja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0.5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32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Lactuca sativa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Sallata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0.01 kg</w:t>
            </w:r>
          </w:p>
        </w:tc>
      </w:tr>
      <w:tr w:rsidR="006D4352" w:rsidRPr="00FE26BB" w:rsidTr="00D07316">
        <w:trPr>
          <w:trHeight w:val="45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33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Lycopersicon lycopersicum (L.) Karsten ex Farë.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Domatja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0.01 kg</w:t>
            </w:r>
          </w:p>
        </w:tc>
      </w:tr>
      <w:tr w:rsidR="006D4352" w:rsidRPr="00FE26BB" w:rsidTr="00D07316">
        <w:trPr>
          <w:trHeight w:val="45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34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Petroselinum crispum (Miller) Nyman ex A.ë.Hill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Majdanozi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0.01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35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Phaseolus coccineus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Barbunja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36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Phaseolus vulgaris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Fasulja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37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Pisum sativum L. (fnartim)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Bizelja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38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Raphanus sativus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Rrepa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39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Solarium melongena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Patëllxhani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0.05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40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Spinacia oleracea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Spinaqi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0.1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41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Valerianella locusta (L) Laterr.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Valeriana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0.02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42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Vicia faba L. (partim)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Batha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 xml:space="preserve">4 kg 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43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Zea mays L. (partim)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Misri i ëmbël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5 kg</w:t>
            </w:r>
          </w:p>
        </w:tc>
      </w:tr>
      <w:tr w:rsidR="006D4352" w:rsidRPr="002232A5" w:rsidTr="00D07316">
        <w:trPr>
          <w:trHeight w:val="247"/>
        </w:trPr>
        <w:tc>
          <w:tcPr>
            <w:tcW w:w="453" w:type="pct"/>
            <w:hideMark/>
          </w:tcPr>
          <w:p w:rsidR="006D4352" w:rsidRPr="002232A5" w:rsidRDefault="006D4352" w:rsidP="00D07316">
            <w:pPr>
              <w:pStyle w:val="Tabele"/>
              <w:jc w:val="right"/>
              <w:rPr>
                <w:b/>
                <w:sz w:val="18"/>
                <w:szCs w:val="18"/>
                <w:lang w:val="sq-AL"/>
              </w:rPr>
            </w:pPr>
            <w:r w:rsidRPr="002232A5">
              <w:rPr>
                <w:b/>
                <w:sz w:val="18"/>
                <w:szCs w:val="18"/>
                <w:lang w:val="sq-AL"/>
              </w:rPr>
              <w:t>IX</w:t>
            </w:r>
          </w:p>
        </w:tc>
        <w:tc>
          <w:tcPr>
            <w:tcW w:w="4547" w:type="pct"/>
            <w:gridSpan w:val="3"/>
            <w:hideMark/>
          </w:tcPr>
          <w:p w:rsidR="006D4352" w:rsidRPr="002232A5" w:rsidRDefault="006D4352" w:rsidP="00D07316">
            <w:pPr>
              <w:pStyle w:val="Tabele"/>
              <w:rPr>
                <w:b/>
                <w:sz w:val="18"/>
                <w:szCs w:val="18"/>
                <w:lang w:val="sq-AL"/>
              </w:rPr>
            </w:pPr>
            <w:r w:rsidRPr="002232A5">
              <w:rPr>
                <w:b/>
                <w:sz w:val="18"/>
                <w:szCs w:val="18"/>
                <w:lang w:val="sq-AL"/>
              </w:rPr>
              <w:t>Hardhia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Vitis spp.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Hardhia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100 fidanë</w:t>
            </w:r>
          </w:p>
        </w:tc>
      </w:tr>
      <w:tr w:rsidR="006D4352" w:rsidRPr="005A5D7C" w:rsidTr="00D07316">
        <w:trPr>
          <w:trHeight w:val="300"/>
        </w:trPr>
        <w:tc>
          <w:tcPr>
            <w:tcW w:w="453" w:type="pct"/>
            <w:hideMark/>
          </w:tcPr>
          <w:p w:rsidR="006D4352" w:rsidRPr="005A5D7C" w:rsidRDefault="006D4352" w:rsidP="00D07316">
            <w:pPr>
              <w:pStyle w:val="Tabele"/>
              <w:jc w:val="right"/>
              <w:rPr>
                <w:b/>
                <w:sz w:val="18"/>
                <w:szCs w:val="18"/>
                <w:lang w:val="sq-AL"/>
              </w:rPr>
            </w:pPr>
            <w:r w:rsidRPr="005A5D7C">
              <w:rPr>
                <w:b/>
                <w:sz w:val="18"/>
                <w:szCs w:val="18"/>
                <w:lang w:val="sq-AL"/>
              </w:rPr>
              <w:t>X</w:t>
            </w:r>
          </w:p>
        </w:tc>
        <w:tc>
          <w:tcPr>
            <w:tcW w:w="3758" w:type="pct"/>
            <w:gridSpan w:val="2"/>
            <w:hideMark/>
          </w:tcPr>
          <w:p w:rsidR="006D4352" w:rsidRPr="005A5D7C" w:rsidRDefault="006D4352" w:rsidP="00D07316">
            <w:pPr>
              <w:pStyle w:val="Tabele"/>
              <w:rPr>
                <w:b/>
                <w:sz w:val="18"/>
                <w:szCs w:val="18"/>
                <w:lang w:val="sq-AL"/>
              </w:rPr>
            </w:pPr>
            <w:r w:rsidRPr="005A5D7C">
              <w:rPr>
                <w:b/>
                <w:sz w:val="18"/>
                <w:szCs w:val="18"/>
                <w:lang w:val="sq-AL"/>
              </w:rPr>
              <w:t>Sumullbari (Humulusi)</w:t>
            </w:r>
          </w:p>
        </w:tc>
        <w:tc>
          <w:tcPr>
            <w:tcW w:w="789" w:type="pct"/>
            <w:hideMark/>
          </w:tcPr>
          <w:p w:rsidR="006D4352" w:rsidRPr="005A5D7C" w:rsidRDefault="006D4352" w:rsidP="00D07316">
            <w:pPr>
              <w:pStyle w:val="Tabele"/>
              <w:rPr>
                <w:b/>
                <w:sz w:val="18"/>
                <w:szCs w:val="18"/>
                <w:lang w:val="sq-AL"/>
              </w:rPr>
            </w:pP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438" w:type="pct"/>
            <w:noWrap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>
              <w:rPr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4294967295" distB="19049" distL="114299" distR="1943099" simplePos="0" relativeHeight="251659264" behindDoc="0" locked="0" layoutInCell="1" allowOverlap="1">
                      <wp:simplePos x="0" y="0"/>
                      <wp:positionH relativeFrom="column">
                        <wp:posOffset>371474</wp:posOffset>
                      </wp:positionH>
                      <wp:positionV relativeFrom="paragraph">
                        <wp:posOffset>352424</wp:posOffset>
                      </wp:positionV>
                      <wp:extent cx="0" cy="0"/>
                      <wp:effectExtent l="0" t="0" r="0" b="0"/>
                      <wp:wrapNone/>
                      <wp:docPr id="1037" name="Freeform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880" cy="2"/>
                              </a:xfrm>
                              <a:custGeom>
                                <a:avLst/>
                                <a:gdLst>
                                  <a:gd name="T0" fmla="*/ 0 w 2880"/>
                                  <a:gd name="T1" fmla="*/ 0 h 2"/>
                                  <a:gd name="T2" fmla="*/ 2880 w 2880"/>
                                  <a:gd name="T3" fmla="*/ 0 h 2"/>
                                  <a:gd name="T4" fmla="*/ 0 60000 65536"/>
                                  <a:gd name="T5" fmla="*/ 0 60000 65536"/>
                                  <a:gd name="T6" fmla="*/ 0 w 2880"/>
                                  <a:gd name="T7" fmla="*/ 0 h 2"/>
                                  <a:gd name="T8" fmla="*/ 2880 w 2880"/>
                                  <a:gd name="T9" fmla="*/ 2 h 2"/>
                                </a:gdLst>
                                <a:ahLst/>
                                <a:cxnLst>
                                  <a:cxn ang="T4">
                                    <a:pos x="T0" y="T1"/>
                                  </a:cxn>
                                  <a:cxn ang="T5">
                                    <a:pos x="T2" y="T3"/>
                                  </a:cxn>
                                </a:cxnLst>
                                <a:rect l="T6" t="T7" r="T8" b="T9"/>
                                <a:pathLst>
                                  <a:path w="2880" h="2">
                                    <a:moveTo>
                                      <a:pt x="0" y="0"/>
                                    </a:moveTo>
                                    <a:lnTo>
                                      <a:pt x="2880" y="0"/>
                                    </a:lnTo>
                                  </a:path>
                                </a:pathLst>
                              </a:custGeom>
                              <a:noFill/>
                              <a:ln w="812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reeform 2" o:spid="_x0000_s1026" style="position:absolute;margin-left:29.25pt;margin-top:27.75pt;width:0;height:0;z-index:251659264;visibility:visible;mso-wrap-style:square;mso-width-percent:0;mso-height-percent:0;mso-wrap-distance-left:3.17497mm;mso-wrap-distance-top:-3e-5mm;mso-wrap-distance-right:53.97497mm;mso-wrap-distance-bottom:.52914mm;mso-position-horizontal:absolute;mso-position-horizontal-relative:text;mso-position-vertical:absolute;mso-position-vertical-relative:text;mso-width-percent:0;mso-height-percent:0;mso-width-relative:page;mso-height-relative:page;v-text-anchor:top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" path="m,l2880,e" filled="f" strokeweight=".64pt">
                      <v:path arrowok="t" o:connecttype="custom" o:connectlocs="0,0;2880,0" o:connectangles="0,0" textboxrect="0,0,2880,2"/>
                    </v:shape>
                  </w:pict>
                </mc:Fallback>
              </mc:AlternateContent>
            </w:r>
            <w:r w:rsidRPr="00FE26BB">
              <w:rPr>
                <w:sz w:val="18"/>
                <w:szCs w:val="18"/>
                <w:lang w:val="sq-AL"/>
              </w:rPr>
              <w:t>Humulus lupulus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Sumullbari (Humulusi)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50 fidanë</w:t>
            </w:r>
          </w:p>
        </w:tc>
      </w:tr>
      <w:tr w:rsidR="006D4352" w:rsidRPr="002232A5" w:rsidTr="00D07316">
        <w:trPr>
          <w:trHeight w:val="247"/>
        </w:trPr>
        <w:tc>
          <w:tcPr>
            <w:tcW w:w="453" w:type="pct"/>
            <w:hideMark/>
          </w:tcPr>
          <w:p w:rsidR="006D4352" w:rsidRPr="002232A5" w:rsidRDefault="006D4352" w:rsidP="00D07316">
            <w:pPr>
              <w:pStyle w:val="Tabele"/>
              <w:jc w:val="right"/>
              <w:rPr>
                <w:b/>
                <w:sz w:val="18"/>
                <w:szCs w:val="18"/>
                <w:lang w:val="sq-AL"/>
              </w:rPr>
            </w:pPr>
            <w:r w:rsidRPr="002232A5">
              <w:rPr>
                <w:b/>
                <w:sz w:val="18"/>
                <w:szCs w:val="18"/>
                <w:lang w:val="sq-AL"/>
              </w:rPr>
              <w:t>XI</w:t>
            </w:r>
          </w:p>
        </w:tc>
        <w:tc>
          <w:tcPr>
            <w:tcW w:w="4547" w:type="pct"/>
            <w:gridSpan w:val="3"/>
            <w:hideMark/>
          </w:tcPr>
          <w:p w:rsidR="006D4352" w:rsidRPr="002232A5" w:rsidRDefault="006D4352" w:rsidP="00D07316">
            <w:pPr>
              <w:pStyle w:val="Tabele"/>
              <w:rPr>
                <w:b/>
                <w:sz w:val="18"/>
                <w:szCs w:val="18"/>
                <w:lang w:val="sq-AL"/>
              </w:rPr>
            </w:pPr>
            <w:r w:rsidRPr="002232A5">
              <w:rPr>
                <w:b/>
                <w:sz w:val="18"/>
                <w:szCs w:val="18"/>
                <w:lang w:val="sq-AL"/>
              </w:rPr>
              <w:t>Bimët drufrutore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Castanea sativa Mill.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Gështenja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Citrus limon (L.) Burm. f. lemon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Limoni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23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Citrus reticulata Blanco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Mandarina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Citrus sinensis (L.) Pers.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Portokalli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Citrus x paradisi Macfad.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Grapefruiti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Citrus medica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Qitro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Citrus auranifolia (Christm.) Sëing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Nerënxa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Cydonia spp.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Ftoi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Cornus mas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Thana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Corylus avellana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Lajthia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Diospyros kaki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Hurma (kakia)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Fragaria x ananassa Duch.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Luleshtrydhja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13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Ficus carica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Fiku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lastRenderedPageBreak/>
              <w:t>14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Zizyphus Zizyphus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Hidja (xinxifja)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15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Juglans regia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Arra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16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Actinidia sp.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Kivi (aktinidia)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17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Malus Mill.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Molla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18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Morus sp.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Mani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19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Mespilus germanica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Mushmolla dimërore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20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Eriobotrya japonica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Nespola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21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Olea europaea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Ulliri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26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22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Poncirus trifogliata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Trifoljata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23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Pistacia verra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Pistaku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24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Prunus amygdalus Batsch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Bajamja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25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Prunus armeniaca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Kajsia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26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Prunus avium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Qershia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27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Prunus cerasus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Vishnja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28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Prunus domestica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Kumbulla gjatore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29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Prunus persica (L.) Batsch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Pjeshka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30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Prunus salicina Lindl.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Kumbulla japoneze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31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Pyrus communis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Dardha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26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32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Punica granatum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Shega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278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33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Ribes spp.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Ribes (Kulumbria)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287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34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Rubus spp.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Mjedra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FE26BB" w:rsidTr="00D07316">
        <w:trPr>
          <w:trHeight w:val="287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35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Vaccinium L.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Boronica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10 fidanë</w:t>
            </w:r>
          </w:p>
        </w:tc>
      </w:tr>
      <w:tr w:rsidR="006D4352" w:rsidRPr="002232A5" w:rsidTr="00D07316">
        <w:trPr>
          <w:trHeight w:val="300"/>
        </w:trPr>
        <w:tc>
          <w:tcPr>
            <w:tcW w:w="453" w:type="pct"/>
            <w:hideMark/>
          </w:tcPr>
          <w:p w:rsidR="006D4352" w:rsidRPr="002232A5" w:rsidRDefault="006D4352" w:rsidP="00D07316">
            <w:pPr>
              <w:pStyle w:val="Tabele"/>
              <w:jc w:val="right"/>
              <w:rPr>
                <w:b/>
                <w:sz w:val="18"/>
                <w:szCs w:val="18"/>
                <w:lang w:val="sq-AL"/>
              </w:rPr>
            </w:pPr>
            <w:r w:rsidRPr="002232A5">
              <w:rPr>
                <w:b/>
                <w:sz w:val="18"/>
                <w:szCs w:val="18"/>
                <w:lang w:val="sq-AL"/>
              </w:rPr>
              <w:t>XII</w:t>
            </w:r>
          </w:p>
        </w:tc>
        <w:tc>
          <w:tcPr>
            <w:tcW w:w="4547" w:type="pct"/>
            <w:gridSpan w:val="3"/>
            <w:hideMark/>
          </w:tcPr>
          <w:p w:rsidR="006D4352" w:rsidRPr="002232A5" w:rsidRDefault="006D4352" w:rsidP="00D07316">
            <w:pPr>
              <w:pStyle w:val="Tabele"/>
              <w:rPr>
                <w:b/>
                <w:sz w:val="18"/>
                <w:szCs w:val="18"/>
                <w:lang w:val="sq-AL"/>
              </w:rPr>
            </w:pPr>
            <w:r w:rsidRPr="002232A5">
              <w:rPr>
                <w:b/>
                <w:sz w:val="18"/>
                <w:szCs w:val="18"/>
                <w:lang w:val="sq-AL"/>
              </w:rPr>
              <w:t>Bimët medicinale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Salvia Officinalis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Sherebela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0.5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Thymus Vulgaris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Timus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Lavandula officinalis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Lavanda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0.2 kg</w:t>
            </w:r>
          </w:p>
        </w:tc>
      </w:tr>
      <w:tr w:rsidR="006D4352" w:rsidRPr="00FE26BB" w:rsidTr="00D07316">
        <w:trPr>
          <w:trHeight w:val="300"/>
        </w:trPr>
        <w:tc>
          <w:tcPr>
            <w:tcW w:w="453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438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Origanum Vulgaris</w:t>
            </w:r>
          </w:p>
        </w:tc>
        <w:tc>
          <w:tcPr>
            <w:tcW w:w="1320" w:type="pct"/>
            <w:hideMark/>
          </w:tcPr>
          <w:p w:rsidR="006D4352" w:rsidRPr="00FE26BB" w:rsidRDefault="006D4352" w:rsidP="00D07316">
            <w:pPr>
              <w:pStyle w:val="Tabele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Rigoni</w:t>
            </w:r>
          </w:p>
        </w:tc>
        <w:tc>
          <w:tcPr>
            <w:tcW w:w="789" w:type="pct"/>
            <w:hideMark/>
          </w:tcPr>
          <w:p w:rsidR="006D4352" w:rsidRPr="00FE26BB" w:rsidRDefault="006D4352" w:rsidP="00D07316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FE26BB">
              <w:rPr>
                <w:sz w:val="18"/>
                <w:szCs w:val="18"/>
                <w:lang w:val="sq-AL"/>
              </w:rPr>
              <w:t>0.2 kg</w:t>
            </w:r>
          </w:p>
        </w:tc>
      </w:tr>
    </w:tbl>
    <w:p w:rsidR="006D4352" w:rsidRPr="00FE26BB" w:rsidRDefault="006D4352" w:rsidP="006D4352">
      <w:pPr>
        <w:pStyle w:val="Paragrafi"/>
        <w:rPr>
          <w:sz w:val="21"/>
          <w:szCs w:val="21"/>
          <w:lang w:val="sq-AL"/>
        </w:rPr>
      </w:pPr>
    </w:p>
    <w:p w:rsidR="006D4352" w:rsidRPr="00FE26BB" w:rsidRDefault="006D4352" w:rsidP="006D4352">
      <w:pPr>
        <w:pStyle w:val="Paragrafi"/>
        <w:rPr>
          <w:sz w:val="21"/>
          <w:szCs w:val="21"/>
          <w:lang w:val="sq-AL"/>
        </w:rPr>
      </w:pPr>
      <w:r w:rsidRPr="00FE26BB">
        <w:rPr>
          <w:sz w:val="21"/>
          <w:szCs w:val="21"/>
          <w:lang w:val="sq-AL"/>
        </w:rPr>
        <w:t xml:space="preserve">Shënim. Pavarësisht nga numri i varieteteve të një specieje që importohen në paketime origjinale për përdorim vetjak, sasia maksimale duhet të jetë në përputhje me kolonën 4 të këtij aneksi. </w:t>
      </w:r>
    </w:p>
    <w:p w:rsidR="006D4352" w:rsidRPr="00FE26BB" w:rsidRDefault="006D4352" w:rsidP="006D4352">
      <w:pPr>
        <w:pStyle w:val="Paragrafi"/>
        <w:ind w:firstLine="0"/>
        <w:rPr>
          <w:sz w:val="21"/>
          <w:szCs w:val="21"/>
          <w:lang w:val="sq-AL"/>
        </w:rPr>
      </w:pPr>
    </w:p>
    <w:p w:rsidR="00FC5C1A" w:rsidRDefault="00FC5C1A">
      <w:bookmarkStart w:id="2" w:name="_GoBack"/>
      <w:bookmarkEnd w:id="2"/>
    </w:p>
    <w:sectPr w:rsidR="00FC5C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32C"/>
    <w:rsid w:val="006D4352"/>
    <w:rsid w:val="00CC132C"/>
    <w:rsid w:val="00FC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352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D435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6D4352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6D4352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6D435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D4352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6D435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6D4352"/>
    <w:rPr>
      <w:rFonts w:ascii="CG Times" w:eastAsia="MS Mincho" w:hAnsi="CG Times" w:cs="CG Times"/>
    </w:rPr>
  </w:style>
  <w:style w:type="paragraph" w:customStyle="1" w:styleId="Tabele">
    <w:name w:val="Tabele"/>
    <w:rsid w:val="006D4352"/>
    <w:pPr>
      <w:spacing w:after="0" w:line="240" w:lineRule="auto"/>
    </w:pPr>
    <w:rPr>
      <w:rFonts w:ascii="CG Times" w:eastAsia="MS Mincho" w:hAnsi="CG Times" w:cs="CG Times"/>
      <w:lang w:val="en-GB"/>
    </w:rPr>
  </w:style>
  <w:style w:type="paragraph" w:customStyle="1" w:styleId="Titulli">
    <w:name w:val="Titulli"/>
    <w:next w:val="Normal"/>
    <w:link w:val="TitulliChar"/>
    <w:rsid w:val="006D435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TitulliTitull">
    <w:name w:val="Titulli_Titull"/>
    <w:link w:val="TitulliTitullChar"/>
    <w:rsid w:val="006D435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6D435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D4352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6D4352"/>
    <w:rPr>
      <w:rFonts w:ascii="CG Times" w:eastAsia="MS Mincho" w:hAnsi="CG Times" w:cs="CG Times"/>
      <w:b/>
      <w:bCs/>
      <w:caps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6D4352"/>
    <w:rPr>
      <w:rFonts w:ascii="CG Times" w:eastAsia="MS Mincho" w:hAnsi="CG Times" w:cs="CG Times"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6D4352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6D4352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352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D435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6D4352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6D4352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6D435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D4352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6D435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6D4352"/>
    <w:rPr>
      <w:rFonts w:ascii="CG Times" w:eastAsia="MS Mincho" w:hAnsi="CG Times" w:cs="CG Times"/>
    </w:rPr>
  </w:style>
  <w:style w:type="paragraph" w:customStyle="1" w:styleId="Tabele">
    <w:name w:val="Tabele"/>
    <w:rsid w:val="006D4352"/>
    <w:pPr>
      <w:spacing w:after="0" w:line="240" w:lineRule="auto"/>
    </w:pPr>
    <w:rPr>
      <w:rFonts w:ascii="CG Times" w:eastAsia="MS Mincho" w:hAnsi="CG Times" w:cs="CG Times"/>
      <w:lang w:val="en-GB"/>
    </w:rPr>
  </w:style>
  <w:style w:type="paragraph" w:customStyle="1" w:styleId="Titulli">
    <w:name w:val="Titulli"/>
    <w:next w:val="Normal"/>
    <w:link w:val="TitulliChar"/>
    <w:rsid w:val="006D435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TitulliTitull">
    <w:name w:val="Titulli_Titull"/>
    <w:link w:val="TitulliTitullChar"/>
    <w:rsid w:val="006D435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6D435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D4352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6D4352"/>
    <w:rPr>
      <w:rFonts w:ascii="CG Times" w:eastAsia="MS Mincho" w:hAnsi="CG Times" w:cs="CG Times"/>
      <w:b/>
      <w:bCs/>
      <w:caps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6D4352"/>
    <w:rPr>
      <w:rFonts w:ascii="CG Times" w:eastAsia="MS Mincho" w:hAnsi="CG Times" w:cs="CG Times"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6D4352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6D4352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1283</Words>
  <Characters>7317</Characters>
  <Application>Microsoft Office Word</Application>
  <DocSecurity>0</DocSecurity>
  <Lines>60</Lines>
  <Paragraphs>17</Paragraphs>
  <ScaleCrop>false</ScaleCrop>
  <Company/>
  <LinksUpToDate>false</LinksUpToDate>
  <CharactersWithSpaces>8583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Mborja</dc:creator>
  <cp:keywords/>
  <dc:description/>
  <cp:lastModifiedBy>Sara Mborja</cp:lastModifiedBy>
  <cp:revision>2</cp:revision>
  <dcterms:created xsi:type="dcterms:W3CDTF">2019-02-11T08:45:00Z</dcterms:created>
  <dcterms:modified xsi:type="dcterms:W3CDTF">2019-02-11T08:45:00Z</dcterms:modified>
</cp:coreProperties>
</file>