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063" w:rsidRPr="00515B4B" w:rsidRDefault="00210063" w:rsidP="00210063">
      <w:pPr>
        <w:pStyle w:val="Paragrafi"/>
        <w:ind w:firstLine="0"/>
        <w:jc w:val="center"/>
        <w:rPr>
          <w:b/>
          <w:lang w:val="sq-AL"/>
        </w:rPr>
      </w:pPr>
      <w:r w:rsidRPr="00515B4B">
        <w:rPr>
          <w:b/>
          <w:lang w:val="sq-AL"/>
        </w:rPr>
        <w:t>UDHËZIM</w:t>
      </w:r>
    </w:p>
    <w:p w:rsidR="00210063" w:rsidRPr="00515B4B" w:rsidRDefault="00210063" w:rsidP="00210063">
      <w:pPr>
        <w:pStyle w:val="Paragrafi"/>
        <w:ind w:firstLine="0"/>
        <w:jc w:val="center"/>
        <w:rPr>
          <w:b/>
          <w:lang w:val="sq-AL"/>
        </w:rPr>
      </w:pPr>
      <w:r w:rsidRPr="00515B4B">
        <w:rPr>
          <w:b/>
          <w:lang w:val="sq-AL"/>
        </w:rPr>
        <w:t>Nr. 17, datë 22.12.2014</w:t>
      </w:r>
    </w:p>
    <w:p w:rsidR="00210063" w:rsidRPr="00515B4B" w:rsidRDefault="00210063" w:rsidP="00210063">
      <w:pPr>
        <w:pStyle w:val="Hapesira7"/>
        <w:rPr>
          <w:lang w:val="sq-AL"/>
        </w:rPr>
      </w:pPr>
    </w:p>
    <w:p w:rsidR="00210063" w:rsidRPr="00515B4B" w:rsidRDefault="00210063" w:rsidP="00210063">
      <w:pPr>
        <w:pStyle w:val="Paragrafi"/>
        <w:ind w:firstLine="0"/>
        <w:jc w:val="center"/>
        <w:rPr>
          <w:b/>
          <w:lang w:val="sq-AL"/>
        </w:rPr>
      </w:pPr>
      <w:r w:rsidRPr="00515B4B">
        <w:rPr>
          <w:b/>
          <w:lang w:val="sq-AL"/>
        </w:rPr>
        <w:t>PËRMONITORIMIN E TEMPERATURAVE NË MJETET E TRANSPORTIT, MAGAZINIMIN DHE  RUAJTJEN E  USHQIMEVE NË NGRIRJE TË SHPEJTË TË DESTINUAR PËR KONSUM NJERËZOR</w:t>
      </w:r>
    </w:p>
    <w:p w:rsidR="00210063" w:rsidRPr="00515B4B" w:rsidRDefault="00210063" w:rsidP="00210063">
      <w:pPr>
        <w:pStyle w:val="Hapesira7"/>
        <w:rPr>
          <w:lang w:val="sq-AL"/>
        </w:rPr>
      </w:pPr>
    </w:p>
    <w:p w:rsidR="00210063" w:rsidRPr="00515B4B" w:rsidRDefault="00210063" w:rsidP="00210063">
      <w:pPr>
        <w:pStyle w:val="Paragrafi"/>
        <w:rPr>
          <w:lang w:val="sq-AL"/>
        </w:rPr>
      </w:pPr>
      <w:r w:rsidRPr="00515B4B">
        <w:rPr>
          <w:lang w:val="sq-AL"/>
        </w:rPr>
        <w:t>Në mbështetje të ne</w:t>
      </w:r>
      <w:r>
        <w:rPr>
          <w:lang w:val="sq-AL"/>
        </w:rPr>
        <w:t>nit 102, pika 4, të Kushtetutës</w:t>
      </w:r>
      <w:r w:rsidRPr="00515B4B">
        <w:rPr>
          <w:lang w:val="sq-AL"/>
        </w:rPr>
        <w:t xml:space="preserve"> dhe nenit 23, të ligjit nr. 9863</w:t>
      </w:r>
      <w:r>
        <w:rPr>
          <w:lang w:val="sq-AL"/>
        </w:rPr>
        <w:t>, datë 28.</w:t>
      </w:r>
      <w:r w:rsidRPr="00515B4B">
        <w:rPr>
          <w:lang w:val="sq-AL"/>
        </w:rPr>
        <w:t xml:space="preserve">1.2008, “Për ushqimin”, </w:t>
      </w:r>
      <w:r>
        <w:rPr>
          <w:lang w:val="sq-AL"/>
        </w:rPr>
        <w:t>të</w:t>
      </w:r>
      <w:r w:rsidRPr="00515B4B">
        <w:rPr>
          <w:lang w:val="sq-AL"/>
        </w:rPr>
        <w:t xml:space="preserve"> ndryshuar, </w:t>
      </w:r>
    </w:p>
    <w:p w:rsidR="00210063" w:rsidRPr="00515B4B" w:rsidRDefault="00210063" w:rsidP="00210063">
      <w:pPr>
        <w:pStyle w:val="Hapesira7"/>
        <w:rPr>
          <w:lang w:val="sq-AL"/>
        </w:rPr>
      </w:pPr>
    </w:p>
    <w:p w:rsidR="00210063" w:rsidRPr="00515B4B" w:rsidRDefault="00210063" w:rsidP="00210063">
      <w:pPr>
        <w:pStyle w:val="Paragrafi"/>
        <w:ind w:firstLine="0"/>
        <w:jc w:val="center"/>
        <w:rPr>
          <w:lang w:val="sq-AL"/>
        </w:rPr>
      </w:pPr>
      <w:r w:rsidRPr="00515B4B">
        <w:rPr>
          <w:lang w:val="sq-AL"/>
        </w:rPr>
        <w:t>UDHËZOJ:</w:t>
      </w:r>
    </w:p>
    <w:p w:rsidR="00210063" w:rsidRPr="00515B4B" w:rsidRDefault="00210063" w:rsidP="00210063">
      <w:pPr>
        <w:pStyle w:val="Hapesira7"/>
        <w:rPr>
          <w:lang w:val="sq-AL"/>
        </w:rPr>
      </w:pPr>
    </w:p>
    <w:p w:rsidR="00210063" w:rsidRPr="00C6172E" w:rsidRDefault="00210063" w:rsidP="00210063">
      <w:pPr>
        <w:pStyle w:val="Paragrafi"/>
        <w:rPr>
          <w:spacing w:val="-4"/>
          <w:lang w:val="sq-AL"/>
        </w:rPr>
      </w:pPr>
      <w:r>
        <w:rPr>
          <w:lang w:val="sq-AL"/>
        </w:rPr>
        <w:t>1</w:t>
      </w:r>
      <w:r w:rsidRPr="00C6172E">
        <w:rPr>
          <w:spacing w:val="-4"/>
          <w:lang w:val="sq-AL"/>
        </w:rPr>
        <w:t>. Qëllimi i këtij udhëzimi është përcaktimi i rregullave në lidhje me monitorimin e temperaturave në mjetet e transportit, magazinimin dhe ruajtjen e ushqimeve në ngrirje të shpejtë të destinuar për konsum njerëzor.</w:t>
      </w:r>
    </w:p>
    <w:p w:rsidR="00210063" w:rsidRPr="00C6172E" w:rsidRDefault="00210063" w:rsidP="00210063">
      <w:pPr>
        <w:pStyle w:val="Paragrafi"/>
        <w:rPr>
          <w:spacing w:val="-4"/>
          <w:lang w:val="sq-AL"/>
        </w:rPr>
      </w:pPr>
      <w:r w:rsidRPr="00C6172E">
        <w:rPr>
          <w:spacing w:val="-4"/>
          <w:lang w:val="sq-AL"/>
        </w:rPr>
        <w:t xml:space="preserve">2. Mjetet e transportit, të magazinimit dhe të ruajtjes së ushqimeve me ngrirje të shpejtë, të pajisen me instrumente të përshtatshme regjistrimi për të monitoruar në intervale të shpeshta dhe të rregullta, temperaturën e ajrit në të cilat ushqimet me ngrirje të shpejtë janë vendosur. </w:t>
      </w:r>
    </w:p>
    <w:p w:rsidR="00210063" w:rsidRPr="00C6172E" w:rsidRDefault="00210063" w:rsidP="00210063">
      <w:pPr>
        <w:pStyle w:val="Paragrafi"/>
        <w:rPr>
          <w:spacing w:val="-4"/>
          <w:lang w:val="sq-AL"/>
        </w:rPr>
      </w:pPr>
      <w:r w:rsidRPr="00C6172E">
        <w:rPr>
          <w:spacing w:val="-4"/>
          <w:lang w:val="sq-AL"/>
        </w:rPr>
        <w:t>3. Operatorët e biznesit ushqimor duhet të mbajnë të gjitha dokumentet që lejojnë verifikimin se instrumentet e përmendura më sipër janë në përputhje me standardet në fuqi.</w:t>
      </w:r>
    </w:p>
    <w:p w:rsidR="00210063" w:rsidRPr="00C6172E" w:rsidRDefault="00210063" w:rsidP="00210063">
      <w:pPr>
        <w:pStyle w:val="Paragrafi"/>
        <w:rPr>
          <w:spacing w:val="-4"/>
          <w:lang w:val="sq-AL"/>
        </w:rPr>
      </w:pPr>
      <w:r w:rsidRPr="00C6172E">
        <w:rPr>
          <w:spacing w:val="-4"/>
          <w:lang w:val="sq-AL"/>
        </w:rPr>
        <w:t>4. Temperatura e regjistruar të jetë datuar dhe e ruajtur nga operatori i ushqimit për një periudhë prej të paktë</w:t>
      </w:r>
      <w:r>
        <w:rPr>
          <w:spacing w:val="-4"/>
          <w:lang w:val="sq-AL"/>
        </w:rPr>
        <w:t>n një viti, ose për një periudhë</w:t>
      </w:r>
      <w:r w:rsidRPr="00C6172E">
        <w:rPr>
          <w:spacing w:val="-4"/>
          <w:lang w:val="sq-AL"/>
        </w:rPr>
        <w:t xml:space="preserve"> më të gjatë duke marrë parasysh natyrën dhe datën e skadencës së produkteve ushqimore në ngrirje të shpejtë.</w:t>
      </w:r>
    </w:p>
    <w:p w:rsidR="00210063" w:rsidRPr="00C6172E" w:rsidRDefault="00210063" w:rsidP="00210063">
      <w:pPr>
        <w:pStyle w:val="Paragrafi"/>
        <w:rPr>
          <w:spacing w:val="-4"/>
          <w:lang w:val="sq-AL"/>
        </w:rPr>
      </w:pPr>
      <w:r w:rsidRPr="00C6172E">
        <w:rPr>
          <w:spacing w:val="-4"/>
          <w:lang w:val="sq-AL"/>
        </w:rPr>
        <w:t>5. Pa anashkaluar pikat 2, 3 dhe 4, temperatura e ajrit gjatë ruajtjes në ambientet me ekspozim, me pamje qartësisht të dukshme të shitjes me pakicë dhe në ambientet e shpërndarjes, të matet nga një termometër lehtësisht i dukshëm.</w:t>
      </w:r>
    </w:p>
    <w:p w:rsidR="00210063" w:rsidRPr="00C6172E" w:rsidRDefault="00210063" w:rsidP="00210063">
      <w:pPr>
        <w:pStyle w:val="Paragrafi"/>
        <w:rPr>
          <w:spacing w:val="-4"/>
          <w:lang w:val="sq-AL"/>
        </w:rPr>
      </w:pPr>
      <w:r w:rsidRPr="00C6172E">
        <w:rPr>
          <w:spacing w:val="-4"/>
          <w:lang w:val="sq-AL"/>
        </w:rPr>
        <w:t>Në rastin e ambienteve të hapura të shitjes me pakicë:</w:t>
      </w:r>
    </w:p>
    <w:p w:rsidR="00210063" w:rsidRPr="00C6172E" w:rsidRDefault="00210063" w:rsidP="00210063">
      <w:pPr>
        <w:pStyle w:val="Paragrafi"/>
        <w:rPr>
          <w:spacing w:val="-4"/>
          <w:lang w:val="sq-AL"/>
        </w:rPr>
      </w:pPr>
      <w:r w:rsidRPr="00C6172E">
        <w:rPr>
          <w:spacing w:val="-4"/>
          <w:lang w:val="sq-AL"/>
        </w:rPr>
        <w:t>a) kufiri i ngarkesës maksimale të ambientit duhet të jetë shënuar në mënyrë të qartë;</w:t>
      </w:r>
    </w:p>
    <w:p w:rsidR="00210063" w:rsidRPr="00C6172E" w:rsidRDefault="00210063" w:rsidP="00210063">
      <w:pPr>
        <w:pStyle w:val="Paragrafi"/>
        <w:rPr>
          <w:spacing w:val="-4"/>
          <w:lang w:val="sq-AL"/>
        </w:rPr>
      </w:pPr>
      <w:r w:rsidRPr="00C6172E">
        <w:rPr>
          <w:spacing w:val="-4"/>
          <w:lang w:val="sq-AL"/>
        </w:rPr>
        <w:t>b) termometri që tregon temperaturën në ajër të kthehet në krah të markimit të nivelit.</w:t>
      </w:r>
    </w:p>
    <w:p w:rsidR="00210063" w:rsidRPr="00515B4B" w:rsidRDefault="00210063" w:rsidP="00210063">
      <w:pPr>
        <w:pStyle w:val="Paragrafi"/>
        <w:rPr>
          <w:lang w:val="sq-AL"/>
        </w:rPr>
      </w:pPr>
      <w:r w:rsidRPr="00C6172E">
        <w:rPr>
          <w:spacing w:val="-4"/>
          <w:lang w:val="sq-AL"/>
        </w:rPr>
        <w:t>6. Autoriteti Kombëtar i Ushqimit mund të bëjë përjashtim nga kërkesat e përcaktuara në</w:t>
      </w:r>
      <w:r w:rsidRPr="00515B4B">
        <w:rPr>
          <w:lang w:val="sq-AL"/>
        </w:rPr>
        <w:t xml:space="preserve"> pikat 2, 3 dhe 4 në rastin e frigoriferëve me më pak se 10 m</w:t>
      </w:r>
      <w:r w:rsidRPr="00B621FC">
        <w:rPr>
          <w:vertAlign w:val="superscript"/>
          <w:lang w:val="sq-AL"/>
        </w:rPr>
        <w:t>3</w:t>
      </w:r>
      <w:r w:rsidRPr="00515B4B">
        <w:rPr>
          <w:lang w:val="sq-AL"/>
        </w:rPr>
        <w:t xml:space="preserve">, për magazinimin e stoqeve në shitjen me pakicë, kështu që lejohet që temperatura e ajrit të matet nga një termometër lehtësisht i dukshëm. </w:t>
      </w:r>
    </w:p>
    <w:p w:rsidR="00210063" w:rsidRPr="00515B4B" w:rsidRDefault="00210063" w:rsidP="00210063">
      <w:pPr>
        <w:pStyle w:val="Paragrafi"/>
        <w:rPr>
          <w:lang w:val="sq-AL"/>
        </w:rPr>
      </w:pPr>
      <w:r w:rsidRPr="00515B4B">
        <w:rPr>
          <w:lang w:val="sq-AL"/>
        </w:rPr>
        <w:t xml:space="preserve">Ky udhëzim hyn në fuqi pas botimit në Fletoren Zyrtare. </w:t>
      </w:r>
    </w:p>
    <w:p w:rsidR="00210063" w:rsidRPr="00515B4B" w:rsidRDefault="00210063" w:rsidP="00210063">
      <w:pPr>
        <w:pStyle w:val="Hapesira7"/>
        <w:rPr>
          <w:lang w:val="sq-AL"/>
        </w:rPr>
      </w:pPr>
    </w:p>
    <w:p w:rsidR="00210063" w:rsidRDefault="00210063" w:rsidP="00210063">
      <w:pPr>
        <w:pStyle w:val="Paragrafi"/>
        <w:jc w:val="right"/>
        <w:rPr>
          <w:lang w:val="sq-AL"/>
        </w:rPr>
      </w:pPr>
      <w:r w:rsidRPr="00515B4B">
        <w:rPr>
          <w:lang w:val="sq-AL"/>
        </w:rPr>
        <w:t xml:space="preserve">MINISTRI  I </w:t>
      </w:r>
      <w:r>
        <w:rPr>
          <w:lang w:val="sq-AL"/>
        </w:rPr>
        <w:t xml:space="preserve">BUJQËSISË, ZHVILLIMIT RURAL </w:t>
      </w:r>
      <w:r w:rsidRPr="00515B4B">
        <w:rPr>
          <w:lang w:val="sq-AL"/>
        </w:rPr>
        <w:t>DHE ADMINISTRIMIT</w:t>
      </w:r>
    </w:p>
    <w:p w:rsidR="00210063" w:rsidRPr="00515B4B" w:rsidRDefault="00210063" w:rsidP="00210063">
      <w:pPr>
        <w:pStyle w:val="Paragrafi"/>
        <w:jc w:val="right"/>
        <w:rPr>
          <w:lang w:val="sq-AL"/>
        </w:rPr>
      </w:pPr>
      <w:r w:rsidRPr="00515B4B">
        <w:rPr>
          <w:lang w:val="sq-AL"/>
        </w:rPr>
        <w:t xml:space="preserve"> TË UJËRAVE</w:t>
      </w:r>
    </w:p>
    <w:p w:rsidR="00210063" w:rsidRPr="00515B4B" w:rsidRDefault="00210063" w:rsidP="00210063">
      <w:pPr>
        <w:pStyle w:val="Paragrafi"/>
        <w:jc w:val="right"/>
        <w:rPr>
          <w:b/>
          <w:lang w:val="sq-AL"/>
        </w:rPr>
      </w:pPr>
      <w:r w:rsidRPr="00515B4B">
        <w:rPr>
          <w:b/>
          <w:lang w:val="sq-AL"/>
        </w:rPr>
        <w:t>Edmond Panariti</w:t>
      </w:r>
    </w:p>
    <w:p w:rsidR="00FD57DC" w:rsidRDefault="0021006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210063"/>
    <w:rsid w:val="00210063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41F13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1006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10063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210063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1836</Characters>
  <Application>Microsoft Office Word</Application>
  <DocSecurity>0</DocSecurity>
  <Lines>15</Lines>
  <Paragraphs>4</Paragraphs>
  <ScaleCrop>false</ScaleCrop>
  <Company>Grizli777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2015-01-30T10:06:00Z</dcterms:created>
  <dcterms:modified xsi:type="dcterms:W3CDTF">2015-01-30T10:06:00Z</dcterms:modified>
</cp:coreProperties>
</file>