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0D1141" w14:textId="77777777" w:rsidR="00E203A5" w:rsidRPr="00424F33" w:rsidRDefault="00E203A5" w:rsidP="00E203A5">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UDHËZIM</w:t>
      </w:r>
    </w:p>
    <w:p w14:paraId="7E486FF9" w14:textId="4B400BE3" w:rsidR="00E203A5" w:rsidRPr="00424F33" w:rsidRDefault="00E203A5" w:rsidP="00E203A5">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Nr.</w:t>
      </w:r>
      <w:r w:rsidR="00424F33">
        <w:rPr>
          <w:rFonts w:ascii="Garamond" w:hAnsi="Garamond"/>
          <w:b/>
          <w:sz w:val="24"/>
          <w:szCs w:val="24"/>
          <w:lang w:val="sq-AL"/>
        </w:rPr>
        <w:t xml:space="preserve"> </w:t>
      </w:r>
      <w:r w:rsidRPr="00424F33">
        <w:rPr>
          <w:rFonts w:ascii="Garamond" w:hAnsi="Garamond"/>
          <w:b/>
          <w:sz w:val="24"/>
          <w:szCs w:val="24"/>
          <w:lang w:val="sq-AL"/>
        </w:rPr>
        <w:t>14, datë 20.10.2020</w:t>
      </w:r>
    </w:p>
    <w:p w14:paraId="09E52618" w14:textId="77777777" w:rsidR="00E203A5" w:rsidRPr="00424F33" w:rsidRDefault="00E203A5" w:rsidP="00E203A5">
      <w:pPr>
        <w:spacing w:after="0" w:line="240" w:lineRule="auto"/>
        <w:ind w:firstLine="284"/>
        <w:jc w:val="center"/>
        <w:rPr>
          <w:rFonts w:ascii="Garamond" w:hAnsi="Garamond"/>
          <w:b/>
          <w:sz w:val="24"/>
          <w:szCs w:val="24"/>
          <w:lang w:val="sq-AL"/>
        </w:rPr>
      </w:pPr>
    </w:p>
    <w:p w14:paraId="5A37CD5F" w14:textId="40FF219F" w:rsidR="00E203A5" w:rsidRPr="00424F33" w:rsidRDefault="00E203A5" w:rsidP="00E203A5">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PËR</w:t>
      </w:r>
      <w:r w:rsidR="00997A39">
        <w:rPr>
          <w:rFonts w:ascii="Garamond" w:hAnsi="Garamond"/>
          <w:b/>
          <w:sz w:val="24"/>
          <w:szCs w:val="24"/>
          <w:lang w:val="sq-AL"/>
        </w:rPr>
        <w:t xml:space="preserve"> </w:t>
      </w:r>
      <w:r w:rsidRPr="00424F33">
        <w:rPr>
          <w:rFonts w:ascii="Garamond" w:hAnsi="Garamond"/>
          <w:b/>
          <w:sz w:val="24"/>
          <w:szCs w:val="24"/>
          <w:lang w:val="sq-AL"/>
        </w:rPr>
        <w:t>KUSHTET DHE MËNYRËN E MBAJTJES SË REGJISTRIT TË FERMËS</w:t>
      </w:r>
    </w:p>
    <w:p w14:paraId="29CE987E" w14:textId="77777777" w:rsidR="00E203A5" w:rsidRPr="00424F33" w:rsidRDefault="00E203A5" w:rsidP="00E203A5">
      <w:pPr>
        <w:spacing w:after="0" w:line="240" w:lineRule="auto"/>
        <w:ind w:firstLine="284"/>
        <w:jc w:val="both"/>
        <w:rPr>
          <w:rFonts w:ascii="Garamond" w:hAnsi="Garamond"/>
          <w:sz w:val="24"/>
          <w:szCs w:val="24"/>
          <w:lang w:val="sq-AL"/>
        </w:rPr>
      </w:pPr>
    </w:p>
    <w:p w14:paraId="75BCF196" w14:textId="0938E3FA"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Në mbështetje të nenit 102, pika 4, të Kushtetutës së Republikës së Shq</w:t>
      </w:r>
      <w:r w:rsidR="00424F33">
        <w:rPr>
          <w:rFonts w:ascii="Garamond" w:hAnsi="Garamond"/>
          <w:sz w:val="24"/>
          <w:szCs w:val="24"/>
          <w:lang w:val="sq-AL"/>
        </w:rPr>
        <w:t xml:space="preserve">ipërisë dhe në zbatim të nenit </w:t>
      </w:r>
      <w:r w:rsidRPr="00424F33">
        <w:rPr>
          <w:rFonts w:ascii="Garamond" w:hAnsi="Garamond"/>
          <w:sz w:val="24"/>
          <w:szCs w:val="24"/>
          <w:lang w:val="sq-AL"/>
        </w:rPr>
        <w:t xml:space="preserve">22, pika 4, të </w:t>
      </w:r>
      <w:r w:rsidR="00424F33" w:rsidRPr="00424F33">
        <w:rPr>
          <w:rFonts w:ascii="Garamond" w:hAnsi="Garamond"/>
          <w:sz w:val="24"/>
          <w:szCs w:val="24"/>
          <w:lang w:val="sq-AL"/>
        </w:rPr>
        <w:t>l</w:t>
      </w:r>
      <w:r w:rsidRPr="00424F33">
        <w:rPr>
          <w:rFonts w:ascii="Garamond" w:hAnsi="Garamond"/>
          <w:sz w:val="24"/>
          <w:szCs w:val="24"/>
          <w:lang w:val="sq-AL"/>
        </w:rPr>
        <w:t>igjit nr.</w:t>
      </w:r>
      <w:r w:rsidR="00424F33">
        <w:rPr>
          <w:rFonts w:ascii="Garamond" w:hAnsi="Garamond"/>
          <w:sz w:val="24"/>
          <w:szCs w:val="24"/>
          <w:lang w:val="sq-AL"/>
        </w:rPr>
        <w:t xml:space="preserve"> </w:t>
      </w:r>
      <w:r w:rsidRPr="00424F33">
        <w:rPr>
          <w:rFonts w:ascii="Garamond" w:hAnsi="Garamond"/>
          <w:sz w:val="24"/>
          <w:szCs w:val="24"/>
          <w:lang w:val="sq-AL"/>
        </w:rPr>
        <w:t>9817</w:t>
      </w:r>
      <w:r w:rsidR="00954919">
        <w:rPr>
          <w:rFonts w:ascii="Garamond" w:hAnsi="Garamond"/>
          <w:sz w:val="24"/>
          <w:szCs w:val="24"/>
          <w:lang w:val="sq-AL"/>
        </w:rPr>
        <w:t>,</w:t>
      </w:r>
      <w:r w:rsidRPr="00424F33">
        <w:rPr>
          <w:rFonts w:ascii="Garamond" w:hAnsi="Garamond"/>
          <w:sz w:val="24"/>
          <w:szCs w:val="24"/>
          <w:lang w:val="sq-AL"/>
        </w:rPr>
        <w:t xml:space="preserve"> datë 22.10.2007, “Për </w:t>
      </w:r>
      <w:r w:rsidR="00424F33" w:rsidRPr="00424F33">
        <w:rPr>
          <w:rFonts w:ascii="Garamond" w:hAnsi="Garamond"/>
          <w:sz w:val="24"/>
          <w:szCs w:val="24"/>
          <w:lang w:val="sq-AL"/>
        </w:rPr>
        <w:t>bujqësinë dhe zhvillimin rural</w:t>
      </w:r>
      <w:r w:rsidRPr="00424F33">
        <w:rPr>
          <w:rFonts w:ascii="Garamond" w:hAnsi="Garamond"/>
          <w:sz w:val="24"/>
          <w:szCs w:val="24"/>
          <w:lang w:val="sq-AL"/>
        </w:rPr>
        <w:t>” (në vijim referuar si “</w:t>
      </w:r>
      <w:r w:rsidR="00424F33" w:rsidRPr="00424F33">
        <w:rPr>
          <w:rFonts w:ascii="Garamond" w:hAnsi="Garamond"/>
          <w:sz w:val="24"/>
          <w:szCs w:val="24"/>
          <w:lang w:val="sq-AL"/>
        </w:rPr>
        <w:t>l</w:t>
      </w:r>
      <w:r w:rsidRPr="00424F33">
        <w:rPr>
          <w:rFonts w:ascii="Garamond" w:hAnsi="Garamond"/>
          <w:sz w:val="24"/>
          <w:szCs w:val="24"/>
          <w:lang w:val="sq-AL"/>
        </w:rPr>
        <w:t xml:space="preserve">igji”), </w:t>
      </w:r>
    </w:p>
    <w:p w14:paraId="6C8D0332" w14:textId="77777777" w:rsidR="00E203A5" w:rsidRPr="00424F33" w:rsidRDefault="00E203A5" w:rsidP="00E203A5">
      <w:pPr>
        <w:spacing w:after="0" w:line="240" w:lineRule="auto"/>
        <w:ind w:firstLine="284"/>
        <w:jc w:val="both"/>
        <w:rPr>
          <w:rFonts w:ascii="Garamond" w:hAnsi="Garamond"/>
          <w:sz w:val="24"/>
          <w:szCs w:val="24"/>
          <w:lang w:val="sq-AL"/>
        </w:rPr>
      </w:pPr>
    </w:p>
    <w:p w14:paraId="78C0912B" w14:textId="77777777" w:rsidR="00E203A5" w:rsidRPr="00424F33" w:rsidRDefault="00E203A5" w:rsidP="00E203A5">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UDHËZOJ:</w:t>
      </w:r>
    </w:p>
    <w:p w14:paraId="0E8E1024" w14:textId="77777777" w:rsidR="00E203A5" w:rsidRPr="00424F33" w:rsidRDefault="00E203A5" w:rsidP="00E203A5">
      <w:pPr>
        <w:spacing w:after="0" w:line="240" w:lineRule="auto"/>
        <w:ind w:firstLine="284"/>
        <w:jc w:val="center"/>
        <w:rPr>
          <w:rFonts w:ascii="Garamond" w:hAnsi="Garamond"/>
          <w:sz w:val="24"/>
          <w:szCs w:val="24"/>
          <w:lang w:val="sq-AL"/>
        </w:rPr>
      </w:pPr>
    </w:p>
    <w:p w14:paraId="7B0DEFBE" w14:textId="77777777" w:rsidR="00E203A5" w:rsidRPr="00424F33" w:rsidRDefault="00E203A5" w:rsidP="00E203A5">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w:t>
      </w:r>
    </w:p>
    <w:p w14:paraId="60B354D7" w14:textId="77777777" w:rsidR="00E203A5" w:rsidRPr="00424F33" w:rsidRDefault="00E203A5" w:rsidP="00E203A5">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Qëllimi</w:t>
      </w:r>
    </w:p>
    <w:p w14:paraId="54B4A066" w14:textId="77777777" w:rsidR="00E203A5" w:rsidRPr="00424F33" w:rsidRDefault="00E203A5" w:rsidP="00E203A5">
      <w:pPr>
        <w:spacing w:after="0" w:line="240" w:lineRule="auto"/>
        <w:ind w:firstLine="284"/>
        <w:jc w:val="center"/>
        <w:rPr>
          <w:rFonts w:ascii="Garamond" w:hAnsi="Garamond"/>
          <w:sz w:val="24"/>
          <w:szCs w:val="24"/>
          <w:lang w:val="sq-AL"/>
        </w:rPr>
      </w:pPr>
    </w:p>
    <w:p w14:paraId="5ACAB005" w14:textId="125B5DE4"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Ky udhëzim përcakton kushtet dhe mënyrën e mbajtjes së Regjistrit të Fermës, llojet e të dhënave, mënyrën e kombinimit dhe shkëmbimit të të dhënave nga bazat e të dhënave të tjera me Regjistrin, mënyrën dhe afatet e raportimit nga Agjencia e Zhvillimit Bujqësor dhe Rural (në vijim referuar si “Agjencia e Pagesave” ose “AZHBR”), si dhe përmbajtjen dhe procedurën e lëshimit të kartës së fermerit.</w:t>
      </w:r>
    </w:p>
    <w:p w14:paraId="2CCF8995" w14:textId="77777777" w:rsidR="00E203A5" w:rsidRPr="00424F33" w:rsidRDefault="00E203A5" w:rsidP="00E203A5">
      <w:pPr>
        <w:spacing w:after="0" w:line="240" w:lineRule="auto"/>
        <w:ind w:firstLine="284"/>
        <w:jc w:val="both"/>
        <w:rPr>
          <w:rFonts w:ascii="Garamond" w:hAnsi="Garamond"/>
          <w:sz w:val="24"/>
          <w:szCs w:val="24"/>
          <w:lang w:val="sq-AL"/>
        </w:rPr>
      </w:pPr>
    </w:p>
    <w:p w14:paraId="30DDE3D5" w14:textId="77777777" w:rsidR="00E203A5" w:rsidRPr="00424F33" w:rsidRDefault="00E203A5" w:rsidP="006C277A">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2</w:t>
      </w:r>
    </w:p>
    <w:p w14:paraId="4B7A3FE4" w14:textId="28F09D7B" w:rsidR="00E203A5" w:rsidRPr="00424F33" w:rsidRDefault="00E203A5" w:rsidP="006C277A">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Terminologjia</w:t>
      </w:r>
    </w:p>
    <w:p w14:paraId="2BF1DBAE" w14:textId="77777777" w:rsidR="00E203A5" w:rsidRPr="00424F33" w:rsidRDefault="00E203A5" w:rsidP="00E203A5">
      <w:pPr>
        <w:spacing w:after="0" w:line="240" w:lineRule="auto"/>
        <w:ind w:firstLine="284"/>
        <w:jc w:val="both"/>
        <w:rPr>
          <w:rFonts w:ascii="Garamond" w:hAnsi="Garamond"/>
          <w:sz w:val="24"/>
          <w:szCs w:val="24"/>
          <w:lang w:val="sq-AL"/>
        </w:rPr>
      </w:pPr>
    </w:p>
    <w:p w14:paraId="7885717B" w14:textId="77777777"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Për qëllim të këtij udhëzimi, me termat e mëposhtëm nënkuptojmë:</w:t>
      </w:r>
    </w:p>
    <w:p w14:paraId="15233993" w14:textId="172202B4"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“Fermer”, është një individ, person fizik apo juridik, që ka në pronësi, qira apo përdorim një fermë në kuptimin e nenit 2, pika 2, të </w:t>
      </w:r>
      <w:r w:rsidR="00E815B5">
        <w:rPr>
          <w:rFonts w:ascii="Garamond" w:hAnsi="Garamond"/>
          <w:sz w:val="24"/>
          <w:szCs w:val="24"/>
          <w:lang w:val="sq-AL"/>
        </w:rPr>
        <w:t>l</w:t>
      </w:r>
      <w:r w:rsidRPr="00424F33">
        <w:rPr>
          <w:rFonts w:ascii="Garamond" w:hAnsi="Garamond"/>
          <w:sz w:val="24"/>
          <w:szCs w:val="24"/>
          <w:lang w:val="sq-AL"/>
        </w:rPr>
        <w:t>igjit;</w:t>
      </w:r>
    </w:p>
    <w:p w14:paraId="03648324" w14:textId="13EF05F9"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“Regjistri i Fermës” (në vijim referuar si “Regjistri”), është një sistem shtetëror informacioni i automatizuar për mbledhjen, regjistrimin, ruajtjen, përpunimin dhe dhënien e informacionit për prodhuesit dhe aktivitetin bujqësor dhe rural;</w:t>
      </w:r>
    </w:p>
    <w:p w14:paraId="42079B2C" w14:textId="4218F8A8"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“Karta e </w:t>
      </w:r>
      <w:r w:rsidR="00886C31">
        <w:rPr>
          <w:rFonts w:ascii="Garamond" w:hAnsi="Garamond"/>
          <w:sz w:val="24"/>
          <w:szCs w:val="24"/>
          <w:lang w:val="sq-AL"/>
        </w:rPr>
        <w:t>f</w:t>
      </w:r>
      <w:r w:rsidRPr="00424F33">
        <w:rPr>
          <w:rFonts w:ascii="Garamond" w:hAnsi="Garamond"/>
          <w:sz w:val="24"/>
          <w:szCs w:val="24"/>
          <w:lang w:val="sq-AL"/>
        </w:rPr>
        <w:t>ermerit”, është një dokument zyrtar i lëshuar nga Agjencia e Pagesave/</w:t>
      </w:r>
      <w:r w:rsidR="00886C31">
        <w:rPr>
          <w:rFonts w:ascii="Garamond" w:hAnsi="Garamond"/>
          <w:sz w:val="24"/>
          <w:szCs w:val="24"/>
          <w:lang w:val="sq-AL"/>
        </w:rPr>
        <w:t>m</w:t>
      </w:r>
      <w:r w:rsidRPr="00424F33">
        <w:rPr>
          <w:rFonts w:ascii="Garamond" w:hAnsi="Garamond"/>
          <w:sz w:val="24"/>
          <w:szCs w:val="24"/>
          <w:lang w:val="sq-AL"/>
        </w:rPr>
        <w:t>inistria për fermerin/përfaqësuesin ligjor të fermerëve, për të kryer procedura të caktuara në lidhje me ushtrimin e të drejtave dhe detyrimeve të tyre;</w:t>
      </w:r>
    </w:p>
    <w:p w14:paraId="38D8CF6F" w14:textId="77777777"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“Sistemi RUDA”, është një sistem shtetëror informacioni i automatizuar për mbledhjen, regjistrimin, ruajtjen, përpunimin dhe dhënien e informacionit për posedimin e kafshëve të gjalla nga prodhuesit blegtoral;</w:t>
      </w:r>
    </w:p>
    <w:p w14:paraId="709AB71A" w14:textId="77777777"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“Regjistri Rajonal i Fermës”, është një bazë të dhënash për fermerët, i mbajtur në nivel rajonal nga Agjencitë Rajonale të Ekstensionit Bujqësor (në vijim referuar si “AREB”); </w:t>
      </w:r>
    </w:p>
    <w:p w14:paraId="7A6F6238" w14:textId="6B9A27A0"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“Numri </w:t>
      </w:r>
      <w:r w:rsidR="00886C31" w:rsidRPr="00424F33">
        <w:rPr>
          <w:rFonts w:ascii="Garamond" w:hAnsi="Garamond"/>
          <w:sz w:val="24"/>
          <w:szCs w:val="24"/>
          <w:lang w:val="sq-AL"/>
        </w:rPr>
        <w:t>unik i fermerit</w:t>
      </w:r>
      <w:r w:rsidRPr="00424F33">
        <w:rPr>
          <w:rFonts w:ascii="Garamond" w:hAnsi="Garamond"/>
          <w:sz w:val="24"/>
          <w:szCs w:val="24"/>
          <w:lang w:val="sq-AL"/>
        </w:rPr>
        <w:t>” (NUF), është një kombinacion numerik, i përdorur nga AREB</w:t>
      </w:r>
      <w:r w:rsidR="00886C31">
        <w:rPr>
          <w:rFonts w:ascii="Garamond" w:hAnsi="Garamond"/>
          <w:sz w:val="24"/>
          <w:szCs w:val="24"/>
          <w:lang w:val="sq-AL"/>
        </w:rPr>
        <w:t>-i</w:t>
      </w:r>
      <w:r w:rsidRPr="00424F33">
        <w:rPr>
          <w:rFonts w:ascii="Garamond" w:hAnsi="Garamond"/>
          <w:sz w:val="24"/>
          <w:szCs w:val="24"/>
          <w:lang w:val="sq-AL"/>
        </w:rPr>
        <w:t xml:space="preserve"> për të caktuar një numër unik për çdo fermer të regjistruar në Regjistrin Rajonal të Fermës. </w:t>
      </w:r>
    </w:p>
    <w:p w14:paraId="1E17EF43" w14:textId="6C626126" w:rsidR="00E203A5" w:rsidRPr="00424F33" w:rsidRDefault="00997A39" w:rsidP="00E203A5">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E203A5" w:rsidRPr="00424F33">
        <w:rPr>
          <w:rFonts w:ascii="Garamond" w:hAnsi="Garamond"/>
          <w:sz w:val="24"/>
          <w:szCs w:val="24"/>
          <w:lang w:val="sq-AL"/>
        </w:rPr>
        <w:t xml:space="preserve"> </w:t>
      </w:r>
    </w:p>
    <w:p w14:paraId="1742ACFE" w14:textId="77777777" w:rsidR="00E203A5" w:rsidRPr="00424F33" w:rsidRDefault="00E203A5" w:rsidP="008937DE">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3</w:t>
      </w:r>
    </w:p>
    <w:p w14:paraId="73F342F8" w14:textId="00ACDEDE" w:rsidR="00E203A5" w:rsidRPr="00424F33" w:rsidRDefault="00E203A5" w:rsidP="008937DE">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 xml:space="preserve">Të dhënat e </w:t>
      </w:r>
      <w:r w:rsidR="00886C31">
        <w:rPr>
          <w:rFonts w:ascii="Garamond" w:hAnsi="Garamond"/>
          <w:b/>
          <w:sz w:val="24"/>
          <w:szCs w:val="24"/>
          <w:lang w:val="sq-AL"/>
        </w:rPr>
        <w:t>R</w:t>
      </w:r>
      <w:r w:rsidRPr="00424F33">
        <w:rPr>
          <w:rFonts w:ascii="Garamond" w:hAnsi="Garamond"/>
          <w:b/>
          <w:sz w:val="24"/>
          <w:szCs w:val="24"/>
          <w:lang w:val="sq-AL"/>
        </w:rPr>
        <w:t>egjistrit</w:t>
      </w:r>
    </w:p>
    <w:p w14:paraId="565D14DC" w14:textId="77777777" w:rsidR="00E203A5" w:rsidRPr="00424F33" w:rsidRDefault="00E203A5" w:rsidP="00E203A5">
      <w:pPr>
        <w:spacing w:after="0" w:line="240" w:lineRule="auto"/>
        <w:ind w:firstLine="284"/>
        <w:jc w:val="both"/>
        <w:rPr>
          <w:rFonts w:ascii="Garamond" w:hAnsi="Garamond"/>
          <w:b/>
          <w:sz w:val="24"/>
          <w:szCs w:val="24"/>
          <w:lang w:val="sq-AL"/>
        </w:rPr>
      </w:pPr>
    </w:p>
    <w:p w14:paraId="4BF623FF" w14:textId="3268DEF6"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Agjencia e Pagesave krijon dhe mirëmban Regjistrin në përputhje me nenin 22, pika 1, germa </w:t>
      </w:r>
      <w:r w:rsidR="00886C31">
        <w:rPr>
          <w:rFonts w:ascii="Garamond" w:hAnsi="Garamond"/>
          <w:sz w:val="24"/>
          <w:szCs w:val="24"/>
          <w:lang w:val="sq-AL"/>
        </w:rPr>
        <w:t>“</w:t>
      </w:r>
      <w:r w:rsidR="00E203A5" w:rsidRPr="00424F33">
        <w:rPr>
          <w:rFonts w:ascii="Garamond" w:hAnsi="Garamond"/>
          <w:sz w:val="24"/>
          <w:szCs w:val="24"/>
          <w:lang w:val="sq-AL"/>
        </w:rPr>
        <w:t>a</w:t>
      </w:r>
      <w:r w:rsidR="00886C31">
        <w:rPr>
          <w:rFonts w:ascii="Garamond" w:hAnsi="Garamond"/>
          <w:sz w:val="24"/>
          <w:szCs w:val="24"/>
          <w:lang w:val="sq-AL"/>
        </w:rPr>
        <w:t>”</w:t>
      </w:r>
      <w:r w:rsidR="00E203A5" w:rsidRPr="00424F33">
        <w:rPr>
          <w:rFonts w:ascii="Garamond" w:hAnsi="Garamond"/>
          <w:sz w:val="24"/>
          <w:szCs w:val="24"/>
          <w:lang w:val="sq-AL"/>
        </w:rPr>
        <w:t xml:space="preserve">, e </w:t>
      </w:r>
      <w:r w:rsidR="00886C31">
        <w:rPr>
          <w:rFonts w:ascii="Garamond" w:hAnsi="Garamond"/>
          <w:sz w:val="24"/>
          <w:szCs w:val="24"/>
          <w:lang w:val="sq-AL"/>
        </w:rPr>
        <w:t>l</w:t>
      </w:r>
      <w:r w:rsidR="00E203A5" w:rsidRPr="00424F33">
        <w:rPr>
          <w:rFonts w:ascii="Garamond" w:hAnsi="Garamond"/>
          <w:sz w:val="24"/>
          <w:szCs w:val="24"/>
          <w:lang w:val="sq-AL"/>
        </w:rPr>
        <w:t xml:space="preserve">igjit. </w:t>
      </w:r>
    </w:p>
    <w:p w14:paraId="3CCFD2F1" w14:textId="6B202EF2"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Regjistri përmban të dhëna</w:t>
      </w:r>
      <w:r w:rsidR="0015157C">
        <w:rPr>
          <w:rFonts w:ascii="Garamond" w:hAnsi="Garamond"/>
          <w:sz w:val="24"/>
          <w:szCs w:val="24"/>
          <w:lang w:val="sq-AL"/>
        </w:rPr>
        <w:t>,</w:t>
      </w:r>
      <w:r w:rsidR="00E203A5" w:rsidRPr="00424F33">
        <w:rPr>
          <w:rFonts w:ascii="Garamond" w:hAnsi="Garamond"/>
          <w:sz w:val="24"/>
          <w:szCs w:val="24"/>
          <w:lang w:val="sq-AL"/>
        </w:rPr>
        <w:t xml:space="preserve"> për: </w:t>
      </w:r>
    </w:p>
    <w:p w14:paraId="0BDC3135" w14:textId="4DBDE732"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a) </w:t>
      </w:r>
      <w:r w:rsidR="00E203A5" w:rsidRPr="00424F33">
        <w:rPr>
          <w:rFonts w:ascii="Garamond" w:hAnsi="Garamond"/>
          <w:sz w:val="24"/>
          <w:szCs w:val="24"/>
          <w:lang w:val="sq-AL"/>
        </w:rPr>
        <w:t xml:space="preserve">identitetin e fermerit (emri, mbiemri atësia dhe forma organizative); </w:t>
      </w:r>
    </w:p>
    <w:p w14:paraId="195886F0" w14:textId="095B4315"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b) </w:t>
      </w:r>
      <w:r w:rsidR="00E203A5" w:rsidRPr="00424F33">
        <w:rPr>
          <w:rFonts w:ascii="Garamond" w:hAnsi="Garamond"/>
          <w:sz w:val="24"/>
          <w:szCs w:val="24"/>
          <w:lang w:val="sq-AL"/>
        </w:rPr>
        <w:t xml:space="preserve">përfaqësuesin ligjor në rastin e një personi juridik; </w:t>
      </w:r>
    </w:p>
    <w:p w14:paraId="743D6001" w14:textId="0D292EE9"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lastRenderedPageBreak/>
        <w:t xml:space="preserve">c) </w:t>
      </w:r>
      <w:r w:rsidR="00E203A5" w:rsidRPr="00424F33">
        <w:rPr>
          <w:rFonts w:ascii="Garamond" w:hAnsi="Garamond"/>
          <w:sz w:val="24"/>
          <w:szCs w:val="24"/>
          <w:lang w:val="sq-AL"/>
        </w:rPr>
        <w:t>datëlindjen dhe ditën e vdekjes;</w:t>
      </w:r>
    </w:p>
    <w:p w14:paraId="7198F6C1" w14:textId="7FF94F8C"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d) </w:t>
      </w:r>
      <w:r w:rsidR="00E203A5" w:rsidRPr="00424F33">
        <w:rPr>
          <w:rFonts w:ascii="Garamond" w:hAnsi="Garamond"/>
          <w:sz w:val="24"/>
          <w:szCs w:val="24"/>
          <w:lang w:val="sq-AL"/>
        </w:rPr>
        <w:t xml:space="preserve">numrin unik të fermerit (në vijim referuar si “NUF”); </w:t>
      </w:r>
    </w:p>
    <w:p w14:paraId="143F35A3" w14:textId="1A6DA2D3"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e) </w:t>
      </w:r>
      <w:r w:rsidR="00E203A5" w:rsidRPr="00424F33">
        <w:rPr>
          <w:rFonts w:ascii="Garamond" w:hAnsi="Garamond"/>
          <w:sz w:val="24"/>
          <w:szCs w:val="24"/>
          <w:lang w:val="sq-AL"/>
        </w:rPr>
        <w:t>numrin e identifikimit personal (në vijim referuar si “NIP”) i fermerit);</w:t>
      </w:r>
    </w:p>
    <w:p w14:paraId="57F97ADE" w14:textId="4EEB8AD2"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f) </w:t>
      </w:r>
      <w:r w:rsidR="00E203A5" w:rsidRPr="00424F33">
        <w:rPr>
          <w:rFonts w:ascii="Garamond" w:hAnsi="Garamond"/>
          <w:sz w:val="24"/>
          <w:szCs w:val="24"/>
          <w:lang w:val="sq-AL"/>
        </w:rPr>
        <w:t>numrin unik të identifikimit të subjektit fermer ose person juridik (NUIS);</w:t>
      </w:r>
      <w:r w:rsidR="00997A39">
        <w:rPr>
          <w:rFonts w:ascii="Garamond" w:hAnsi="Garamond"/>
          <w:sz w:val="24"/>
          <w:szCs w:val="24"/>
          <w:lang w:val="sq-AL"/>
        </w:rPr>
        <w:t xml:space="preserve"> </w:t>
      </w:r>
    </w:p>
    <w:p w14:paraId="18EB6986" w14:textId="2024DBB6"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g) </w:t>
      </w:r>
      <w:r w:rsidR="00E203A5" w:rsidRPr="00424F33">
        <w:rPr>
          <w:rFonts w:ascii="Garamond" w:hAnsi="Garamond"/>
          <w:sz w:val="24"/>
          <w:szCs w:val="24"/>
          <w:lang w:val="sq-AL"/>
        </w:rPr>
        <w:t xml:space="preserve">pronësinë/qiramarrjen/përdorimin e tokës bujqësore ose sipërfaqes ujore; </w:t>
      </w:r>
    </w:p>
    <w:p w14:paraId="1A3BE91D" w14:textId="3FF5F89D"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h) </w:t>
      </w:r>
      <w:r w:rsidR="00E203A5" w:rsidRPr="00424F33">
        <w:rPr>
          <w:rFonts w:ascii="Garamond" w:hAnsi="Garamond"/>
          <w:sz w:val="24"/>
          <w:szCs w:val="24"/>
          <w:lang w:val="sq-AL"/>
        </w:rPr>
        <w:t xml:space="preserve">llojin dhe numrin e kafshëve të gjalla; </w:t>
      </w:r>
    </w:p>
    <w:p w14:paraId="076AB031" w14:textId="452444B2"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i) </w:t>
      </w:r>
      <w:r w:rsidR="00E203A5" w:rsidRPr="00424F33">
        <w:rPr>
          <w:rFonts w:ascii="Garamond" w:hAnsi="Garamond"/>
          <w:sz w:val="24"/>
          <w:szCs w:val="24"/>
          <w:lang w:val="sq-AL"/>
        </w:rPr>
        <w:t>sipërfaqen e kultivuar të tokës;</w:t>
      </w:r>
    </w:p>
    <w:p w14:paraId="22F5F330" w14:textId="2071D589"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j)</w:t>
      </w:r>
      <w:r w:rsidR="00886C31">
        <w:rPr>
          <w:rFonts w:ascii="Garamond" w:hAnsi="Garamond"/>
          <w:sz w:val="24"/>
          <w:szCs w:val="24"/>
          <w:lang w:val="sq-AL"/>
        </w:rPr>
        <w:t xml:space="preserve"> </w:t>
      </w:r>
      <w:r w:rsidR="00E203A5" w:rsidRPr="00424F33">
        <w:rPr>
          <w:rFonts w:ascii="Garamond" w:hAnsi="Garamond"/>
          <w:sz w:val="24"/>
          <w:szCs w:val="24"/>
          <w:lang w:val="sq-AL"/>
        </w:rPr>
        <w:t xml:space="preserve">vendbanimin dhe zyrën e regjistruar të fermerit dhe përfaqësuesit ligjor të tij; </w:t>
      </w:r>
    </w:p>
    <w:p w14:paraId="507F326E" w14:textId="00308851"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k) </w:t>
      </w:r>
      <w:r w:rsidR="00E203A5" w:rsidRPr="00424F33">
        <w:rPr>
          <w:rFonts w:ascii="Garamond" w:hAnsi="Garamond"/>
          <w:sz w:val="24"/>
          <w:szCs w:val="24"/>
          <w:lang w:val="sq-AL"/>
        </w:rPr>
        <w:t xml:space="preserve">adresën e kontaktit (telefon fiks dhe/ose celular dhe adresën </w:t>
      </w:r>
      <w:r w:rsidR="00E203A5" w:rsidRPr="00886C31">
        <w:rPr>
          <w:rFonts w:ascii="Garamond" w:hAnsi="Garamond"/>
          <w:i/>
          <w:sz w:val="24"/>
          <w:szCs w:val="24"/>
          <w:lang w:val="sq-AL"/>
        </w:rPr>
        <w:t>e-mail</w:t>
      </w:r>
      <w:r w:rsidR="00E203A5" w:rsidRPr="00424F33">
        <w:rPr>
          <w:rFonts w:ascii="Garamond" w:hAnsi="Garamond"/>
          <w:sz w:val="24"/>
          <w:szCs w:val="24"/>
          <w:lang w:val="sq-AL"/>
        </w:rPr>
        <w:t xml:space="preserve">); </w:t>
      </w:r>
    </w:p>
    <w:p w14:paraId="3ABE966E" w14:textId="60EA3370"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l) </w:t>
      </w:r>
      <w:r w:rsidR="00E203A5" w:rsidRPr="00424F33">
        <w:rPr>
          <w:rFonts w:ascii="Garamond" w:hAnsi="Garamond"/>
          <w:sz w:val="24"/>
          <w:szCs w:val="24"/>
          <w:lang w:val="sq-AL"/>
        </w:rPr>
        <w:t>ndërtesat brenda dhe jashtë selisë së fermës;</w:t>
      </w:r>
    </w:p>
    <w:p w14:paraId="3C9DC617" w14:textId="13C42962"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m) </w:t>
      </w:r>
      <w:r w:rsidR="00E203A5" w:rsidRPr="00424F33">
        <w:rPr>
          <w:rFonts w:ascii="Garamond" w:hAnsi="Garamond"/>
          <w:sz w:val="24"/>
          <w:szCs w:val="24"/>
          <w:lang w:val="sq-AL"/>
        </w:rPr>
        <w:t>llojin dhe numrin e makinerive bujqësore dhe infrastrukturës bujqësore;</w:t>
      </w:r>
    </w:p>
    <w:p w14:paraId="0BC528D1" w14:textId="35EF4DD7"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n) </w:t>
      </w:r>
      <w:r w:rsidR="00E203A5" w:rsidRPr="00424F33">
        <w:rPr>
          <w:rFonts w:ascii="Garamond" w:hAnsi="Garamond"/>
          <w:sz w:val="24"/>
          <w:szCs w:val="24"/>
          <w:lang w:val="sq-AL"/>
        </w:rPr>
        <w:t>kulturat e mbjella nga fermeri;</w:t>
      </w:r>
    </w:p>
    <w:p w14:paraId="25BB7FD7" w14:textId="21124BC3"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o) </w:t>
      </w:r>
      <w:r w:rsidR="00E203A5" w:rsidRPr="00424F33">
        <w:rPr>
          <w:rFonts w:ascii="Garamond" w:hAnsi="Garamond"/>
          <w:sz w:val="24"/>
          <w:szCs w:val="24"/>
          <w:lang w:val="sq-AL"/>
        </w:rPr>
        <w:t>numrin dhe emrin e personave të angazhuar në fermë;</w:t>
      </w:r>
    </w:p>
    <w:p w14:paraId="25243180" w14:textId="14D3E7D7"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p) </w:t>
      </w:r>
      <w:r w:rsidR="00E203A5" w:rsidRPr="00424F33">
        <w:rPr>
          <w:rFonts w:ascii="Garamond" w:hAnsi="Garamond"/>
          <w:sz w:val="24"/>
          <w:szCs w:val="24"/>
          <w:lang w:val="sq-AL"/>
        </w:rPr>
        <w:t>datën e regjistrimit dhe datën e çregjistrimit në regjistër;</w:t>
      </w:r>
    </w:p>
    <w:p w14:paraId="788BBF88" w14:textId="595D09A3"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q) </w:t>
      </w:r>
      <w:r w:rsidR="00E203A5" w:rsidRPr="00424F33">
        <w:rPr>
          <w:rFonts w:ascii="Garamond" w:hAnsi="Garamond"/>
          <w:sz w:val="24"/>
          <w:szCs w:val="24"/>
          <w:lang w:val="sq-AL"/>
        </w:rPr>
        <w:t>gjuhën e folur të fermerit/përfaqësuesit ligjor (në rastin e subjekteve të huaja);</w:t>
      </w:r>
    </w:p>
    <w:p w14:paraId="243FC1EA" w14:textId="6147A1C8" w:rsidR="00E203A5" w:rsidRPr="00424F33" w:rsidRDefault="008937DE"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r) </w:t>
      </w:r>
      <w:r w:rsidR="00E203A5" w:rsidRPr="00424F33">
        <w:rPr>
          <w:rFonts w:ascii="Garamond" w:hAnsi="Garamond"/>
          <w:sz w:val="24"/>
          <w:szCs w:val="24"/>
          <w:lang w:val="sq-AL"/>
        </w:rPr>
        <w:t>gjininë e fermerit/përfaqësuesit ligjor.</w:t>
      </w:r>
    </w:p>
    <w:p w14:paraId="3CFEEB13" w14:textId="621E3EF9"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Të dhënat e përmendura në nënpikat nga </w:t>
      </w:r>
      <w:r w:rsidR="009141DD">
        <w:rPr>
          <w:rFonts w:ascii="Garamond" w:hAnsi="Garamond"/>
          <w:sz w:val="24"/>
          <w:szCs w:val="24"/>
          <w:lang w:val="sq-AL"/>
        </w:rPr>
        <w:t>“</w:t>
      </w:r>
      <w:r w:rsidRPr="00424F33">
        <w:rPr>
          <w:rFonts w:ascii="Garamond" w:hAnsi="Garamond"/>
          <w:sz w:val="24"/>
          <w:szCs w:val="24"/>
          <w:lang w:val="sq-AL"/>
        </w:rPr>
        <w:t>a</w:t>
      </w:r>
      <w:r w:rsidR="009141DD">
        <w:rPr>
          <w:rFonts w:ascii="Garamond" w:hAnsi="Garamond"/>
          <w:sz w:val="24"/>
          <w:szCs w:val="24"/>
          <w:lang w:val="sq-AL"/>
        </w:rPr>
        <w:t>”</w:t>
      </w:r>
      <w:r w:rsidRPr="00424F33">
        <w:rPr>
          <w:rFonts w:ascii="Garamond" w:hAnsi="Garamond"/>
          <w:sz w:val="24"/>
          <w:szCs w:val="24"/>
          <w:lang w:val="sq-AL"/>
        </w:rPr>
        <w:t xml:space="preserve"> deri në </w:t>
      </w:r>
      <w:r w:rsidR="009141DD">
        <w:rPr>
          <w:rFonts w:ascii="Garamond" w:hAnsi="Garamond"/>
          <w:sz w:val="24"/>
          <w:szCs w:val="24"/>
          <w:lang w:val="sq-AL"/>
        </w:rPr>
        <w:t>“</w:t>
      </w:r>
      <w:r w:rsidRPr="00424F33">
        <w:rPr>
          <w:rFonts w:ascii="Garamond" w:hAnsi="Garamond"/>
          <w:sz w:val="24"/>
          <w:szCs w:val="24"/>
          <w:lang w:val="sq-AL"/>
        </w:rPr>
        <w:t>h</w:t>
      </w:r>
      <w:r w:rsidR="009141DD">
        <w:rPr>
          <w:rFonts w:ascii="Garamond" w:hAnsi="Garamond"/>
          <w:sz w:val="24"/>
          <w:szCs w:val="24"/>
          <w:lang w:val="sq-AL"/>
        </w:rPr>
        <w:t>”</w:t>
      </w:r>
      <w:r w:rsidRPr="00424F33">
        <w:rPr>
          <w:rFonts w:ascii="Garamond" w:hAnsi="Garamond"/>
          <w:sz w:val="24"/>
          <w:szCs w:val="24"/>
          <w:lang w:val="sq-AL"/>
        </w:rPr>
        <w:t xml:space="preserve">, janë të dhënat të detyrueshme për regjistrim në regjistër. </w:t>
      </w:r>
    </w:p>
    <w:p w14:paraId="3125153D" w14:textId="3EEA2034" w:rsidR="00E203A5" w:rsidRPr="00424F33" w:rsidRDefault="00F9300A"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Të dhënat e përcaktuara në pikën 2, të këtij neni, shkëmbehen ndërmjet Regjistr</w:t>
      </w:r>
      <w:r w:rsidR="00B9360D">
        <w:rPr>
          <w:rFonts w:ascii="Garamond" w:hAnsi="Garamond"/>
          <w:sz w:val="24"/>
          <w:szCs w:val="24"/>
          <w:lang w:val="sq-AL"/>
        </w:rPr>
        <w:t>it dhe regjistrave të tjerë dhe</w:t>
      </w:r>
      <w:r w:rsidR="00E203A5" w:rsidRPr="00424F33">
        <w:rPr>
          <w:rFonts w:ascii="Garamond" w:hAnsi="Garamond"/>
          <w:sz w:val="24"/>
          <w:szCs w:val="24"/>
          <w:lang w:val="sq-AL"/>
        </w:rPr>
        <w:t>/ose regjistrave në të cil</w:t>
      </w:r>
      <w:r w:rsidR="00B9360D">
        <w:rPr>
          <w:rFonts w:ascii="Garamond" w:hAnsi="Garamond"/>
          <w:sz w:val="24"/>
          <w:szCs w:val="24"/>
          <w:lang w:val="sq-AL"/>
        </w:rPr>
        <w:t>ë</w:t>
      </w:r>
      <w:r w:rsidR="00E203A5" w:rsidRPr="00424F33">
        <w:rPr>
          <w:rFonts w:ascii="Garamond" w:hAnsi="Garamond"/>
          <w:sz w:val="24"/>
          <w:szCs w:val="24"/>
          <w:lang w:val="sq-AL"/>
        </w:rPr>
        <w:t xml:space="preserve">t këto të dhëna ruhen në përputhje me </w:t>
      </w:r>
      <w:r w:rsidR="009141DD">
        <w:rPr>
          <w:rFonts w:ascii="Garamond" w:hAnsi="Garamond"/>
          <w:sz w:val="24"/>
          <w:szCs w:val="24"/>
          <w:lang w:val="sq-AL"/>
        </w:rPr>
        <w:t>l</w:t>
      </w:r>
      <w:r w:rsidR="00E203A5" w:rsidRPr="00424F33">
        <w:rPr>
          <w:rFonts w:ascii="Garamond" w:hAnsi="Garamond"/>
          <w:sz w:val="24"/>
          <w:szCs w:val="24"/>
          <w:lang w:val="sq-AL"/>
        </w:rPr>
        <w:t xml:space="preserve">igjin. </w:t>
      </w:r>
    </w:p>
    <w:p w14:paraId="76AC9CF9" w14:textId="77777777" w:rsidR="00E203A5" w:rsidRPr="00424F33" w:rsidRDefault="00E203A5" w:rsidP="00E203A5">
      <w:pPr>
        <w:spacing w:after="0" w:line="240" w:lineRule="auto"/>
        <w:ind w:firstLine="284"/>
        <w:jc w:val="both"/>
        <w:rPr>
          <w:rFonts w:ascii="Garamond" w:hAnsi="Garamond"/>
          <w:sz w:val="24"/>
          <w:szCs w:val="24"/>
          <w:lang w:val="sq-AL"/>
        </w:rPr>
      </w:pPr>
    </w:p>
    <w:p w14:paraId="570EF82A" w14:textId="77777777" w:rsidR="00E203A5" w:rsidRPr="00424F33" w:rsidRDefault="00E203A5" w:rsidP="00F9300A">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4</w:t>
      </w:r>
    </w:p>
    <w:p w14:paraId="745338E6" w14:textId="77777777" w:rsidR="00E203A5" w:rsidRPr="00424F33" w:rsidRDefault="00E203A5" w:rsidP="00F9300A">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Formulari aplikimit</w:t>
      </w:r>
    </w:p>
    <w:p w14:paraId="37BAC0FF" w14:textId="77777777" w:rsidR="00E203A5" w:rsidRPr="00424F33" w:rsidRDefault="00E203A5" w:rsidP="00F9300A">
      <w:pPr>
        <w:spacing w:after="0" w:line="240" w:lineRule="auto"/>
        <w:ind w:firstLine="284"/>
        <w:jc w:val="center"/>
        <w:rPr>
          <w:rFonts w:ascii="Garamond" w:hAnsi="Garamond"/>
          <w:sz w:val="24"/>
          <w:szCs w:val="24"/>
          <w:lang w:val="sq-AL"/>
        </w:rPr>
      </w:pPr>
    </w:p>
    <w:p w14:paraId="128AD0C7" w14:textId="224E01C7" w:rsidR="00E203A5" w:rsidRPr="00424F33" w:rsidRDefault="002450A8"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Hyrja, fshirja dhe ndryshimet në Regjistër, janë një procedurë administrative, përveç sa parashikohet në dispozitat tranzitore në nenin 14,</w:t>
      </w:r>
      <w:r w:rsidR="00997A39">
        <w:rPr>
          <w:rFonts w:ascii="Garamond" w:hAnsi="Garamond"/>
          <w:sz w:val="24"/>
          <w:szCs w:val="24"/>
          <w:lang w:val="sq-AL"/>
        </w:rPr>
        <w:t xml:space="preserve"> </w:t>
      </w:r>
      <w:r w:rsidR="00E203A5" w:rsidRPr="00424F33">
        <w:rPr>
          <w:rFonts w:ascii="Garamond" w:hAnsi="Garamond"/>
          <w:sz w:val="24"/>
          <w:szCs w:val="24"/>
          <w:lang w:val="sq-AL"/>
        </w:rPr>
        <w:t xml:space="preserve">të këtij </w:t>
      </w:r>
      <w:r w:rsidR="00886C31">
        <w:rPr>
          <w:rFonts w:ascii="Garamond" w:hAnsi="Garamond"/>
          <w:sz w:val="24"/>
          <w:szCs w:val="24"/>
          <w:lang w:val="sq-AL"/>
        </w:rPr>
        <w:t>u</w:t>
      </w:r>
      <w:r w:rsidR="00E203A5" w:rsidRPr="00424F33">
        <w:rPr>
          <w:rFonts w:ascii="Garamond" w:hAnsi="Garamond"/>
          <w:sz w:val="24"/>
          <w:szCs w:val="24"/>
          <w:lang w:val="sq-AL"/>
        </w:rPr>
        <w:t xml:space="preserve">dhëzimi. </w:t>
      </w:r>
    </w:p>
    <w:p w14:paraId="72782979" w14:textId="41A7A1C9" w:rsidR="00E203A5" w:rsidRPr="00424F33" w:rsidRDefault="002450A8"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Formulari i aplikimit për hyrjen dhe njoftimin e ndryshimeve në të dhënat në Regjistër është sipas </w:t>
      </w:r>
      <w:r w:rsidR="00B9360D">
        <w:rPr>
          <w:rFonts w:ascii="Garamond" w:hAnsi="Garamond"/>
          <w:sz w:val="24"/>
          <w:szCs w:val="24"/>
          <w:lang w:val="sq-AL"/>
        </w:rPr>
        <w:t>s</w:t>
      </w:r>
      <w:r w:rsidR="00E203A5" w:rsidRPr="00424F33">
        <w:rPr>
          <w:rFonts w:ascii="Garamond" w:hAnsi="Garamond"/>
          <w:sz w:val="24"/>
          <w:szCs w:val="24"/>
          <w:lang w:val="sq-AL"/>
        </w:rPr>
        <w:t xml:space="preserve">htojcës 1, të këtij </w:t>
      </w:r>
      <w:r w:rsidR="00886C31">
        <w:rPr>
          <w:rFonts w:ascii="Garamond" w:hAnsi="Garamond"/>
          <w:sz w:val="24"/>
          <w:szCs w:val="24"/>
          <w:lang w:val="sq-AL"/>
        </w:rPr>
        <w:t>u</w:t>
      </w:r>
      <w:r w:rsidR="00E203A5" w:rsidRPr="00424F33">
        <w:rPr>
          <w:rFonts w:ascii="Garamond" w:hAnsi="Garamond"/>
          <w:sz w:val="24"/>
          <w:szCs w:val="24"/>
          <w:lang w:val="sq-AL"/>
        </w:rPr>
        <w:t xml:space="preserve">dhëzimi dhe është pjesë përbërëse e tij. </w:t>
      </w:r>
    </w:p>
    <w:p w14:paraId="06DBF63B" w14:textId="13137AAA" w:rsidR="00E203A5" w:rsidRPr="00424F33" w:rsidRDefault="002450A8"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Dokumentacioni i detyrueshëm që shoqëron regjistrimin e të dhënave në Regjistër, është</w:t>
      </w:r>
      <w:r w:rsidR="00997A39">
        <w:rPr>
          <w:rFonts w:ascii="Garamond" w:hAnsi="Garamond"/>
          <w:sz w:val="24"/>
          <w:szCs w:val="24"/>
          <w:lang w:val="sq-AL"/>
        </w:rPr>
        <w:t xml:space="preserve"> </w:t>
      </w:r>
      <w:r w:rsidR="00E203A5" w:rsidRPr="00424F33">
        <w:rPr>
          <w:rFonts w:ascii="Garamond" w:hAnsi="Garamond"/>
          <w:sz w:val="24"/>
          <w:szCs w:val="24"/>
          <w:lang w:val="sq-AL"/>
        </w:rPr>
        <w:t xml:space="preserve">në </w:t>
      </w:r>
      <w:r w:rsidR="00886C31">
        <w:rPr>
          <w:rFonts w:ascii="Garamond" w:hAnsi="Garamond"/>
          <w:sz w:val="24"/>
          <w:szCs w:val="24"/>
          <w:lang w:val="sq-AL"/>
        </w:rPr>
        <w:t>s</w:t>
      </w:r>
      <w:r w:rsidR="00E203A5" w:rsidRPr="00424F33">
        <w:rPr>
          <w:rFonts w:ascii="Garamond" w:hAnsi="Garamond"/>
          <w:sz w:val="24"/>
          <w:szCs w:val="24"/>
          <w:lang w:val="sq-AL"/>
        </w:rPr>
        <w:t xml:space="preserve">htojcën 2, të këtij </w:t>
      </w:r>
      <w:r w:rsidR="00886C31">
        <w:rPr>
          <w:rFonts w:ascii="Garamond" w:hAnsi="Garamond"/>
          <w:sz w:val="24"/>
          <w:szCs w:val="24"/>
          <w:lang w:val="sq-AL"/>
        </w:rPr>
        <w:t>u</w:t>
      </w:r>
      <w:r w:rsidR="00E203A5" w:rsidRPr="00424F33">
        <w:rPr>
          <w:rFonts w:ascii="Garamond" w:hAnsi="Garamond"/>
          <w:sz w:val="24"/>
          <w:szCs w:val="24"/>
          <w:lang w:val="sq-AL"/>
        </w:rPr>
        <w:t>dhëzimi dhe është pjesë përbërëse e tij.</w:t>
      </w:r>
    </w:p>
    <w:p w14:paraId="3F81DEDF" w14:textId="77777777" w:rsidR="00E203A5" w:rsidRPr="00424F33" w:rsidRDefault="00E203A5" w:rsidP="00E203A5">
      <w:pPr>
        <w:spacing w:after="0" w:line="240" w:lineRule="auto"/>
        <w:ind w:firstLine="284"/>
        <w:jc w:val="both"/>
        <w:rPr>
          <w:rFonts w:ascii="Garamond" w:hAnsi="Garamond"/>
          <w:sz w:val="24"/>
          <w:szCs w:val="24"/>
          <w:lang w:val="sq-AL"/>
        </w:rPr>
      </w:pPr>
    </w:p>
    <w:p w14:paraId="744FD5A5" w14:textId="77777777" w:rsidR="00E203A5" w:rsidRPr="00424F33" w:rsidRDefault="00E203A5" w:rsidP="002450A8">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5</w:t>
      </w:r>
    </w:p>
    <w:p w14:paraId="35C40378" w14:textId="77777777" w:rsidR="00E203A5" w:rsidRPr="00424F33" w:rsidRDefault="00E203A5" w:rsidP="002450A8">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Procedura e aplikimit</w:t>
      </w:r>
    </w:p>
    <w:p w14:paraId="3BC5D50E" w14:textId="77777777" w:rsidR="00E203A5" w:rsidRPr="00424F33" w:rsidRDefault="00E203A5" w:rsidP="00E203A5">
      <w:pPr>
        <w:spacing w:after="0" w:line="240" w:lineRule="auto"/>
        <w:ind w:firstLine="284"/>
        <w:jc w:val="both"/>
        <w:rPr>
          <w:rFonts w:ascii="Garamond" w:hAnsi="Garamond"/>
          <w:sz w:val="24"/>
          <w:szCs w:val="24"/>
          <w:lang w:val="sq-AL"/>
        </w:rPr>
      </w:pPr>
    </w:p>
    <w:p w14:paraId="2F8B5859" w14:textId="2C079145"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Çdo fermer i regjistruar në Regjistrin Rajonal të Fermës, apo që vërteton sipas përcaktimeve në nenin 2, të këtij </w:t>
      </w:r>
      <w:r w:rsidR="00886C31">
        <w:rPr>
          <w:rFonts w:ascii="Garamond" w:hAnsi="Garamond"/>
          <w:sz w:val="24"/>
          <w:szCs w:val="24"/>
          <w:lang w:val="sq-AL"/>
        </w:rPr>
        <w:t>u</w:t>
      </w:r>
      <w:r w:rsidR="00E203A5" w:rsidRPr="00424F33">
        <w:rPr>
          <w:rFonts w:ascii="Garamond" w:hAnsi="Garamond"/>
          <w:sz w:val="24"/>
          <w:szCs w:val="24"/>
          <w:lang w:val="sq-AL"/>
        </w:rPr>
        <w:t xml:space="preserve">dhëzimi, se është i tillë, regjistrohet në Regjistër, në degën e Agjencisë së Pagesave, </w:t>
      </w:r>
      <w:r w:rsidR="00ED2980">
        <w:rPr>
          <w:rFonts w:ascii="Garamond" w:hAnsi="Garamond"/>
          <w:sz w:val="24"/>
          <w:szCs w:val="24"/>
          <w:lang w:val="sq-AL"/>
        </w:rPr>
        <w:t>s</w:t>
      </w:r>
      <w:r w:rsidR="00E203A5" w:rsidRPr="00424F33">
        <w:rPr>
          <w:rFonts w:ascii="Garamond" w:hAnsi="Garamond"/>
          <w:sz w:val="24"/>
          <w:szCs w:val="24"/>
          <w:lang w:val="sq-AL"/>
        </w:rPr>
        <w:t xml:space="preserve">ë cilës i përket, sipas vendbanimit të tij ose selisë për personat juridikë. Ai plotëson kërkesën për regjistrim në mënyrë elektronike në regjistër ose e dorëzon në letër. </w:t>
      </w:r>
    </w:p>
    <w:p w14:paraId="0FC91524" w14:textId="265E78E5"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Fermerët paraqesin kërkesën e plotësuar për regjistrim në mënyrë elektronike në regjistër, duke konfirmuar elektronikisht përgjegjësitë e tyre si kërkues, ose dorëzojnë kërkesën të firmosur personalisht në letër, duke u paraqitur në degën e Agjencisë së Pagesave (Agropika), e cila plotëson t</w:t>
      </w:r>
      <w:r w:rsidR="00234D60">
        <w:rPr>
          <w:rFonts w:ascii="Garamond" w:hAnsi="Garamond"/>
          <w:sz w:val="24"/>
          <w:szCs w:val="24"/>
          <w:lang w:val="sq-AL"/>
        </w:rPr>
        <w:t>ë</w:t>
      </w:r>
      <w:r w:rsidR="00E203A5" w:rsidRPr="00424F33">
        <w:rPr>
          <w:rFonts w:ascii="Garamond" w:hAnsi="Garamond"/>
          <w:sz w:val="24"/>
          <w:szCs w:val="24"/>
          <w:lang w:val="sq-AL"/>
        </w:rPr>
        <w:t xml:space="preserve"> dhënat në Regjistër duke bashkëngjitur edhe dokumentet që shoqërojnë kërkesën. </w:t>
      </w:r>
    </w:p>
    <w:p w14:paraId="303CD282" w14:textId="633B22F3"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 xml:space="preserve">Si përjashtim nga pika 1, e këtij neni, të gjithë procedurën e regjistrimit për fermerët e përmendur në nenin 14, të këtij udhëzimi, e kryen </w:t>
      </w:r>
      <w:r w:rsidR="00A95BCC">
        <w:rPr>
          <w:rFonts w:ascii="Garamond" w:hAnsi="Garamond"/>
          <w:sz w:val="24"/>
          <w:szCs w:val="24"/>
          <w:lang w:val="sq-AL"/>
        </w:rPr>
        <w:t>d</w:t>
      </w:r>
      <w:r w:rsidR="00E203A5" w:rsidRPr="00424F33">
        <w:rPr>
          <w:rFonts w:ascii="Garamond" w:hAnsi="Garamond"/>
          <w:sz w:val="24"/>
          <w:szCs w:val="24"/>
          <w:lang w:val="sq-AL"/>
        </w:rPr>
        <w:t xml:space="preserve">rejtoria përgjegjëse për politikat dhe strategjitë në Ministri, në bashkëpunim me Agjencinë e Pagesave. </w:t>
      </w:r>
    </w:p>
    <w:p w14:paraId="28648332" w14:textId="1987AE15"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4. </w:t>
      </w:r>
      <w:r w:rsidR="00E203A5" w:rsidRPr="00424F33">
        <w:rPr>
          <w:rFonts w:ascii="Garamond" w:hAnsi="Garamond"/>
          <w:sz w:val="24"/>
          <w:szCs w:val="24"/>
          <w:lang w:val="sq-AL"/>
        </w:rPr>
        <w:t>Në bazë të kërkesës së paraqitur për regjistrim, Agjencia e Pagesave, miraton ose refuzon regjistrimin ose ndryshimet brenda një afati prej 15 ditë</w:t>
      </w:r>
      <w:r w:rsidR="00B84BFB">
        <w:rPr>
          <w:rFonts w:ascii="Garamond" w:hAnsi="Garamond"/>
          <w:sz w:val="24"/>
          <w:szCs w:val="24"/>
          <w:lang w:val="sq-AL"/>
        </w:rPr>
        <w:t>sh</w:t>
      </w:r>
      <w:r w:rsidR="00E203A5" w:rsidRPr="00424F33">
        <w:rPr>
          <w:rFonts w:ascii="Garamond" w:hAnsi="Garamond"/>
          <w:sz w:val="24"/>
          <w:szCs w:val="24"/>
          <w:lang w:val="sq-AL"/>
        </w:rPr>
        <w:t xml:space="preserve"> pune, përmes një vendimi. Në rastin e </w:t>
      </w:r>
      <w:r w:rsidR="00E203A5" w:rsidRPr="00424F33">
        <w:rPr>
          <w:rFonts w:ascii="Garamond" w:hAnsi="Garamond"/>
          <w:sz w:val="24"/>
          <w:szCs w:val="24"/>
          <w:lang w:val="sq-AL"/>
        </w:rPr>
        <w:lastRenderedPageBreak/>
        <w:t>regjistrimit fillestar, AZHBR</w:t>
      </w:r>
      <w:r w:rsidR="00FE7B91">
        <w:rPr>
          <w:rFonts w:ascii="Garamond" w:hAnsi="Garamond"/>
          <w:sz w:val="24"/>
          <w:szCs w:val="24"/>
          <w:lang w:val="sq-AL"/>
        </w:rPr>
        <w:t>-ja</w:t>
      </w:r>
      <w:r w:rsidR="00E203A5" w:rsidRPr="00424F33">
        <w:rPr>
          <w:rFonts w:ascii="Garamond" w:hAnsi="Garamond"/>
          <w:sz w:val="24"/>
          <w:szCs w:val="24"/>
          <w:lang w:val="sq-AL"/>
        </w:rPr>
        <w:t xml:space="preserve"> pajis fermerin me një NUF. Në rastet kur fermeri është pajisur me NUF më parë nga Ministria, kjo e dhënë nuk ndryshon. </w:t>
      </w:r>
    </w:p>
    <w:p w14:paraId="3309D0F5" w14:textId="375E9362"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5. </w:t>
      </w:r>
      <w:r w:rsidR="00E203A5" w:rsidRPr="00424F33">
        <w:rPr>
          <w:rFonts w:ascii="Garamond" w:hAnsi="Garamond"/>
          <w:sz w:val="24"/>
          <w:szCs w:val="24"/>
          <w:lang w:val="sq-AL"/>
        </w:rPr>
        <w:t xml:space="preserve">Në rast refuzimi, në vendim jepen edhe arsyet e këtij refuzimi. Fermeri ka 30 ditë kalendarike afat, të plotësojë dhe dorëzojë te dega e Agjencisë së Pagesave gjithë informacionin dhe dokumentacionin e munguar në aplikimin e mëparshëm, ose të drejtën të apelojë vendimin e Agjencisë së Pagesave te </w:t>
      </w:r>
      <w:r w:rsidR="00A95BCC">
        <w:rPr>
          <w:rFonts w:ascii="Garamond" w:hAnsi="Garamond"/>
          <w:sz w:val="24"/>
          <w:szCs w:val="24"/>
          <w:lang w:val="sq-AL"/>
        </w:rPr>
        <w:t>m</w:t>
      </w:r>
      <w:r w:rsidR="00E203A5" w:rsidRPr="00424F33">
        <w:rPr>
          <w:rFonts w:ascii="Garamond" w:hAnsi="Garamond"/>
          <w:sz w:val="24"/>
          <w:szCs w:val="24"/>
          <w:lang w:val="sq-AL"/>
        </w:rPr>
        <w:t xml:space="preserve">inistri përgjegjës për bujqësinë dhe zhvillimin rural. </w:t>
      </w:r>
    </w:p>
    <w:p w14:paraId="1AA21EE6" w14:textId="6A95A495"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6. </w:t>
      </w:r>
      <w:r w:rsidR="00E203A5" w:rsidRPr="00424F33">
        <w:rPr>
          <w:rFonts w:ascii="Garamond" w:hAnsi="Garamond"/>
          <w:sz w:val="24"/>
          <w:szCs w:val="24"/>
          <w:lang w:val="sq-AL"/>
        </w:rPr>
        <w:t xml:space="preserve">Dorëzimi i vendimit konsiderohet se ka ndodhur në momentin kur vendimi vendoset në llogarinë e fermerit, në regjistër, dhe kjo e fundit pa vonesë ia dërgon njoftimin fermerit në formë elektronike në adresën </w:t>
      </w:r>
      <w:r w:rsidR="00E203A5" w:rsidRPr="00A95BCC">
        <w:rPr>
          <w:rFonts w:ascii="Garamond" w:hAnsi="Garamond"/>
          <w:i/>
          <w:sz w:val="24"/>
          <w:szCs w:val="24"/>
          <w:lang w:val="sq-AL"/>
        </w:rPr>
        <w:t>e-mail</w:t>
      </w:r>
      <w:r w:rsidR="00E203A5" w:rsidRPr="00424F33">
        <w:rPr>
          <w:rFonts w:ascii="Garamond" w:hAnsi="Garamond"/>
          <w:sz w:val="24"/>
          <w:szCs w:val="24"/>
          <w:lang w:val="sq-AL"/>
        </w:rPr>
        <w:t xml:space="preserve">, me postë ose dorazi. </w:t>
      </w:r>
    </w:p>
    <w:p w14:paraId="58881380" w14:textId="09D7E1BE" w:rsidR="00E203A5" w:rsidRPr="00424F33" w:rsidRDefault="00924BE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7. </w:t>
      </w:r>
      <w:r w:rsidR="00E203A5" w:rsidRPr="00424F33">
        <w:rPr>
          <w:rFonts w:ascii="Garamond" w:hAnsi="Garamond"/>
          <w:sz w:val="24"/>
          <w:szCs w:val="24"/>
          <w:lang w:val="sq-AL"/>
        </w:rPr>
        <w:t xml:space="preserve">Pas përfundimit të procedurës së regjistrimit, fermeri: </w:t>
      </w:r>
    </w:p>
    <w:p w14:paraId="77610D4F" w14:textId="3C7CAC3A" w:rsidR="00E203A5" w:rsidRPr="00424F33" w:rsidRDefault="00BA6DE8"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A95BCC">
        <w:rPr>
          <w:rFonts w:ascii="Garamond" w:hAnsi="Garamond"/>
          <w:sz w:val="24"/>
          <w:szCs w:val="24"/>
          <w:lang w:val="sq-AL"/>
        </w:rPr>
        <w:t xml:space="preserve"> </w:t>
      </w:r>
      <w:r w:rsidR="00E203A5" w:rsidRPr="00424F33">
        <w:rPr>
          <w:rFonts w:ascii="Garamond" w:hAnsi="Garamond"/>
          <w:sz w:val="24"/>
          <w:szCs w:val="24"/>
          <w:lang w:val="sq-AL"/>
        </w:rPr>
        <w:t xml:space="preserve">do të pajiset me një kartë në përputhje me nenin 11, të këtij </w:t>
      </w:r>
      <w:r w:rsidR="00A95BCC">
        <w:rPr>
          <w:rFonts w:ascii="Garamond" w:hAnsi="Garamond"/>
          <w:sz w:val="24"/>
          <w:szCs w:val="24"/>
          <w:lang w:val="sq-AL"/>
        </w:rPr>
        <w:t>u</w:t>
      </w:r>
      <w:r w:rsidR="00E203A5" w:rsidRPr="00424F33">
        <w:rPr>
          <w:rFonts w:ascii="Garamond" w:hAnsi="Garamond"/>
          <w:sz w:val="24"/>
          <w:szCs w:val="24"/>
          <w:lang w:val="sq-AL"/>
        </w:rPr>
        <w:t xml:space="preserve">dhëzimi; </w:t>
      </w:r>
    </w:p>
    <w:p w14:paraId="61487A8C" w14:textId="03DE1B9D" w:rsidR="00E203A5" w:rsidRPr="00424F33" w:rsidRDefault="00BA6DE8"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A95BCC">
        <w:rPr>
          <w:rFonts w:ascii="Garamond" w:hAnsi="Garamond"/>
          <w:sz w:val="24"/>
          <w:szCs w:val="24"/>
          <w:lang w:val="sq-AL"/>
        </w:rPr>
        <w:t xml:space="preserve"> </w:t>
      </w:r>
      <w:r w:rsidR="00E203A5" w:rsidRPr="00424F33">
        <w:rPr>
          <w:rFonts w:ascii="Garamond" w:hAnsi="Garamond"/>
          <w:sz w:val="24"/>
          <w:szCs w:val="24"/>
          <w:lang w:val="sq-AL"/>
        </w:rPr>
        <w:t>do t</w:t>
      </w:r>
      <w:r w:rsidR="005E116E">
        <w:rPr>
          <w:rFonts w:ascii="Garamond" w:hAnsi="Garamond"/>
          <w:sz w:val="24"/>
          <w:szCs w:val="24"/>
          <w:lang w:val="sq-AL"/>
        </w:rPr>
        <w:t>’</w:t>
      </w:r>
      <w:r w:rsidR="00E203A5" w:rsidRPr="00424F33">
        <w:rPr>
          <w:rFonts w:ascii="Garamond" w:hAnsi="Garamond"/>
          <w:sz w:val="24"/>
          <w:szCs w:val="24"/>
          <w:lang w:val="sq-AL"/>
        </w:rPr>
        <w:t>i hapet një llogari në regjistër;</w:t>
      </w:r>
    </w:p>
    <w:p w14:paraId="34922799" w14:textId="63E49E1B" w:rsidR="00E203A5" w:rsidRPr="00424F33" w:rsidRDefault="00BA6DE8"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A95BCC">
        <w:rPr>
          <w:rFonts w:ascii="Garamond" w:hAnsi="Garamond"/>
          <w:sz w:val="24"/>
          <w:szCs w:val="24"/>
          <w:lang w:val="sq-AL"/>
        </w:rPr>
        <w:t xml:space="preserve"> </w:t>
      </w:r>
      <w:r w:rsidR="00E203A5" w:rsidRPr="00424F33">
        <w:rPr>
          <w:rFonts w:ascii="Garamond" w:hAnsi="Garamond"/>
          <w:sz w:val="24"/>
          <w:szCs w:val="24"/>
          <w:lang w:val="sq-AL"/>
        </w:rPr>
        <w:t>do të pajiset me emrin e përdoruesit dhe fjalëkalimin për të proceduar me këtë llogari. Fermerët të cilët janë të regjistruar në Regjistër</w:t>
      </w:r>
      <w:r w:rsidR="003A2F55">
        <w:rPr>
          <w:rFonts w:ascii="Garamond" w:hAnsi="Garamond"/>
          <w:sz w:val="24"/>
          <w:szCs w:val="24"/>
          <w:lang w:val="sq-AL"/>
        </w:rPr>
        <w:t>,</w:t>
      </w:r>
      <w:r w:rsidR="00E203A5" w:rsidRPr="00424F33">
        <w:rPr>
          <w:rFonts w:ascii="Garamond" w:hAnsi="Garamond"/>
          <w:sz w:val="24"/>
          <w:szCs w:val="24"/>
          <w:lang w:val="sq-AL"/>
        </w:rPr>
        <w:t xml:space="preserve"> por nuk u është caktuar emri i përdoruesit dhe fjalëkalimi në regjistër, duhet t</w:t>
      </w:r>
      <w:r w:rsidR="005E116E">
        <w:rPr>
          <w:rFonts w:ascii="Garamond" w:hAnsi="Garamond"/>
          <w:sz w:val="24"/>
          <w:szCs w:val="24"/>
          <w:lang w:val="sq-AL"/>
        </w:rPr>
        <w:t>’</w:t>
      </w:r>
      <w:r w:rsidR="00E203A5" w:rsidRPr="00424F33">
        <w:rPr>
          <w:rFonts w:ascii="Garamond" w:hAnsi="Garamond"/>
          <w:sz w:val="24"/>
          <w:szCs w:val="24"/>
          <w:lang w:val="sq-AL"/>
        </w:rPr>
        <w:t xml:space="preserve">i kërkojnë këto të dhëna nga dega përkatëse e Agjencisë së Pagesave (Agropika). </w:t>
      </w:r>
    </w:p>
    <w:p w14:paraId="6605F125" w14:textId="09C4D343" w:rsidR="00E203A5" w:rsidRPr="00424F33" w:rsidRDefault="00CD012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8. </w:t>
      </w:r>
      <w:r w:rsidR="00E203A5" w:rsidRPr="00424F33">
        <w:rPr>
          <w:rFonts w:ascii="Garamond" w:hAnsi="Garamond"/>
          <w:sz w:val="24"/>
          <w:szCs w:val="24"/>
          <w:lang w:val="sq-AL"/>
        </w:rPr>
        <w:t xml:space="preserve">Data e hyrjes ose </w:t>
      </w:r>
      <w:r w:rsidR="0017219F">
        <w:rPr>
          <w:rFonts w:ascii="Garamond" w:hAnsi="Garamond"/>
          <w:sz w:val="24"/>
          <w:szCs w:val="24"/>
          <w:lang w:val="sq-AL"/>
        </w:rPr>
        <w:t xml:space="preserve">e </w:t>
      </w:r>
      <w:r w:rsidR="00E203A5" w:rsidRPr="00424F33">
        <w:rPr>
          <w:rFonts w:ascii="Garamond" w:hAnsi="Garamond"/>
          <w:sz w:val="24"/>
          <w:szCs w:val="24"/>
          <w:lang w:val="sq-AL"/>
        </w:rPr>
        <w:t>ndryshimit në Regjistër është data e vendimit për hyrjen ose ndryshimin.</w:t>
      </w:r>
    </w:p>
    <w:p w14:paraId="0D010D1C" w14:textId="77777777" w:rsidR="00E203A5" w:rsidRPr="00424F33" w:rsidRDefault="00E203A5" w:rsidP="00E203A5">
      <w:pPr>
        <w:spacing w:after="0" w:line="240" w:lineRule="auto"/>
        <w:ind w:firstLine="284"/>
        <w:jc w:val="both"/>
        <w:rPr>
          <w:rFonts w:ascii="Garamond" w:hAnsi="Garamond"/>
          <w:sz w:val="24"/>
          <w:szCs w:val="24"/>
          <w:lang w:val="sq-AL"/>
        </w:rPr>
      </w:pPr>
    </w:p>
    <w:p w14:paraId="7C609787" w14:textId="77777777" w:rsidR="00E203A5" w:rsidRPr="00424F33" w:rsidRDefault="00E203A5" w:rsidP="00CD0124">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6</w:t>
      </w:r>
    </w:p>
    <w:p w14:paraId="20A20444" w14:textId="77777777" w:rsidR="00E203A5" w:rsidRPr="00424F33" w:rsidRDefault="00E203A5" w:rsidP="00CD0124">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Ndryshimet në regjistër nga fermeri</w:t>
      </w:r>
    </w:p>
    <w:p w14:paraId="028A5FAD" w14:textId="77777777" w:rsidR="00E203A5" w:rsidRPr="00424F33" w:rsidRDefault="00E203A5" w:rsidP="00CD0124">
      <w:pPr>
        <w:spacing w:after="0" w:line="240" w:lineRule="auto"/>
        <w:ind w:firstLine="284"/>
        <w:jc w:val="center"/>
        <w:rPr>
          <w:rFonts w:ascii="Garamond" w:hAnsi="Garamond"/>
          <w:sz w:val="24"/>
          <w:szCs w:val="24"/>
          <w:lang w:val="sq-AL"/>
        </w:rPr>
      </w:pPr>
    </w:p>
    <w:p w14:paraId="11852174" w14:textId="3EC907EE" w:rsidR="00E203A5" w:rsidRPr="00424F33" w:rsidRDefault="00CD012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Fermeri duhet të raportojë ndryshimet në të dhënat brenda 15 ditëve kalendarike nga ndryshimi duke paraqitur një kërkesë për ndryshime apo shtesa në të dhënat e përmendura në nenin 3, pika 2, nënpikat nga </w:t>
      </w:r>
      <w:r w:rsidR="00A95BCC">
        <w:rPr>
          <w:rFonts w:ascii="Garamond" w:hAnsi="Garamond"/>
          <w:sz w:val="24"/>
          <w:szCs w:val="24"/>
          <w:lang w:val="sq-AL"/>
        </w:rPr>
        <w:t>“</w:t>
      </w:r>
      <w:r w:rsidR="00E203A5" w:rsidRPr="00424F33">
        <w:rPr>
          <w:rFonts w:ascii="Garamond" w:hAnsi="Garamond"/>
          <w:sz w:val="24"/>
          <w:szCs w:val="24"/>
          <w:lang w:val="sq-AL"/>
        </w:rPr>
        <w:t>a</w:t>
      </w:r>
      <w:r w:rsidR="00A95BCC">
        <w:rPr>
          <w:rFonts w:ascii="Garamond" w:hAnsi="Garamond"/>
          <w:sz w:val="24"/>
          <w:szCs w:val="24"/>
          <w:lang w:val="sq-AL"/>
        </w:rPr>
        <w:t>”</w:t>
      </w:r>
      <w:r w:rsidR="00E203A5" w:rsidRPr="00424F33">
        <w:rPr>
          <w:rFonts w:ascii="Garamond" w:hAnsi="Garamond"/>
          <w:sz w:val="24"/>
          <w:szCs w:val="24"/>
          <w:lang w:val="sq-AL"/>
        </w:rPr>
        <w:t xml:space="preserve"> deri në </w:t>
      </w:r>
      <w:r w:rsidR="00A95BCC">
        <w:rPr>
          <w:rFonts w:ascii="Garamond" w:hAnsi="Garamond"/>
          <w:sz w:val="24"/>
          <w:szCs w:val="24"/>
          <w:lang w:val="sq-AL"/>
        </w:rPr>
        <w:t>“</w:t>
      </w:r>
      <w:r w:rsidR="00E203A5" w:rsidRPr="00424F33">
        <w:rPr>
          <w:rFonts w:ascii="Garamond" w:hAnsi="Garamond"/>
          <w:sz w:val="24"/>
          <w:szCs w:val="24"/>
          <w:lang w:val="sq-AL"/>
        </w:rPr>
        <w:t>h</w:t>
      </w:r>
      <w:r w:rsidR="00A95BCC">
        <w:rPr>
          <w:rFonts w:ascii="Garamond" w:hAnsi="Garamond"/>
          <w:sz w:val="24"/>
          <w:szCs w:val="24"/>
          <w:lang w:val="sq-AL"/>
        </w:rPr>
        <w:t>”</w:t>
      </w:r>
      <w:r w:rsidR="00E203A5" w:rsidRPr="00424F33">
        <w:rPr>
          <w:rFonts w:ascii="Garamond" w:hAnsi="Garamond"/>
          <w:sz w:val="24"/>
          <w:szCs w:val="24"/>
          <w:lang w:val="sq-AL"/>
        </w:rPr>
        <w:t xml:space="preserve">, të këtij </w:t>
      </w:r>
      <w:r w:rsidR="00A95BCC">
        <w:rPr>
          <w:rFonts w:ascii="Garamond" w:hAnsi="Garamond"/>
          <w:sz w:val="24"/>
          <w:szCs w:val="24"/>
          <w:lang w:val="sq-AL"/>
        </w:rPr>
        <w:t>u</w:t>
      </w:r>
      <w:r w:rsidR="00E203A5" w:rsidRPr="00424F33">
        <w:rPr>
          <w:rFonts w:ascii="Garamond" w:hAnsi="Garamond"/>
          <w:sz w:val="24"/>
          <w:szCs w:val="24"/>
          <w:lang w:val="sq-AL"/>
        </w:rPr>
        <w:t xml:space="preserve">dhëzimi. Agjencia e Pagesave merr një vendim për këtë, i cili pasqyrohet me ndryshime në Regjistër. </w:t>
      </w:r>
    </w:p>
    <w:p w14:paraId="3B611C0F" w14:textId="4061F2F9" w:rsidR="00E203A5" w:rsidRPr="00424F33" w:rsidRDefault="00CD012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Fermeri duhet të paraqesë kërkesën për regjistrimin e ndryshimeve sipas pikës 1, të këtij neni, të bashkëngjisë dokumentacionin që provon ndryshimin sipas nenit 9. Fermeri do të dorëzojë formularin e ndryshimeve elektronikisht përmes regjistrit, ose do të nënshkruajë në letër dhe dorëzojë me postë ose duke u paraqitur në degët e Agjencisë së Pagesave/AREB. </w:t>
      </w:r>
    </w:p>
    <w:p w14:paraId="177E4FC8" w14:textId="4896E8B6" w:rsidR="00E203A5" w:rsidRPr="00424F33" w:rsidRDefault="00CD012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 xml:space="preserve">Fermeri do të raportojë edhe ndryshimet apo shtesat në të dhënat e tjera të përmendura në nenin 3, pika 2, të këtij </w:t>
      </w:r>
      <w:r w:rsidR="00A95BCC">
        <w:rPr>
          <w:rFonts w:ascii="Garamond" w:hAnsi="Garamond"/>
          <w:sz w:val="24"/>
          <w:szCs w:val="24"/>
          <w:lang w:val="sq-AL"/>
        </w:rPr>
        <w:t>u</w:t>
      </w:r>
      <w:r w:rsidR="00E203A5" w:rsidRPr="00424F33">
        <w:rPr>
          <w:rFonts w:ascii="Garamond" w:hAnsi="Garamond"/>
          <w:sz w:val="24"/>
          <w:szCs w:val="24"/>
          <w:lang w:val="sq-AL"/>
        </w:rPr>
        <w:t xml:space="preserve">dhëzimi, brenda 30 ditëve kalendarike nga ndodhja e ndryshimit, pa qenë nevoja për dokumente mbështetëse. </w:t>
      </w:r>
    </w:p>
    <w:p w14:paraId="63C76772" w14:textId="120FB690" w:rsidR="00E203A5" w:rsidRPr="00424F33" w:rsidRDefault="00CD012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4. </w:t>
      </w:r>
      <w:r w:rsidR="00E203A5" w:rsidRPr="00424F33">
        <w:rPr>
          <w:rFonts w:ascii="Garamond" w:hAnsi="Garamond"/>
          <w:sz w:val="24"/>
          <w:szCs w:val="24"/>
          <w:lang w:val="sq-AL"/>
        </w:rPr>
        <w:t xml:space="preserve">Agjencia e Pagesave, </w:t>
      </w:r>
      <w:r w:rsidR="004D162B" w:rsidRPr="00424F33">
        <w:rPr>
          <w:rFonts w:ascii="Garamond" w:hAnsi="Garamond"/>
          <w:sz w:val="24"/>
          <w:szCs w:val="24"/>
          <w:lang w:val="sq-AL"/>
        </w:rPr>
        <w:t xml:space="preserve">ministria përgjegjëse për bujqësinë dhe zhvillimin rural </w:t>
      </w:r>
      <w:r w:rsidR="00E203A5" w:rsidRPr="00424F33">
        <w:rPr>
          <w:rFonts w:ascii="Garamond" w:hAnsi="Garamond"/>
          <w:sz w:val="24"/>
          <w:szCs w:val="24"/>
          <w:lang w:val="sq-AL"/>
        </w:rPr>
        <w:t xml:space="preserve">(në vijim referuar si “Ministria”) dhe institucionet në varësi të Ministrisë, në kuadër të kompetencave të tyre, ndihmojnë fermerin për plotësimin e kërkesës për hyrje në Regjistër, raportimin e ndryshimeve në regjistër, fshirjen nga Regjistri dhe plotësimin e dokumentacionit të kërkuar në nenin 9, të këtij </w:t>
      </w:r>
      <w:r w:rsidR="00A95BCC">
        <w:rPr>
          <w:rFonts w:ascii="Garamond" w:hAnsi="Garamond"/>
          <w:sz w:val="24"/>
          <w:szCs w:val="24"/>
          <w:lang w:val="sq-AL"/>
        </w:rPr>
        <w:t>u</w:t>
      </w:r>
      <w:r w:rsidR="00E203A5" w:rsidRPr="00424F33">
        <w:rPr>
          <w:rFonts w:ascii="Garamond" w:hAnsi="Garamond"/>
          <w:sz w:val="24"/>
          <w:szCs w:val="24"/>
          <w:lang w:val="sq-AL"/>
        </w:rPr>
        <w:t>dhëzimi.</w:t>
      </w:r>
    </w:p>
    <w:p w14:paraId="73D87EAA" w14:textId="77777777" w:rsidR="00E203A5" w:rsidRPr="00424F33" w:rsidRDefault="00E203A5" w:rsidP="00E203A5">
      <w:pPr>
        <w:spacing w:after="0" w:line="240" w:lineRule="auto"/>
        <w:ind w:firstLine="284"/>
        <w:jc w:val="both"/>
        <w:rPr>
          <w:rFonts w:ascii="Garamond" w:hAnsi="Garamond"/>
          <w:sz w:val="24"/>
          <w:szCs w:val="24"/>
          <w:lang w:val="sq-AL"/>
        </w:rPr>
      </w:pPr>
    </w:p>
    <w:p w14:paraId="5380426F" w14:textId="77777777" w:rsidR="00E203A5" w:rsidRPr="00424F33" w:rsidRDefault="00E203A5" w:rsidP="00CD0124">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7</w:t>
      </w:r>
    </w:p>
    <w:p w14:paraId="7A816DC5" w14:textId="77777777" w:rsidR="00E203A5" w:rsidRPr="00424F33" w:rsidRDefault="00E203A5" w:rsidP="00CD0124">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Ndryshimet në regjistër nga Agjencia e Pagesave</w:t>
      </w:r>
    </w:p>
    <w:p w14:paraId="525D096A" w14:textId="77777777" w:rsidR="00E203A5" w:rsidRPr="00424F33" w:rsidRDefault="00E203A5" w:rsidP="00E203A5">
      <w:pPr>
        <w:spacing w:after="0" w:line="240" w:lineRule="auto"/>
        <w:ind w:firstLine="284"/>
        <w:jc w:val="both"/>
        <w:rPr>
          <w:rFonts w:ascii="Garamond" w:hAnsi="Garamond"/>
          <w:sz w:val="24"/>
          <w:szCs w:val="24"/>
          <w:lang w:val="sq-AL"/>
        </w:rPr>
      </w:pPr>
    </w:p>
    <w:p w14:paraId="563F023F" w14:textId="465103F4" w:rsidR="00E203A5" w:rsidRPr="00424F33" w:rsidRDefault="004B07A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Ndryshimi i formës organizative në Regjistër bëhet nga Agjencia e Pagesave, në bazë të një vendimi përfundimtar të Qendrës Kombëtare të Biznesit, dhe fermeri që ndryshon formën organizative duhet të mbajë të njëjtët NUF. </w:t>
      </w:r>
    </w:p>
    <w:p w14:paraId="4A460374" w14:textId="1150A4C3" w:rsidR="00E203A5" w:rsidRPr="00424F33" w:rsidRDefault="004B07A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Transferimi i një ferme të një personi fizik ose juridik në tërësi, te një person tjetër fizik ose juridik, duke mbajtur të njëjtin NUF, mund të bëhet në bazë të një marrëveshje ligjore ose të një vendimi përfundimtar të organit përgjegjës. </w:t>
      </w:r>
    </w:p>
    <w:p w14:paraId="7AFF4770" w14:textId="5A21DE7B" w:rsidR="00E203A5" w:rsidRPr="00424F33" w:rsidRDefault="004B07A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 xml:space="preserve">Pajisja me NUIS e fermerit pasqyrohet me një shtesë në Regjistër dhe bëhet nga Agjencia e Pagesave në bazë të një dokumenti zyrtar të organit përgjegjës. </w:t>
      </w:r>
    </w:p>
    <w:p w14:paraId="2E648CC6" w14:textId="39DAAE78" w:rsidR="00E203A5" w:rsidRPr="00424F33" w:rsidRDefault="004B07A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lastRenderedPageBreak/>
        <w:t xml:space="preserve">4. </w:t>
      </w:r>
      <w:r w:rsidR="00E203A5" w:rsidRPr="00424F33">
        <w:rPr>
          <w:rFonts w:ascii="Garamond" w:hAnsi="Garamond"/>
          <w:sz w:val="24"/>
          <w:szCs w:val="24"/>
          <w:lang w:val="sq-AL"/>
        </w:rPr>
        <w:t xml:space="preserve">Gjatë regjistrimit fillestar ose regjistrimit të ndryshimeve në formën organizative dhe NUIS, fermeri paraqet prova shkresore sipas pikës 3, </w:t>
      </w:r>
      <w:r w:rsidR="00A95BCC">
        <w:rPr>
          <w:rFonts w:ascii="Garamond" w:hAnsi="Garamond"/>
          <w:sz w:val="24"/>
          <w:szCs w:val="24"/>
          <w:lang w:val="sq-AL"/>
        </w:rPr>
        <w:t>s</w:t>
      </w:r>
      <w:r w:rsidR="00E203A5" w:rsidRPr="00424F33">
        <w:rPr>
          <w:rFonts w:ascii="Garamond" w:hAnsi="Garamond"/>
          <w:sz w:val="24"/>
          <w:szCs w:val="24"/>
          <w:lang w:val="sq-AL"/>
        </w:rPr>
        <w:t>htojca 2.</w:t>
      </w:r>
    </w:p>
    <w:p w14:paraId="62794FC9" w14:textId="77777777" w:rsidR="00E203A5" w:rsidRPr="00424F33" w:rsidRDefault="00E203A5" w:rsidP="00E203A5">
      <w:pPr>
        <w:spacing w:after="0" w:line="240" w:lineRule="auto"/>
        <w:ind w:firstLine="284"/>
        <w:jc w:val="both"/>
        <w:rPr>
          <w:rFonts w:ascii="Garamond" w:hAnsi="Garamond"/>
          <w:sz w:val="24"/>
          <w:szCs w:val="24"/>
          <w:lang w:val="sq-AL"/>
        </w:rPr>
      </w:pPr>
    </w:p>
    <w:p w14:paraId="62F6B346" w14:textId="77777777" w:rsidR="00E203A5" w:rsidRPr="00424F33" w:rsidRDefault="00E203A5" w:rsidP="004B07A4">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8</w:t>
      </w:r>
    </w:p>
    <w:p w14:paraId="2D487BCB" w14:textId="77777777" w:rsidR="00E203A5" w:rsidRPr="00424F33" w:rsidRDefault="00E203A5" w:rsidP="004B07A4">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Deklarimi procedurës</w:t>
      </w:r>
    </w:p>
    <w:p w14:paraId="50C1DBC8" w14:textId="77777777" w:rsidR="00E203A5" w:rsidRPr="00424F33" w:rsidRDefault="00E203A5" w:rsidP="00E203A5">
      <w:pPr>
        <w:spacing w:after="0" w:line="240" w:lineRule="auto"/>
        <w:ind w:firstLine="284"/>
        <w:jc w:val="both"/>
        <w:rPr>
          <w:rFonts w:ascii="Garamond" w:hAnsi="Garamond"/>
          <w:sz w:val="24"/>
          <w:szCs w:val="24"/>
          <w:lang w:val="sq-AL"/>
        </w:rPr>
      </w:pPr>
    </w:p>
    <w:p w14:paraId="38197AF9" w14:textId="07C4C705" w:rsidR="00E203A5" w:rsidRPr="00424F33" w:rsidRDefault="004B07A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Agjencia e Pagesave kryen procedurën zyrtarisht (</w:t>
      </w:r>
      <w:r w:rsidR="00E203A5" w:rsidRPr="00382343">
        <w:rPr>
          <w:rFonts w:ascii="Garamond" w:hAnsi="Garamond"/>
          <w:i/>
          <w:sz w:val="24"/>
          <w:szCs w:val="24"/>
          <w:lang w:val="sq-AL"/>
        </w:rPr>
        <w:t>ex officio</w:t>
      </w:r>
      <w:r w:rsidR="00E203A5" w:rsidRPr="00424F33">
        <w:rPr>
          <w:rFonts w:ascii="Garamond" w:hAnsi="Garamond"/>
          <w:sz w:val="24"/>
          <w:szCs w:val="24"/>
          <w:lang w:val="sq-AL"/>
        </w:rPr>
        <w:t xml:space="preserve">) dhe nxjerr një vendim nëse konstaton se të dhënat kanë ndryshuar për një fermer në lidhje me të dhënat e referuara në nenin 3, pika 2, të këtij </w:t>
      </w:r>
      <w:r w:rsidR="00382343">
        <w:rPr>
          <w:rFonts w:ascii="Garamond" w:hAnsi="Garamond"/>
          <w:sz w:val="24"/>
          <w:szCs w:val="24"/>
          <w:lang w:val="sq-AL"/>
        </w:rPr>
        <w:t>u</w:t>
      </w:r>
      <w:r w:rsidR="00E203A5" w:rsidRPr="00424F33">
        <w:rPr>
          <w:rFonts w:ascii="Garamond" w:hAnsi="Garamond"/>
          <w:sz w:val="24"/>
          <w:szCs w:val="24"/>
          <w:lang w:val="sq-AL"/>
        </w:rPr>
        <w:t>dhëzimi.</w:t>
      </w:r>
      <w:r w:rsidR="00997A39">
        <w:rPr>
          <w:rFonts w:ascii="Garamond" w:hAnsi="Garamond"/>
          <w:sz w:val="24"/>
          <w:szCs w:val="24"/>
          <w:lang w:val="sq-AL"/>
        </w:rPr>
        <w:t xml:space="preserve"> </w:t>
      </w:r>
    </w:p>
    <w:p w14:paraId="448F6AD6" w14:textId="6A82DE3A" w:rsidR="00E203A5" w:rsidRPr="00424F33" w:rsidRDefault="004B07A4"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Agjencia e Pagesave vepron në përputhje me pikën 1, të këtij neni dhe nëse fermeri nuk raporton ndryshimin e të dhënave brenda periudhës së caktuar në nenin 6, të këtij </w:t>
      </w:r>
      <w:r w:rsidR="00382343">
        <w:rPr>
          <w:rFonts w:ascii="Garamond" w:hAnsi="Garamond"/>
          <w:sz w:val="24"/>
          <w:szCs w:val="24"/>
          <w:lang w:val="sq-AL"/>
        </w:rPr>
        <w:t>u</w:t>
      </w:r>
      <w:r w:rsidR="00E203A5" w:rsidRPr="00424F33">
        <w:rPr>
          <w:rFonts w:ascii="Garamond" w:hAnsi="Garamond"/>
          <w:sz w:val="24"/>
          <w:szCs w:val="24"/>
          <w:lang w:val="sq-AL"/>
        </w:rPr>
        <w:t>dhëzimi.</w:t>
      </w:r>
    </w:p>
    <w:p w14:paraId="4D027F6A" w14:textId="77777777" w:rsidR="00E203A5" w:rsidRPr="00424F33" w:rsidRDefault="00E203A5" w:rsidP="00E203A5">
      <w:pPr>
        <w:spacing w:after="0" w:line="240" w:lineRule="auto"/>
        <w:ind w:firstLine="284"/>
        <w:jc w:val="both"/>
        <w:rPr>
          <w:rFonts w:ascii="Garamond" w:hAnsi="Garamond"/>
          <w:sz w:val="24"/>
          <w:szCs w:val="24"/>
          <w:lang w:val="sq-AL"/>
        </w:rPr>
      </w:pPr>
    </w:p>
    <w:p w14:paraId="73DEE005" w14:textId="77777777" w:rsidR="00E203A5" w:rsidRPr="00424F33" w:rsidRDefault="00E203A5" w:rsidP="004B07A4">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9</w:t>
      </w:r>
    </w:p>
    <w:p w14:paraId="7504376E" w14:textId="77777777" w:rsidR="004B07A4" w:rsidRPr="00424F33" w:rsidRDefault="00E203A5" w:rsidP="004B07A4">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Dokumentacioni shoqërues</w:t>
      </w:r>
    </w:p>
    <w:p w14:paraId="5B51F59F" w14:textId="77777777" w:rsidR="004B07A4" w:rsidRPr="00424F33" w:rsidRDefault="004B07A4" w:rsidP="004B07A4">
      <w:pPr>
        <w:spacing w:after="0" w:line="240" w:lineRule="auto"/>
        <w:ind w:firstLine="284"/>
        <w:jc w:val="center"/>
        <w:rPr>
          <w:rFonts w:ascii="Garamond" w:hAnsi="Garamond"/>
          <w:b/>
          <w:sz w:val="24"/>
          <w:szCs w:val="24"/>
          <w:lang w:val="sq-AL"/>
        </w:rPr>
      </w:pPr>
    </w:p>
    <w:p w14:paraId="1B9757D9" w14:textId="3DCF7896" w:rsidR="00E203A5" w:rsidRPr="00424F33" w:rsidRDefault="00E203A5" w:rsidP="004B07A4">
      <w:pPr>
        <w:spacing w:after="0" w:line="240" w:lineRule="auto"/>
        <w:ind w:firstLine="284"/>
        <w:jc w:val="both"/>
        <w:rPr>
          <w:rFonts w:ascii="Garamond" w:hAnsi="Garamond"/>
          <w:b/>
          <w:sz w:val="24"/>
          <w:szCs w:val="24"/>
          <w:lang w:val="sq-AL"/>
        </w:rPr>
      </w:pPr>
      <w:r w:rsidRPr="00424F33">
        <w:rPr>
          <w:rFonts w:ascii="Garamond" w:hAnsi="Garamond"/>
          <w:sz w:val="24"/>
          <w:szCs w:val="24"/>
          <w:lang w:val="sq-AL"/>
        </w:rPr>
        <w:t xml:space="preserve">1. Gjatë regjistrimit fillestar ose raportimit të ndryshimeve, fermeri duhet të bashkëngjisë prova të burimeve të tij në pronësi, me qira ose në përdorim, si më poshtë: </w:t>
      </w:r>
    </w:p>
    <w:p w14:paraId="1811D209" w14:textId="0B5E141E" w:rsidR="00E203A5" w:rsidRPr="00424F33" w:rsidRDefault="004B07A4" w:rsidP="004B07A4">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a) </w:t>
      </w:r>
      <w:r w:rsidR="00E203A5" w:rsidRPr="00424F33">
        <w:rPr>
          <w:rFonts w:ascii="Garamond" w:hAnsi="Garamond"/>
          <w:sz w:val="24"/>
          <w:szCs w:val="24"/>
          <w:lang w:val="sq-AL"/>
        </w:rPr>
        <w:t xml:space="preserve">certifikata e pronësisë ose </w:t>
      </w:r>
      <w:r w:rsidR="00382343" w:rsidRPr="00424F33">
        <w:rPr>
          <w:rFonts w:ascii="Garamond" w:hAnsi="Garamond"/>
          <w:sz w:val="24"/>
          <w:szCs w:val="24"/>
          <w:lang w:val="sq-AL"/>
        </w:rPr>
        <w:t xml:space="preserve">akti i marrjes së tokës në pronësi </w:t>
      </w:r>
      <w:r w:rsidR="00E203A5" w:rsidRPr="00424F33">
        <w:rPr>
          <w:rFonts w:ascii="Garamond" w:hAnsi="Garamond"/>
          <w:sz w:val="24"/>
          <w:szCs w:val="24"/>
          <w:lang w:val="sq-AL"/>
        </w:rPr>
        <w:t>(“AMTP”) të tokës ose sipërfaqes ujore (dokument nga ASHK</w:t>
      </w:r>
      <w:r w:rsidR="00940D97">
        <w:rPr>
          <w:rFonts w:ascii="Garamond" w:hAnsi="Garamond"/>
          <w:sz w:val="24"/>
          <w:szCs w:val="24"/>
          <w:lang w:val="sq-AL"/>
        </w:rPr>
        <w:t>-ja</w:t>
      </w:r>
      <w:r w:rsidR="00E203A5" w:rsidRPr="00424F33">
        <w:rPr>
          <w:rFonts w:ascii="Garamond" w:hAnsi="Garamond"/>
          <w:sz w:val="24"/>
          <w:szCs w:val="24"/>
          <w:lang w:val="sq-AL"/>
        </w:rPr>
        <w:t xml:space="preserve"> ose AMTP</w:t>
      </w:r>
      <w:r w:rsidR="00940D97">
        <w:rPr>
          <w:rFonts w:ascii="Garamond" w:hAnsi="Garamond"/>
          <w:sz w:val="24"/>
          <w:szCs w:val="24"/>
          <w:lang w:val="sq-AL"/>
        </w:rPr>
        <w:t>-ja</w:t>
      </w:r>
      <w:r w:rsidR="00E203A5" w:rsidRPr="00424F33">
        <w:rPr>
          <w:rFonts w:ascii="Garamond" w:hAnsi="Garamond"/>
          <w:sz w:val="24"/>
          <w:szCs w:val="24"/>
          <w:lang w:val="sq-AL"/>
        </w:rPr>
        <w:t>);</w:t>
      </w:r>
    </w:p>
    <w:p w14:paraId="7EB37191" w14:textId="2A3692AD" w:rsidR="00E203A5" w:rsidRPr="00424F33" w:rsidRDefault="004B07A4" w:rsidP="004B07A4">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b) </w:t>
      </w:r>
      <w:r w:rsidR="00E203A5" w:rsidRPr="00424F33">
        <w:rPr>
          <w:rFonts w:ascii="Garamond" w:hAnsi="Garamond"/>
          <w:sz w:val="24"/>
          <w:szCs w:val="24"/>
          <w:lang w:val="sq-AL"/>
        </w:rPr>
        <w:t xml:space="preserve">kontratë ose deklaratë noteriale e vlefshme e dhënies apo marrjes me qira/përdorim, shoqëruar me dokumentin e pronësisë (sipas nënpikës </w:t>
      </w:r>
      <w:r w:rsidR="00C03DD2">
        <w:rPr>
          <w:rFonts w:ascii="Garamond" w:hAnsi="Garamond"/>
          <w:sz w:val="24"/>
          <w:szCs w:val="24"/>
          <w:lang w:val="sq-AL"/>
        </w:rPr>
        <w:t>“</w:t>
      </w:r>
      <w:r w:rsidR="00E203A5" w:rsidRPr="00424F33">
        <w:rPr>
          <w:rFonts w:ascii="Garamond" w:hAnsi="Garamond"/>
          <w:sz w:val="24"/>
          <w:szCs w:val="24"/>
          <w:lang w:val="sq-AL"/>
        </w:rPr>
        <w:t>a</w:t>
      </w:r>
      <w:r w:rsidR="00C03DD2">
        <w:rPr>
          <w:rFonts w:ascii="Garamond" w:hAnsi="Garamond"/>
          <w:sz w:val="24"/>
          <w:szCs w:val="24"/>
          <w:lang w:val="sq-AL"/>
        </w:rPr>
        <w:t>”</w:t>
      </w:r>
      <w:r w:rsidR="00E203A5" w:rsidRPr="00424F33">
        <w:rPr>
          <w:rFonts w:ascii="Garamond" w:hAnsi="Garamond"/>
          <w:sz w:val="24"/>
          <w:szCs w:val="24"/>
          <w:lang w:val="sq-AL"/>
        </w:rPr>
        <w:t>, të këtij neni), apo kontratë me Ministrinë dhe/ose Bashkinë;</w:t>
      </w:r>
    </w:p>
    <w:p w14:paraId="4518C0C3" w14:textId="6EF73FE7" w:rsidR="00E203A5" w:rsidRPr="00424F33" w:rsidRDefault="004B07A4" w:rsidP="004B07A4">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c) </w:t>
      </w:r>
      <w:r w:rsidR="00E203A5" w:rsidRPr="00424F33">
        <w:rPr>
          <w:rFonts w:ascii="Garamond" w:hAnsi="Garamond"/>
          <w:sz w:val="24"/>
          <w:szCs w:val="24"/>
          <w:lang w:val="sq-AL"/>
        </w:rPr>
        <w:t xml:space="preserve">numri i kafshëve të gjalla, sipas regjistrimit në sistemin e identifikimit dhe regjistrimit të kafshëve RUDA, nëse këto informacione nuk janë objekt i shkëmbimit të përditshëm të informacionit midis Agjencisë së Pagesave me organin/institucionin përgjegjës për mbajtjen e regjistrit të kafshëve të gjalla (RUDA). Kafshët e gjalla deklarohen sipas </w:t>
      </w:r>
      <w:r w:rsidR="00382343">
        <w:rPr>
          <w:rFonts w:ascii="Garamond" w:hAnsi="Garamond"/>
          <w:sz w:val="24"/>
          <w:szCs w:val="24"/>
          <w:lang w:val="sq-AL"/>
        </w:rPr>
        <w:t>s</w:t>
      </w:r>
      <w:r w:rsidR="00E203A5" w:rsidRPr="00424F33">
        <w:rPr>
          <w:rFonts w:ascii="Garamond" w:hAnsi="Garamond"/>
          <w:sz w:val="24"/>
          <w:szCs w:val="24"/>
          <w:lang w:val="sq-AL"/>
        </w:rPr>
        <w:t>htojcën 3, bashkëngjitur këtij Udhëzimi dhe konfirmohen sipas Regjistrit për ndryshimet e tufës/kafshëve;</w:t>
      </w:r>
    </w:p>
    <w:p w14:paraId="61A7C0B2" w14:textId="27CFD4D3" w:rsidR="00E203A5" w:rsidRPr="00424F33" w:rsidRDefault="004B07A4" w:rsidP="004B07A4">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d) </w:t>
      </w:r>
      <w:r w:rsidR="00E203A5" w:rsidRPr="00424F33">
        <w:rPr>
          <w:rFonts w:ascii="Garamond" w:hAnsi="Garamond"/>
          <w:sz w:val="24"/>
          <w:szCs w:val="24"/>
          <w:lang w:val="sq-AL"/>
        </w:rPr>
        <w:t xml:space="preserve">objektet ndërtimore në vend dhe jashtë selisë së fermerit, sipas </w:t>
      </w:r>
      <w:r w:rsidR="00382343">
        <w:rPr>
          <w:rFonts w:ascii="Garamond" w:hAnsi="Garamond"/>
          <w:sz w:val="24"/>
          <w:szCs w:val="24"/>
          <w:lang w:val="sq-AL"/>
        </w:rPr>
        <w:t>s</w:t>
      </w:r>
      <w:r w:rsidR="00E203A5" w:rsidRPr="00424F33">
        <w:rPr>
          <w:rFonts w:ascii="Garamond" w:hAnsi="Garamond"/>
          <w:sz w:val="24"/>
          <w:szCs w:val="24"/>
          <w:lang w:val="sq-AL"/>
        </w:rPr>
        <w:t xml:space="preserve">htojcës 4, bashkëngjitur këtij Udhëzimi; </w:t>
      </w:r>
    </w:p>
    <w:p w14:paraId="7B984DEB" w14:textId="64B17EDE" w:rsidR="00E203A5" w:rsidRPr="00424F33" w:rsidRDefault="005C391A" w:rsidP="004B07A4">
      <w:pPr>
        <w:spacing w:after="0" w:line="240" w:lineRule="auto"/>
        <w:ind w:firstLine="284"/>
        <w:jc w:val="both"/>
        <w:rPr>
          <w:rFonts w:ascii="Garamond" w:hAnsi="Garamond"/>
          <w:sz w:val="24"/>
          <w:szCs w:val="24"/>
          <w:lang w:val="sq-AL"/>
        </w:rPr>
      </w:pPr>
      <w:r>
        <w:rPr>
          <w:rFonts w:ascii="Garamond" w:hAnsi="Garamond"/>
          <w:sz w:val="24"/>
          <w:szCs w:val="24"/>
          <w:lang w:val="sq-AL"/>
        </w:rPr>
        <w:t xml:space="preserve">e) </w:t>
      </w:r>
      <w:r w:rsidR="00E203A5" w:rsidRPr="00424F33">
        <w:rPr>
          <w:rFonts w:ascii="Garamond" w:hAnsi="Garamond"/>
          <w:sz w:val="24"/>
          <w:szCs w:val="24"/>
          <w:lang w:val="sq-AL"/>
        </w:rPr>
        <w:t xml:space="preserve">instalime dhe makineri bujqësore, sipas </w:t>
      </w:r>
      <w:r w:rsidR="004870E6">
        <w:rPr>
          <w:rFonts w:ascii="Garamond" w:hAnsi="Garamond"/>
          <w:sz w:val="24"/>
          <w:szCs w:val="24"/>
          <w:lang w:val="sq-AL"/>
        </w:rPr>
        <w:t>s</w:t>
      </w:r>
      <w:r w:rsidR="00E203A5" w:rsidRPr="00424F33">
        <w:rPr>
          <w:rFonts w:ascii="Garamond" w:hAnsi="Garamond"/>
          <w:sz w:val="24"/>
          <w:szCs w:val="24"/>
          <w:lang w:val="sq-AL"/>
        </w:rPr>
        <w:t xml:space="preserve">htojcës 4, bashkëngjitur këtij </w:t>
      </w:r>
      <w:r w:rsidR="00382343">
        <w:rPr>
          <w:rFonts w:ascii="Garamond" w:hAnsi="Garamond"/>
          <w:sz w:val="24"/>
          <w:szCs w:val="24"/>
          <w:lang w:val="sq-AL"/>
        </w:rPr>
        <w:t>u</w:t>
      </w:r>
      <w:r w:rsidR="00E203A5" w:rsidRPr="00424F33">
        <w:rPr>
          <w:rFonts w:ascii="Garamond" w:hAnsi="Garamond"/>
          <w:sz w:val="24"/>
          <w:szCs w:val="24"/>
          <w:lang w:val="sq-AL"/>
        </w:rPr>
        <w:t xml:space="preserve">dhëzimi. </w:t>
      </w:r>
    </w:p>
    <w:p w14:paraId="1CF227BC" w14:textId="4D28C187" w:rsidR="00E203A5" w:rsidRPr="00424F33" w:rsidRDefault="00E203A5" w:rsidP="004B07A4">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Nëse nuk është e mundur të sigurohen të dhënat nga pika 1, nënpikat </w:t>
      </w:r>
      <w:r w:rsidR="004870E6">
        <w:rPr>
          <w:rFonts w:ascii="Garamond" w:hAnsi="Garamond"/>
          <w:sz w:val="24"/>
          <w:szCs w:val="24"/>
          <w:lang w:val="sq-AL"/>
        </w:rPr>
        <w:t>“</w:t>
      </w:r>
      <w:r w:rsidRPr="00424F33">
        <w:rPr>
          <w:rFonts w:ascii="Garamond" w:hAnsi="Garamond"/>
          <w:sz w:val="24"/>
          <w:szCs w:val="24"/>
          <w:lang w:val="sq-AL"/>
        </w:rPr>
        <w:t>d</w:t>
      </w:r>
      <w:r w:rsidR="004870E6">
        <w:rPr>
          <w:rFonts w:ascii="Garamond" w:hAnsi="Garamond"/>
          <w:sz w:val="24"/>
          <w:szCs w:val="24"/>
          <w:lang w:val="sq-AL"/>
        </w:rPr>
        <w:t>”</w:t>
      </w:r>
      <w:r w:rsidRPr="00424F33">
        <w:rPr>
          <w:rFonts w:ascii="Garamond" w:hAnsi="Garamond"/>
          <w:sz w:val="24"/>
          <w:szCs w:val="24"/>
          <w:lang w:val="sq-AL"/>
        </w:rPr>
        <w:t xml:space="preserve"> dhe </w:t>
      </w:r>
      <w:r w:rsidR="004870E6">
        <w:rPr>
          <w:rFonts w:ascii="Garamond" w:hAnsi="Garamond"/>
          <w:sz w:val="24"/>
          <w:szCs w:val="24"/>
          <w:lang w:val="sq-AL"/>
        </w:rPr>
        <w:t>“</w:t>
      </w:r>
      <w:r w:rsidRPr="00424F33">
        <w:rPr>
          <w:rFonts w:ascii="Garamond" w:hAnsi="Garamond"/>
          <w:sz w:val="24"/>
          <w:szCs w:val="24"/>
          <w:lang w:val="sq-AL"/>
        </w:rPr>
        <w:t>e</w:t>
      </w:r>
      <w:r w:rsidR="004870E6">
        <w:rPr>
          <w:rFonts w:ascii="Garamond" w:hAnsi="Garamond"/>
          <w:sz w:val="24"/>
          <w:szCs w:val="24"/>
          <w:lang w:val="sq-AL"/>
        </w:rPr>
        <w:t>”</w:t>
      </w:r>
      <w:r w:rsidR="00683EAA">
        <w:rPr>
          <w:rFonts w:ascii="Garamond" w:hAnsi="Garamond"/>
          <w:sz w:val="24"/>
          <w:szCs w:val="24"/>
          <w:lang w:val="sq-AL"/>
        </w:rPr>
        <w:t>,</w:t>
      </w:r>
      <w:r w:rsidRPr="00424F33">
        <w:rPr>
          <w:rFonts w:ascii="Garamond" w:hAnsi="Garamond"/>
          <w:sz w:val="24"/>
          <w:szCs w:val="24"/>
          <w:lang w:val="sq-AL"/>
        </w:rPr>
        <w:t xml:space="preserve"> të këtij neni, fermeri do të bashkëngjisë së bashku me kërkesën një </w:t>
      </w:r>
      <w:r w:rsidR="00382343">
        <w:rPr>
          <w:rFonts w:ascii="Garamond" w:hAnsi="Garamond"/>
          <w:sz w:val="24"/>
          <w:szCs w:val="24"/>
          <w:lang w:val="sq-AL"/>
        </w:rPr>
        <w:t>d</w:t>
      </w:r>
      <w:r w:rsidRPr="00424F33">
        <w:rPr>
          <w:rFonts w:ascii="Garamond" w:hAnsi="Garamond"/>
          <w:sz w:val="24"/>
          <w:szCs w:val="24"/>
          <w:lang w:val="sq-AL"/>
        </w:rPr>
        <w:t>eklaratë për pronësinë/</w:t>
      </w:r>
      <w:r w:rsidR="004870E6">
        <w:rPr>
          <w:rFonts w:ascii="Garamond" w:hAnsi="Garamond"/>
          <w:sz w:val="24"/>
          <w:szCs w:val="24"/>
          <w:lang w:val="sq-AL"/>
        </w:rPr>
        <w:t xml:space="preserve"> </w:t>
      </w:r>
      <w:r w:rsidRPr="00424F33">
        <w:rPr>
          <w:rFonts w:ascii="Garamond" w:hAnsi="Garamond"/>
          <w:sz w:val="24"/>
          <w:szCs w:val="24"/>
          <w:lang w:val="sq-AL"/>
        </w:rPr>
        <w:t>qiramarrjen/</w:t>
      </w:r>
      <w:r w:rsidR="004870E6">
        <w:rPr>
          <w:rFonts w:ascii="Garamond" w:hAnsi="Garamond"/>
          <w:sz w:val="24"/>
          <w:szCs w:val="24"/>
          <w:lang w:val="sq-AL"/>
        </w:rPr>
        <w:t xml:space="preserve"> </w:t>
      </w:r>
      <w:r w:rsidRPr="00424F33">
        <w:rPr>
          <w:rFonts w:ascii="Garamond" w:hAnsi="Garamond"/>
          <w:sz w:val="24"/>
          <w:szCs w:val="24"/>
          <w:lang w:val="sq-AL"/>
        </w:rPr>
        <w:t>përdorimin e këtyre burimeve.</w:t>
      </w:r>
    </w:p>
    <w:p w14:paraId="10EB186A" w14:textId="77777777" w:rsidR="00E203A5" w:rsidRPr="00424F33" w:rsidRDefault="00E203A5" w:rsidP="00E203A5">
      <w:pPr>
        <w:spacing w:after="0" w:line="240" w:lineRule="auto"/>
        <w:ind w:firstLine="284"/>
        <w:jc w:val="both"/>
        <w:rPr>
          <w:rFonts w:ascii="Garamond" w:hAnsi="Garamond"/>
          <w:sz w:val="24"/>
          <w:szCs w:val="24"/>
          <w:lang w:val="sq-AL"/>
        </w:rPr>
      </w:pPr>
    </w:p>
    <w:p w14:paraId="26144811" w14:textId="77777777" w:rsidR="00E203A5" w:rsidRPr="00037C6E" w:rsidRDefault="00E203A5" w:rsidP="004B07A4">
      <w:pPr>
        <w:spacing w:after="0" w:line="240" w:lineRule="auto"/>
        <w:ind w:firstLine="284"/>
        <w:jc w:val="center"/>
        <w:rPr>
          <w:rFonts w:ascii="Garamond" w:hAnsi="Garamond"/>
          <w:sz w:val="24"/>
          <w:szCs w:val="24"/>
          <w:lang w:val="sq-AL"/>
        </w:rPr>
      </w:pPr>
      <w:r w:rsidRPr="00037C6E">
        <w:rPr>
          <w:rFonts w:ascii="Garamond" w:hAnsi="Garamond"/>
          <w:sz w:val="24"/>
          <w:szCs w:val="24"/>
          <w:lang w:val="sq-AL"/>
        </w:rPr>
        <w:t>Neni 10</w:t>
      </w:r>
    </w:p>
    <w:p w14:paraId="731D786F" w14:textId="77777777" w:rsidR="00E203A5" w:rsidRPr="00424F33" w:rsidRDefault="00E203A5" w:rsidP="004B07A4">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Kontrolli administrativ</w:t>
      </w:r>
    </w:p>
    <w:p w14:paraId="4CA2265F" w14:textId="77777777" w:rsidR="00E203A5" w:rsidRPr="00424F33" w:rsidRDefault="00E203A5" w:rsidP="00E203A5">
      <w:pPr>
        <w:spacing w:after="0" w:line="240" w:lineRule="auto"/>
        <w:ind w:firstLine="284"/>
        <w:jc w:val="both"/>
        <w:rPr>
          <w:rFonts w:ascii="Garamond" w:hAnsi="Garamond"/>
          <w:sz w:val="24"/>
          <w:szCs w:val="24"/>
          <w:lang w:val="sq-AL"/>
        </w:rPr>
      </w:pPr>
    </w:p>
    <w:p w14:paraId="03A6E1A8" w14:textId="3F0E037B" w:rsidR="00E203A5" w:rsidRPr="00424F33" w:rsidRDefault="00E10F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Agjencia e Pagesave kryen kontroll të drejtpërdrejtë administrativ të kërkesës për regjistrim dhe evidencën e bashkangjitur sipas </w:t>
      </w:r>
      <w:r w:rsidR="000B1FA1">
        <w:rPr>
          <w:rFonts w:ascii="Garamond" w:hAnsi="Garamond"/>
          <w:sz w:val="24"/>
          <w:szCs w:val="24"/>
          <w:lang w:val="sq-AL"/>
        </w:rPr>
        <w:t>s</w:t>
      </w:r>
      <w:r w:rsidR="00E203A5" w:rsidRPr="00424F33">
        <w:rPr>
          <w:rFonts w:ascii="Garamond" w:hAnsi="Garamond"/>
          <w:sz w:val="24"/>
          <w:szCs w:val="24"/>
          <w:lang w:val="sq-AL"/>
        </w:rPr>
        <w:t xml:space="preserve">htojcës 2, dhe kontrollon të dhënat për fermerin. </w:t>
      </w:r>
    </w:p>
    <w:p w14:paraId="342BA706" w14:textId="29B5B6F6" w:rsidR="00E203A5" w:rsidRPr="00424F33" w:rsidRDefault="00E10F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Agjencia e Pagesave, ruan për një afat 10</w:t>
      </w:r>
      <w:r w:rsidR="00037C6E">
        <w:rPr>
          <w:rFonts w:ascii="Garamond" w:hAnsi="Garamond"/>
          <w:sz w:val="24"/>
          <w:szCs w:val="24"/>
          <w:lang w:val="sq-AL"/>
        </w:rPr>
        <w:t>-</w:t>
      </w:r>
      <w:r w:rsidR="00E203A5" w:rsidRPr="00424F33">
        <w:rPr>
          <w:rFonts w:ascii="Garamond" w:hAnsi="Garamond"/>
          <w:sz w:val="24"/>
          <w:szCs w:val="24"/>
          <w:lang w:val="sq-AL"/>
        </w:rPr>
        <w:t>vjeçar, të gjitha kërkesat e pranuara për regjistrim ose kërkesat për njoftim të ndryshimeve dhe provat bashkëlidhur.</w:t>
      </w:r>
    </w:p>
    <w:p w14:paraId="09B3657A" w14:textId="77777777" w:rsidR="00E203A5" w:rsidRPr="00424F33" w:rsidRDefault="00E203A5" w:rsidP="00E203A5">
      <w:pPr>
        <w:spacing w:after="0" w:line="240" w:lineRule="auto"/>
        <w:ind w:firstLine="284"/>
        <w:jc w:val="both"/>
        <w:rPr>
          <w:rFonts w:ascii="Garamond" w:hAnsi="Garamond"/>
          <w:sz w:val="24"/>
          <w:szCs w:val="24"/>
          <w:lang w:val="sq-AL"/>
        </w:rPr>
      </w:pPr>
    </w:p>
    <w:p w14:paraId="4248BA0F" w14:textId="77777777" w:rsidR="00E203A5" w:rsidRPr="00424F33" w:rsidRDefault="00E203A5" w:rsidP="009B043D">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11</w:t>
      </w:r>
    </w:p>
    <w:p w14:paraId="7B16A8E3" w14:textId="77777777" w:rsidR="00E203A5" w:rsidRPr="00424F33" w:rsidRDefault="00E203A5" w:rsidP="009B043D">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Karta e fermerit</w:t>
      </w:r>
    </w:p>
    <w:p w14:paraId="2F5A0BB2" w14:textId="77777777" w:rsidR="00E203A5" w:rsidRPr="00424F33" w:rsidRDefault="00E203A5" w:rsidP="00E203A5">
      <w:pPr>
        <w:spacing w:after="0" w:line="240" w:lineRule="auto"/>
        <w:ind w:firstLine="284"/>
        <w:jc w:val="both"/>
        <w:rPr>
          <w:rFonts w:ascii="Garamond" w:hAnsi="Garamond"/>
          <w:sz w:val="24"/>
          <w:szCs w:val="24"/>
          <w:lang w:val="sq-AL"/>
        </w:rPr>
      </w:pPr>
    </w:p>
    <w:p w14:paraId="2C7F6FA0" w14:textId="46E29BA5"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Karta e fermerit është një dokument, që lëshohet nga Agjencia e Pagesave, sipas specifikimeve të përcaktuara prej saj, me urdhër të </w:t>
      </w:r>
      <w:r w:rsidR="00037C6E" w:rsidRPr="00424F33">
        <w:rPr>
          <w:rFonts w:ascii="Garamond" w:hAnsi="Garamond"/>
          <w:sz w:val="24"/>
          <w:szCs w:val="24"/>
          <w:lang w:val="sq-AL"/>
        </w:rPr>
        <w:t>drejtorit të përgjithshëm</w:t>
      </w:r>
      <w:r w:rsidR="00E203A5" w:rsidRPr="00424F33">
        <w:rPr>
          <w:rFonts w:ascii="Garamond" w:hAnsi="Garamond"/>
          <w:sz w:val="24"/>
          <w:szCs w:val="24"/>
          <w:lang w:val="sq-AL"/>
        </w:rPr>
        <w:t>, dhe</w:t>
      </w:r>
      <w:r w:rsidR="00997A39">
        <w:rPr>
          <w:rFonts w:ascii="Garamond" w:hAnsi="Garamond"/>
          <w:sz w:val="24"/>
          <w:szCs w:val="24"/>
          <w:lang w:val="sq-AL"/>
        </w:rPr>
        <w:t xml:space="preserve"> </w:t>
      </w:r>
      <w:r w:rsidR="00E203A5" w:rsidRPr="00424F33">
        <w:rPr>
          <w:rFonts w:ascii="Garamond" w:hAnsi="Garamond"/>
          <w:sz w:val="24"/>
          <w:szCs w:val="24"/>
          <w:lang w:val="sq-AL"/>
        </w:rPr>
        <w:t>përmban të dhënat e mëposhtme:</w:t>
      </w:r>
    </w:p>
    <w:p w14:paraId="2FEA1D4D" w14:textId="13441DFC"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037C6E">
        <w:rPr>
          <w:rFonts w:ascii="Garamond" w:hAnsi="Garamond"/>
          <w:sz w:val="24"/>
          <w:szCs w:val="24"/>
          <w:lang w:val="sq-AL"/>
        </w:rPr>
        <w:t xml:space="preserve"> </w:t>
      </w:r>
      <w:r w:rsidR="00E203A5" w:rsidRPr="00424F33">
        <w:rPr>
          <w:rFonts w:ascii="Garamond" w:hAnsi="Garamond"/>
          <w:sz w:val="24"/>
          <w:szCs w:val="24"/>
          <w:lang w:val="sq-AL"/>
        </w:rPr>
        <w:t>emrin e institucionit lëshues;</w:t>
      </w:r>
    </w:p>
    <w:p w14:paraId="4372D416" w14:textId="603BB51F"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lastRenderedPageBreak/>
        <w:t>-</w:t>
      </w:r>
      <w:r w:rsidR="00037C6E">
        <w:rPr>
          <w:rFonts w:ascii="Garamond" w:hAnsi="Garamond"/>
          <w:sz w:val="24"/>
          <w:szCs w:val="24"/>
          <w:lang w:val="sq-AL"/>
        </w:rPr>
        <w:t xml:space="preserve"> </w:t>
      </w:r>
      <w:r w:rsidR="00E203A5" w:rsidRPr="00424F33">
        <w:rPr>
          <w:rFonts w:ascii="Garamond" w:hAnsi="Garamond"/>
          <w:sz w:val="24"/>
          <w:szCs w:val="24"/>
          <w:lang w:val="sq-AL"/>
        </w:rPr>
        <w:t>emrin dhe mbiemrin e fermerit/përfaqësuesit ligjor;</w:t>
      </w:r>
    </w:p>
    <w:p w14:paraId="273F23EA" w14:textId="4D2359E0"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037C6E">
        <w:rPr>
          <w:rFonts w:ascii="Garamond" w:hAnsi="Garamond"/>
          <w:sz w:val="24"/>
          <w:szCs w:val="24"/>
          <w:lang w:val="sq-AL"/>
        </w:rPr>
        <w:t xml:space="preserve"> </w:t>
      </w:r>
      <w:r w:rsidR="00E203A5" w:rsidRPr="00424F33">
        <w:rPr>
          <w:rFonts w:ascii="Garamond" w:hAnsi="Garamond"/>
          <w:sz w:val="24"/>
          <w:szCs w:val="24"/>
          <w:lang w:val="sq-AL"/>
        </w:rPr>
        <w:t xml:space="preserve">emrin e personit juridik (nëse ka); </w:t>
      </w:r>
    </w:p>
    <w:p w14:paraId="3C518C45" w14:textId="373EF96E"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037C6E">
        <w:rPr>
          <w:rFonts w:ascii="Garamond" w:hAnsi="Garamond"/>
          <w:sz w:val="24"/>
          <w:szCs w:val="24"/>
          <w:lang w:val="sq-AL"/>
        </w:rPr>
        <w:t xml:space="preserve"> </w:t>
      </w:r>
      <w:r w:rsidR="00E203A5" w:rsidRPr="00424F33">
        <w:rPr>
          <w:rFonts w:ascii="Garamond" w:hAnsi="Garamond"/>
          <w:sz w:val="24"/>
          <w:szCs w:val="24"/>
          <w:lang w:val="sq-AL"/>
        </w:rPr>
        <w:t xml:space="preserve">NUF; </w:t>
      </w:r>
    </w:p>
    <w:p w14:paraId="1F7EF8C1" w14:textId="05F3C33C"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037C6E">
        <w:rPr>
          <w:rFonts w:ascii="Garamond" w:hAnsi="Garamond"/>
          <w:sz w:val="24"/>
          <w:szCs w:val="24"/>
          <w:lang w:val="sq-AL"/>
        </w:rPr>
        <w:t xml:space="preserve"> </w:t>
      </w:r>
      <w:r w:rsidR="00E203A5" w:rsidRPr="00424F33">
        <w:rPr>
          <w:rFonts w:ascii="Garamond" w:hAnsi="Garamond"/>
          <w:sz w:val="24"/>
          <w:szCs w:val="24"/>
          <w:lang w:val="sq-AL"/>
        </w:rPr>
        <w:t>NUIS (i fermerit ose i personit juridik);</w:t>
      </w:r>
    </w:p>
    <w:p w14:paraId="6519B4BD" w14:textId="73959934"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037C6E">
        <w:rPr>
          <w:rFonts w:ascii="Garamond" w:hAnsi="Garamond"/>
          <w:sz w:val="24"/>
          <w:szCs w:val="24"/>
          <w:lang w:val="sq-AL"/>
        </w:rPr>
        <w:t xml:space="preserve"> </w:t>
      </w:r>
      <w:r w:rsidR="00E203A5" w:rsidRPr="00424F33">
        <w:rPr>
          <w:rFonts w:ascii="Garamond" w:hAnsi="Garamond"/>
          <w:sz w:val="24"/>
          <w:szCs w:val="24"/>
          <w:lang w:val="sq-AL"/>
        </w:rPr>
        <w:t>datën e lëshimit.</w:t>
      </w:r>
    </w:p>
    <w:p w14:paraId="41C57596" w14:textId="53EE836A"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Si përjashtim nga pika 1, e këtij neni, </w:t>
      </w:r>
      <w:proofErr w:type="spellStart"/>
      <w:r w:rsidR="00EC0865" w:rsidRPr="00725742">
        <w:rPr>
          <w:rFonts w:ascii="Garamond" w:hAnsi="Garamond"/>
          <w:i/>
          <w:sz w:val="24"/>
          <w:szCs w:val="24"/>
        </w:rPr>
        <w:t>kartën</w:t>
      </w:r>
      <w:proofErr w:type="spellEnd"/>
      <w:r w:rsidR="00EC0865" w:rsidRPr="00725742">
        <w:rPr>
          <w:rFonts w:ascii="Garamond" w:hAnsi="Garamond"/>
          <w:i/>
          <w:sz w:val="24"/>
          <w:szCs w:val="24"/>
        </w:rPr>
        <w:t xml:space="preserve"> </w:t>
      </w:r>
      <w:proofErr w:type="spellStart"/>
      <w:r w:rsidR="00EC0865" w:rsidRPr="00725742">
        <w:rPr>
          <w:rFonts w:ascii="Garamond" w:hAnsi="Garamond"/>
          <w:i/>
          <w:sz w:val="24"/>
          <w:szCs w:val="24"/>
        </w:rPr>
        <w:t>për</w:t>
      </w:r>
      <w:proofErr w:type="spellEnd"/>
      <w:r w:rsidR="00EC0865" w:rsidRPr="00725742">
        <w:rPr>
          <w:rFonts w:ascii="Garamond" w:hAnsi="Garamond"/>
          <w:i/>
          <w:sz w:val="24"/>
          <w:szCs w:val="24"/>
        </w:rPr>
        <w:t xml:space="preserve"> </w:t>
      </w:r>
      <w:proofErr w:type="spellStart"/>
      <w:r w:rsidR="00EC0865" w:rsidRPr="00725742">
        <w:rPr>
          <w:rFonts w:ascii="Garamond" w:hAnsi="Garamond"/>
          <w:i/>
          <w:sz w:val="24"/>
          <w:szCs w:val="24"/>
        </w:rPr>
        <w:t>fermerët</w:t>
      </w:r>
      <w:proofErr w:type="spellEnd"/>
      <w:r w:rsidR="00EC0865" w:rsidRPr="00725742">
        <w:rPr>
          <w:rFonts w:ascii="Garamond" w:hAnsi="Garamond"/>
          <w:i/>
          <w:sz w:val="24"/>
          <w:szCs w:val="24"/>
        </w:rPr>
        <w:t xml:space="preserve"> e </w:t>
      </w:r>
      <w:proofErr w:type="spellStart"/>
      <w:r w:rsidR="00EC0865" w:rsidRPr="00725742">
        <w:rPr>
          <w:rFonts w:ascii="Garamond" w:hAnsi="Garamond"/>
          <w:i/>
          <w:sz w:val="24"/>
          <w:szCs w:val="24"/>
        </w:rPr>
        <w:t>përmendur</w:t>
      </w:r>
      <w:proofErr w:type="spellEnd"/>
      <w:r w:rsidR="00EC0865" w:rsidRPr="00725742">
        <w:rPr>
          <w:rFonts w:ascii="Garamond" w:hAnsi="Garamond"/>
          <w:i/>
          <w:sz w:val="24"/>
          <w:szCs w:val="24"/>
        </w:rPr>
        <w:t xml:space="preserve"> </w:t>
      </w:r>
      <w:proofErr w:type="spellStart"/>
      <w:r w:rsidR="00EC0865" w:rsidRPr="00725742">
        <w:rPr>
          <w:rFonts w:ascii="Garamond" w:hAnsi="Garamond"/>
          <w:i/>
          <w:sz w:val="24"/>
          <w:szCs w:val="24"/>
        </w:rPr>
        <w:t>në</w:t>
      </w:r>
      <w:proofErr w:type="spellEnd"/>
      <w:r w:rsidR="00EC0865" w:rsidRPr="00725742">
        <w:rPr>
          <w:rFonts w:ascii="Garamond" w:hAnsi="Garamond"/>
          <w:i/>
          <w:sz w:val="24"/>
          <w:szCs w:val="24"/>
        </w:rPr>
        <w:t xml:space="preserve"> </w:t>
      </w:r>
      <w:proofErr w:type="spellStart"/>
      <w:r w:rsidR="00EC0865" w:rsidRPr="00725742">
        <w:rPr>
          <w:rFonts w:ascii="Garamond" w:hAnsi="Garamond"/>
          <w:i/>
          <w:sz w:val="24"/>
          <w:szCs w:val="24"/>
        </w:rPr>
        <w:t>nenin</w:t>
      </w:r>
      <w:proofErr w:type="spellEnd"/>
      <w:r w:rsidR="00EC0865" w:rsidRPr="00725742">
        <w:rPr>
          <w:rFonts w:ascii="Garamond" w:hAnsi="Garamond"/>
          <w:i/>
          <w:sz w:val="24"/>
          <w:szCs w:val="24"/>
        </w:rPr>
        <w:t xml:space="preserve"> 14</w:t>
      </w:r>
      <w:bookmarkStart w:id="0" w:name="_GoBack"/>
      <w:bookmarkEnd w:id="0"/>
      <w:r w:rsidR="00E203A5" w:rsidRPr="00424F33">
        <w:rPr>
          <w:rFonts w:ascii="Garamond" w:hAnsi="Garamond"/>
          <w:sz w:val="24"/>
          <w:szCs w:val="24"/>
          <w:lang w:val="sq-AL"/>
        </w:rPr>
        <w:t xml:space="preserve"> të këtij udhëzimi, e lëshon Ministria nëpërmjet </w:t>
      </w:r>
      <w:r w:rsidR="000D66A9" w:rsidRPr="00424F33">
        <w:rPr>
          <w:rFonts w:ascii="Garamond" w:hAnsi="Garamond"/>
          <w:sz w:val="24"/>
          <w:szCs w:val="24"/>
          <w:lang w:val="sq-AL"/>
        </w:rPr>
        <w:t xml:space="preserve">agjencive rajonale të ekstensionit bujqësor </w:t>
      </w:r>
      <w:r w:rsidR="00E203A5" w:rsidRPr="00424F33">
        <w:rPr>
          <w:rFonts w:ascii="Garamond" w:hAnsi="Garamond"/>
          <w:sz w:val="24"/>
          <w:szCs w:val="24"/>
          <w:lang w:val="sq-AL"/>
        </w:rPr>
        <w:t xml:space="preserve">(AREB). </w:t>
      </w:r>
    </w:p>
    <w:p w14:paraId="4F3CE1D8" w14:textId="228B4086"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3.</w:t>
      </w:r>
      <w:r w:rsidR="00997A39">
        <w:rPr>
          <w:rFonts w:ascii="Garamond" w:hAnsi="Garamond"/>
          <w:sz w:val="24"/>
          <w:szCs w:val="24"/>
          <w:lang w:val="sq-AL"/>
        </w:rPr>
        <w:t xml:space="preserve"> </w:t>
      </w:r>
      <w:r w:rsidR="00E203A5" w:rsidRPr="00424F33">
        <w:rPr>
          <w:rFonts w:ascii="Garamond" w:hAnsi="Garamond"/>
          <w:sz w:val="24"/>
          <w:szCs w:val="24"/>
          <w:lang w:val="sq-AL"/>
        </w:rPr>
        <w:t xml:space="preserve">Kërkesa për lëshimin e kartës është pjesë përbërëse e aplikimit për regjistrim apo kërkesës për ndryshime në regjistrin e fermerëve dhe kryhet sipas parashikimeve të neneve 5 dhe 6, të këtij </w:t>
      </w:r>
      <w:r w:rsidR="000D66A9">
        <w:rPr>
          <w:rFonts w:ascii="Garamond" w:hAnsi="Garamond"/>
          <w:sz w:val="24"/>
          <w:szCs w:val="24"/>
          <w:lang w:val="sq-AL"/>
        </w:rPr>
        <w:t>u</w:t>
      </w:r>
      <w:r w:rsidR="00E203A5" w:rsidRPr="00424F33">
        <w:rPr>
          <w:rFonts w:ascii="Garamond" w:hAnsi="Garamond"/>
          <w:sz w:val="24"/>
          <w:szCs w:val="24"/>
          <w:lang w:val="sq-AL"/>
        </w:rPr>
        <w:t xml:space="preserve">dhëzimi. </w:t>
      </w:r>
    </w:p>
    <w:p w14:paraId="6DB0F9F3" w14:textId="7F213BB6"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4. </w:t>
      </w:r>
      <w:r w:rsidR="00E203A5" w:rsidRPr="00424F33">
        <w:rPr>
          <w:rFonts w:ascii="Garamond" w:hAnsi="Garamond"/>
          <w:sz w:val="24"/>
          <w:szCs w:val="24"/>
          <w:lang w:val="sq-AL"/>
        </w:rPr>
        <w:t>Fermeri, person fizik,</w:t>
      </w:r>
      <w:r w:rsidR="00997A39">
        <w:rPr>
          <w:rFonts w:ascii="Garamond" w:hAnsi="Garamond"/>
          <w:sz w:val="24"/>
          <w:szCs w:val="24"/>
          <w:lang w:val="sq-AL"/>
        </w:rPr>
        <w:t xml:space="preserve"> </w:t>
      </w:r>
      <w:r w:rsidR="00E203A5" w:rsidRPr="00424F33">
        <w:rPr>
          <w:rFonts w:ascii="Garamond" w:hAnsi="Garamond"/>
          <w:sz w:val="24"/>
          <w:szCs w:val="24"/>
          <w:lang w:val="sq-AL"/>
        </w:rPr>
        <w:t>pasi merr një vërtetim për vendimin e regjistrimit fillestar, duhet ta dorëzojë këtë vërtetim</w:t>
      </w:r>
      <w:r w:rsidR="00997A39">
        <w:rPr>
          <w:rFonts w:ascii="Garamond" w:hAnsi="Garamond"/>
          <w:sz w:val="24"/>
          <w:szCs w:val="24"/>
          <w:lang w:val="sq-AL"/>
        </w:rPr>
        <w:t xml:space="preserve"> </w:t>
      </w:r>
      <w:r w:rsidR="00E203A5" w:rsidRPr="00424F33">
        <w:rPr>
          <w:rFonts w:ascii="Garamond" w:hAnsi="Garamond"/>
          <w:sz w:val="24"/>
          <w:szCs w:val="24"/>
          <w:lang w:val="sq-AL"/>
        </w:rPr>
        <w:t>tek autoritetet tatimore dhe duhet të pajiset me një NUIS. Pasi pajiset me NUIS, fermeri plotëson të dhënat e regjistrimit fillestar (nëpërmjet një aplikimi për ndryshim sipas nenit 5 dhe 6</w:t>
      </w:r>
      <w:r w:rsidR="00037C6E">
        <w:rPr>
          <w:rFonts w:ascii="Garamond" w:hAnsi="Garamond"/>
          <w:sz w:val="24"/>
          <w:szCs w:val="24"/>
          <w:lang w:val="sq-AL"/>
        </w:rPr>
        <w:t>,</w:t>
      </w:r>
      <w:r w:rsidR="00E203A5" w:rsidRPr="00424F33">
        <w:rPr>
          <w:rFonts w:ascii="Garamond" w:hAnsi="Garamond"/>
          <w:sz w:val="24"/>
          <w:szCs w:val="24"/>
          <w:lang w:val="sq-AL"/>
        </w:rPr>
        <w:t xml:space="preserve"> të këtij </w:t>
      </w:r>
      <w:r w:rsidR="000D66A9" w:rsidRPr="00424F33">
        <w:rPr>
          <w:rFonts w:ascii="Garamond" w:hAnsi="Garamond"/>
          <w:sz w:val="24"/>
          <w:szCs w:val="24"/>
          <w:lang w:val="sq-AL"/>
        </w:rPr>
        <w:t>udhëzimi</w:t>
      </w:r>
      <w:r w:rsidR="00E203A5" w:rsidRPr="00424F33">
        <w:rPr>
          <w:rFonts w:ascii="Garamond" w:hAnsi="Garamond"/>
          <w:sz w:val="24"/>
          <w:szCs w:val="24"/>
          <w:lang w:val="sq-AL"/>
        </w:rPr>
        <w:t>), duke deklaruar NUIS dhe vetëm atëherë mund të pajiset me kartën e fermerit. Fermerët që janë të pajisur me një NUIS nëse nuk kanë ndryshime të parashikuara n</w:t>
      </w:r>
      <w:r w:rsidR="002F19E7">
        <w:rPr>
          <w:rFonts w:ascii="Garamond" w:hAnsi="Garamond"/>
          <w:sz w:val="24"/>
          <w:szCs w:val="24"/>
          <w:lang w:val="sq-AL"/>
        </w:rPr>
        <w:t>ë</w:t>
      </w:r>
      <w:r w:rsidR="00E203A5" w:rsidRPr="00424F33">
        <w:rPr>
          <w:rFonts w:ascii="Garamond" w:hAnsi="Garamond"/>
          <w:sz w:val="24"/>
          <w:szCs w:val="24"/>
          <w:lang w:val="sq-AL"/>
        </w:rPr>
        <w:t xml:space="preserve"> </w:t>
      </w:r>
      <w:r w:rsidR="000D66A9" w:rsidRPr="00424F33">
        <w:rPr>
          <w:rFonts w:ascii="Garamond" w:hAnsi="Garamond"/>
          <w:sz w:val="24"/>
          <w:szCs w:val="24"/>
          <w:lang w:val="sq-AL"/>
        </w:rPr>
        <w:t xml:space="preserve">nenin </w:t>
      </w:r>
      <w:r w:rsidR="00E203A5" w:rsidRPr="00424F33">
        <w:rPr>
          <w:rFonts w:ascii="Garamond" w:hAnsi="Garamond"/>
          <w:sz w:val="24"/>
          <w:szCs w:val="24"/>
          <w:lang w:val="sq-AL"/>
        </w:rPr>
        <w:t xml:space="preserve">7 ruajnë të njëjtin NUIS. </w:t>
      </w:r>
    </w:p>
    <w:p w14:paraId="3971E15B" w14:textId="45D8B853"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5. </w:t>
      </w:r>
      <w:r w:rsidR="00E203A5" w:rsidRPr="00424F33">
        <w:rPr>
          <w:rFonts w:ascii="Garamond" w:hAnsi="Garamond"/>
          <w:sz w:val="24"/>
          <w:szCs w:val="24"/>
          <w:lang w:val="sq-AL"/>
        </w:rPr>
        <w:t xml:space="preserve">Karta lëshohet në procedurën fillestare pasi </w:t>
      </w:r>
      <w:r w:rsidR="000D66A9" w:rsidRPr="00424F33">
        <w:rPr>
          <w:rFonts w:ascii="Garamond" w:hAnsi="Garamond"/>
          <w:sz w:val="24"/>
          <w:szCs w:val="24"/>
          <w:lang w:val="sq-AL"/>
        </w:rPr>
        <w:t xml:space="preserve">fermeri </w:t>
      </w:r>
      <w:r w:rsidR="00E203A5" w:rsidRPr="00424F33">
        <w:rPr>
          <w:rFonts w:ascii="Garamond" w:hAnsi="Garamond"/>
          <w:sz w:val="24"/>
          <w:szCs w:val="24"/>
          <w:lang w:val="sq-AL"/>
        </w:rPr>
        <w:t xml:space="preserve">pajiset me NUIS nga autoritetet tatimore, dhe jo më vonë se 15 ditë pune, nga data e mbylljes së procesit të regjistrimit apo ndryshimit. </w:t>
      </w:r>
    </w:p>
    <w:p w14:paraId="60DF201F" w14:textId="27880127"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6. </w:t>
      </w:r>
      <w:r w:rsidR="00E203A5" w:rsidRPr="00424F33">
        <w:rPr>
          <w:rFonts w:ascii="Garamond" w:hAnsi="Garamond"/>
          <w:sz w:val="24"/>
          <w:szCs w:val="24"/>
          <w:lang w:val="sq-AL"/>
        </w:rPr>
        <w:t xml:space="preserve">Në rastin e paraqitjes së një kërkese për pajisje me një kartë të re, identiteti i mbajtësit kryhet me identifikim të drejtpërdrejtë, me prezencën fizike të personit dhe bazuar në kartën e identitetit të paraqitur. </w:t>
      </w:r>
    </w:p>
    <w:p w14:paraId="6AE02AB6" w14:textId="0BA94E44"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7. </w:t>
      </w:r>
      <w:r w:rsidR="00E203A5" w:rsidRPr="00424F33">
        <w:rPr>
          <w:rFonts w:ascii="Garamond" w:hAnsi="Garamond"/>
          <w:sz w:val="24"/>
          <w:szCs w:val="24"/>
          <w:lang w:val="sq-AL"/>
        </w:rPr>
        <w:t>Nëse mbajtësi të cilit do t</w:t>
      </w:r>
      <w:r w:rsidR="005E116E">
        <w:rPr>
          <w:rFonts w:ascii="Garamond" w:hAnsi="Garamond"/>
          <w:sz w:val="24"/>
          <w:szCs w:val="24"/>
          <w:lang w:val="sq-AL"/>
        </w:rPr>
        <w:t>’</w:t>
      </w:r>
      <w:r w:rsidR="00E203A5" w:rsidRPr="00424F33">
        <w:rPr>
          <w:rFonts w:ascii="Garamond" w:hAnsi="Garamond"/>
          <w:sz w:val="24"/>
          <w:szCs w:val="24"/>
          <w:lang w:val="sq-AL"/>
        </w:rPr>
        <w:t xml:space="preserve">i jepet </w:t>
      </w:r>
      <w:r w:rsidR="000D66A9" w:rsidRPr="00424F33">
        <w:rPr>
          <w:rFonts w:ascii="Garamond" w:hAnsi="Garamond"/>
          <w:sz w:val="24"/>
          <w:szCs w:val="24"/>
          <w:lang w:val="sq-AL"/>
        </w:rPr>
        <w:t xml:space="preserve">karta </w:t>
      </w:r>
      <w:r w:rsidR="00E203A5" w:rsidRPr="00424F33">
        <w:rPr>
          <w:rFonts w:ascii="Garamond" w:hAnsi="Garamond"/>
          <w:sz w:val="24"/>
          <w:szCs w:val="24"/>
          <w:lang w:val="sq-AL"/>
        </w:rPr>
        <w:t xml:space="preserve">e ka paraqitur kërkesën personalisht në degën e Agjencisë së Pagesave, atëherë </w:t>
      </w:r>
      <w:r w:rsidR="000D66A9" w:rsidRPr="00424F33">
        <w:rPr>
          <w:rFonts w:ascii="Garamond" w:hAnsi="Garamond"/>
          <w:sz w:val="24"/>
          <w:szCs w:val="24"/>
          <w:lang w:val="sq-AL"/>
        </w:rPr>
        <w:t xml:space="preserve">karta </w:t>
      </w:r>
      <w:r w:rsidR="00E203A5" w:rsidRPr="00424F33">
        <w:rPr>
          <w:rFonts w:ascii="Garamond" w:hAnsi="Garamond"/>
          <w:sz w:val="24"/>
          <w:szCs w:val="24"/>
          <w:lang w:val="sq-AL"/>
        </w:rPr>
        <w:t xml:space="preserve">mund të dërgohen edhe me postë. </w:t>
      </w:r>
    </w:p>
    <w:p w14:paraId="34D38613" w14:textId="461CC116" w:rsidR="00E203A5" w:rsidRPr="00424F33" w:rsidRDefault="002675B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8. </w:t>
      </w:r>
      <w:r w:rsidR="00E203A5" w:rsidRPr="00424F33">
        <w:rPr>
          <w:rFonts w:ascii="Garamond" w:hAnsi="Garamond"/>
          <w:sz w:val="24"/>
          <w:szCs w:val="24"/>
          <w:lang w:val="sq-AL"/>
        </w:rPr>
        <w:t xml:space="preserve">Nëse personi nuk e merr në dorëzim </w:t>
      </w:r>
      <w:r w:rsidR="000D66A9" w:rsidRPr="00424F33">
        <w:rPr>
          <w:rFonts w:ascii="Garamond" w:hAnsi="Garamond"/>
          <w:sz w:val="24"/>
          <w:szCs w:val="24"/>
          <w:lang w:val="sq-AL"/>
        </w:rPr>
        <w:t xml:space="preserve">kartën </w:t>
      </w:r>
      <w:r w:rsidR="00E203A5" w:rsidRPr="00424F33">
        <w:rPr>
          <w:rFonts w:ascii="Garamond" w:hAnsi="Garamond"/>
          <w:sz w:val="24"/>
          <w:szCs w:val="24"/>
          <w:lang w:val="sq-AL"/>
        </w:rPr>
        <w:t xml:space="preserve">brenda 120 ditëve kalendarike nga lëshimi i saj, dega e Agjencisë së Pagesave do të anulojë </w:t>
      </w:r>
      <w:r w:rsidR="000D66A9" w:rsidRPr="00424F33">
        <w:rPr>
          <w:rFonts w:ascii="Garamond" w:hAnsi="Garamond"/>
          <w:sz w:val="24"/>
          <w:szCs w:val="24"/>
          <w:lang w:val="sq-AL"/>
        </w:rPr>
        <w:t>kartën</w:t>
      </w:r>
      <w:r w:rsidR="00E203A5" w:rsidRPr="00424F33">
        <w:rPr>
          <w:rFonts w:ascii="Garamond" w:hAnsi="Garamond"/>
          <w:sz w:val="24"/>
          <w:szCs w:val="24"/>
          <w:lang w:val="sq-AL"/>
        </w:rPr>
        <w:t>.</w:t>
      </w:r>
    </w:p>
    <w:p w14:paraId="31CB476B" w14:textId="77777777" w:rsidR="00E203A5" w:rsidRPr="00424F33" w:rsidRDefault="00E203A5" w:rsidP="00E203A5">
      <w:pPr>
        <w:spacing w:after="0" w:line="240" w:lineRule="auto"/>
        <w:ind w:firstLine="284"/>
        <w:jc w:val="both"/>
        <w:rPr>
          <w:rFonts w:ascii="Garamond" w:hAnsi="Garamond"/>
          <w:sz w:val="24"/>
          <w:szCs w:val="24"/>
          <w:lang w:val="sq-AL"/>
        </w:rPr>
      </w:pPr>
    </w:p>
    <w:p w14:paraId="5FB9F902" w14:textId="77777777" w:rsidR="00E203A5" w:rsidRPr="00424F33" w:rsidRDefault="00E203A5" w:rsidP="002675B7">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12</w:t>
      </w:r>
    </w:p>
    <w:p w14:paraId="7C92AAC6" w14:textId="1812A97B" w:rsidR="00E203A5" w:rsidRPr="002F19E7" w:rsidRDefault="00E203A5" w:rsidP="002675B7">
      <w:pPr>
        <w:spacing w:after="0" w:line="240" w:lineRule="auto"/>
        <w:ind w:firstLine="284"/>
        <w:jc w:val="center"/>
        <w:rPr>
          <w:rFonts w:ascii="Garamond" w:hAnsi="Garamond"/>
          <w:b/>
          <w:sz w:val="24"/>
          <w:szCs w:val="24"/>
          <w:lang w:val="sq-AL"/>
        </w:rPr>
      </w:pPr>
      <w:r w:rsidRPr="002F19E7">
        <w:rPr>
          <w:rFonts w:ascii="Garamond" w:hAnsi="Garamond"/>
          <w:b/>
          <w:sz w:val="24"/>
          <w:szCs w:val="24"/>
          <w:lang w:val="sq-AL"/>
        </w:rPr>
        <w:t xml:space="preserve">Detyrimet për mbajtjen e </w:t>
      </w:r>
      <w:r w:rsidR="00F17349" w:rsidRPr="002F19E7">
        <w:rPr>
          <w:rFonts w:ascii="Garamond" w:hAnsi="Garamond"/>
          <w:b/>
          <w:sz w:val="24"/>
          <w:szCs w:val="24"/>
          <w:lang w:val="sq-AL"/>
        </w:rPr>
        <w:t>k</w:t>
      </w:r>
      <w:r w:rsidRPr="002F19E7">
        <w:rPr>
          <w:rFonts w:ascii="Garamond" w:hAnsi="Garamond"/>
          <w:b/>
          <w:sz w:val="24"/>
          <w:szCs w:val="24"/>
          <w:lang w:val="sq-AL"/>
        </w:rPr>
        <w:t>artës</w:t>
      </w:r>
    </w:p>
    <w:p w14:paraId="21AE6119" w14:textId="77777777" w:rsidR="00E203A5" w:rsidRPr="00424F33" w:rsidRDefault="00E203A5" w:rsidP="00E203A5">
      <w:pPr>
        <w:spacing w:after="0" w:line="240" w:lineRule="auto"/>
        <w:ind w:firstLine="284"/>
        <w:jc w:val="both"/>
        <w:rPr>
          <w:rFonts w:ascii="Garamond" w:hAnsi="Garamond"/>
          <w:sz w:val="24"/>
          <w:szCs w:val="24"/>
          <w:lang w:val="sq-AL"/>
        </w:rPr>
      </w:pPr>
    </w:p>
    <w:p w14:paraId="39CFB69A" w14:textId="7C0951C8"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Personi</w:t>
      </w:r>
      <w:r w:rsidR="008A5256">
        <w:rPr>
          <w:rFonts w:ascii="Garamond" w:hAnsi="Garamond"/>
          <w:sz w:val="24"/>
          <w:szCs w:val="24"/>
          <w:lang w:val="sq-AL"/>
        </w:rPr>
        <w:t>,</w:t>
      </w:r>
      <w:r w:rsidR="00E203A5" w:rsidRPr="00424F33">
        <w:rPr>
          <w:rFonts w:ascii="Garamond" w:hAnsi="Garamond"/>
          <w:sz w:val="24"/>
          <w:szCs w:val="24"/>
          <w:lang w:val="sq-AL"/>
        </w:rPr>
        <w:t xml:space="preserve"> të cilit i është lëshuar </w:t>
      </w:r>
      <w:r w:rsidR="00F17349">
        <w:rPr>
          <w:rFonts w:ascii="Garamond" w:hAnsi="Garamond"/>
          <w:sz w:val="24"/>
          <w:szCs w:val="24"/>
          <w:lang w:val="sq-AL"/>
        </w:rPr>
        <w:t>k</w:t>
      </w:r>
      <w:r w:rsidR="00E203A5" w:rsidRPr="00424F33">
        <w:rPr>
          <w:rFonts w:ascii="Garamond" w:hAnsi="Garamond"/>
          <w:sz w:val="24"/>
          <w:szCs w:val="24"/>
          <w:lang w:val="sq-AL"/>
        </w:rPr>
        <w:t>arta</w:t>
      </w:r>
      <w:r w:rsidR="008A5256">
        <w:rPr>
          <w:rFonts w:ascii="Garamond" w:hAnsi="Garamond"/>
          <w:sz w:val="24"/>
          <w:szCs w:val="24"/>
          <w:lang w:val="sq-AL"/>
        </w:rPr>
        <w:t>,</w:t>
      </w:r>
      <w:r w:rsidR="00E203A5" w:rsidRPr="00424F33">
        <w:rPr>
          <w:rFonts w:ascii="Garamond" w:hAnsi="Garamond"/>
          <w:sz w:val="24"/>
          <w:szCs w:val="24"/>
          <w:lang w:val="sq-AL"/>
        </w:rPr>
        <w:t xml:space="preserve"> nuk mund t</w:t>
      </w:r>
      <w:r w:rsidR="005E116E">
        <w:rPr>
          <w:rFonts w:ascii="Garamond" w:hAnsi="Garamond"/>
          <w:sz w:val="24"/>
          <w:szCs w:val="24"/>
          <w:lang w:val="sq-AL"/>
        </w:rPr>
        <w:t>’</w:t>
      </w:r>
      <w:r w:rsidR="00E203A5" w:rsidRPr="00424F33">
        <w:rPr>
          <w:rFonts w:ascii="Garamond" w:hAnsi="Garamond"/>
          <w:sz w:val="24"/>
          <w:szCs w:val="24"/>
          <w:lang w:val="sq-AL"/>
        </w:rPr>
        <w:t xml:space="preserve">ia japë </w:t>
      </w:r>
      <w:r w:rsidR="00F17349">
        <w:rPr>
          <w:rFonts w:ascii="Garamond" w:hAnsi="Garamond"/>
          <w:sz w:val="24"/>
          <w:szCs w:val="24"/>
          <w:lang w:val="sq-AL"/>
        </w:rPr>
        <w:t>k</w:t>
      </w:r>
      <w:r w:rsidR="00E203A5" w:rsidRPr="00424F33">
        <w:rPr>
          <w:rFonts w:ascii="Garamond" w:hAnsi="Garamond"/>
          <w:sz w:val="24"/>
          <w:szCs w:val="24"/>
          <w:lang w:val="sq-AL"/>
        </w:rPr>
        <w:t xml:space="preserve">artën një personi tjetër për ta përdorur dhe as nuk mund të përdorë një </w:t>
      </w:r>
      <w:r w:rsidR="00F17349">
        <w:rPr>
          <w:rFonts w:ascii="Garamond" w:hAnsi="Garamond"/>
          <w:sz w:val="24"/>
          <w:szCs w:val="24"/>
          <w:lang w:val="sq-AL"/>
        </w:rPr>
        <w:t>k</w:t>
      </w:r>
      <w:r w:rsidR="00E203A5" w:rsidRPr="00424F33">
        <w:rPr>
          <w:rFonts w:ascii="Garamond" w:hAnsi="Garamond"/>
          <w:sz w:val="24"/>
          <w:szCs w:val="24"/>
          <w:lang w:val="sq-AL"/>
        </w:rPr>
        <w:t xml:space="preserve">artë që nuk është e tij. </w:t>
      </w:r>
    </w:p>
    <w:p w14:paraId="709D0676" w14:textId="57923E93"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Karta përdoret në ushtrimin e të drejtave dhe detyrimeve në fushën e bujqësisë dhe zhvillimit rural, si një mjet identifikimi me praninë fizike të një personi dhe për</w:t>
      </w:r>
      <w:r w:rsidR="00997A39">
        <w:rPr>
          <w:rFonts w:ascii="Garamond" w:hAnsi="Garamond"/>
          <w:sz w:val="24"/>
          <w:szCs w:val="24"/>
          <w:lang w:val="sq-AL"/>
        </w:rPr>
        <w:t xml:space="preserve"> </w:t>
      </w:r>
      <w:r w:rsidR="00E203A5" w:rsidRPr="00424F33">
        <w:rPr>
          <w:rFonts w:ascii="Garamond" w:hAnsi="Garamond"/>
          <w:sz w:val="24"/>
          <w:szCs w:val="24"/>
          <w:lang w:val="sq-AL"/>
        </w:rPr>
        <w:t xml:space="preserve">shërbime elektronike. </w:t>
      </w:r>
    </w:p>
    <w:p w14:paraId="530DD8DF" w14:textId="7C5FD533"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 xml:space="preserve">Afati i vlefshmërisë së </w:t>
      </w:r>
      <w:r w:rsidR="00F17349">
        <w:rPr>
          <w:rFonts w:ascii="Garamond" w:hAnsi="Garamond"/>
          <w:sz w:val="24"/>
          <w:szCs w:val="24"/>
          <w:lang w:val="sq-AL"/>
        </w:rPr>
        <w:t>k</w:t>
      </w:r>
      <w:r w:rsidR="00E203A5" w:rsidRPr="00424F33">
        <w:rPr>
          <w:rFonts w:ascii="Garamond" w:hAnsi="Garamond"/>
          <w:sz w:val="24"/>
          <w:szCs w:val="24"/>
          <w:lang w:val="sq-AL"/>
        </w:rPr>
        <w:t>artës është 5</w:t>
      </w:r>
      <w:r w:rsidR="00F17349">
        <w:rPr>
          <w:rFonts w:ascii="Garamond" w:hAnsi="Garamond"/>
          <w:sz w:val="24"/>
          <w:szCs w:val="24"/>
          <w:lang w:val="sq-AL"/>
        </w:rPr>
        <w:t>-</w:t>
      </w:r>
      <w:r w:rsidR="00E203A5" w:rsidRPr="00424F33">
        <w:rPr>
          <w:rFonts w:ascii="Garamond" w:hAnsi="Garamond"/>
          <w:sz w:val="24"/>
          <w:szCs w:val="24"/>
          <w:lang w:val="sq-AL"/>
        </w:rPr>
        <w:t xml:space="preserve">vjeçar, ose deri në anulim nëse ndodh më parë. </w:t>
      </w:r>
    </w:p>
    <w:p w14:paraId="5545D487" w14:textId="21BA7070"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4.</w:t>
      </w:r>
      <w:r w:rsidR="00997A39">
        <w:rPr>
          <w:rFonts w:ascii="Garamond" w:hAnsi="Garamond"/>
          <w:sz w:val="24"/>
          <w:szCs w:val="24"/>
          <w:lang w:val="sq-AL"/>
        </w:rPr>
        <w:t xml:space="preserve"> </w:t>
      </w:r>
      <w:r w:rsidR="00E203A5" w:rsidRPr="00424F33">
        <w:rPr>
          <w:rFonts w:ascii="Garamond" w:hAnsi="Garamond"/>
          <w:sz w:val="24"/>
          <w:szCs w:val="24"/>
          <w:lang w:val="sq-AL"/>
        </w:rPr>
        <w:t xml:space="preserve">Personi të cilit i është lëshuar </w:t>
      </w:r>
      <w:r w:rsidR="00F17349">
        <w:rPr>
          <w:rFonts w:ascii="Garamond" w:hAnsi="Garamond"/>
          <w:sz w:val="24"/>
          <w:szCs w:val="24"/>
          <w:lang w:val="sq-AL"/>
        </w:rPr>
        <w:t>k</w:t>
      </w:r>
      <w:r w:rsidR="00E203A5" w:rsidRPr="00424F33">
        <w:rPr>
          <w:rFonts w:ascii="Garamond" w:hAnsi="Garamond"/>
          <w:sz w:val="24"/>
          <w:szCs w:val="24"/>
          <w:lang w:val="sq-AL"/>
        </w:rPr>
        <w:t xml:space="preserve">arta është i detyruar të raportojë pa vonesë humbjen, vjedhjen ose dyshimin e keqpërdorimit të kartës direkt në degën e Agjencisë së Pagesave. </w:t>
      </w:r>
    </w:p>
    <w:p w14:paraId="72F71FFF" w14:textId="6C9379E3"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5. </w:t>
      </w:r>
      <w:r w:rsidR="00E203A5" w:rsidRPr="00424F33">
        <w:rPr>
          <w:rFonts w:ascii="Garamond" w:hAnsi="Garamond"/>
          <w:sz w:val="24"/>
          <w:szCs w:val="24"/>
          <w:lang w:val="sq-AL"/>
        </w:rPr>
        <w:t xml:space="preserve">Personi të cilit i është lëshuar </w:t>
      </w:r>
      <w:r w:rsidR="000D66A9">
        <w:rPr>
          <w:rFonts w:ascii="Garamond" w:hAnsi="Garamond"/>
          <w:sz w:val="24"/>
          <w:szCs w:val="24"/>
          <w:lang w:val="sq-AL"/>
        </w:rPr>
        <w:t>k</w:t>
      </w:r>
      <w:r w:rsidR="00E203A5" w:rsidRPr="00424F33">
        <w:rPr>
          <w:rFonts w:ascii="Garamond" w:hAnsi="Garamond"/>
          <w:sz w:val="24"/>
          <w:szCs w:val="24"/>
          <w:lang w:val="sq-AL"/>
        </w:rPr>
        <w:t xml:space="preserve">arta është i detyruar të paraqesë një kërkesë për lëshimin e një </w:t>
      </w:r>
      <w:r w:rsidR="0058368E">
        <w:rPr>
          <w:rFonts w:ascii="Garamond" w:hAnsi="Garamond"/>
          <w:sz w:val="24"/>
          <w:szCs w:val="24"/>
          <w:lang w:val="sq-AL"/>
        </w:rPr>
        <w:t>k</w:t>
      </w:r>
      <w:r w:rsidR="00E203A5" w:rsidRPr="00424F33">
        <w:rPr>
          <w:rFonts w:ascii="Garamond" w:hAnsi="Garamond"/>
          <w:sz w:val="24"/>
          <w:szCs w:val="24"/>
          <w:lang w:val="sq-AL"/>
        </w:rPr>
        <w:t>art</w:t>
      </w:r>
      <w:r w:rsidR="0058368E">
        <w:rPr>
          <w:rFonts w:ascii="Garamond" w:hAnsi="Garamond"/>
          <w:sz w:val="24"/>
          <w:szCs w:val="24"/>
          <w:lang w:val="sq-AL"/>
        </w:rPr>
        <w:t>e</w:t>
      </w:r>
      <w:r w:rsidR="00E203A5" w:rsidRPr="00424F33">
        <w:rPr>
          <w:rFonts w:ascii="Garamond" w:hAnsi="Garamond"/>
          <w:sz w:val="24"/>
          <w:szCs w:val="24"/>
          <w:lang w:val="sq-AL"/>
        </w:rPr>
        <w:t xml:space="preserve"> të re në situatat në vijim:</w:t>
      </w:r>
    </w:p>
    <w:p w14:paraId="0D937B7E" w14:textId="63A06E0A"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F17349">
        <w:rPr>
          <w:rFonts w:ascii="Garamond" w:hAnsi="Garamond"/>
          <w:sz w:val="24"/>
          <w:szCs w:val="24"/>
          <w:lang w:val="sq-AL"/>
        </w:rPr>
        <w:t xml:space="preserve"> </w:t>
      </w:r>
      <w:r w:rsidR="00E203A5" w:rsidRPr="00424F33">
        <w:rPr>
          <w:rFonts w:ascii="Garamond" w:hAnsi="Garamond"/>
          <w:sz w:val="24"/>
          <w:szCs w:val="24"/>
          <w:lang w:val="sq-AL"/>
        </w:rPr>
        <w:t>është në kushtet dhe rrethanat e përcaktuara në pikën 4, të këtij neni;</w:t>
      </w:r>
    </w:p>
    <w:p w14:paraId="6DF53C01" w14:textId="5447DAC4"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F17349">
        <w:rPr>
          <w:rFonts w:ascii="Garamond" w:hAnsi="Garamond"/>
          <w:sz w:val="24"/>
          <w:szCs w:val="24"/>
          <w:lang w:val="sq-AL"/>
        </w:rPr>
        <w:t xml:space="preserve"> </w:t>
      </w:r>
      <w:r w:rsidR="00E203A5" w:rsidRPr="00424F33">
        <w:rPr>
          <w:rFonts w:ascii="Garamond" w:hAnsi="Garamond"/>
          <w:sz w:val="24"/>
          <w:szCs w:val="24"/>
          <w:lang w:val="sq-AL"/>
        </w:rPr>
        <w:t xml:space="preserve">ka pasur një ndryshim në të dhënat për fermerin; </w:t>
      </w:r>
    </w:p>
    <w:p w14:paraId="740BEB25" w14:textId="53FAB6E9"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F17349">
        <w:rPr>
          <w:rFonts w:ascii="Garamond" w:hAnsi="Garamond"/>
          <w:sz w:val="24"/>
          <w:szCs w:val="24"/>
          <w:lang w:val="sq-AL"/>
        </w:rPr>
        <w:t xml:space="preserve"> </w:t>
      </w:r>
      <w:r w:rsidR="00E203A5" w:rsidRPr="00424F33">
        <w:rPr>
          <w:rFonts w:ascii="Garamond" w:hAnsi="Garamond"/>
          <w:sz w:val="24"/>
          <w:szCs w:val="24"/>
          <w:lang w:val="sq-AL"/>
        </w:rPr>
        <w:t>periudha e vlefshmërisë së kartës ka skaduar;</w:t>
      </w:r>
    </w:p>
    <w:p w14:paraId="0848E328" w14:textId="4D054323"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F17349">
        <w:rPr>
          <w:rFonts w:ascii="Garamond" w:hAnsi="Garamond"/>
          <w:sz w:val="24"/>
          <w:szCs w:val="24"/>
          <w:lang w:val="sq-AL"/>
        </w:rPr>
        <w:t xml:space="preserve"> </w:t>
      </w:r>
      <w:r w:rsidR="00E203A5" w:rsidRPr="00424F33">
        <w:rPr>
          <w:rFonts w:ascii="Garamond" w:hAnsi="Garamond"/>
          <w:sz w:val="24"/>
          <w:szCs w:val="24"/>
          <w:lang w:val="sq-AL"/>
        </w:rPr>
        <w:t>karta është e dëmtuar</w:t>
      </w:r>
      <w:r w:rsidR="00F17349">
        <w:rPr>
          <w:rFonts w:ascii="Garamond" w:hAnsi="Garamond"/>
          <w:sz w:val="24"/>
          <w:szCs w:val="24"/>
          <w:lang w:val="sq-AL"/>
        </w:rPr>
        <w:t>;</w:t>
      </w:r>
      <w:r w:rsidR="00E203A5" w:rsidRPr="00424F33">
        <w:rPr>
          <w:rFonts w:ascii="Garamond" w:hAnsi="Garamond"/>
          <w:sz w:val="24"/>
          <w:szCs w:val="24"/>
          <w:lang w:val="sq-AL"/>
        </w:rPr>
        <w:t xml:space="preserve"> </w:t>
      </w:r>
    </w:p>
    <w:p w14:paraId="6F3F1A9E" w14:textId="5DED72ED"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w:t>
      </w:r>
      <w:r w:rsidR="00F17349">
        <w:rPr>
          <w:rFonts w:ascii="Garamond" w:hAnsi="Garamond"/>
          <w:sz w:val="24"/>
          <w:szCs w:val="24"/>
          <w:lang w:val="sq-AL"/>
        </w:rPr>
        <w:t xml:space="preserve"> </w:t>
      </w:r>
      <w:r w:rsidR="00E203A5" w:rsidRPr="00424F33">
        <w:rPr>
          <w:rFonts w:ascii="Garamond" w:hAnsi="Garamond"/>
          <w:sz w:val="24"/>
          <w:szCs w:val="24"/>
          <w:lang w:val="sq-AL"/>
        </w:rPr>
        <w:t>mbajtësi i kartës ka pushuar së kryeri veprimtari bujqësore, ka vdekur ose ka humbur të drejtat e tij për përfaqësimin e fermerit.</w:t>
      </w:r>
    </w:p>
    <w:p w14:paraId="62ED1C3A" w14:textId="43EF9672"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6. </w:t>
      </w:r>
      <w:r w:rsidR="00E203A5" w:rsidRPr="00424F33">
        <w:rPr>
          <w:rFonts w:ascii="Garamond" w:hAnsi="Garamond"/>
          <w:sz w:val="24"/>
          <w:szCs w:val="24"/>
          <w:lang w:val="sq-AL"/>
        </w:rPr>
        <w:t xml:space="preserve">Karta e vjetër duhet të kthehet në degën e Agjencisë së Pagesave, kur paraqitet kërkesa për lëshimin e një </w:t>
      </w:r>
      <w:r w:rsidR="00F17349">
        <w:rPr>
          <w:rFonts w:ascii="Garamond" w:hAnsi="Garamond"/>
          <w:sz w:val="24"/>
          <w:szCs w:val="24"/>
          <w:lang w:val="sq-AL"/>
        </w:rPr>
        <w:t>k</w:t>
      </w:r>
      <w:r w:rsidR="00E203A5" w:rsidRPr="00424F33">
        <w:rPr>
          <w:rFonts w:ascii="Garamond" w:hAnsi="Garamond"/>
          <w:sz w:val="24"/>
          <w:szCs w:val="24"/>
          <w:lang w:val="sq-AL"/>
        </w:rPr>
        <w:t xml:space="preserve">arte të re, përveç rasteve të humbjes së saj. </w:t>
      </w:r>
    </w:p>
    <w:p w14:paraId="3D60CE96" w14:textId="0A1A1EFA" w:rsidR="00E203A5" w:rsidRPr="00424F33" w:rsidRDefault="00E40DD7"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lastRenderedPageBreak/>
        <w:t xml:space="preserve">7. </w:t>
      </w:r>
      <w:r w:rsidR="00E203A5" w:rsidRPr="00424F33">
        <w:rPr>
          <w:rFonts w:ascii="Garamond" w:hAnsi="Garamond"/>
          <w:sz w:val="24"/>
          <w:szCs w:val="24"/>
          <w:lang w:val="sq-AL"/>
        </w:rPr>
        <w:t xml:space="preserve">Gjatë ushtrimit të të drejtave dhe detyrimeve në fushën e bujqësisë dhe zhvillimit rural, të gjitha institucionet e qeverisjes qendrore dhe vendore janë të detyruara të kontrollojnë statusin e </w:t>
      </w:r>
      <w:r w:rsidR="00F17349">
        <w:rPr>
          <w:rFonts w:ascii="Garamond" w:hAnsi="Garamond"/>
          <w:sz w:val="24"/>
          <w:szCs w:val="24"/>
          <w:lang w:val="sq-AL"/>
        </w:rPr>
        <w:t>k</w:t>
      </w:r>
      <w:r w:rsidR="00E203A5" w:rsidRPr="00424F33">
        <w:rPr>
          <w:rFonts w:ascii="Garamond" w:hAnsi="Garamond"/>
          <w:sz w:val="24"/>
          <w:szCs w:val="24"/>
          <w:lang w:val="sq-AL"/>
        </w:rPr>
        <w:t>artës</w:t>
      </w:r>
      <w:r w:rsidR="00F17349">
        <w:rPr>
          <w:rFonts w:ascii="Garamond" w:hAnsi="Garamond"/>
          <w:sz w:val="24"/>
          <w:szCs w:val="24"/>
          <w:lang w:val="sq-AL"/>
        </w:rPr>
        <w:t>,</w:t>
      </w:r>
      <w:r w:rsidR="00E203A5" w:rsidRPr="00424F33">
        <w:rPr>
          <w:rFonts w:ascii="Garamond" w:hAnsi="Garamond"/>
          <w:sz w:val="24"/>
          <w:szCs w:val="24"/>
          <w:lang w:val="sq-AL"/>
        </w:rPr>
        <w:t xml:space="preserve"> duke kontrolluar vlefshmërinë e saj në regjistër. </w:t>
      </w:r>
    </w:p>
    <w:p w14:paraId="45E23173" w14:textId="77777777" w:rsidR="00E203A5" w:rsidRPr="00424F33" w:rsidRDefault="00E203A5" w:rsidP="00E203A5">
      <w:pPr>
        <w:spacing w:after="0" w:line="240" w:lineRule="auto"/>
        <w:ind w:firstLine="284"/>
        <w:jc w:val="both"/>
        <w:rPr>
          <w:rFonts w:ascii="Garamond" w:hAnsi="Garamond"/>
          <w:sz w:val="24"/>
          <w:szCs w:val="24"/>
          <w:lang w:val="sq-AL"/>
        </w:rPr>
      </w:pPr>
    </w:p>
    <w:p w14:paraId="118FE445" w14:textId="77777777" w:rsidR="00E203A5" w:rsidRPr="00424F33" w:rsidRDefault="00E203A5" w:rsidP="00E40DD7">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13</w:t>
      </w:r>
    </w:p>
    <w:p w14:paraId="5834D639" w14:textId="77777777" w:rsidR="00E203A5" w:rsidRPr="00424F33" w:rsidRDefault="00E203A5" w:rsidP="00E40DD7">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Përdorimi i të dhënave</w:t>
      </w:r>
    </w:p>
    <w:p w14:paraId="7E0B3A85" w14:textId="77777777" w:rsidR="00E203A5" w:rsidRPr="00424F33" w:rsidRDefault="00E203A5" w:rsidP="00E203A5">
      <w:pPr>
        <w:spacing w:after="0" w:line="240" w:lineRule="auto"/>
        <w:ind w:firstLine="284"/>
        <w:jc w:val="both"/>
        <w:rPr>
          <w:rFonts w:ascii="Garamond" w:hAnsi="Garamond"/>
          <w:sz w:val="24"/>
          <w:szCs w:val="24"/>
          <w:lang w:val="sq-AL"/>
        </w:rPr>
      </w:pPr>
    </w:p>
    <w:p w14:paraId="0FD0FD26" w14:textId="70B7E18A" w:rsidR="00E203A5" w:rsidRPr="00424F33" w:rsidRDefault="0023769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Vënia në dispozicion e të dhënave të krijuara në përputhje me këtë </w:t>
      </w:r>
      <w:r w:rsidR="00F54E27">
        <w:rPr>
          <w:rFonts w:ascii="Garamond" w:hAnsi="Garamond"/>
          <w:sz w:val="24"/>
          <w:szCs w:val="24"/>
          <w:lang w:val="sq-AL"/>
        </w:rPr>
        <w:t>u</w:t>
      </w:r>
      <w:r w:rsidR="00E203A5" w:rsidRPr="00424F33">
        <w:rPr>
          <w:rFonts w:ascii="Garamond" w:hAnsi="Garamond"/>
          <w:sz w:val="24"/>
          <w:szCs w:val="24"/>
          <w:lang w:val="sq-AL"/>
        </w:rPr>
        <w:t xml:space="preserve">dhëzim, është në përputhje me përcaktimet e </w:t>
      </w:r>
      <w:r w:rsidR="00F54E27">
        <w:rPr>
          <w:rFonts w:ascii="Garamond" w:hAnsi="Garamond"/>
          <w:sz w:val="24"/>
          <w:szCs w:val="24"/>
          <w:lang w:val="sq-AL"/>
        </w:rPr>
        <w:t>n</w:t>
      </w:r>
      <w:r w:rsidR="00E203A5" w:rsidRPr="00424F33">
        <w:rPr>
          <w:rFonts w:ascii="Garamond" w:hAnsi="Garamond"/>
          <w:sz w:val="24"/>
          <w:szCs w:val="24"/>
          <w:lang w:val="sq-AL"/>
        </w:rPr>
        <w:t xml:space="preserve">enit 25 të </w:t>
      </w:r>
      <w:r w:rsidR="00F54E27">
        <w:rPr>
          <w:rFonts w:ascii="Garamond" w:hAnsi="Garamond"/>
          <w:sz w:val="24"/>
          <w:szCs w:val="24"/>
          <w:lang w:val="sq-AL"/>
        </w:rPr>
        <w:t>l</w:t>
      </w:r>
      <w:r w:rsidR="00E203A5" w:rsidRPr="00424F33">
        <w:rPr>
          <w:rFonts w:ascii="Garamond" w:hAnsi="Garamond"/>
          <w:sz w:val="24"/>
          <w:szCs w:val="24"/>
          <w:lang w:val="sq-AL"/>
        </w:rPr>
        <w:t>igjit.</w:t>
      </w:r>
    </w:p>
    <w:p w14:paraId="5F8C65F5" w14:textId="44348EB9" w:rsidR="00E203A5" w:rsidRPr="00424F33" w:rsidRDefault="0023769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Të dhënat nga Regjistri mund të përpunohen për qëllime statistikore për nevojat e strategjive lokale dhe rajonale, për planifikim dhe për qëllime të informimit të publikut, duke marrë parasysh që përpunimi i tillë nuk mundëson identifikimin e të dhënave personale. </w:t>
      </w:r>
    </w:p>
    <w:p w14:paraId="283048F7" w14:textId="38F5DA4D" w:rsidR="00E203A5" w:rsidRPr="00424F33" w:rsidRDefault="0023769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 xml:space="preserve">Në përputhje me </w:t>
      </w:r>
      <w:r w:rsidR="00F54E27">
        <w:rPr>
          <w:rFonts w:ascii="Garamond" w:hAnsi="Garamond"/>
          <w:sz w:val="24"/>
          <w:szCs w:val="24"/>
          <w:lang w:val="sq-AL"/>
        </w:rPr>
        <w:t>l</w:t>
      </w:r>
      <w:r w:rsidR="00E203A5" w:rsidRPr="00424F33">
        <w:rPr>
          <w:rFonts w:ascii="Garamond" w:hAnsi="Garamond"/>
          <w:sz w:val="24"/>
          <w:szCs w:val="24"/>
          <w:lang w:val="sq-AL"/>
        </w:rPr>
        <w:t>igjin, informacionet dhe të dhënat për pronat bujqësore të marra gjatë regjistrimit në Regjistër ose në regjistra të tjerë nën juridiksionin e Ministrisë ose organeve të tjera, mund të përdoret nga Ministria dhe institucionet që i është besuar kryerja e veprimtarive në kompetencën e Ministrisë për nevojat e tyre të biznesit, pa kërkuar pëlqimin paraprak të veçantë të mbajtësit, personit përgjegjës ose përfaqësuesit të fermës bujqësore.</w:t>
      </w:r>
    </w:p>
    <w:p w14:paraId="70E90814" w14:textId="77777777" w:rsidR="00E203A5" w:rsidRPr="00424F33" w:rsidRDefault="00E203A5" w:rsidP="00E203A5">
      <w:pPr>
        <w:spacing w:after="0" w:line="240" w:lineRule="auto"/>
        <w:ind w:firstLine="284"/>
        <w:jc w:val="both"/>
        <w:rPr>
          <w:rFonts w:ascii="Garamond" w:hAnsi="Garamond"/>
          <w:sz w:val="24"/>
          <w:szCs w:val="24"/>
          <w:lang w:val="sq-AL"/>
        </w:rPr>
      </w:pPr>
    </w:p>
    <w:p w14:paraId="36E7E419" w14:textId="77777777" w:rsidR="00E203A5" w:rsidRPr="00424F33" w:rsidRDefault="00E203A5" w:rsidP="0021767C">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14</w:t>
      </w:r>
    </w:p>
    <w:p w14:paraId="79265E3B" w14:textId="5172028F" w:rsidR="00E203A5" w:rsidRPr="00424F33" w:rsidRDefault="00E203A5" w:rsidP="0021767C">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Afatet</w:t>
      </w:r>
    </w:p>
    <w:p w14:paraId="4FFA04C1" w14:textId="77777777" w:rsidR="00E203A5" w:rsidRPr="00424F33" w:rsidRDefault="00E203A5" w:rsidP="00E203A5">
      <w:pPr>
        <w:spacing w:after="0" w:line="240" w:lineRule="auto"/>
        <w:ind w:firstLine="284"/>
        <w:jc w:val="both"/>
        <w:rPr>
          <w:rFonts w:ascii="Garamond" w:hAnsi="Garamond"/>
          <w:sz w:val="24"/>
          <w:szCs w:val="24"/>
          <w:lang w:val="sq-AL"/>
        </w:rPr>
      </w:pPr>
    </w:p>
    <w:p w14:paraId="45953BC0" w14:textId="2298682D" w:rsidR="00E203A5" w:rsidRPr="00424F33" w:rsidRDefault="00C95D3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Procedurat e aplikimit për regjistrim në regjistër për gjithë fermerët që janë pajisur me NUF nga Ministria deri para hyrjes në fuqi të këtij </w:t>
      </w:r>
      <w:r w:rsidR="00F54E27">
        <w:rPr>
          <w:rFonts w:ascii="Garamond" w:hAnsi="Garamond"/>
          <w:sz w:val="24"/>
          <w:szCs w:val="24"/>
          <w:lang w:val="sq-AL"/>
        </w:rPr>
        <w:t>u</w:t>
      </w:r>
      <w:r w:rsidR="00E203A5" w:rsidRPr="00424F33">
        <w:rPr>
          <w:rFonts w:ascii="Garamond" w:hAnsi="Garamond"/>
          <w:sz w:val="24"/>
          <w:szCs w:val="24"/>
          <w:lang w:val="sq-AL"/>
        </w:rPr>
        <w:t xml:space="preserve">dhëzimi, si edhe ata fermerë që do të aplikojnë për regjistrim deri </w:t>
      </w:r>
      <w:r w:rsidR="00F54E27">
        <w:rPr>
          <w:rFonts w:ascii="Garamond" w:hAnsi="Garamond"/>
          <w:sz w:val="24"/>
          <w:szCs w:val="24"/>
          <w:lang w:val="sq-AL"/>
        </w:rPr>
        <w:t>m</w:t>
      </w:r>
      <w:r w:rsidR="00E203A5" w:rsidRPr="00424F33">
        <w:rPr>
          <w:rFonts w:ascii="Garamond" w:hAnsi="Garamond"/>
          <w:sz w:val="24"/>
          <w:szCs w:val="24"/>
          <w:lang w:val="sq-AL"/>
        </w:rPr>
        <w:t xml:space="preserve">ë datë 31 dhjetor 2020, do të kryhen nga Ministria, në bashkëpunim me Agjencinë e Pagesave, sipas përcaktimeve të urdhrit të </w:t>
      </w:r>
      <w:r w:rsidR="00323547">
        <w:rPr>
          <w:rFonts w:ascii="Garamond" w:hAnsi="Garamond"/>
          <w:sz w:val="24"/>
          <w:szCs w:val="24"/>
          <w:lang w:val="sq-AL"/>
        </w:rPr>
        <w:t>m</w:t>
      </w:r>
      <w:r w:rsidR="00E203A5" w:rsidRPr="00424F33">
        <w:rPr>
          <w:rFonts w:ascii="Garamond" w:hAnsi="Garamond"/>
          <w:sz w:val="24"/>
          <w:szCs w:val="24"/>
          <w:lang w:val="sq-AL"/>
        </w:rPr>
        <w:t xml:space="preserve">inistrit përgjegjës për bujqësinë dhe zhvillimin rural, për këtë qëllim. </w:t>
      </w:r>
    </w:p>
    <w:p w14:paraId="09221436" w14:textId="4763ABB6" w:rsidR="00E203A5" w:rsidRPr="00424F33" w:rsidRDefault="00C95D3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Në përfundim të këtij procesi, fermeri njoftohet nga AREB</w:t>
      </w:r>
      <w:r w:rsidR="00F54E27">
        <w:rPr>
          <w:rFonts w:ascii="Garamond" w:hAnsi="Garamond"/>
          <w:sz w:val="24"/>
          <w:szCs w:val="24"/>
          <w:lang w:val="sq-AL"/>
        </w:rPr>
        <w:t>-ja</w:t>
      </w:r>
      <w:r w:rsidR="00E203A5" w:rsidRPr="00424F33">
        <w:rPr>
          <w:rFonts w:ascii="Garamond" w:hAnsi="Garamond"/>
          <w:sz w:val="24"/>
          <w:szCs w:val="24"/>
          <w:lang w:val="sq-AL"/>
        </w:rPr>
        <w:t xml:space="preserve"> se është regjistruar në regjistër. </w:t>
      </w:r>
    </w:p>
    <w:p w14:paraId="7B6E1ED3" w14:textId="4C2A10F0" w:rsidR="00E203A5" w:rsidRPr="00424F33" w:rsidRDefault="00C95D3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 xml:space="preserve">Kartat e lëshuara deri para hyrjes në fuqi të këtij </w:t>
      </w:r>
      <w:r w:rsidR="00F54E27">
        <w:rPr>
          <w:rFonts w:ascii="Garamond" w:hAnsi="Garamond"/>
          <w:sz w:val="24"/>
          <w:szCs w:val="24"/>
          <w:lang w:val="sq-AL"/>
        </w:rPr>
        <w:t>u</w:t>
      </w:r>
      <w:r w:rsidR="00E203A5" w:rsidRPr="00424F33">
        <w:rPr>
          <w:rFonts w:ascii="Garamond" w:hAnsi="Garamond"/>
          <w:sz w:val="24"/>
          <w:szCs w:val="24"/>
          <w:lang w:val="sq-AL"/>
        </w:rPr>
        <w:t>dhëzimi do jenë të vlefshme sipas parashikimeve të nenit 13,</w:t>
      </w:r>
      <w:r w:rsidR="00997A39">
        <w:rPr>
          <w:rFonts w:ascii="Garamond" w:hAnsi="Garamond"/>
          <w:sz w:val="24"/>
          <w:szCs w:val="24"/>
          <w:lang w:val="sq-AL"/>
        </w:rPr>
        <w:t xml:space="preserve"> </w:t>
      </w:r>
      <w:r w:rsidR="00E203A5" w:rsidRPr="00424F33">
        <w:rPr>
          <w:rFonts w:ascii="Garamond" w:hAnsi="Garamond"/>
          <w:sz w:val="24"/>
          <w:szCs w:val="24"/>
          <w:lang w:val="sq-AL"/>
        </w:rPr>
        <w:t>pika 3, e këtij udhëzimi.</w:t>
      </w:r>
      <w:r w:rsidR="00997A39">
        <w:rPr>
          <w:rFonts w:ascii="Garamond" w:hAnsi="Garamond"/>
          <w:sz w:val="24"/>
          <w:szCs w:val="24"/>
          <w:lang w:val="sq-AL"/>
        </w:rPr>
        <w:t xml:space="preserve"> </w:t>
      </w:r>
    </w:p>
    <w:p w14:paraId="4AA1823B" w14:textId="6D01565B" w:rsidR="00E203A5" w:rsidRPr="00424F33" w:rsidRDefault="00C95D3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4. </w:t>
      </w:r>
      <w:r w:rsidR="00E203A5" w:rsidRPr="00424F33">
        <w:rPr>
          <w:rFonts w:ascii="Garamond" w:hAnsi="Garamond"/>
          <w:sz w:val="24"/>
          <w:szCs w:val="24"/>
          <w:lang w:val="sq-AL"/>
        </w:rPr>
        <w:t xml:space="preserve">Në rast se të dhënat në dosjet e Ministrisë dhe Agjencisë nuk plotësojnë gjithë informacionin që kërkohet për hyrjen në regjistër, njoftohet fermeri të plotësojë këto të dhëna dhe/ose të paraqesë dokumente mbështetëse. Fermeri ka 60 ditë kalendarike kohë të plotësojë të dhënat dhe të paraqesë dokumentacionin mbështetës, ose në rast të kundërt kalon ne status pasiv. </w:t>
      </w:r>
    </w:p>
    <w:p w14:paraId="310DFBC2" w14:textId="675ADEB6" w:rsidR="00E203A5" w:rsidRPr="00424F33" w:rsidRDefault="00C95D3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5. </w:t>
      </w:r>
      <w:r w:rsidR="00E203A5" w:rsidRPr="00424F33">
        <w:rPr>
          <w:rFonts w:ascii="Garamond" w:hAnsi="Garamond"/>
          <w:sz w:val="24"/>
          <w:szCs w:val="24"/>
          <w:lang w:val="sq-AL"/>
        </w:rPr>
        <w:t xml:space="preserve">Gjithë fermerët që janë pajisur me NUIS nga organet tatimore dhe/ose janë të regjistruar në Sistemin RUDA dhe nuk janë të pajisur me NUF nga Ministria, duhet të regjistrohen në regjistër dhe të pajisen me NUF brenda datës 31 dhjetor 2021. </w:t>
      </w:r>
    </w:p>
    <w:p w14:paraId="008011A7" w14:textId="241EDD7C" w:rsidR="00E203A5" w:rsidRPr="00424F33" w:rsidRDefault="00C95D33"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6. </w:t>
      </w:r>
      <w:r w:rsidR="00E203A5" w:rsidRPr="00424F33">
        <w:rPr>
          <w:rFonts w:ascii="Garamond" w:hAnsi="Garamond"/>
          <w:sz w:val="24"/>
          <w:szCs w:val="24"/>
          <w:lang w:val="sq-AL"/>
        </w:rPr>
        <w:t>Gjithë fermerët që janë të regjistruar në Sistemin RUDA duhet të plotësojnë të dhënat për NUIS dhe NUF në sistemin RUDA brenda datës 31 dhjetor 2021.</w:t>
      </w:r>
    </w:p>
    <w:p w14:paraId="4C31F4C8" w14:textId="77777777" w:rsidR="00E203A5" w:rsidRPr="00424F33" w:rsidRDefault="00E203A5" w:rsidP="00E203A5">
      <w:pPr>
        <w:spacing w:after="0" w:line="240" w:lineRule="auto"/>
        <w:ind w:firstLine="284"/>
        <w:jc w:val="both"/>
        <w:rPr>
          <w:rFonts w:ascii="Garamond" w:hAnsi="Garamond"/>
          <w:sz w:val="24"/>
          <w:szCs w:val="24"/>
          <w:lang w:val="sq-AL"/>
        </w:rPr>
      </w:pPr>
    </w:p>
    <w:p w14:paraId="33887094" w14:textId="77777777" w:rsidR="00E203A5" w:rsidRPr="00424F33" w:rsidRDefault="00E203A5" w:rsidP="00F75181">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15</w:t>
      </w:r>
    </w:p>
    <w:p w14:paraId="1453AD7E" w14:textId="77777777" w:rsidR="00E203A5" w:rsidRPr="00424F33" w:rsidRDefault="00E203A5" w:rsidP="00F75181">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Fshirja nga regjistri</w:t>
      </w:r>
    </w:p>
    <w:p w14:paraId="69337870" w14:textId="77777777" w:rsidR="00E203A5" w:rsidRPr="00424F33" w:rsidRDefault="00E203A5" w:rsidP="00F75181">
      <w:pPr>
        <w:spacing w:after="0" w:line="240" w:lineRule="auto"/>
        <w:ind w:firstLine="284"/>
        <w:jc w:val="center"/>
        <w:rPr>
          <w:rFonts w:ascii="Garamond" w:hAnsi="Garamond"/>
          <w:sz w:val="24"/>
          <w:szCs w:val="24"/>
          <w:lang w:val="sq-AL"/>
        </w:rPr>
      </w:pPr>
    </w:p>
    <w:p w14:paraId="76A04D55" w14:textId="59545082" w:rsidR="00E203A5" w:rsidRPr="00424F33" w:rsidRDefault="00467B8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1. </w:t>
      </w:r>
      <w:r w:rsidR="00E203A5" w:rsidRPr="00424F33">
        <w:rPr>
          <w:rFonts w:ascii="Garamond" w:hAnsi="Garamond"/>
          <w:sz w:val="24"/>
          <w:szCs w:val="24"/>
          <w:lang w:val="sq-AL"/>
        </w:rPr>
        <w:t xml:space="preserve">Fshirja nga regjistri bëhet me kërkesë të fermerit ose nga Agjencia në rastet kur vërtetohet se fermeri ka vdekur, është çregjistruar si person juridik, ose nuk vazhdon të ketë në pronësi, qira apo përdorim një fermë në kuptimin e nenit 2, pika 2, të </w:t>
      </w:r>
      <w:r w:rsidR="00F54E27">
        <w:rPr>
          <w:rFonts w:ascii="Garamond" w:hAnsi="Garamond"/>
          <w:sz w:val="24"/>
          <w:szCs w:val="24"/>
          <w:lang w:val="sq-AL"/>
        </w:rPr>
        <w:t>l</w:t>
      </w:r>
      <w:r w:rsidR="00E203A5" w:rsidRPr="00424F33">
        <w:rPr>
          <w:rFonts w:ascii="Garamond" w:hAnsi="Garamond"/>
          <w:sz w:val="24"/>
          <w:szCs w:val="24"/>
          <w:lang w:val="sq-AL"/>
        </w:rPr>
        <w:t xml:space="preserve">igjit. </w:t>
      </w:r>
    </w:p>
    <w:p w14:paraId="7EC39E40" w14:textId="403E2B6C" w:rsidR="00E203A5" w:rsidRPr="00424F33" w:rsidRDefault="00467B8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 xml:space="preserve">Me fshirjen nga regjistri edhe karta e fermerit bëhet e pavlefshme/anulohet. </w:t>
      </w:r>
    </w:p>
    <w:p w14:paraId="319AFE81" w14:textId="2B21B684" w:rsidR="00E203A5" w:rsidRPr="00424F33" w:rsidRDefault="00467B8C"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3. </w:t>
      </w:r>
      <w:r w:rsidR="00E203A5" w:rsidRPr="00424F33">
        <w:rPr>
          <w:rFonts w:ascii="Garamond" w:hAnsi="Garamond"/>
          <w:sz w:val="24"/>
          <w:szCs w:val="24"/>
          <w:lang w:val="sq-AL"/>
        </w:rPr>
        <w:t>Anulimi dhe fshirja nga regjistri b</w:t>
      </w:r>
      <w:r w:rsidR="00F54E27">
        <w:rPr>
          <w:rFonts w:ascii="Garamond" w:hAnsi="Garamond"/>
          <w:sz w:val="24"/>
          <w:szCs w:val="24"/>
          <w:lang w:val="sq-AL"/>
        </w:rPr>
        <w:t>ë</w:t>
      </w:r>
      <w:r w:rsidR="00E203A5" w:rsidRPr="00424F33">
        <w:rPr>
          <w:rFonts w:ascii="Garamond" w:hAnsi="Garamond"/>
          <w:sz w:val="24"/>
          <w:szCs w:val="24"/>
          <w:lang w:val="sq-AL"/>
        </w:rPr>
        <w:t xml:space="preserve">het me vendim të </w:t>
      </w:r>
      <w:r w:rsidR="00F54E27">
        <w:rPr>
          <w:rFonts w:ascii="Garamond" w:hAnsi="Garamond"/>
          <w:sz w:val="24"/>
          <w:szCs w:val="24"/>
          <w:lang w:val="sq-AL"/>
        </w:rPr>
        <w:t>d</w:t>
      </w:r>
      <w:r w:rsidR="00E203A5" w:rsidRPr="00424F33">
        <w:rPr>
          <w:rFonts w:ascii="Garamond" w:hAnsi="Garamond"/>
          <w:sz w:val="24"/>
          <w:szCs w:val="24"/>
          <w:lang w:val="sq-AL"/>
        </w:rPr>
        <w:t xml:space="preserve">rejtorit të Përgjithshëm të Agjencisë. </w:t>
      </w:r>
    </w:p>
    <w:p w14:paraId="22225B14" w14:textId="77777777" w:rsidR="00E203A5" w:rsidRPr="00424F33" w:rsidRDefault="00E203A5" w:rsidP="00E203A5">
      <w:pPr>
        <w:spacing w:after="0" w:line="240" w:lineRule="auto"/>
        <w:ind w:firstLine="284"/>
        <w:jc w:val="both"/>
        <w:rPr>
          <w:rFonts w:ascii="Garamond" w:hAnsi="Garamond"/>
          <w:sz w:val="24"/>
          <w:szCs w:val="24"/>
          <w:lang w:val="sq-AL"/>
        </w:rPr>
      </w:pPr>
    </w:p>
    <w:p w14:paraId="1B0CDB4B" w14:textId="77777777" w:rsidR="00E203A5" w:rsidRPr="00424F33" w:rsidRDefault="00E203A5" w:rsidP="00467B8C">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lastRenderedPageBreak/>
        <w:t>Neni 16</w:t>
      </w:r>
    </w:p>
    <w:p w14:paraId="57459B98" w14:textId="77777777" w:rsidR="00E203A5" w:rsidRPr="00424F33" w:rsidRDefault="00E203A5" w:rsidP="00467B8C">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Publikimi</w:t>
      </w:r>
    </w:p>
    <w:p w14:paraId="246EFDC6" w14:textId="77777777" w:rsidR="00E203A5" w:rsidRPr="00424F33" w:rsidRDefault="00E203A5" w:rsidP="00E203A5">
      <w:pPr>
        <w:spacing w:after="0" w:line="240" w:lineRule="auto"/>
        <w:ind w:firstLine="284"/>
        <w:jc w:val="both"/>
        <w:rPr>
          <w:rFonts w:ascii="Garamond" w:hAnsi="Garamond"/>
          <w:sz w:val="24"/>
          <w:szCs w:val="24"/>
          <w:lang w:val="sq-AL"/>
        </w:rPr>
      </w:pPr>
    </w:p>
    <w:p w14:paraId="510A4974" w14:textId="045EA9F6" w:rsidR="00E203A5" w:rsidRPr="00424F33" w:rsidRDefault="00BD12E2" w:rsidP="00EA4308">
      <w:pPr>
        <w:pStyle w:val="TEKSTI"/>
        <w:rPr>
          <w:lang w:val="sq-AL"/>
        </w:rPr>
      </w:pPr>
      <w:r w:rsidRPr="00424F33">
        <w:rPr>
          <w:lang w:val="sq-AL"/>
        </w:rPr>
        <w:t xml:space="preserve">1. </w:t>
      </w:r>
      <w:r w:rsidR="00E203A5" w:rsidRPr="00424F33">
        <w:rPr>
          <w:lang w:val="sq-AL"/>
        </w:rPr>
        <w:t>Shtojcat 1, 2</w:t>
      </w:r>
      <w:r w:rsidR="00997A39">
        <w:rPr>
          <w:lang w:val="sq-AL"/>
        </w:rPr>
        <w:t xml:space="preserve"> </w:t>
      </w:r>
      <w:r w:rsidR="00E203A5" w:rsidRPr="00424F33">
        <w:rPr>
          <w:lang w:val="sq-AL"/>
        </w:rPr>
        <w:t xml:space="preserve">3 dhe 4, janë pjesë përbërëse e këtij </w:t>
      </w:r>
      <w:r w:rsidR="009360E1">
        <w:rPr>
          <w:lang w:val="sq-AL"/>
        </w:rPr>
        <w:t>u</w:t>
      </w:r>
      <w:r w:rsidR="00E203A5" w:rsidRPr="00424F33">
        <w:rPr>
          <w:lang w:val="sq-AL"/>
        </w:rPr>
        <w:t xml:space="preserve">dhëzimi, dhe do të publikohen në faqet zyrtare të Ministrisë dhe AZHBR-së menjëherë pas botimit të udhëzimit. </w:t>
      </w:r>
    </w:p>
    <w:p w14:paraId="12B0CDA5" w14:textId="322A597C" w:rsidR="00E203A5" w:rsidRPr="00424F33" w:rsidRDefault="00BD12E2"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2. </w:t>
      </w:r>
      <w:r w:rsidR="00E203A5" w:rsidRPr="00424F33">
        <w:rPr>
          <w:rFonts w:ascii="Garamond" w:hAnsi="Garamond"/>
          <w:sz w:val="24"/>
          <w:szCs w:val="24"/>
          <w:lang w:val="sq-AL"/>
        </w:rPr>
        <w:t>Agjencia e Pagesave duhet të krijojë një hapësirë të dedikuar për regjistrin në faqen e saj zyrtare, sipas parashikimeve të këtij udhëzimi, brenda një afati prej 120 ditë pune, nga hyrja në fuqi.</w:t>
      </w:r>
    </w:p>
    <w:p w14:paraId="23CDF900" w14:textId="77777777" w:rsidR="00E203A5" w:rsidRPr="00424F33" w:rsidRDefault="00E203A5" w:rsidP="00E203A5">
      <w:pPr>
        <w:spacing w:after="0" w:line="240" w:lineRule="auto"/>
        <w:ind w:firstLine="284"/>
        <w:jc w:val="both"/>
        <w:rPr>
          <w:rFonts w:ascii="Garamond" w:hAnsi="Garamond"/>
          <w:sz w:val="24"/>
          <w:szCs w:val="24"/>
          <w:lang w:val="sq-AL"/>
        </w:rPr>
      </w:pPr>
    </w:p>
    <w:p w14:paraId="4AA70AC5" w14:textId="77777777" w:rsidR="00E203A5" w:rsidRPr="00424F33" w:rsidRDefault="00E203A5" w:rsidP="00BD12E2">
      <w:pPr>
        <w:spacing w:after="0" w:line="240" w:lineRule="auto"/>
        <w:ind w:firstLine="284"/>
        <w:jc w:val="center"/>
        <w:rPr>
          <w:rFonts w:ascii="Garamond" w:hAnsi="Garamond"/>
          <w:sz w:val="24"/>
          <w:szCs w:val="24"/>
          <w:lang w:val="sq-AL"/>
        </w:rPr>
      </w:pPr>
      <w:r w:rsidRPr="00424F33">
        <w:rPr>
          <w:rFonts w:ascii="Garamond" w:hAnsi="Garamond"/>
          <w:sz w:val="24"/>
          <w:szCs w:val="24"/>
          <w:lang w:val="sq-AL"/>
        </w:rPr>
        <w:t>Neni 17</w:t>
      </w:r>
    </w:p>
    <w:p w14:paraId="055505FB" w14:textId="77777777" w:rsidR="00E203A5" w:rsidRPr="00424F33" w:rsidRDefault="00E203A5" w:rsidP="00BD12E2">
      <w:pPr>
        <w:spacing w:after="0" w:line="240" w:lineRule="auto"/>
        <w:ind w:firstLine="284"/>
        <w:jc w:val="center"/>
        <w:rPr>
          <w:rFonts w:ascii="Garamond" w:hAnsi="Garamond"/>
          <w:b/>
          <w:sz w:val="24"/>
          <w:szCs w:val="24"/>
          <w:lang w:val="sq-AL"/>
        </w:rPr>
      </w:pPr>
      <w:r w:rsidRPr="00424F33">
        <w:rPr>
          <w:rFonts w:ascii="Garamond" w:hAnsi="Garamond"/>
          <w:b/>
          <w:sz w:val="24"/>
          <w:szCs w:val="24"/>
          <w:lang w:val="sq-AL"/>
        </w:rPr>
        <w:t>Hyrja në fuqi</w:t>
      </w:r>
    </w:p>
    <w:p w14:paraId="29D31C91" w14:textId="77777777" w:rsidR="00E203A5" w:rsidRPr="00424F33" w:rsidRDefault="00E203A5" w:rsidP="00E203A5">
      <w:pPr>
        <w:spacing w:after="0" w:line="240" w:lineRule="auto"/>
        <w:ind w:firstLine="284"/>
        <w:jc w:val="both"/>
        <w:rPr>
          <w:rFonts w:ascii="Garamond" w:hAnsi="Garamond"/>
          <w:sz w:val="24"/>
          <w:szCs w:val="24"/>
          <w:lang w:val="sq-AL"/>
        </w:rPr>
      </w:pPr>
    </w:p>
    <w:p w14:paraId="22FBAADD" w14:textId="1F8D2A9D" w:rsidR="00E203A5" w:rsidRPr="00424F33" w:rsidRDefault="00E203A5" w:rsidP="00E203A5">
      <w:pPr>
        <w:spacing w:after="0" w:line="240" w:lineRule="auto"/>
        <w:ind w:firstLine="284"/>
        <w:jc w:val="both"/>
        <w:rPr>
          <w:rFonts w:ascii="Garamond" w:hAnsi="Garamond"/>
          <w:sz w:val="24"/>
          <w:szCs w:val="24"/>
          <w:lang w:val="sq-AL"/>
        </w:rPr>
      </w:pPr>
      <w:r w:rsidRPr="00424F33">
        <w:rPr>
          <w:rFonts w:ascii="Garamond" w:hAnsi="Garamond"/>
          <w:sz w:val="24"/>
          <w:szCs w:val="24"/>
          <w:lang w:val="sq-AL"/>
        </w:rPr>
        <w:t xml:space="preserve">Ky </w:t>
      </w:r>
      <w:r w:rsidR="00323547">
        <w:rPr>
          <w:rFonts w:ascii="Garamond" w:hAnsi="Garamond"/>
          <w:sz w:val="24"/>
          <w:szCs w:val="24"/>
          <w:lang w:val="sq-AL"/>
        </w:rPr>
        <w:t>u</w:t>
      </w:r>
      <w:r w:rsidRPr="00424F33">
        <w:rPr>
          <w:rFonts w:ascii="Garamond" w:hAnsi="Garamond"/>
          <w:sz w:val="24"/>
          <w:szCs w:val="24"/>
          <w:lang w:val="sq-AL"/>
        </w:rPr>
        <w:t>dhëzim hyn në fuqi menjëherë pas botimit në Fletoren Zyrtare.</w:t>
      </w:r>
    </w:p>
    <w:p w14:paraId="1A293D10" w14:textId="77777777" w:rsidR="00FB6F29" w:rsidRPr="00424F33" w:rsidRDefault="00FB6F29" w:rsidP="00E203A5">
      <w:pPr>
        <w:spacing w:after="0" w:line="240" w:lineRule="auto"/>
        <w:ind w:firstLine="284"/>
        <w:jc w:val="both"/>
        <w:rPr>
          <w:rFonts w:ascii="Garamond" w:hAnsi="Garamond"/>
          <w:sz w:val="24"/>
          <w:szCs w:val="24"/>
          <w:lang w:val="sq-AL"/>
        </w:rPr>
      </w:pPr>
    </w:p>
    <w:p w14:paraId="313E74D3" w14:textId="1EF2CA4F" w:rsidR="00E203A5" w:rsidRPr="00424F33" w:rsidRDefault="00FB6F29" w:rsidP="00FB6F29">
      <w:pPr>
        <w:spacing w:after="0" w:line="240" w:lineRule="auto"/>
        <w:ind w:firstLine="284"/>
        <w:jc w:val="right"/>
        <w:rPr>
          <w:rFonts w:ascii="Garamond" w:hAnsi="Garamond"/>
          <w:sz w:val="24"/>
          <w:szCs w:val="24"/>
          <w:lang w:val="sq-AL"/>
        </w:rPr>
      </w:pPr>
      <w:r w:rsidRPr="00424F33">
        <w:rPr>
          <w:rFonts w:ascii="Garamond" w:hAnsi="Garamond"/>
          <w:sz w:val="24"/>
          <w:szCs w:val="24"/>
          <w:lang w:val="sq-AL"/>
        </w:rPr>
        <w:t>MINIST</w:t>
      </w:r>
      <w:r w:rsidR="009360E1">
        <w:rPr>
          <w:rFonts w:ascii="Garamond" w:hAnsi="Garamond"/>
          <w:sz w:val="24"/>
          <w:szCs w:val="24"/>
          <w:lang w:val="sq-AL"/>
        </w:rPr>
        <w:t>Ë</w:t>
      </w:r>
      <w:r w:rsidRPr="00424F33">
        <w:rPr>
          <w:rFonts w:ascii="Garamond" w:hAnsi="Garamond"/>
          <w:sz w:val="24"/>
          <w:szCs w:val="24"/>
          <w:lang w:val="sq-AL"/>
        </w:rPr>
        <w:t>R I</w:t>
      </w:r>
      <w:r w:rsidRPr="00424F33">
        <w:rPr>
          <w:rFonts w:ascii="Times New Roman" w:hAnsi="Times New Roman"/>
          <w:szCs w:val="24"/>
          <w:lang w:val="sq-AL"/>
        </w:rPr>
        <w:t xml:space="preserve"> BUJQËSISË DHE ZHVILLIMIT RURAL</w:t>
      </w:r>
    </w:p>
    <w:p w14:paraId="64FB287F" w14:textId="10F32DD9" w:rsidR="00E203A5" w:rsidRPr="00424F33" w:rsidRDefault="00E203A5" w:rsidP="00FB6F29">
      <w:pPr>
        <w:spacing w:after="0" w:line="240" w:lineRule="auto"/>
        <w:ind w:firstLine="284"/>
        <w:jc w:val="right"/>
        <w:rPr>
          <w:rFonts w:ascii="Garamond" w:hAnsi="Garamond"/>
          <w:b/>
          <w:sz w:val="24"/>
          <w:szCs w:val="24"/>
          <w:lang w:val="sq-AL"/>
        </w:rPr>
      </w:pPr>
      <w:r w:rsidRPr="00424F33">
        <w:rPr>
          <w:rFonts w:ascii="Garamond" w:hAnsi="Garamond"/>
          <w:b/>
          <w:sz w:val="24"/>
          <w:szCs w:val="24"/>
          <w:lang w:val="sq-AL"/>
        </w:rPr>
        <w:t>Bledar Çuçi</w:t>
      </w:r>
    </w:p>
    <w:p w14:paraId="1853B3D1" w14:textId="77777777" w:rsidR="00BB0957" w:rsidRPr="00424F33" w:rsidRDefault="00BB0957" w:rsidP="00D414C8">
      <w:pPr>
        <w:rPr>
          <w:lang w:val="sq-AL"/>
        </w:rPr>
      </w:pPr>
    </w:p>
    <w:p w14:paraId="06EE74D8" w14:textId="1EC7B96D" w:rsidR="00EA4308" w:rsidRPr="009360E1" w:rsidRDefault="00EA4308" w:rsidP="00EA4308">
      <w:pPr>
        <w:pStyle w:val="TEKSTI"/>
        <w:jc w:val="center"/>
        <w:rPr>
          <w:rFonts w:ascii="Minion Pro" w:hAnsi="Minion Pro"/>
          <w:color w:val="231F20"/>
          <w:lang w:val="sq-AL"/>
        </w:rPr>
      </w:pPr>
      <w:r w:rsidRPr="009360E1">
        <w:rPr>
          <w:lang w:val="sq-AL"/>
        </w:rPr>
        <w:t>SHTOJC</w:t>
      </w:r>
      <w:r w:rsidR="009360E1" w:rsidRPr="009360E1">
        <w:rPr>
          <w:lang w:val="sq-AL"/>
        </w:rPr>
        <w:t>Ë</w:t>
      </w:r>
      <w:r w:rsidRPr="009360E1">
        <w:rPr>
          <w:lang w:val="sq-AL"/>
        </w:rPr>
        <w:t xml:space="preserve"> 1</w:t>
      </w:r>
    </w:p>
    <w:p w14:paraId="05052D42" w14:textId="77777777" w:rsidR="00EA4308" w:rsidRPr="009360E1" w:rsidRDefault="00EA4308" w:rsidP="00EA4308">
      <w:pPr>
        <w:pStyle w:val="TEKSTI"/>
        <w:jc w:val="center"/>
        <w:rPr>
          <w:color w:val="231F20"/>
          <w:lang w:val="sq-AL"/>
        </w:rPr>
      </w:pPr>
      <w:r w:rsidRPr="009360E1">
        <w:rPr>
          <w:color w:val="231F20"/>
          <w:lang w:val="sq-AL"/>
        </w:rPr>
        <w:t>FORMATI I KËRKESËS PËR REGJISTRIM/NDRYSHIM NË TË DHËNAT E REGJISTRIT TË FERMERIT</w:t>
      </w:r>
    </w:p>
    <w:p w14:paraId="4692C077" w14:textId="77777777" w:rsidR="00EA4308" w:rsidRPr="00424F33" w:rsidRDefault="00EA4308" w:rsidP="003163C5">
      <w:pPr>
        <w:pStyle w:val="TEKSTI"/>
        <w:rPr>
          <w:lang w:val="sq-AL"/>
        </w:rPr>
      </w:pPr>
    </w:p>
    <w:p w14:paraId="00DFC113" w14:textId="5719489E" w:rsidR="007B16E8" w:rsidRPr="00424F33" w:rsidRDefault="007B16E8" w:rsidP="00630CEA">
      <w:pPr>
        <w:pStyle w:val="TEKSTI"/>
        <w:jc w:val="center"/>
        <w:rPr>
          <w:lang w:val="sq-AL"/>
        </w:rPr>
      </w:pPr>
      <w:r w:rsidRPr="00424F33">
        <w:rPr>
          <w:noProof/>
        </w:rPr>
        <w:lastRenderedPageBreak/>
        <w:drawing>
          <wp:inline distT="0" distB="0" distL="0" distR="0" wp14:anchorId="0003AEF1" wp14:editId="37598B67">
            <wp:extent cx="5676595" cy="5998464"/>
            <wp:effectExtent l="0" t="0" r="635" b="254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6903" cy="5998789"/>
                    </a:xfrm>
                    <a:prstGeom prst="rect">
                      <a:avLst/>
                    </a:prstGeom>
                    <a:noFill/>
                    <a:ln>
                      <a:noFill/>
                    </a:ln>
                  </pic:spPr>
                </pic:pic>
              </a:graphicData>
            </a:graphic>
          </wp:inline>
        </w:drawing>
      </w:r>
    </w:p>
    <w:p w14:paraId="0DD3715A" w14:textId="77777777" w:rsidR="003E00B9" w:rsidRPr="00424F33" w:rsidRDefault="003E00B9" w:rsidP="007B16E8">
      <w:pPr>
        <w:pStyle w:val="TEKSTI"/>
        <w:rPr>
          <w:lang w:val="sq-AL"/>
        </w:rPr>
      </w:pPr>
    </w:p>
    <w:p w14:paraId="493A516C" w14:textId="07C6AAC0" w:rsidR="007B16E8" w:rsidRPr="00424F33" w:rsidRDefault="003E00B9" w:rsidP="007B16E8">
      <w:pPr>
        <w:pStyle w:val="TEKSTI"/>
        <w:rPr>
          <w:lang w:val="sq-AL"/>
        </w:rPr>
      </w:pPr>
      <w:r w:rsidRPr="00424F33">
        <w:rPr>
          <w:noProof/>
        </w:rPr>
        <w:drawing>
          <wp:inline distT="0" distB="0" distL="0" distR="0" wp14:anchorId="6B912E7C" wp14:editId="0201A37F">
            <wp:extent cx="5910682" cy="1558137"/>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1297" cy="1558299"/>
                    </a:xfrm>
                    <a:prstGeom prst="rect">
                      <a:avLst/>
                    </a:prstGeom>
                  </pic:spPr>
                </pic:pic>
              </a:graphicData>
            </a:graphic>
          </wp:inline>
        </w:drawing>
      </w:r>
    </w:p>
    <w:p w14:paraId="5D526613" w14:textId="77777777" w:rsidR="007B16E8" w:rsidRPr="00424F33" w:rsidRDefault="007B16E8" w:rsidP="007B16E8">
      <w:pPr>
        <w:pStyle w:val="TEKSTI"/>
        <w:rPr>
          <w:lang w:val="sq-AL"/>
        </w:rPr>
      </w:pPr>
    </w:p>
    <w:p w14:paraId="3D22D426" w14:textId="1741EEFC" w:rsidR="007B16E8" w:rsidRPr="00424F33" w:rsidRDefault="004F7D47" w:rsidP="007B16E8">
      <w:pPr>
        <w:pStyle w:val="TEKSTI"/>
        <w:rPr>
          <w:lang w:val="sq-AL"/>
        </w:rPr>
      </w:pPr>
      <w:r w:rsidRPr="00424F33">
        <w:rPr>
          <w:noProof/>
        </w:rPr>
        <w:lastRenderedPageBreak/>
        <w:drawing>
          <wp:inline distT="0" distB="0" distL="0" distR="0" wp14:anchorId="5779FEDB" wp14:editId="67E119CA">
            <wp:extent cx="5676595" cy="797357"/>
            <wp:effectExtent l="0" t="0" r="63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96123" cy="800100"/>
                    </a:xfrm>
                    <a:prstGeom prst="rect">
                      <a:avLst/>
                    </a:prstGeom>
                    <a:noFill/>
                    <a:ln>
                      <a:noFill/>
                    </a:ln>
                  </pic:spPr>
                </pic:pic>
              </a:graphicData>
            </a:graphic>
          </wp:inline>
        </w:drawing>
      </w:r>
    </w:p>
    <w:p w14:paraId="7A3B2F28" w14:textId="77777777" w:rsidR="00BF3D97" w:rsidRPr="00424F33" w:rsidRDefault="00BF3D97" w:rsidP="007B16E8">
      <w:pPr>
        <w:pStyle w:val="TEKSTI"/>
        <w:rPr>
          <w:lang w:val="sq-AL"/>
        </w:rPr>
      </w:pPr>
    </w:p>
    <w:p w14:paraId="7E97C37C" w14:textId="56069CE6" w:rsidR="00BF3D97" w:rsidRPr="00592893" w:rsidRDefault="00BF3D97" w:rsidP="00BF3D97">
      <w:pPr>
        <w:pStyle w:val="TEKSTI"/>
        <w:jc w:val="center"/>
        <w:rPr>
          <w:rFonts w:ascii="Minion Pro" w:hAnsi="Minion Pro"/>
          <w:color w:val="231F20"/>
          <w:lang w:val="sq-AL"/>
        </w:rPr>
      </w:pPr>
      <w:r w:rsidRPr="00592893">
        <w:rPr>
          <w:lang w:val="sq-AL"/>
        </w:rPr>
        <w:t>SHTOJC</w:t>
      </w:r>
      <w:r w:rsidR="00592893" w:rsidRPr="00592893">
        <w:rPr>
          <w:lang w:val="sq-AL"/>
        </w:rPr>
        <w:t>Ë</w:t>
      </w:r>
      <w:r w:rsidRPr="00592893">
        <w:rPr>
          <w:lang w:val="sq-AL"/>
        </w:rPr>
        <w:t xml:space="preserve"> 2</w:t>
      </w:r>
    </w:p>
    <w:p w14:paraId="1F336CC7" w14:textId="77777777" w:rsidR="00BF3D97" w:rsidRPr="00592893" w:rsidRDefault="00BF3D97" w:rsidP="00BF3D97">
      <w:pPr>
        <w:pStyle w:val="TEKSTI"/>
        <w:jc w:val="center"/>
        <w:rPr>
          <w:lang w:val="sq-AL"/>
        </w:rPr>
      </w:pPr>
      <w:r w:rsidRPr="00592893">
        <w:rPr>
          <w:lang w:val="sq-AL"/>
        </w:rPr>
        <w:t>DOKUMENTACIONI I DETYRUESHËM QË SHOQËRON KËRKESËN PËR REGJISTRIMIN E TË DHËNAVE NË REGJISTRIN E FERMERËVE</w:t>
      </w:r>
    </w:p>
    <w:p w14:paraId="12E0C42B" w14:textId="77777777" w:rsidR="00BF3D97" w:rsidRPr="00424F33" w:rsidRDefault="00BF3D97" w:rsidP="00BF3D97">
      <w:pPr>
        <w:pStyle w:val="TEKSTI"/>
        <w:jc w:val="center"/>
        <w:rPr>
          <w:b/>
          <w:lang w:val="sq-AL"/>
        </w:rPr>
      </w:pPr>
    </w:p>
    <w:p w14:paraId="53D27019" w14:textId="4ABF26E3" w:rsidR="00BF3D97" w:rsidRPr="00424F33" w:rsidRDefault="00BF3D97" w:rsidP="00BF3D97">
      <w:pPr>
        <w:pStyle w:val="TEKSTI"/>
        <w:rPr>
          <w:lang w:val="sq-AL"/>
        </w:rPr>
      </w:pPr>
      <w:r w:rsidRPr="00424F33">
        <w:rPr>
          <w:lang w:val="sq-AL"/>
        </w:rPr>
        <w:t xml:space="preserve">Kërkesa për regjistrim në </w:t>
      </w:r>
      <w:r w:rsidR="001E698D" w:rsidRPr="00424F33">
        <w:rPr>
          <w:lang w:val="sq-AL"/>
        </w:rPr>
        <w:t xml:space="preserve">Regjistrin </w:t>
      </w:r>
      <w:r w:rsidRPr="00424F33">
        <w:rPr>
          <w:lang w:val="sq-AL"/>
        </w:rPr>
        <w:t xml:space="preserve">e </w:t>
      </w:r>
      <w:r w:rsidR="001E698D" w:rsidRPr="00424F33">
        <w:rPr>
          <w:lang w:val="sq-AL"/>
        </w:rPr>
        <w:t xml:space="preserve">Fermerëve </w:t>
      </w:r>
      <w:r w:rsidRPr="00424F33">
        <w:rPr>
          <w:lang w:val="sq-AL"/>
        </w:rPr>
        <w:t>duhet të shoqërohet me dokumentacionin në vijim:</w:t>
      </w:r>
    </w:p>
    <w:p w14:paraId="4B235E0D" w14:textId="5B04435D" w:rsidR="00BF3D97" w:rsidRPr="00424F33" w:rsidRDefault="00BF3D97" w:rsidP="00BF3D97">
      <w:pPr>
        <w:pStyle w:val="TEKSTI"/>
        <w:rPr>
          <w:lang w:val="sq-AL"/>
        </w:rPr>
      </w:pPr>
      <w:r w:rsidRPr="00424F33">
        <w:rPr>
          <w:lang w:val="sq-AL"/>
        </w:rPr>
        <w:t>1. Kopje e noterizuar e dokumentit që vërteton pronësinë, qiramarrjen apo përdorimin e tokës në një apo disa nga format në vijim:</w:t>
      </w:r>
    </w:p>
    <w:p w14:paraId="26DBF2F0" w14:textId="322E27E6" w:rsidR="00BF3D97" w:rsidRPr="00424F33" w:rsidRDefault="00BF3D97" w:rsidP="00BF3D97">
      <w:pPr>
        <w:pStyle w:val="TEKSTI"/>
        <w:rPr>
          <w:lang w:val="sq-AL"/>
        </w:rPr>
      </w:pPr>
      <w:r w:rsidRPr="00424F33">
        <w:rPr>
          <w:lang w:val="sq-AL"/>
        </w:rPr>
        <w:t>a) dokument pronësie i lëshuar nga Agjencia Shtetërore e Kadastrës;</w:t>
      </w:r>
    </w:p>
    <w:p w14:paraId="5F03AF56" w14:textId="0725F9A0" w:rsidR="00BF3D97" w:rsidRPr="00424F33" w:rsidRDefault="00BF3D97" w:rsidP="00BF3D97">
      <w:pPr>
        <w:pStyle w:val="TEKSTI"/>
        <w:rPr>
          <w:lang w:val="sq-AL"/>
        </w:rPr>
      </w:pPr>
      <w:r w:rsidRPr="00424F33">
        <w:rPr>
          <w:lang w:val="sq-AL"/>
        </w:rPr>
        <w:t xml:space="preserve">b) dokument i </w:t>
      </w:r>
      <w:r w:rsidR="00592893" w:rsidRPr="00424F33">
        <w:rPr>
          <w:lang w:val="sq-AL"/>
        </w:rPr>
        <w:t>aktit të marrjes së tokës në pronës</w:t>
      </w:r>
      <w:r w:rsidRPr="00424F33">
        <w:rPr>
          <w:lang w:val="sq-AL"/>
        </w:rPr>
        <w:t>i (AMTP);</w:t>
      </w:r>
    </w:p>
    <w:p w14:paraId="2B6A6164" w14:textId="13937DC8" w:rsidR="00BF3D97" w:rsidRPr="00424F33" w:rsidRDefault="00BF3D97" w:rsidP="00BF3D97">
      <w:pPr>
        <w:pStyle w:val="TEKSTI"/>
        <w:rPr>
          <w:lang w:val="sq-AL"/>
        </w:rPr>
      </w:pPr>
      <w:r w:rsidRPr="00424F33">
        <w:rPr>
          <w:lang w:val="sq-AL"/>
        </w:rPr>
        <w:t>c) marrëveshje ose deklarate e noterizuar e vlefshme për përdorimin e tokës e shoqëruar me dokumentet sipas nënpikës a ose b më sipër për pronësinë e dhënësit të tokës;</w:t>
      </w:r>
    </w:p>
    <w:p w14:paraId="2B27096E" w14:textId="1C4D0EFE" w:rsidR="00BF3D97" w:rsidRPr="00424F33" w:rsidRDefault="00BF3D97" w:rsidP="00BF3D97">
      <w:pPr>
        <w:pStyle w:val="TEKSTI"/>
        <w:rPr>
          <w:lang w:val="sq-AL"/>
        </w:rPr>
      </w:pPr>
      <w:r w:rsidRPr="00424F33">
        <w:rPr>
          <w:lang w:val="sq-AL"/>
        </w:rPr>
        <w:t xml:space="preserve">d) marrëveshje e noterizuar e vlefshme për qiramarrjen e tokës e shoqëruar me dokumentet sipas nënpikës a ose b më sipër për pronësinë e dhënësit të tokës; </w:t>
      </w:r>
    </w:p>
    <w:p w14:paraId="13A17B1C" w14:textId="12C4538A" w:rsidR="00BF3D97" w:rsidRPr="00424F33" w:rsidRDefault="00BF3D97" w:rsidP="00BF3D97">
      <w:pPr>
        <w:pStyle w:val="TEKSTI"/>
        <w:rPr>
          <w:lang w:val="sq-AL"/>
        </w:rPr>
      </w:pPr>
      <w:r w:rsidRPr="00424F33">
        <w:rPr>
          <w:lang w:val="sq-AL"/>
        </w:rPr>
        <w:t>e) marrëveshje e përdorimit të tokës me Ministrinë dhe/ose Bashkinë.</w:t>
      </w:r>
    </w:p>
    <w:p w14:paraId="34FC92DA" w14:textId="10C584A4" w:rsidR="00BF3D97" w:rsidRPr="00424F33" w:rsidRDefault="00BF3D97" w:rsidP="00BF3D97">
      <w:pPr>
        <w:pStyle w:val="TEKSTI"/>
        <w:rPr>
          <w:lang w:val="sq-AL"/>
        </w:rPr>
      </w:pPr>
      <w:r w:rsidRPr="00424F33">
        <w:rPr>
          <w:lang w:val="sq-AL"/>
        </w:rPr>
        <w:t>2. Kopje e kartës së identitetit të fermerit ose e përfaqësuesit ligjor në rastin e personit juridik;</w:t>
      </w:r>
    </w:p>
    <w:p w14:paraId="589A7914" w14:textId="047E4134" w:rsidR="00BF3D97" w:rsidRPr="00424F33" w:rsidRDefault="00BF3D97" w:rsidP="00BF3D97">
      <w:pPr>
        <w:pStyle w:val="TEKSTI"/>
        <w:rPr>
          <w:lang w:val="sq-AL"/>
        </w:rPr>
      </w:pPr>
      <w:r w:rsidRPr="00424F33">
        <w:rPr>
          <w:lang w:val="sq-AL"/>
        </w:rPr>
        <w:t>3. Ekstrakt i thjeshtë për personin juridik/fizik nga Qendra Kombëtare e Biznesit lëshuar jo më parë se 90 ditë përpara datës së aplikimit.</w:t>
      </w:r>
    </w:p>
    <w:p w14:paraId="3923E3D6" w14:textId="77777777" w:rsidR="00BF3D97" w:rsidRPr="00424F33" w:rsidRDefault="00BF3D97" w:rsidP="00C26D6C">
      <w:pPr>
        <w:pStyle w:val="TEKSTI"/>
        <w:rPr>
          <w:lang w:val="sq-AL"/>
        </w:rPr>
      </w:pPr>
    </w:p>
    <w:p w14:paraId="21F74611" w14:textId="57ED398F" w:rsidR="00C26D6C" w:rsidRPr="00E815B5" w:rsidRDefault="00C26D6C" w:rsidP="00C26D6C">
      <w:pPr>
        <w:pStyle w:val="TEKSTI"/>
        <w:jc w:val="center"/>
        <w:rPr>
          <w:color w:val="231F20"/>
          <w:lang w:val="sq-AL"/>
        </w:rPr>
      </w:pPr>
      <w:r w:rsidRPr="00E815B5">
        <w:rPr>
          <w:lang w:val="sq-AL"/>
        </w:rPr>
        <w:t>SHTOJC</w:t>
      </w:r>
      <w:r w:rsidR="00E815B5" w:rsidRPr="00E815B5">
        <w:rPr>
          <w:lang w:val="sq-AL"/>
        </w:rPr>
        <w:t>Ë</w:t>
      </w:r>
      <w:r w:rsidRPr="00E815B5">
        <w:rPr>
          <w:lang w:val="sq-AL"/>
        </w:rPr>
        <w:t xml:space="preserve"> 3</w:t>
      </w:r>
    </w:p>
    <w:p w14:paraId="2647C674" w14:textId="77777777" w:rsidR="00C26D6C" w:rsidRPr="00E815B5" w:rsidRDefault="00C26D6C" w:rsidP="00C26D6C">
      <w:pPr>
        <w:pStyle w:val="TEKSTI"/>
        <w:jc w:val="center"/>
        <w:rPr>
          <w:lang w:val="sq-AL"/>
        </w:rPr>
      </w:pPr>
      <w:r w:rsidRPr="00E815B5">
        <w:rPr>
          <w:lang w:val="sq-AL"/>
        </w:rPr>
        <w:t>LISTA E KAFSHËVE TË GJALLA</w:t>
      </w:r>
    </w:p>
    <w:p w14:paraId="2A952689" w14:textId="77777777" w:rsidR="00C26D6C" w:rsidRPr="00424F33" w:rsidRDefault="00C26D6C" w:rsidP="00C26D6C">
      <w:pPr>
        <w:pStyle w:val="TEKSTI"/>
        <w:rPr>
          <w:lang w:val="sq-AL"/>
        </w:rPr>
      </w:pPr>
    </w:p>
    <w:tbl>
      <w:tblPr>
        <w:tblW w:w="9438" w:type="dxa"/>
        <w:tblLook w:val="04A0" w:firstRow="1" w:lastRow="0" w:firstColumn="1" w:lastColumn="0" w:noHBand="0" w:noVBand="1"/>
      </w:tblPr>
      <w:tblGrid>
        <w:gridCol w:w="5354"/>
        <w:gridCol w:w="2042"/>
        <w:gridCol w:w="2042"/>
      </w:tblGrid>
      <w:tr w:rsidR="00C26D6C" w:rsidRPr="00E815B5" w14:paraId="7BF8DEA3" w14:textId="77777777" w:rsidTr="00424F33">
        <w:trPr>
          <w:trHeight w:val="317"/>
        </w:trPr>
        <w:tc>
          <w:tcPr>
            <w:tcW w:w="5354" w:type="dxa"/>
            <w:tcBorders>
              <w:top w:val="single" w:sz="4" w:space="0" w:color="auto"/>
              <w:left w:val="single" w:sz="8" w:space="0" w:color="auto"/>
              <w:bottom w:val="nil"/>
              <w:right w:val="single" w:sz="4" w:space="0" w:color="auto"/>
            </w:tcBorders>
            <w:shd w:val="clear" w:color="auto" w:fill="auto"/>
            <w:noWrap/>
            <w:vAlign w:val="bottom"/>
          </w:tcPr>
          <w:p w14:paraId="36F419CE" w14:textId="77777777" w:rsidR="00C26D6C" w:rsidRPr="00E815B5" w:rsidRDefault="00C26D6C" w:rsidP="00E815B5">
            <w:pPr>
              <w:pStyle w:val="TEKSTI"/>
              <w:ind w:firstLine="0"/>
              <w:jc w:val="left"/>
              <w:rPr>
                <w:b/>
                <w:lang w:val="sq-AL"/>
              </w:rPr>
            </w:pPr>
            <w:r w:rsidRPr="00E815B5">
              <w:rPr>
                <w:b/>
                <w:lang w:val="sq-AL"/>
              </w:rPr>
              <w:t>Përshkrimi</w:t>
            </w:r>
          </w:p>
        </w:tc>
        <w:tc>
          <w:tcPr>
            <w:tcW w:w="2042" w:type="dxa"/>
            <w:tcBorders>
              <w:top w:val="single" w:sz="4" w:space="0" w:color="auto"/>
              <w:left w:val="single" w:sz="8" w:space="0" w:color="auto"/>
              <w:bottom w:val="nil"/>
              <w:right w:val="single" w:sz="4" w:space="0" w:color="auto"/>
            </w:tcBorders>
          </w:tcPr>
          <w:p w14:paraId="4D8ECAFA" w14:textId="77777777" w:rsidR="00C26D6C" w:rsidRPr="00E815B5" w:rsidRDefault="00C26D6C" w:rsidP="00E815B5">
            <w:pPr>
              <w:pStyle w:val="TEKSTI"/>
              <w:ind w:firstLine="0"/>
              <w:jc w:val="left"/>
              <w:rPr>
                <w:b/>
                <w:lang w:val="sq-AL"/>
              </w:rPr>
            </w:pPr>
            <w:r w:rsidRPr="00E815B5">
              <w:rPr>
                <w:b/>
                <w:lang w:val="sq-AL"/>
              </w:rPr>
              <w:t>Numri</w:t>
            </w:r>
          </w:p>
        </w:tc>
        <w:tc>
          <w:tcPr>
            <w:tcW w:w="2042" w:type="dxa"/>
            <w:tcBorders>
              <w:top w:val="single" w:sz="4" w:space="0" w:color="auto"/>
              <w:left w:val="single" w:sz="8" w:space="0" w:color="auto"/>
              <w:bottom w:val="nil"/>
              <w:right w:val="single" w:sz="4" w:space="0" w:color="auto"/>
            </w:tcBorders>
          </w:tcPr>
          <w:p w14:paraId="7A0DBC2C" w14:textId="77777777" w:rsidR="00C26D6C" w:rsidRPr="00E815B5" w:rsidRDefault="00C26D6C" w:rsidP="00E815B5">
            <w:pPr>
              <w:pStyle w:val="TEKSTI"/>
              <w:ind w:firstLine="0"/>
              <w:jc w:val="left"/>
              <w:rPr>
                <w:b/>
                <w:lang w:val="sq-AL"/>
              </w:rPr>
            </w:pPr>
            <w:r w:rsidRPr="00E815B5">
              <w:rPr>
                <w:b/>
                <w:lang w:val="sq-AL"/>
              </w:rPr>
              <w:t>Vlera</w:t>
            </w:r>
          </w:p>
        </w:tc>
      </w:tr>
      <w:tr w:rsidR="00C26D6C" w:rsidRPr="00424F33" w14:paraId="1F6A62AD" w14:textId="77777777" w:rsidTr="00424F33">
        <w:trPr>
          <w:trHeight w:val="317"/>
        </w:trPr>
        <w:tc>
          <w:tcPr>
            <w:tcW w:w="5354" w:type="dxa"/>
            <w:tcBorders>
              <w:top w:val="single" w:sz="4" w:space="0" w:color="auto"/>
              <w:left w:val="single" w:sz="8" w:space="0" w:color="auto"/>
              <w:bottom w:val="nil"/>
              <w:right w:val="single" w:sz="4" w:space="0" w:color="auto"/>
            </w:tcBorders>
            <w:shd w:val="clear" w:color="auto" w:fill="auto"/>
            <w:noWrap/>
            <w:vAlign w:val="bottom"/>
            <w:hideMark/>
          </w:tcPr>
          <w:p w14:paraId="158220C2" w14:textId="08CE95C8" w:rsidR="00C26D6C" w:rsidRPr="00424F33" w:rsidRDefault="00C26D6C" w:rsidP="00E815B5">
            <w:pPr>
              <w:pStyle w:val="TEKSTI"/>
              <w:ind w:firstLine="0"/>
              <w:rPr>
                <w:lang w:val="sq-AL"/>
              </w:rPr>
            </w:pPr>
            <w:r w:rsidRPr="00424F33">
              <w:rPr>
                <w:lang w:val="sq-AL"/>
              </w:rPr>
              <w:t>Viça meshkuj 0</w:t>
            </w:r>
            <w:r w:rsidR="00E815B5">
              <w:rPr>
                <w:lang w:val="sq-AL"/>
              </w:rPr>
              <w:t>–</w:t>
            </w:r>
            <w:r w:rsidRPr="00424F33">
              <w:rPr>
                <w:lang w:val="sq-AL"/>
              </w:rPr>
              <w:t>1</w:t>
            </w:r>
            <w:r w:rsidR="00E815B5">
              <w:rPr>
                <w:lang w:val="sq-AL"/>
              </w:rPr>
              <w:t xml:space="preserve"> </w:t>
            </w:r>
            <w:r w:rsidRPr="00424F33">
              <w:rPr>
                <w:lang w:val="sq-AL"/>
              </w:rPr>
              <w:t>vjeç</w:t>
            </w:r>
          </w:p>
        </w:tc>
        <w:tc>
          <w:tcPr>
            <w:tcW w:w="2042" w:type="dxa"/>
            <w:tcBorders>
              <w:top w:val="single" w:sz="4" w:space="0" w:color="auto"/>
              <w:left w:val="single" w:sz="8" w:space="0" w:color="auto"/>
              <w:bottom w:val="nil"/>
              <w:right w:val="single" w:sz="4" w:space="0" w:color="auto"/>
            </w:tcBorders>
          </w:tcPr>
          <w:p w14:paraId="3C2F6A99" w14:textId="77777777" w:rsidR="00C26D6C" w:rsidRPr="00424F33" w:rsidRDefault="00C26D6C" w:rsidP="00C26D6C">
            <w:pPr>
              <w:pStyle w:val="TEKSTI"/>
              <w:ind w:firstLine="0"/>
              <w:rPr>
                <w:lang w:val="sq-AL"/>
              </w:rPr>
            </w:pPr>
          </w:p>
        </w:tc>
        <w:tc>
          <w:tcPr>
            <w:tcW w:w="2042" w:type="dxa"/>
            <w:tcBorders>
              <w:top w:val="single" w:sz="4" w:space="0" w:color="auto"/>
              <w:left w:val="single" w:sz="8" w:space="0" w:color="auto"/>
              <w:bottom w:val="nil"/>
              <w:right w:val="single" w:sz="4" w:space="0" w:color="auto"/>
            </w:tcBorders>
          </w:tcPr>
          <w:p w14:paraId="02194B4C" w14:textId="77777777" w:rsidR="00C26D6C" w:rsidRPr="00424F33" w:rsidRDefault="00C26D6C" w:rsidP="00C26D6C">
            <w:pPr>
              <w:pStyle w:val="TEKSTI"/>
              <w:ind w:firstLine="0"/>
              <w:rPr>
                <w:lang w:val="sq-AL"/>
              </w:rPr>
            </w:pPr>
          </w:p>
        </w:tc>
      </w:tr>
      <w:tr w:rsidR="00C26D6C" w:rsidRPr="00424F33" w14:paraId="0485C316" w14:textId="77777777" w:rsidTr="00424F33">
        <w:trPr>
          <w:trHeight w:val="317"/>
        </w:trPr>
        <w:tc>
          <w:tcPr>
            <w:tcW w:w="5354"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4F5845F0" w14:textId="77764FDA" w:rsidR="00C26D6C" w:rsidRPr="00424F33" w:rsidRDefault="00C26D6C" w:rsidP="00E815B5">
            <w:pPr>
              <w:pStyle w:val="TEKSTI"/>
              <w:ind w:firstLine="0"/>
              <w:rPr>
                <w:lang w:val="sq-AL"/>
              </w:rPr>
            </w:pPr>
            <w:r w:rsidRPr="00424F33">
              <w:rPr>
                <w:lang w:val="sq-AL"/>
              </w:rPr>
              <w:t>Viça meshkuj 1</w:t>
            </w:r>
            <w:r w:rsidR="00E815B5">
              <w:rPr>
                <w:lang w:val="sq-AL"/>
              </w:rPr>
              <w:t>–</w:t>
            </w:r>
            <w:r w:rsidRPr="00424F33">
              <w:rPr>
                <w:lang w:val="sq-AL"/>
              </w:rPr>
              <w:t>2</w:t>
            </w:r>
            <w:r w:rsidR="00E815B5">
              <w:rPr>
                <w:lang w:val="sq-AL"/>
              </w:rPr>
              <w:t xml:space="preserve"> </w:t>
            </w:r>
            <w:r w:rsidRPr="00424F33">
              <w:rPr>
                <w:lang w:val="sq-AL"/>
              </w:rPr>
              <w:t>vjeç</w:t>
            </w:r>
          </w:p>
        </w:tc>
        <w:tc>
          <w:tcPr>
            <w:tcW w:w="2042" w:type="dxa"/>
            <w:tcBorders>
              <w:top w:val="single" w:sz="4" w:space="0" w:color="auto"/>
              <w:left w:val="single" w:sz="8" w:space="0" w:color="auto"/>
              <w:bottom w:val="single" w:sz="4" w:space="0" w:color="auto"/>
              <w:right w:val="single" w:sz="4" w:space="0" w:color="auto"/>
            </w:tcBorders>
          </w:tcPr>
          <w:p w14:paraId="087FF6C9" w14:textId="77777777" w:rsidR="00C26D6C" w:rsidRPr="00424F33" w:rsidRDefault="00C26D6C" w:rsidP="00C26D6C">
            <w:pPr>
              <w:pStyle w:val="TEKSTI"/>
              <w:ind w:firstLine="0"/>
              <w:rPr>
                <w:lang w:val="sq-AL"/>
              </w:rPr>
            </w:pPr>
          </w:p>
        </w:tc>
        <w:tc>
          <w:tcPr>
            <w:tcW w:w="2042" w:type="dxa"/>
            <w:tcBorders>
              <w:top w:val="single" w:sz="4" w:space="0" w:color="auto"/>
              <w:left w:val="single" w:sz="8" w:space="0" w:color="auto"/>
              <w:bottom w:val="single" w:sz="4" w:space="0" w:color="auto"/>
              <w:right w:val="single" w:sz="4" w:space="0" w:color="auto"/>
            </w:tcBorders>
          </w:tcPr>
          <w:p w14:paraId="302B3465" w14:textId="77777777" w:rsidR="00C26D6C" w:rsidRPr="00424F33" w:rsidRDefault="00C26D6C" w:rsidP="00C26D6C">
            <w:pPr>
              <w:pStyle w:val="TEKSTI"/>
              <w:ind w:firstLine="0"/>
              <w:rPr>
                <w:lang w:val="sq-AL"/>
              </w:rPr>
            </w:pPr>
          </w:p>
        </w:tc>
      </w:tr>
      <w:tr w:rsidR="00C26D6C" w:rsidRPr="00424F33" w14:paraId="170CB5B7"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1A99E5E8" w14:textId="77777777" w:rsidR="00C26D6C" w:rsidRPr="00424F33" w:rsidRDefault="00C26D6C" w:rsidP="00C26D6C">
            <w:pPr>
              <w:pStyle w:val="TEKSTI"/>
              <w:ind w:firstLine="0"/>
              <w:rPr>
                <w:lang w:val="sq-AL"/>
              </w:rPr>
            </w:pPr>
            <w:r w:rsidRPr="00424F33">
              <w:rPr>
                <w:lang w:val="sq-AL"/>
              </w:rPr>
              <w:t>Dema &gt;2 vjeç</w:t>
            </w:r>
          </w:p>
        </w:tc>
        <w:tc>
          <w:tcPr>
            <w:tcW w:w="2042" w:type="dxa"/>
            <w:tcBorders>
              <w:top w:val="nil"/>
              <w:left w:val="single" w:sz="8" w:space="0" w:color="auto"/>
              <w:bottom w:val="single" w:sz="4" w:space="0" w:color="auto"/>
              <w:right w:val="single" w:sz="4" w:space="0" w:color="auto"/>
            </w:tcBorders>
          </w:tcPr>
          <w:p w14:paraId="1D15B0A0"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6425BE91" w14:textId="77777777" w:rsidR="00C26D6C" w:rsidRPr="00424F33" w:rsidRDefault="00C26D6C" w:rsidP="00C26D6C">
            <w:pPr>
              <w:pStyle w:val="TEKSTI"/>
              <w:ind w:firstLine="0"/>
              <w:rPr>
                <w:lang w:val="sq-AL"/>
              </w:rPr>
            </w:pPr>
          </w:p>
        </w:tc>
      </w:tr>
      <w:tr w:rsidR="00C26D6C" w:rsidRPr="00424F33" w14:paraId="5C5AF37B"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5DA3FCAE" w14:textId="77777777" w:rsidR="00C26D6C" w:rsidRPr="00424F33" w:rsidRDefault="00C26D6C" w:rsidP="00C26D6C">
            <w:pPr>
              <w:pStyle w:val="TEKSTI"/>
              <w:ind w:firstLine="0"/>
              <w:rPr>
                <w:lang w:val="sq-AL"/>
              </w:rPr>
            </w:pPr>
            <w:r w:rsidRPr="00424F33">
              <w:rPr>
                <w:lang w:val="sq-AL"/>
              </w:rPr>
              <w:t>Viça femra 0-1 vjeç</w:t>
            </w:r>
          </w:p>
        </w:tc>
        <w:tc>
          <w:tcPr>
            <w:tcW w:w="2042" w:type="dxa"/>
            <w:tcBorders>
              <w:top w:val="nil"/>
              <w:left w:val="single" w:sz="8" w:space="0" w:color="auto"/>
              <w:bottom w:val="single" w:sz="4" w:space="0" w:color="auto"/>
              <w:right w:val="single" w:sz="4" w:space="0" w:color="auto"/>
            </w:tcBorders>
          </w:tcPr>
          <w:p w14:paraId="772178D2"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5A2519C8" w14:textId="77777777" w:rsidR="00C26D6C" w:rsidRPr="00424F33" w:rsidRDefault="00C26D6C" w:rsidP="00C26D6C">
            <w:pPr>
              <w:pStyle w:val="TEKSTI"/>
              <w:ind w:firstLine="0"/>
              <w:rPr>
                <w:lang w:val="sq-AL"/>
              </w:rPr>
            </w:pPr>
          </w:p>
        </w:tc>
      </w:tr>
      <w:tr w:rsidR="00C26D6C" w:rsidRPr="00424F33" w14:paraId="5596016B"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283BB01E" w14:textId="1B773AE2" w:rsidR="00C26D6C" w:rsidRPr="00424F33" w:rsidRDefault="00C26D6C" w:rsidP="00C26D6C">
            <w:pPr>
              <w:pStyle w:val="TEKSTI"/>
              <w:ind w:firstLine="0"/>
              <w:rPr>
                <w:lang w:val="sq-AL"/>
              </w:rPr>
            </w:pPr>
            <w:r w:rsidRPr="00424F33">
              <w:rPr>
                <w:lang w:val="sq-AL"/>
              </w:rPr>
              <w:t>Viça femra</w:t>
            </w:r>
            <w:r w:rsidR="00E815B5">
              <w:rPr>
                <w:lang w:val="sq-AL"/>
              </w:rPr>
              <w:t xml:space="preserve"> </w:t>
            </w:r>
            <w:r w:rsidRPr="00424F33">
              <w:rPr>
                <w:lang w:val="sq-AL"/>
              </w:rPr>
              <w:t>1</w:t>
            </w:r>
            <w:r w:rsidR="00E815B5">
              <w:rPr>
                <w:lang w:val="sq-AL"/>
              </w:rPr>
              <w:t>–</w:t>
            </w:r>
            <w:r w:rsidRPr="00424F33">
              <w:rPr>
                <w:lang w:val="sq-AL"/>
              </w:rPr>
              <w:t>2 vjeç</w:t>
            </w:r>
          </w:p>
        </w:tc>
        <w:tc>
          <w:tcPr>
            <w:tcW w:w="2042" w:type="dxa"/>
            <w:tcBorders>
              <w:top w:val="nil"/>
              <w:left w:val="single" w:sz="8" w:space="0" w:color="auto"/>
              <w:bottom w:val="single" w:sz="4" w:space="0" w:color="auto"/>
              <w:right w:val="single" w:sz="4" w:space="0" w:color="auto"/>
            </w:tcBorders>
          </w:tcPr>
          <w:p w14:paraId="14E04119"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7A2E1985" w14:textId="77777777" w:rsidR="00C26D6C" w:rsidRPr="00424F33" w:rsidRDefault="00C26D6C" w:rsidP="00C26D6C">
            <w:pPr>
              <w:pStyle w:val="TEKSTI"/>
              <w:ind w:firstLine="0"/>
              <w:rPr>
                <w:lang w:val="sq-AL"/>
              </w:rPr>
            </w:pPr>
          </w:p>
        </w:tc>
      </w:tr>
      <w:tr w:rsidR="00C26D6C" w:rsidRPr="00424F33" w14:paraId="501232F7"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76C15AAE" w14:textId="77777777" w:rsidR="00C26D6C" w:rsidRPr="00424F33" w:rsidRDefault="00C26D6C" w:rsidP="00C26D6C">
            <w:pPr>
              <w:pStyle w:val="TEKSTI"/>
              <w:ind w:firstLine="0"/>
              <w:rPr>
                <w:lang w:val="sq-AL"/>
              </w:rPr>
            </w:pPr>
            <w:r w:rsidRPr="00424F33">
              <w:rPr>
                <w:lang w:val="sq-AL"/>
              </w:rPr>
              <w:t>Mëshqerra &gt; 2 vjeç</w:t>
            </w:r>
          </w:p>
        </w:tc>
        <w:tc>
          <w:tcPr>
            <w:tcW w:w="2042" w:type="dxa"/>
            <w:tcBorders>
              <w:top w:val="nil"/>
              <w:left w:val="single" w:sz="8" w:space="0" w:color="auto"/>
              <w:bottom w:val="single" w:sz="4" w:space="0" w:color="auto"/>
              <w:right w:val="single" w:sz="4" w:space="0" w:color="auto"/>
            </w:tcBorders>
          </w:tcPr>
          <w:p w14:paraId="72C0CC3B"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6967D98F" w14:textId="77777777" w:rsidR="00C26D6C" w:rsidRPr="00424F33" w:rsidRDefault="00C26D6C" w:rsidP="00C26D6C">
            <w:pPr>
              <w:pStyle w:val="TEKSTI"/>
              <w:ind w:firstLine="0"/>
              <w:rPr>
                <w:lang w:val="sq-AL"/>
              </w:rPr>
            </w:pPr>
          </w:p>
        </w:tc>
      </w:tr>
      <w:tr w:rsidR="00C26D6C" w:rsidRPr="00424F33" w14:paraId="60EC1AD6"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653A1CC6" w14:textId="77777777" w:rsidR="00C26D6C" w:rsidRPr="00424F33" w:rsidRDefault="00C26D6C" w:rsidP="00C26D6C">
            <w:pPr>
              <w:pStyle w:val="TEKSTI"/>
              <w:ind w:firstLine="0"/>
              <w:rPr>
                <w:lang w:val="sq-AL"/>
              </w:rPr>
            </w:pPr>
            <w:r w:rsidRPr="00424F33">
              <w:rPr>
                <w:lang w:val="sq-AL"/>
              </w:rPr>
              <w:t>Lopë për qumësht</w:t>
            </w:r>
          </w:p>
        </w:tc>
        <w:tc>
          <w:tcPr>
            <w:tcW w:w="2042" w:type="dxa"/>
            <w:tcBorders>
              <w:top w:val="nil"/>
              <w:left w:val="single" w:sz="8" w:space="0" w:color="auto"/>
              <w:bottom w:val="single" w:sz="4" w:space="0" w:color="auto"/>
              <w:right w:val="single" w:sz="4" w:space="0" w:color="auto"/>
            </w:tcBorders>
          </w:tcPr>
          <w:p w14:paraId="016EB91E"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0FC05791" w14:textId="77777777" w:rsidR="00C26D6C" w:rsidRPr="00424F33" w:rsidRDefault="00C26D6C" w:rsidP="00C26D6C">
            <w:pPr>
              <w:pStyle w:val="TEKSTI"/>
              <w:ind w:firstLine="0"/>
              <w:rPr>
                <w:lang w:val="sq-AL"/>
              </w:rPr>
            </w:pPr>
          </w:p>
        </w:tc>
      </w:tr>
      <w:tr w:rsidR="00C26D6C" w:rsidRPr="00424F33" w14:paraId="387BE5E0"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5CCE5BD2" w14:textId="77777777" w:rsidR="00C26D6C" w:rsidRPr="00424F33" w:rsidRDefault="00C26D6C" w:rsidP="00C26D6C">
            <w:pPr>
              <w:pStyle w:val="TEKSTI"/>
              <w:ind w:firstLine="0"/>
              <w:rPr>
                <w:lang w:val="sq-AL"/>
              </w:rPr>
            </w:pPr>
            <w:r w:rsidRPr="00424F33">
              <w:rPr>
                <w:lang w:val="sq-AL"/>
              </w:rPr>
              <w:t>Dele</w:t>
            </w:r>
          </w:p>
        </w:tc>
        <w:tc>
          <w:tcPr>
            <w:tcW w:w="2042" w:type="dxa"/>
            <w:tcBorders>
              <w:top w:val="nil"/>
              <w:left w:val="single" w:sz="8" w:space="0" w:color="auto"/>
              <w:bottom w:val="single" w:sz="4" w:space="0" w:color="auto"/>
              <w:right w:val="single" w:sz="4" w:space="0" w:color="auto"/>
            </w:tcBorders>
          </w:tcPr>
          <w:p w14:paraId="73A561CD"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2AA5DF7F" w14:textId="77777777" w:rsidR="00C26D6C" w:rsidRPr="00424F33" w:rsidRDefault="00C26D6C" w:rsidP="00C26D6C">
            <w:pPr>
              <w:pStyle w:val="TEKSTI"/>
              <w:ind w:firstLine="0"/>
              <w:rPr>
                <w:lang w:val="sq-AL"/>
              </w:rPr>
            </w:pPr>
          </w:p>
        </w:tc>
      </w:tr>
      <w:tr w:rsidR="00C26D6C" w:rsidRPr="00424F33" w14:paraId="7264ED39" w14:textId="77777777" w:rsidTr="00424F33">
        <w:trPr>
          <w:trHeight w:val="317"/>
        </w:trPr>
        <w:tc>
          <w:tcPr>
            <w:tcW w:w="5354" w:type="dxa"/>
            <w:tcBorders>
              <w:top w:val="nil"/>
              <w:left w:val="single" w:sz="8" w:space="0" w:color="auto"/>
              <w:bottom w:val="single" w:sz="4" w:space="0" w:color="auto"/>
              <w:right w:val="single" w:sz="4" w:space="0" w:color="auto"/>
            </w:tcBorders>
            <w:shd w:val="clear" w:color="auto" w:fill="auto"/>
            <w:noWrap/>
            <w:vAlign w:val="bottom"/>
            <w:hideMark/>
          </w:tcPr>
          <w:p w14:paraId="042E9AF2" w14:textId="77777777" w:rsidR="00C26D6C" w:rsidRPr="00424F33" w:rsidRDefault="00C26D6C" w:rsidP="00C26D6C">
            <w:pPr>
              <w:pStyle w:val="TEKSTI"/>
              <w:ind w:firstLine="0"/>
              <w:rPr>
                <w:lang w:val="sq-AL"/>
              </w:rPr>
            </w:pPr>
            <w:r w:rsidRPr="00424F33">
              <w:rPr>
                <w:lang w:val="sq-AL"/>
              </w:rPr>
              <w:t>Kuaj</w:t>
            </w:r>
          </w:p>
        </w:tc>
        <w:tc>
          <w:tcPr>
            <w:tcW w:w="2042" w:type="dxa"/>
            <w:tcBorders>
              <w:top w:val="nil"/>
              <w:left w:val="single" w:sz="8" w:space="0" w:color="auto"/>
              <w:bottom w:val="single" w:sz="4" w:space="0" w:color="auto"/>
              <w:right w:val="single" w:sz="4" w:space="0" w:color="auto"/>
            </w:tcBorders>
          </w:tcPr>
          <w:p w14:paraId="0AFADDDB" w14:textId="77777777" w:rsidR="00C26D6C" w:rsidRPr="00424F33" w:rsidRDefault="00C26D6C" w:rsidP="00C26D6C">
            <w:pPr>
              <w:pStyle w:val="TEKSTI"/>
              <w:ind w:firstLine="0"/>
              <w:rPr>
                <w:lang w:val="sq-AL"/>
              </w:rPr>
            </w:pPr>
          </w:p>
        </w:tc>
        <w:tc>
          <w:tcPr>
            <w:tcW w:w="2042" w:type="dxa"/>
            <w:tcBorders>
              <w:top w:val="nil"/>
              <w:left w:val="single" w:sz="8" w:space="0" w:color="auto"/>
              <w:bottom w:val="single" w:sz="4" w:space="0" w:color="auto"/>
              <w:right w:val="single" w:sz="4" w:space="0" w:color="auto"/>
            </w:tcBorders>
          </w:tcPr>
          <w:p w14:paraId="551DC6EA" w14:textId="77777777" w:rsidR="00C26D6C" w:rsidRPr="00424F33" w:rsidRDefault="00C26D6C" w:rsidP="00C26D6C">
            <w:pPr>
              <w:pStyle w:val="TEKSTI"/>
              <w:ind w:firstLine="0"/>
              <w:rPr>
                <w:lang w:val="sq-AL"/>
              </w:rPr>
            </w:pPr>
          </w:p>
        </w:tc>
      </w:tr>
      <w:tr w:rsidR="00C26D6C" w:rsidRPr="00424F33" w14:paraId="5EFA4F01" w14:textId="77777777" w:rsidTr="00424F33">
        <w:trPr>
          <w:trHeight w:val="317"/>
        </w:trPr>
        <w:tc>
          <w:tcPr>
            <w:tcW w:w="535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EDAB54" w14:textId="6ECD0FF1" w:rsidR="00C26D6C" w:rsidRPr="00424F33" w:rsidRDefault="00C26D6C" w:rsidP="00E815B5">
            <w:pPr>
              <w:pStyle w:val="TEKSTI"/>
              <w:ind w:firstLine="0"/>
              <w:rPr>
                <w:lang w:val="sq-AL"/>
              </w:rPr>
            </w:pPr>
            <w:r w:rsidRPr="00424F33">
              <w:rPr>
                <w:lang w:val="sq-AL"/>
              </w:rPr>
              <w:t>Q</w:t>
            </w:r>
            <w:r w:rsidR="00E815B5">
              <w:rPr>
                <w:lang w:val="sq-AL"/>
              </w:rPr>
              <w:t>e</w:t>
            </w:r>
            <w:r w:rsidRPr="00424F33">
              <w:rPr>
                <w:lang w:val="sq-AL"/>
              </w:rPr>
              <w:t>ngja dhe keca</w:t>
            </w:r>
          </w:p>
        </w:tc>
        <w:tc>
          <w:tcPr>
            <w:tcW w:w="2042" w:type="dxa"/>
            <w:tcBorders>
              <w:top w:val="single" w:sz="4" w:space="0" w:color="auto"/>
              <w:left w:val="single" w:sz="4" w:space="0" w:color="auto"/>
              <w:bottom w:val="single" w:sz="4" w:space="0" w:color="auto"/>
              <w:right w:val="single" w:sz="4" w:space="0" w:color="auto"/>
            </w:tcBorders>
          </w:tcPr>
          <w:p w14:paraId="4CD286AA" w14:textId="77777777" w:rsidR="00C26D6C" w:rsidRPr="00424F33" w:rsidRDefault="00C26D6C" w:rsidP="00C26D6C">
            <w:pPr>
              <w:pStyle w:val="TEKSTI"/>
              <w:ind w:firstLine="0"/>
              <w:rPr>
                <w:lang w:val="sq-AL"/>
              </w:rPr>
            </w:pPr>
          </w:p>
        </w:tc>
        <w:tc>
          <w:tcPr>
            <w:tcW w:w="2042" w:type="dxa"/>
            <w:tcBorders>
              <w:top w:val="single" w:sz="4" w:space="0" w:color="auto"/>
              <w:left w:val="single" w:sz="4" w:space="0" w:color="auto"/>
              <w:bottom w:val="single" w:sz="4" w:space="0" w:color="auto"/>
              <w:right w:val="single" w:sz="4" w:space="0" w:color="auto"/>
            </w:tcBorders>
          </w:tcPr>
          <w:p w14:paraId="4384F6BB" w14:textId="77777777" w:rsidR="00C26D6C" w:rsidRPr="00424F33" w:rsidRDefault="00C26D6C" w:rsidP="00C26D6C">
            <w:pPr>
              <w:pStyle w:val="TEKSTI"/>
              <w:ind w:firstLine="0"/>
              <w:rPr>
                <w:lang w:val="sq-AL"/>
              </w:rPr>
            </w:pPr>
          </w:p>
        </w:tc>
      </w:tr>
      <w:tr w:rsidR="00C26D6C" w:rsidRPr="00424F33" w14:paraId="79BCE636" w14:textId="77777777" w:rsidTr="00424F33">
        <w:trPr>
          <w:trHeight w:val="317"/>
        </w:trPr>
        <w:tc>
          <w:tcPr>
            <w:tcW w:w="535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B5C8DB" w14:textId="77777777" w:rsidR="00C26D6C" w:rsidRPr="00424F33" w:rsidRDefault="00C26D6C" w:rsidP="00C26D6C">
            <w:pPr>
              <w:pStyle w:val="TEKSTI"/>
              <w:ind w:firstLine="0"/>
              <w:rPr>
                <w:lang w:val="sq-AL"/>
              </w:rPr>
            </w:pPr>
            <w:r w:rsidRPr="00424F33">
              <w:rPr>
                <w:lang w:val="sq-AL"/>
              </w:rPr>
              <w:t>Të tjera</w:t>
            </w:r>
          </w:p>
        </w:tc>
        <w:tc>
          <w:tcPr>
            <w:tcW w:w="2042" w:type="dxa"/>
            <w:tcBorders>
              <w:top w:val="single" w:sz="4" w:space="0" w:color="auto"/>
              <w:left w:val="single" w:sz="4" w:space="0" w:color="auto"/>
              <w:bottom w:val="single" w:sz="4" w:space="0" w:color="auto"/>
              <w:right w:val="single" w:sz="4" w:space="0" w:color="auto"/>
            </w:tcBorders>
          </w:tcPr>
          <w:p w14:paraId="2FE75E30" w14:textId="77777777" w:rsidR="00C26D6C" w:rsidRPr="00424F33" w:rsidRDefault="00C26D6C" w:rsidP="00C26D6C">
            <w:pPr>
              <w:pStyle w:val="TEKSTI"/>
              <w:ind w:firstLine="0"/>
              <w:rPr>
                <w:lang w:val="sq-AL"/>
              </w:rPr>
            </w:pPr>
          </w:p>
        </w:tc>
        <w:tc>
          <w:tcPr>
            <w:tcW w:w="2042" w:type="dxa"/>
            <w:tcBorders>
              <w:top w:val="single" w:sz="4" w:space="0" w:color="auto"/>
              <w:left w:val="single" w:sz="4" w:space="0" w:color="auto"/>
              <w:bottom w:val="single" w:sz="4" w:space="0" w:color="auto"/>
              <w:right w:val="single" w:sz="4" w:space="0" w:color="auto"/>
            </w:tcBorders>
          </w:tcPr>
          <w:p w14:paraId="5A152F1A" w14:textId="77777777" w:rsidR="00C26D6C" w:rsidRPr="00424F33" w:rsidRDefault="00C26D6C" w:rsidP="00C26D6C">
            <w:pPr>
              <w:pStyle w:val="TEKSTI"/>
              <w:ind w:firstLine="0"/>
              <w:rPr>
                <w:lang w:val="sq-AL"/>
              </w:rPr>
            </w:pPr>
          </w:p>
        </w:tc>
      </w:tr>
    </w:tbl>
    <w:p w14:paraId="7F9EE9FE" w14:textId="77777777" w:rsidR="00E815B5" w:rsidRPr="00E815B5" w:rsidRDefault="00E815B5" w:rsidP="00E815B5">
      <w:pPr>
        <w:pStyle w:val="TEKSTI"/>
        <w:rPr>
          <w:sz w:val="14"/>
          <w:lang w:val="sq-AL"/>
        </w:rPr>
      </w:pPr>
    </w:p>
    <w:p w14:paraId="20EB93F6" w14:textId="39F4798F" w:rsidR="00D46550" w:rsidRPr="00E815B5" w:rsidRDefault="00D46550" w:rsidP="00D46550">
      <w:pPr>
        <w:pStyle w:val="TEKSTI"/>
        <w:jc w:val="center"/>
        <w:rPr>
          <w:lang w:val="sq-AL"/>
        </w:rPr>
      </w:pPr>
      <w:r w:rsidRPr="00E815B5">
        <w:rPr>
          <w:lang w:val="sq-AL"/>
        </w:rPr>
        <w:t>SHTOJC</w:t>
      </w:r>
      <w:r w:rsidR="00E815B5" w:rsidRPr="00E815B5">
        <w:rPr>
          <w:lang w:val="sq-AL"/>
        </w:rPr>
        <w:t>Ë</w:t>
      </w:r>
      <w:r w:rsidRPr="00E815B5">
        <w:rPr>
          <w:lang w:val="sq-AL"/>
        </w:rPr>
        <w:t xml:space="preserve"> 4</w:t>
      </w:r>
    </w:p>
    <w:p w14:paraId="08980B67" w14:textId="77777777" w:rsidR="00D46550" w:rsidRPr="00E815B5" w:rsidRDefault="00D46550" w:rsidP="00D46550">
      <w:pPr>
        <w:pStyle w:val="TEKSTI"/>
        <w:jc w:val="center"/>
        <w:rPr>
          <w:lang w:val="sq-AL"/>
        </w:rPr>
      </w:pPr>
      <w:r w:rsidRPr="00E815B5">
        <w:rPr>
          <w:lang w:val="sq-AL"/>
        </w:rPr>
        <w:t>LISTA E NDËRTIMEVE, INSTALIMEVE DHE MAKINERIVE BUJQËSORE</w:t>
      </w:r>
    </w:p>
    <w:p w14:paraId="4BFA2963" w14:textId="77777777" w:rsidR="00D46550" w:rsidRPr="00E815B5" w:rsidRDefault="00D46550" w:rsidP="00D46550">
      <w:pPr>
        <w:pStyle w:val="TEKSTI"/>
        <w:rPr>
          <w:sz w:val="14"/>
          <w:lang w:val="sq-AL"/>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0"/>
        <w:gridCol w:w="2020"/>
        <w:gridCol w:w="2020"/>
      </w:tblGrid>
      <w:tr w:rsidR="00D46550" w:rsidRPr="00424F33" w14:paraId="09213E8F" w14:textId="77777777" w:rsidTr="00424F33">
        <w:trPr>
          <w:trHeight w:val="285"/>
        </w:trPr>
        <w:tc>
          <w:tcPr>
            <w:tcW w:w="5310" w:type="dxa"/>
            <w:shd w:val="clear" w:color="auto" w:fill="auto"/>
            <w:noWrap/>
          </w:tcPr>
          <w:p w14:paraId="571292EE"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P</w:t>
            </w:r>
            <w:r w:rsidRPr="00424F33">
              <w:rPr>
                <w:lang w:val="sq-AL"/>
              </w:rPr>
              <w:t>ë</w:t>
            </w:r>
            <w:r w:rsidRPr="00424F33">
              <w:rPr>
                <w:rFonts w:eastAsia="Times New Roman" w:cs="Arial"/>
                <w:lang w:val="sq-AL"/>
              </w:rPr>
              <w:t>rshkrimi</w:t>
            </w:r>
            <w:r w:rsidRPr="00424F33" w:rsidDel="00F80C5E">
              <w:rPr>
                <w:rFonts w:eastAsia="Times New Roman" w:cs="Arial"/>
                <w:lang w:val="sq-AL"/>
              </w:rPr>
              <w:t xml:space="preserve"> </w:t>
            </w:r>
          </w:p>
        </w:tc>
        <w:tc>
          <w:tcPr>
            <w:tcW w:w="2020" w:type="dxa"/>
          </w:tcPr>
          <w:p w14:paraId="7E9B97BD"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Numri</w:t>
            </w:r>
          </w:p>
        </w:tc>
        <w:tc>
          <w:tcPr>
            <w:tcW w:w="2020" w:type="dxa"/>
          </w:tcPr>
          <w:p w14:paraId="3219215A"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Vlera</w:t>
            </w:r>
          </w:p>
        </w:tc>
      </w:tr>
      <w:tr w:rsidR="00D46550" w:rsidRPr="00424F33" w14:paraId="4ADA113A" w14:textId="77777777" w:rsidTr="00424F33">
        <w:trPr>
          <w:trHeight w:val="285"/>
        </w:trPr>
        <w:tc>
          <w:tcPr>
            <w:tcW w:w="5310" w:type="dxa"/>
            <w:shd w:val="clear" w:color="auto" w:fill="auto"/>
            <w:noWrap/>
            <w:hideMark/>
          </w:tcPr>
          <w:p w14:paraId="5B69A4A7"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Traktorë</w:t>
            </w:r>
          </w:p>
        </w:tc>
        <w:tc>
          <w:tcPr>
            <w:tcW w:w="2020" w:type="dxa"/>
          </w:tcPr>
          <w:p w14:paraId="7EDE770D" w14:textId="77777777" w:rsidR="00D46550" w:rsidRPr="00424F33" w:rsidRDefault="00D46550" w:rsidP="00D46550">
            <w:pPr>
              <w:pStyle w:val="TEKSTI"/>
              <w:ind w:firstLine="0"/>
              <w:rPr>
                <w:rFonts w:eastAsia="Times New Roman" w:cs="Arial"/>
                <w:lang w:val="sq-AL"/>
              </w:rPr>
            </w:pPr>
          </w:p>
        </w:tc>
        <w:tc>
          <w:tcPr>
            <w:tcW w:w="2020" w:type="dxa"/>
          </w:tcPr>
          <w:p w14:paraId="378A2C81" w14:textId="77777777" w:rsidR="00D46550" w:rsidRPr="00424F33" w:rsidRDefault="00D46550" w:rsidP="00D46550">
            <w:pPr>
              <w:pStyle w:val="TEKSTI"/>
              <w:ind w:firstLine="0"/>
              <w:rPr>
                <w:rFonts w:eastAsia="Times New Roman" w:cs="Arial"/>
                <w:lang w:val="sq-AL"/>
              </w:rPr>
            </w:pPr>
          </w:p>
        </w:tc>
      </w:tr>
      <w:tr w:rsidR="00D46550" w:rsidRPr="00424F33" w14:paraId="46818E31" w14:textId="77777777" w:rsidTr="00424F33">
        <w:trPr>
          <w:trHeight w:val="285"/>
        </w:trPr>
        <w:tc>
          <w:tcPr>
            <w:tcW w:w="5310" w:type="dxa"/>
            <w:shd w:val="clear" w:color="auto" w:fill="auto"/>
            <w:noWrap/>
            <w:hideMark/>
          </w:tcPr>
          <w:p w14:paraId="2AD3B909" w14:textId="42500C7B" w:rsidR="00D46550" w:rsidRPr="00424F33" w:rsidRDefault="00D46550" w:rsidP="00E815B5">
            <w:pPr>
              <w:pStyle w:val="TEKSTI"/>
              <w:ind w:firstLine="0"/>
              <w:rPr>
                <w:rFonts w:eastAsia="Times New Roman" w:cs="Arial"/>
                <w:lang w:val="sq-AL"/>
              </w:rPr>
            </w:pPr>
            <w:r w:rsidRPr="00424F33">
              <w:rPr>
                <w:rFonts w:eastAsia="Times New Roman" w:cs="Arial"/>
                <w:lang w:val="sq-AL"/>
              </w:rPr>
              <w:lastRenderedPageBreak/>
              <w:t>Minitraktorë</w:t>
            </w:r>
          </w:p>
        </w:tc>
        <w:tc>
          <w:tcPr>
            <w:tcW w:w="2020" w:type="dxa"/>
          </w:tcPr>
          <w:p w14:paraId="176E5561" w14:textId="77777777" w:rsidR="00D46550" w:rsidRPr="00424F33" w:rsidRDefault="00D46550" w:rsidP="00D46550">
            <w:pPr>
              <w:pStyle w:val="TEKSTI"/>
              <w:ind w:firstLine="0"/>
              <w:rPr>
                <w:rFonts w:eastAsia="Times New Roman" w:cs="Arial"/>
                <w:lang w:val="sq-AL"/>
              </w:rPr>
            </w:pPr>
          </w:p>
        </w:tc>
        <w:tc>
          <w:tcPr>
            <w:tcW w:w="2020" w:type="dxa"/>
          </w:tcPr>
          <w:p w14:paraId="7ECE2C2C" w14:textId="77777777" w:rsidR="00D46550" w:rsidRPr="00424F33" w:rsidRDefault="00D46550" w:rsidP="00D46550">
            <w:pPr>
              <w:pStyle w:val="TEKSTI"/>
              <w:ind w:firstLine="0"/>
              <w:rPr>
                <w:rFonts w:eastAsia="Times New Roman" w:cs="Arial"/>
                <w:lang w:val="sq-AL"/>
              </w:rPr>
            </w:pPr>
          </w:p>
        </w:tc>
      </w:tr>
      <w:tr w:rsidR="00D46550" w:rsidRPr="00424F33" w14:paraId="61CC5C4F" w14:textId="77777777" w:rsidTr="00424F33">
        <w:trPr>
          <w:trHeight w:val="285"/>
        </w:trPr>
        <w:tc>
          <w:tcPr>
            <w:tcW w:w="5310" w:type="dxa"/>
            <w:shd w:val="clear" w:color="auto" w:fill="auto"/>
            <w:noWrap/>
            <w:hideMark/>
          </w:tcPr>
          <w:p w14:paraId="7338D187"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Autokombajna</w:t>
            </w:r>
          </w:p>
        </w:tc>
        <w:tc>
          <w:tcPr>
            <w:tcW w:w="2020" w:type="dxa"/>
          </w:tcPr>
          <w:p w14:paraId="65CB1F2D" w14:textId="77777777" w:rsidR="00D46550" w:rsidRPr="00424F33" w:rsidRDefault="00D46550" w:rsidP="00D46550">
            <w:pPr>
              <w:pStyle w:val="TEKSTI"/>
              <w:ind w:firstLine="0"/>
              <w:rPr>
                <w:rFonts w:eastAsia="Times New Roman" w:cs="Arial"/>
                <w:lang w:val="sq-AL"/>
              </w:rPr>
            </w:pPr>
          </w:p>
        </w:tc>
        <w:tc>
          <w:tcPr>
            <w:tcW w:w="2020" w:type="dxa"/>
          </w:tcPr>
          <w:p w14:paraId="3C77FA5B" w14:textId="77777777" w:rsidR="00D46550" w:rsidRPr="00424F33" w:rsidRDefault="00D46550" w:rsidP="00D46550">
            <w:pPr>
              <w:pStyle w:val="TEKSTI"/>
              <w:ind w:firstLine="0"/>
              <w:rPr>
                <w:rFonts w:eastAsia="Times New Roman" w:cs="Arial"/>
                <w:lang w:val="sq-AL"/>
              </w:rPr>
            </w:pPr>
          </w:p>
        </w:tc>
      </w:tr>
      <w:tr w:rsidR="00D46550" w:rsidRPr="00424F33" w14:paraId="2E15D999" w14:textId="77777777" w:rsidTr="00424F33">
        <w:trPr>
          <w:trHeight w:val="285"/>
        </w:trPr>
        <w:tc>
          <w:tcPr>
            <w:tcW w:w="5310" w:type="dxa"/>
            <w:shd w:val="clear" w:color="auto" w:fill="auto"/>
            <w:noWrap/>
            <w:hideMark/>
          </w:tcPr>
          <w:p w14:paraId="77FE2813"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Makina të tjera, pajisje, linja</w:t>
            </w:r>
          </w:p>
        </w:tc>
        <w:tc>
          <w:tcPr>
            <w:tcW w:w="2020" w:type="dxa"/>
          </w:tcPr>
          <w:p w14:paraId="6C5457E3" w14:textId="77777777" w:rsidR="00D46550" w:rsidRPr="00424F33" w:rsidRDefault="00D46550" w:rsidP="00D46550">
            <w:pPr>
              <w:pStyle w:val="TEKSTI"/>
              <w:ind w:firstLine="0"/>
              <w:rPr>
                <w:rFonts w:eastAsia="Times New Roman" w:cs="Arial"/>
                <w:lang w:val="sq-AL"/>
              </w:rPr>
            </w:pPr>
          </w:p>
        </w:tc>
        <w:tc>
          <w:tcPr>
            <w:tcW w:w="2020" w:type="dxa"/>
          </w:tcPr>
          <w:p w14:paraId="7ABC8A62" w14:textId="77777777" w:rsidR="00D46550" w:rsidRPr="00424F33" w:rsidRDefault="00D46550" w:rsidP="00D46550">
            <w:pPr>
              <w:pStyle w:val="TEKSTI"/>
              <w:ind w:firstLine="0"/>
              <w:rPr>
                <w:rFonts w:eastAsia="Times New Roman" w:cs="Arial"/>
                <w:lang w:val="sq-AL"/>
              </w:rPr>
            </w:pPr>
          </w:p>
        </w:tc>
      </w:tr>
      <w:tr w:rsidR="00D46550" w:rsidRPr="00424F33" w14:paraId="2CF24888" w14:textId="77777777" w:rsidTr="00424F33">
        <w:trPr>
          <w:trHeight w:val="285"/>
        </w:trPr>
        <w:tc>
          <w:tcPr>
            <w:tcW w:w="5310" w:type="dxa"/>
            <w:shd w:val="clear" w:color="auto" w:fill="auto"/>
            <w:noWrap/>
            <w:vAlign w:val="center"/>
            <w:hideMark/>
          </w:tcPr>
          <w:p w14:paraId="17499023"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Stalla lopësh me beton</w:t>
            </w:r>
          </w:p>
        </w:tc>
        <w:tc>
          <w:tcPr>
            <w:tcW w:w="2020" w:type="dxa"/>
          </w:tcPr>
          <w:p w14:paraId="7C2B421D" w14:textId="77777777" w:rsidR="00D46550" w:rsidRPr="00424F33" w:rsidRDefault="00D46550" w:rsidP="00D46550">
            <w:pPr>
              <w:pStyle w:val="TEKSTI"/>
              <w:ind w:firstLine="0"/>
              <w:rPr>
                <w:rFonts w:eastAsia="Times New Roman" w:cs="Arial"/>
                <w:lang w:val="sq-AL"/>
              </w:rPr>
            </w:pPr>
          </w:p>
        </w:tc>
        <w:tc>
          <w:tcPr>
            <w:tcW w:w="2020" w:type="dxa"/>
          </w:tcPr>
          <w:p w14:paraId="2294439B" w14:textId="77777777" w:rsidR="00D46550" w:rsidRPr="00424F33" w:rsidRDefault="00D46550" w:rsidP="00D46550">
            <w:pPr>
              <w:pStyle w:val="TEKSTI"/>
              <w:ind w:firstLine="0"/>
              <w:rPr>
                <w:rFonts w:eastAsia="Times New Roman" w:cs="Arial"/>
                <w:lang w:val="sq-AL"/>
              </w:rPr>
            </w:pPr>
          </w:p>
        </w:tc>
      </w:tr>
      <w:tr w:rsidR="00D46550" w:rsidRPr="00424F33" w14:paraId="6CD5663E" w14:textId="77777777" w:rsidTr="00424F33">
        <w:trPr>
          <w:trHeight w:val="285"/>
        </w:trPr>
        <w:tc>
          <w:tcPr>
            <w:tcW w:w="5310" w:type="dxa"/>
            <w:shd w:val="clear" w:color="auto" w:fill="auto"/>
            <w:noWrap/>
            <w:vAlign w:val="center"/>
            <w:hideMark/>
          </w:tcPr>
          <w:p w14:paraId="65D55E39"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Stalla lopësh me dru</w:t>
            </w:r>
          </w:p>
        </w:tc>
        <w:tc>
          <w:tcPr>
            <w:tcW w:w="2020" w:type="dxa"/>
          </w:tcPr>
          <w:p w14:paraId="458CA239" w14:textId="77777777" w:rsidR="00D46550" w:rsidRPr="00424F33" w:rsidRDefault="00D46550" w:rsidP="00D46550">
            <w:pPr>
              <w:pStyle w:val="TEKSTI"/>
              <w:ind w:firstLine="0"/>
              <w:rPr>
                <w:rFonts w:eastAsia="Times New Roman" w:cs="Arial"/>
                <w:lang w:val="sq-AL"/>
              </w:rPr>
            </w:pPr>
          </w:p>
        </w:tc>
        <w:tc>
          <w:tcPr>
            <w:tcW w:w="2020" w:type="dxa"/>
          </w:tcPr>
          <w:p w14:paraId="3F3845AA" w14:textId="77777777" w:rsidR="00D46550" w:rsidRPr="00424F33" w:rsidRDefault="00D46550" w:rsidP="00D46550">
            <w:pPr>
              <w:pStyle w:val="TEKSTI"/>
              <w:ind w:firstLine="0"/>
              <w:rPr>
                <w:rFonts w:eastAsia="Times New Roman" w:cs="Arial"/>
                <w:lang w:val="sq-AL"/>
              </w:rPr>
            </w:pPr>
          </w:p>
        </w:tc>
      </w:tr>
      <w:tr w:rsidR="00D46550" w:rsidRPr="00424F33" w14:paraId="1F7780BA" w14:textId="77777777" w:rsidTr="00424F33">
        <w:trPr>
          <w:trHeight w:val="285"/>
        </w:trPr>
        <w:tc>
          <w:tcPr>
            <w:tcW w:w="5310" w:type="dxa"/>
            <w:shd w:val="clear" w:color="auto" w:fill="auto"/>
            <w:noWrap/>
            <w:vAlign w:val="center"/>
            <w:hideMark/>
          </w:tcPr>
          <w:p w14:paraId="51C05068"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Stalla derrash me beton</w:t>
            </w:r>
          </w:p>
        </w:tc>
        <w:tc>
          <w:tcPr>
            <w:tcW w:w="2020" w:type="dxa"/>
          </w:tcPr>
          <w:p w14:paraId="59D99799" w14:textId="77777777" w:rsidR="00D46550" w:rsidRPr="00424F33" w:rsidRDefault="00D46550" w:rsidP="00D46550">
            <w:pPr>
              <w:pStyle w:val="TEKSTI"/>
              <w:ind w:firstLine="0"/>
              <w:rPr>
                <w:rFonts w:eastAsia="Times New Roman" w:cs="Arial"/>
                <w:lang w:val="sq-AL"/>
              </w:rPr>
            </w:pPr>
          </w:p>
        </w:tc>
        <w:tc>
          <w:tcPr>
            <w:tcW w:w="2020" w:type="dxa"/>
          </w:tcPr>
          <w:p w14:paraId="0B999F0E" w14:textId="77777777" w:rsidR="00D46550" w:rsidRPr="00424F33" w:rsidRDefault="00D46550" w:rsidP="00D46550">
            <w:pPr>
              <w:pStyle w:val="TEKSTI"/>
              <w:ind w:firstLine="0"/>
              <w:rPr>
                <w:rFonts w:eastAsia="Times New Roman" w:cs="Arial"/>
                <w:lang w:val="sq-AL"/>
              </w:rPr>
            </w:pPr>
          </w:p>
        </w:tc>
      </w:tr>
      <w:tr w:rsidR="00D46550" w:rsidRPr="00424F33" w14:paraId="054CE05A" w14:textId="77777777" w:rsidTr="00424F33">
        <w:trPr>
          <w:trHeight w:val="285"/>
        </w:trPr>
        <w:tc>
          <w:tcPr>
            <w:tcW w:w="5310" w:type="dxa"/>
            <w:shd w:val="clear" w:color="auto" w:fill="auto"/>
            <w:noWrap/>
            <w:vAlign w:val="center"/>
            <w:hideMark/>
          </w:tcPr>
          <w:p w14:paraId="46923297"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Stalla derrash me dru</w:t>
            </w:r>
          </w:p>
        </w:tc>
        <w:tc>
          <w:tcPr>
            <w:tcW w:w="2020" w:type="dxa"/>
          </w:tcPr>
          <w:p w14:paraId="71ABAE95" w14:textId="77777777" w:rsidR="00D46550" w:rsidRPr="00424F33" w:rsidRDefault="00D46550" w:rsidP="00D46550">
            <w:pPr>
              <w:pStyle w:val="TEKSTI"/>
              <w:ind w:firstLine="0"/>
              <w:rPr>
                <w:rFonts w:eastAsia="Times New Roman" w:cs="Arial"/>
                <w:lang w:val="sq-AL"/>
              </w:rPr>
            </w:pPr>
          </w:p>
        </w:tc>
        <w:tc>
          <w:tcPr>
            <w:tcW w:w="2020" w:type="dxa"/>
          </w:tcPr>
          <w:p w14:paraId="62558143" w14:textId="77777777" w:rsidR="00D46550" w:rsidRPr="00424F33" w:rsidRDefault="00D46550" w:rsidP="00D46550">
            <w:pPr>
              <w:pStyle w:val="TEKSTI"/>
              <w:ind w:firstLine="0"/>
              <w:rPr>
                <w:rFonts w:eastAsia="Times New Roman" w:cs="Arial"/>
                <w:lang w:val="sq-AL"/>
              </w:rPr>
            </w:pPr>
          </w:p>
        </w:tc>
      </w:tr>
      <w:tr w:rsidR="00D46550" w:rsidRPr="00424F33" w14:paraId="27D860A1" w14:textId="77777777" w:rsidTr="00424F33">
        <w:trPr>
          <w:trHeight w:val="285"/>
        </w:trPr>
        <w:tc>
          <w:tcPr>
            <w:tcW w:w="5310" w:type="dxa"/>
            <w:shd w:val="clear" w:color="auto" w:fill="auto"/>
            <w:noWrap/>
            <w:vAlign w:val="center"/>
            <w:hideMark/>
          </w:tcPr>
          <w:p w14:paraId="71479D95"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Stalla dhen/dhish</w:t>
            </w:r>
          </w:p>
        </w:tc>
        <w:tc>
          <w:tcPr>
            <w:tcW w:w="2020" w:type="dxa"/>
          </w:tcPr>
          <w:p w14:paraId="63754281" w14:textId="77777777" w:rsidR="00D46550" w:rsidRPr="00424F33" w:rsidRDefault="00D46550" w:rsidP="00D46550">
            <w:pPr>
              <w:pStyle w:val="TEKSTI"/>
              <w:ind w:firstLine="0"/>
              <w:rPr>
                <w:rFonts w:eastAsia="Times New Roman" w:cs="Arial"/>
                <w:lang w:val="sq-AL"/>
              </w:rPr>
            </w:pPr>
          </w:p>
        </w:tc>
        <w:tc>
          <w:tcPr>
            <w:tcW w:w="2020" w:type="dxa"/>
          </w:tcPr>
          <w:p w14:paraId="248545ED" w14:textId="77777777" w:rsidR="00D46550" w:rsidRPr="00424F33" w:rsidRDefault="00D46550" w:rsidP="00D46550">
            <w:pPr>
              <w:pStyle w:val="TEKSTI"/>
              <w:ind w:firstLine="0"/>
              <w:rPr>
                <w:rFonts w:eastAsia="Times New Roman" w:cs="Arial"/>
                <w:lang w:val="sq-AL"/>
              </w:rPr>
            </w:pPr>
          </w:p>
        </w:tc>
      </w:tr>
      <w:tr w:rsidR="00D46550" w:rsidRPr="00424F33" w14:paraId="20A8C129" w14:textId="77777777" w:rsidTr="00424F33">
        <w:trPr>
          <w:trHeight w:val="285"/>
        </w:trPr>
        <w:tc>
          <w:tcPr>
            <w:tcW w:w="5310" w:type="dxa"/>
            <w:shd w:val="clear" w:color="auto" w:fill="auto"/>
            <w:noWrap/>
            <w:vAlign w:val="center"/>
            <w:hideMark/>
          </w:tcPr>
          <w:p w14:paraId="32FFB790"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Stalla shpendësh</w:t>
            </w:r>
          </w:p>
        </w:tc>
        <w:tc>
          <w:tcPr>
            <w:tcW w:w="2020" w:type="dxa"/>
          </w:tcPr>
          <w:p w14:paraId="1731D633" w14:textId="77777777" w:rsidR="00D46550" w:rsidRPr="00424F33" w:rsidRDefault="00D46550" w:rsidP="00D46550">
            <w:pPr>
              <w:pStyle w:val="TEKSTI"/>
              <w:ind w:firstLine="0"/>
              <w:rPr>
                <w:rFonts w:eastAsia="Times New Roman" w:cs="Arial"/>
                <w:lang w:val="sq-AL"/>
              </w:rPr>
            </w:pPr>
          </w:p>
        </w:tc>
        <w:tc>
          <w:tcPr>
            <w:tcW w:w="2020" w:type="dxa"/>
          </w:tcPr>
          <w:p w14:paraId="6DF30F8F" w14:textId="77777777" w:rsidR="00D46550" w:rsidRPr="00424F33" w:rsidRDefault="00D46550" w:rsidP="00D46550">
            <w:pPr>
              <w:pStyle w:val="TEKSTI"/>
              <w:ind w:firstLine="0"/>
              <w:rPr>
                <w:rFonts w:eastAsia="Times New Roman" w:cs="Arial"/>
                <w:lang w:val="sq-AL"/>
              </w:rPr>
            </w:pPr>
          </w:p>
        </w:tc>
      </w:tr>
      <w:tr w:rsidR="00D46550" w:rsidRPr="00424F33" w14:paraId="0EE3960E" w14:textId="77777777" w:rsidTr="00424F33">
        <w:trPr>
          <w:trHeight w:val="285"/>
        </w:trPr>
        <w:tc>
          <w:tcPr>
            <w:tcW w:w="5310" w:type="dxa"/>
            <w:shd w:val="clear" w:color="auto" w:fill="auto"/>
            <w:noWrap/>
            <w:vAlign w:val="center"/>
            <w:hideMark/>
          </w:tcPr>
          <w:p w14:paraId="0506FE11"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Hangar me beton</w:t>
            </w:r>
          </w:p>
        </w:tc>
        <w:tc>
          <w:tcPr>
            <w:tcW w:w="2020" w:type="dxa"/>
          </w:tcPr>
          <w:p w14:paraId="784D802E" w14:textId="77777777" w:rsidR="00D46550" w:rsidRPr="00424F33" w:rsidRDefault="00D46550" w:rsidP="00D46550">
            <w:pPr>
              <w:pStyle w:val="TEKSTI"/>
              <w:ind w:firstLine="0"/>
              <w:rPr>
                <w:rFonts w:eastAsia="Times New Roman" w:cs="Arial"/>
                <w:lang w:val="sq-AL"/>
              </w:rPr>
            </w:pPr>
          </w:p>
        </w:tc>
        <w:tc>
          <w:tcPr>
            <w:tcW w:w="2020" w:type="dxa"/>
          </w:tcPr>
          <w:p w14:paraId="503B52C8" w14:textId="77777777" w:rsidR="00D46550" w:rsidRPr="00424F33" w:rsidRDefault="00D46550" w:rsidP="00D46550">
            <w:pPr>
              <w:pStyle w:val="TEKSTI"/>
              <w:ind w:firstLine="0"/>
              <w:rPr>
                <w:rFonts w:eastAsia="Times New Roman" w:cs="Arial"/>
                <w:lang w:val="sq-AL"/>
              </w:rPr>
            </w:pPr>
          </w:p>
        </w:tc>
      </w:tr>
      <w:tr w:rsidR="00D46550" w:rsidRPr="00424F33" w14:paraId="5975D1A6" w14:textId="77777777" w:rsidTr="00424F33">
        <w:trPr>
          <w:trHeight w:val="285"/>
        </w:trPr>
        <w:tc>
          <w:tcPr>
            <w:tcW w:w="5310" w:type="dxa"/>
            <w:shd w:val="clear" w:color="auto" w:fill="auto"/>
            <w:noWrap/>
            <w:vAlign w:val="center"/>
            <w:hideMark/>
          </w:tcPr>
          <w:p w14:paraId="4C0050EE"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Hangar me dru</w:t>
            </w:r>
          </w:p>
        </w:tc>
        <w:tc>
          <w:tcPr>
            <w:tcW w:w="2020" w:type="dxa"/>
          </w:tcPr>
          <w:p w14:paraId="432D9CFE" w14:textId="77777777" w:rsidR="00D46550" w:rsidRPr="00424F33" w:rsidRDefault="00D46550" w:rsidP="00D46550">
            <w:pPr>
              <w:pStyle w:val="TEKSTI"/>
              <w:ind w:firstLine="0"/>
              <w:rPr>
                <w:rFonts w:eastAsia="Times New Roman" w:cs="Arial"/>
                <w:lang w:val="sq-AL"/>
              </w:rPr>
            </w:pPr>
          </w:p>
        </w:tc>
        <w:tc>
          <w:tcPr>
            <w:tcW w:w="2020" w:type="dxa"/>
          </w:tcPr>
          <w:p w14:paraId="47EC90A4" w14:textId="77777777" w:rsidR="00D46550" w:rsidRPr="00424F33" w:rsidRDefault="00D46550" w:rsidP="00D46550">
            <w:pPr>
              <w:pStyle w:val="TEKSTI"/>
              <w:ind w:firstLine="0"/>
              <w:rPr>
                <w:rFonts w:eastAsia="Times New Roman" w:cs="Arial"/>
                <w:lang w:val="sq-AL"/>
              </w:rPr>
            </w:pPr>
          </w:p>
        </w:tc>
      </w:tr>
      <w:tr w:rsidR="00D46550" w:rsidRPr="00424F33" w14:paraId="712D25AE" w14:textId="77777777" w:rsidTr="00424F33">
        <w:trPr>
          <w:trHeight w:val="285"/>
        </w:trPr>
        <w:tc>
          <w:tcPr>
            <w:tcW w:w="5310" w:type="dxa"/>
            <w:shd w:val="clear" w:color="auto" w:fill="auto"/>
            <w:noWrap/>
            <w:vAlign w:val="bottom"/>
            <w:hideMark/>
          </w:tcPr>
          <w:p w14:paraId="17F8A0A1"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Serra</w:t>
            </w:r>
          </w:p>
        </w:tc>
        <w:tc>
          <w:tcPr>
            <w:tcW w:w="2020" w:type="dxa"/>
          </w:tcPr>
          <w:p w14:paraId="3836F35E" w14:textId="77777777" w:rsidR="00D46550" w:rsidRPr="00424F33" w:rsidRDefault="00D46550" w:rsidP="00D46550">
            <w:pPr>
              <w:pStyle w:val="TEKSTI"/>
              <w:ind w:firstLine="0"/>
              <w:rPr>
                <w:rFonts w:eastAsia="Times New Roman" w:cs="Arial"/>
                <w:lang w:val="sq-AL"/>
              </w:rPr>
            </w:pPr>
          </w:p>
        </w:tc>
        <w:tc>
          <w:tcPr>
            <w:tcW w:w="2020" w:type="dxa"/>
          </w:tcPr>
          <w:p w14:paraId="2F231D70" w14:textId="77777777" w:rsidR="00D46550" w:rsidRPr="00424F33" w:rsidRDefault="00D46550" w:rsidP="00D46550">
            <w:pPr>
              <w:pStyle w:val="TEKSTI"/>
              <w:ind w:firstLine="0"/>
              <w:rPr>
                <w:rFonts w:eastAsia="Times New Roman" w:cs="Arial"/>
                <w:lang w:val="sq-AL"/>
              </w:rPr>
            </w:pPr>
          </w:p>
        </w:tc>
      </w:tr>
      <w:tr w:rsidR="00D46550" w:rsidRPr="00424F33" w14:paraId="0A196A01" w14:textId="77777777" w:rsidTr="00424F33">
        <w:trPr>
          <w:trHeight w:val="285"/>
        </w:trPr>
        <w:tc>
          <w:tcPr>
            <w:tcW w:w="5310" w:type="dxa"/>
            <w:shd w:val="clear" w:color="auto" w:fill="auto"/>
            <w:noWrap/>
            <w:vAlign w:val="center"/>
            <w:hideMark/>
          </w:tcPr>
          <w:p w14:paraId="6C0B75CD" w14:textId="032BCC7A" w:rsidR="00D46550" w:rsidRPr="00424F33" w:rsidRDefault="00D46550" w:rsidP="00E815B5">
            <w:pPr>
              <w:pStyle w:val="TEKSTI"/>
              <w:ind w:firstLine="0"/>
              <w:rPr>
                <w:rFonts w:eastAsia="Times New Roman" w:cs="Arial"/>
                <w:lang w:val="sq-AL"/>
              </w:rPr>
            </w:pPr>
            <w:r w:rsidRPr="00424F33">
              <w:rPr>
                <w:rFonts w:eastAsia="Times New Roman" w:cs="Arial"/>
                <w:lang w:val="sq-AL"/>
              </w:rPr>
              <w:t>Instalime p</w:t>
            </w:r>
            <w:r w:rsidR="00E815B5">
              <w:rPr>
                <w:rFonts w:eastAsia="Times New Roman" w:cs="Arial"/>
                <w:lang w:val="sq-AL"/>
              </w:rPr>
              <w:t>ë</w:t>
            </w:r>
            <w:r w:rsidRPr="00424F33">
              <w:rPr>
                <w:rFonts w:eastAsia="Times New Roman" w:cs="Arial"/>
                <w:lang w:val="sq-AL"/>
              </w:rPr>
              <w:t>r ujitjen dhe/ose ngrohjen</w:t>
            </w:r>
          </w:p>
        </w:tc>
        <w:tc>
          <w:tcPr>
            <w:tcW w:w="2020" w:type="dxa"/>
          </w:tcPr>
          <w:p w14:paraId="0EB32167" w14:textId="77777777" w:rsidR="00D46550" w:rsidRPr="00424F33" w:rsidRDefault="00D46550" w:rsidP="00D46550">
            <w:pPr>
              <w:pStyle w:val="TEKSTI"/>
              <w:ind w:firstLine="0"/>
              <w:rPr>
                <w:rFonts w:eastAsia="Times New Roman" w:cs="Arial"/>
                <w:lang w:val="sq-AL"/>
              </w:rPr>
            </w:pPr>
          </w:p>
        </w:tc>
        <w:tc>
          <w:tcPr>
            <w:tcW w:w="2020" w:type="dxa"/>
          </w:tcPr>
          <w:p w14:paraId="09151D80" w14:textId="77777777" w:rsidR="00D46550" w:rsidRPr="00424F33" w:rsidRDefault="00D46550" w:rsidP="00D46550">
            <w:pPr>
              <w:pStyle w:val="TEKSTI"/>
              <w:ind w:firstLine="0"/>
              <w:rPr>
                <w:rFonts w:eastAsia="Times New Roman" w:cs="Arial"/>
                <w:lang w:val="sq-AL"/>
              </w:rPr>
            </w:pPr>
          </w:p>
        </w:tc>
      </w:tr>
      <w:tr w:rsidR="00D46550" w:rsidRPr="00424F33" w14:paraId="0F344B01" w14:textId="77777777" w:rsidTr="00424F33">
        <w:trPr>
          <w:trHeight w:val="285"/>
        </w:trPr>
        <w:tc>
          <w:tcPr>
            <w:tcW w:w="5310" w:type="dxa"/>
            <w:shd w:val="clear" w:color="auto" w:fill="auto"/>
            <w:noWrap/>
            <w:vAlign w:val="center"/>
            <w:hideMark/>
          </w:tcPr>
          <w:p w14:paraId="0C046C2D"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Vaska</w:t>
            </w:r>
          </w:p>
        </w:tc>
        <w:tc>
          <w:tcPr>
            <w:tcW w:w="2020" w:type="dxa"/>
          </w:tcPr>
          <w:p w14:paraId="20B6BC96" w14:textId="77777777" w:rsidR="00D46550" w:rsidRPr="00424F33" w:rsidRDefault="00D46550" w:rsidP="00D46550">
            <w:pPr>
              <w:pStyle w:val="TEKSTI"/>
              <w:ind w:firstLine="0"/>
              <w:rPr>
                <w:rFonts w:eastAsia="Times New Roman" w:cs="Arial"/>
                <w:lang w:val="sq-AL"/>
              </w:rPr>
            </w:pPr>
          </w:p>
        </w:tc>
        <w:tc>
          <w:tcPr>
            <w:tcW w:w="2020" w:type="dxa"/>
          </w:tcPr>
          <w:p w14:paraId="1D6D8FD9" w14:textId="77777777" w:rsidR="00D46550" w:rsidRPr="00424F33" w:rsidRDefault="00D46550" w:rsidP="00D46550">
            <w:pPr>
              <w:pStyle w:val="TEKSTI"/>
              <w:ind w:firstLine="0"/>
              <w:rPr>
                <w:rFonts w:eastAsia="Times New Roman" w:cs="Arial"/>
                <w:lang w:val="sq-AL"/>
              </w:rPr>
            </w:pPr>
          </w:p>
        </w:tc>
      </w:tr>
      <w:tr w:rsidR="00D46550" w:rsidRPr="00424F33" w14:paraId="747C5047" w14:textId="77777777" w:rsidTr="00424F33">
        <w:trPr>
          <w:trHeight w:val="285"/>
        </w:trPr>
        <w:tc>
          <w:tcPr>
            <w:tcW w:w="5310" w:type="dxa"/>
            <w:shd w:val="clear" w:color="auto" w:fill="auto"/>
            <w:noWrap/>
            <w:vAlign w:val="center"/>
          </w:tcPr>
          <w:p w14:paraId="642E30AA" w14:textId="77777777" w:rsidR="00D46550" w:rsidRPr="00424F33" w:rsidRDefault="00D46550" w:rsidP="00D46550">
            <w:pPr>
              <w:pStyle w:val="TEKSTI"/>
              <w:ind w:firstLine="0"/>
              <w:rPr>
                <w:rFonts w:eastAsia="Times New Roman" w:cs="Arial"/>
                <w:lang w:val="sq-AL"/>
              </w:rPr>
            </w:pPr>
            <w:r w:rsidRPr="00424F33">
              <w:rPr>
                <w:rFonts w:eastAsia="Times New Roman" w:cs="Arial"/>
                <w:lang w:val="sq-AL"/>
              </w:rPr>
              <w:t>Të tjera</w:t>
            </w:r>
          </w:p>
        </w:tc>
        <w:tc>
          <w:tcPr>
            <w:tcW w:w="2020" w:type="dxa"/>
          </w:tcPr>
          <w:p w14:paraId="5B0DD8A6" w14:textId="77777777" w:rsidR="00D46550" w:rsidRPr="00424F33" w:rsidRDefault="00D46550" w:rsidP="00D46550">
            <w:pPr>
              <w:pStyle w:val="TEKSTI"/>
              <w:ind w:firstLine="0"/>
              <w:rPr>
                <w:rFonts w:eastAsia="Times New Roman" w:cs="Arial"/>
                <w:lang w:val="sq-AL"/>
              </w:rPr>
            </w:pPr>
          </w:p>
        </w:tc>
        <w:tc>
          <w:tcPr>
            <w:tcW w:w="2020" w:type="dxa"/>
          </w:tcPr>
          <w:p w14:paraId="3D3D51EA" w14:textId="77777777" w:rsidR="00D46550" w:rsidRPr="00424F33" w:rsidRDefault="00D46550" w:rsidP="00D46550">
            <w:pPr>
              <w:pStyle w:val="TEKSTI"/>
              <w:ind w:firstLine="0"/>
              <w:rPr>
                <w:rFonts w:eastAsia="Times New Roman" w:cs="Arial"/>
                <w:lang w:val="sq-AL"/>
              </w:rPr>
            </w:pPr>
          </w:p>
        </w:tc>
      </w:tr>
    </w:tbl>
    <w:p w14:paraId="60209E90" w14:textId="77777777" w:rsidR="00D46550" w:rsidRPr="00424F33" w:rsidRDefault="00D46550" w:rsidP="00D46550">
      <w:pPr>
        <w:pStyle w:val="TEKSTI"/>
        <w:rPr>
          <w:rFonts w:ascii="Minion Pro" w:eastAsia="Times New Roman" w:hAnsi="Minion Pro" w:cs="Times New Roman"/>
          <w:i/>
          <w:color w:val="231F20"/>
          <w:sz w:val="29"/>
          <w:szCs w:val="29"/>
          <w:lang w:val="sq-AL"/>
        </w:rPr>
      </w:pPr>
    </w:p>
    <w:p w14:paraId="05D03E1D" w14:textId="77777777" w:rsidR="00D46550" w:rsidRPr="00424F33" w:rsidRDefault="00D46550" w:rsidP="00C26D6C">
      <w:pPr>
        <w:pStyle w:val="TEKSTI"/>
        <w:rPr>
          <w:lang w:val="sq-AL"/>
        </w:rPr>
      </w:pPr>
    </w:p>
    <w:sectPr w:rsidR="00D46550" w:rsidRPr="00424F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33D5"/>
    <w:multiLevelType w:val="hybridMultilevel"/>
    <w:tmpl w:val="8460C516"/>
    <w:lvl w:ilvl="0" w:tplc="ABF679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D96938"/>
    <w:multiLevelType w:val="hybridMultilevel"/>
    <w:tmpl w:val="B4E898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51C2F7A"/>
    <w:multiLevelType w:val="hybridMultilevel"/>
    <w:tmpl w:val="2090BED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8EE3213"/>
    <w:multiLevelType w:val="hybridMultilevel"/>
    <w:tmpl w:val="60E6B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B7614B"/>
    <w:multiLevelType w:val="hybridMultilevel"/>
    <w:tmpl w:val="3300C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830A49"/>
    <w:multiLevelType w:val="hybridMultilevel"/>
    <w:tmpl w:val="8A9016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3525CD"/>
    <w:multiLevelType w:val="hybridMultilevel"/>
    <w:tmpl w:val="008653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E321D31"/>
    <w:multiLevelType w:val="hybridMultilevel"/>
    <w:tmpl w:val="32DA4E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153160B"/>
    <w:multiLevelType w:val="hybridMultilevel"/>
    <w:tmpl w:val="5DAAA4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3AB0AE4"/>
    <w:multiLevelType w:val="hybridMultilevel"/>
    <w:tmpl w:val="329603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150AD1"/>
    <w:multiLevelType w:val="hybridMultilevel"/>
    <w:tmpl w:val="EB908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247A0E"/>
    <w:multiLevelType w:val="hybridMultilevel"/>
    <w:tmpl w:val="B2F4B6CC"/>
    <w:lvl w:ilvl="0" w:tplc="7AEE60D8">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2">
    <w:nsid w:val="2F353FA9"/>
    <w:multiLevelType w:val="hybridMultilevel"/>
    <w:tmpl w:val="E10AE94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F7732CD"/>
    <w:multiLevelType w:val="hybridMultilevel"/>
    <w:tmpl w:val="F5F09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9B5FE9"/>
    <w:multiLevelType w:val="hybridMultilevel"/>
    <w:tmpl w:val="87821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C17BED"/>
    <w:multiLevelType w:val="hybridMultilevel"/>
    <w:tmpl w:val="0E5893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B">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4C2E36"/>
    <w:multiLevelType w:val="hybridMultilevel"/>
    <w:tmpl w:val="0598F476"/>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C443145"/>
    <w:multiLevelType w:val="hybridMultilevel"/>
    <w:tmpl w:val="A6463B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3C5440"/>
    <w:multiLevelType w:val="hybridMultilevel"/>
    <w:tmpl w:val="AEF699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653073"/>
    <w:multiLevelType w:val="hybridMultilevel"/>
    <w:tmpl w:val="6218D0F0"/>
    <w:lvl w:ilvl="0" w:tplc="65C8448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06D54D5"/>
    <w:multiLevelType w:val="hybridMultilevel"/>
    <w:tmpl w:val="919213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48F5A48"/>
    <w:multiLevelType w:val="hybridMultilevel"/>
    <w:tmpl w:val="0EB0F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2F5A53"/>
    <w:multiLevelType w:val="hybridMultilevel"/>
    <w:tmpl w:val="143458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E8339F8"/>
    <w:multiLevelType w:val="hybridMultilevel"/>
    <w:tmpl w:val="3E1AF45C"/>
    <w:lvl w:ilvl="0" w:tplc="33686FB0">
      <w:start w:val="1"/>
      <w:numFmt w:val="upperLetter"/>
      <w:lvlText w:val="%1."/>
      <w:lvlJc w:val="left"/>
      <w:pPr>
        <w:ind w:left="1245" w:hanging="360"/>
      </w:pPr>
      <w:rPr>
        <w:rFonts w:hint="default"/>
        <w:sz w:val="20"/>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4">
    <w:nsid w:val="52857260"/>
    <w:multiLevelType w:val="hybridMultilevel"/>
    <w:tmpl w:val="C3865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D292E6B"/>
    <w:multiLevelType w:val="hybridMultilevel"/>
    <w:tmpl w:val="63D453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28254E0"/>
    <w:multiLevelType w:val="hybridMultilevel"/>
    <w:tmpl w:val="9AC2A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000941"/>
    <w:multiLevelType w:val="hybridMultilevel"/>
    <w:tmpl w:val="66F089B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B7B2BBB"/>
    <w:multiLevelType w:val="hybridMultilevel"/>
    <w:tmpl w:val="A83475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BB019EF"/>
    <w:multiLevelType w:val="hybridMultilevel"/>
    <w:tmpl w:val="2C168C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CA700CA"/>
    <w:multiLevelType w:val="hybridMultilevel"/>
    <w:tmpl w:val="B1CEC62A"/>
    <w:lvl w:ilvl="0" w:tplc="A33824C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56F678B"/>
    <w:multiLevelType w:val="hybridMultilevel"/>
    <w:tmpl w:val="6484A17C"/>
    <w:lvl w:ilvl="0" w:tplc="6D30399C">
      <w:numFmt w:val="bullet"/>
      <w:lvlText w:val="-"/>
      <w:lvlJc w:val="left"/>
      <w:pPr>
        <w:ind w:left="720" w:hanging="360"/>
      </w:pPr>
      <w:rPr>
        <w:rFonts w:ascii="Roboto Light" w:eastAsiaTheme="minorHAnsi" w:hAnsi="Roboto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2F0655"/>
    <w:multiLevelType w:val="hybridMultilevel"/>
    <w:tmpl w:val="601A37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792F5A88"/>
    <w:multiLevelType w:val="hybridMultilevel"/>
    <w:tmpl w:val="79763F48"/>
    <w:lvl w:ilvl="0" w:tplc="9F70F7A8">
      <w:numFmt w:val="bullet"/>
      <w:lvlText w:val="-"/>
      <w:lvlJc w:val="left"/>
      <w:pPr>
        <w:ind w:left="720" w:hanging="360"/>
      </w:pPr>
      <w:rPr>
        <w:rFonts w:ascii="Roboto Light" w:eastAsiaTheme="minorHAnsi" w:hAnsi="Roboto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31"/>
  </w:num>
  <w:num w:numId="3">
    <w:abstractNumId w:val="17"/>
  </w:num>
  <w:num w:numId="4">
    <w:abstractNumId w:val="33"/>
  </w:num>
  <w:num w:numId="5">
    <w:abstractNumId w:val="3"/>
  </w:num>
  <w:num w:numId="6">
    <w:abstractNumId w:val="26"/>
  </w:num>
  <w:num w:numId="7">
    <w:abstractNumId w:val="14"/>
  </w:num>
  <w:num w:numId="8">
    <w:abstractNumId w:val="16"/>
  </w:num>
  <w:num w:numId="9">
    <w:abstractNumId w:val="18"/>
  </w:num>
  <w:num w:numId="10">
    <w:abstractNumId w:val="0"/>
  </w:num>
  <w:num w:numId="11">
    <w:abstractNumId w:val="12"/>
  </w:num>
  <w:num w:numId="12">
    <w:abstractNumId w:val="19"/>
  </w:num>
  <w:num w:numId="13">
    <w:abstractNumId w:val="2"/>
  </w:num>
  <w:num w:numId="14">
    <w:abstractNumId w:val="30"/>
  </w:num>
  <w:num w:numId="15">
    <w:abstractNumId w:val="29"/>
  </w:num>
  <w:num w:numId="16">
    <w:abstractNumId w:val="20"/>
  </w:num>
  <w:num w:numId="17">
    <w:abstractNumId w:val="24"/>
  </w:num>
  <w:num w:numId="18">
    <w:abstractNumId w:val="6"/>
  </w:num>
  <w:num w:numId="19">
    <w:abstractNumId w:val="7"/>
  </w:num>
  <w:num w:numId="20">
    <w:abstractNumId w:val="22"/>
  </w:num>
  <w:num w:numId="21">
    <w:abstractNumId w:val="4"/>
  </w:num>
  <w:num w:numId="22">
    <w:abstractNumId w:val="25"/>
  </w:num>
  <w:num w:numId="23">
    <w:abstractNumId w:val="21"/>
  </w:num>
  <w:num w:numId="24">
    <w:abstractNumId w:val="1"/>
  </w:num>
  <w:num w:numId="25">
    <w:abstractNumId w:val="32"/>
  </w:num>
  <w:num w:numId="26">
    <w:abstractNumId w:val="8"/>
  </w:num>
  <w:num w:numId="27">
    <w:abstractNumId w:val="9"/>
  </w:num>
  <w:num w:numId="28">
    <w:abstractNumId w:val="5"/>
  </w:num>
  <w:num w:numId="29">
    <w:abstractNumId w:val="15"/>
  </w:num>
  <w:num w:numId="30">
    <w:abstractNumId w:val="13"/>
  </w:num>
  <w:num w:numId="31">
    <w:abstractNumId w:val="10"/>
  </w:num>
  <w:num w:numId="32">
    <w:abstractNumId w:val="27"/>
  </w:num>
  <w:num w:numId="33">
    <w:abstractNumId w:val="11"/>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BC8"/>
    <w:rsid w:val="000222ED"/>
    <w:rsid w:val="00037C6E"/>
    <w:rsid w:val="000B1FA1"/>
    <w:rsid w:val="000D66A9"/>
    <w:rsid w:val="0015157C"/>
    <w:rsid w:val="0017219F"/>
    <w:rsid w:val="001E698D"/>
    <w:rsid w:val="0021767C"/>
    <w:rsid w:val="00234D60"/>
    <w:rsid w:val="00237693"/>
    <w:rsid w:val="002450A8"/>
    <w:rsid w:val="002675B7"/>
    <w:rsid w:val="002F19E7"/>
    <w:rsid w:val="003163C5"/>
    <w:rsid w:val="00323547"/>
    <w:rsid w:val="00382343"/>
    <w:rsid w:val="003A2F55"/>
    <w:rsid w:val="003E00B9"/>
    <w:rsid w:val="00424F33"/>
    <w:rsid w:val="00467B8C"/>
    <w:rsid w:val="004870E6"/>
    <w:rsid w:val="004B07A4"/>
    <w:rsid w:val="004D162B"/>
    <w:rsid w:val="004E438F"/>
    <w:rsid w:val="004F7D47"/>
    <w:rsid w:val="0058368E"/>
    <w:rsid w:val="00592893"/>
    <w:rsid w:val="005C391A"/>
    <w:rsid w:val="005E116E"/>
    <w:rsid w:val="00630CEA"/>
    <w:rsid w:val="00683EAA"/>
    <w:rsid w:val="006C277A"/>
    <w:rsid w:val="006F4FB6"/>
    <w:rsid w:val="00791593"/>
    <w:rsid w:val="007B16E8"/>
    <w:rsid w:val="00886C31"/>
    <w:rsid w:val="008937DE"/>
    <w:rsid w:val="0089753E"/>
    <w:rsid w:val="008A4162"/>
    <w:rsid w:val="008A5256"/>
    <w:rsid w:val="009141DD"/>
    <w:rsid w:val="00924BEC"/>
    <w:rsid w:val="009360E1"/>
    <w:rsid w:val="00940D97"/>
    <w:rsid w:val="00954919"/>
    <w:rsid w:val="00997A39"/>
    <w:rsid w:val="009B043D"/>
    <w:rsid w:val="00A16699"/>
    <w:rsid w:val="00A95BCC"/>
    <w:rsid w:val="00AF7086"/>
    <w:rsid w:val="00B84BFB"/>
    <w:rsid w:val="00B9360D"/>
    <w:rsid w:val="00BA6DE8"/>
    <w:rsid w:val="00BB0957"/>
    <w:rsid w:val="00BD12E2"/>
    <w:rsid w:val="00BF3D97"/>
    <w:rsid w:val="00C03DD2"/>
    <w:rsid w:val="00C26D6C"/>
    <w:rsid w:val="00C95D33"/>
    <w:rsid w:val="00CD0124"/>
    <w:rsid w:val="00D414C8"/>
    <w:rsid w:val="00D46550"/>
    <w:rsid w:val="00DC2BC8"/>
    <w:rsid w:val="00E10FD7"/>
    <w:rsid w:val="00E203A5"/>
    <w:rsid w:val="00E40DD7"/>
    <w:rsid w:val="00E815B5"/>
    <w:rsid w:val="00EA4308"/>
    <w:rsid w:val="00EC0865"/>
    <w:rsid w:val="00ED2980"/>
    <w:rsid w:val="00F17349"/>
    <w:rsid w:val="00F54E27"/>
    <w:rsid w:val="00F75181"/>
    <w:rsid w:val="00F9300A"/>
    <w:rsid w:val="00FB6F29"/>
    <w:rsid w:val="00FE7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72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3A5"/>
    <w:pPr>
      <w:spacing w:after="80" w:line="240" w:lineRule="auto"/>
      <w:ind w:left="720"/>
      <w:contextualSpacing/>
    </w:pPr>
    <w:rPr>
      <w:sz w:val="24"/>
    </w:rPr>
  </w:style>
  <w:style w:type="paragraph" w:customStyle="1" w:styleId="box460699">
    <w:name w:val="box_460699"/>
    <w:basedOn w:val="Normal"/>
    <w:rsid w:val="00E203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203A5"/>
  </w:style>
  <w:style w:type="paragraph" w:styleId="HTMLPreformatted">
    <w:name w:val="HTML Preformatted"/>
    <w:basedOn w:val="Normal"/>
    <w:link w:val="HTMLPreformattedChar"/>
    <w:uiPriority w:val="99"/>
    <w:semiHidden/>
    <w:unhideWhenUsed/>
    <w:rsid w:val="00E20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203A5"/>
    <w:rPr>
      <w:rFonts w:ascii="Courier New" w:eastAsia="Times New Roman" w:hAnsi="Courier New" w:cs="Courier New"/>
      <w:sz w:val="20"/>
      <w:szCs w:val="20"/>
    </w:rPr>
  </w:style>
  <w:style w:type="paragraph" w:styleId="Header">
    <w:name w:val="header"/>
    <w:basedOn w:val="Normal"/>
    <w:link w:val="HeaderChar"/>
    <w:uiPriority w:val="99"/>
    <w:unhideWhenUsed/>
    <w:rsid w:val="00E203A5"/>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E203A5"/>
    <w:rPr>
      <w:sz w:val="24"/>
    </w:rPr>
  </w:style>
  <w:style w:type="paragraph" w:styleId="Footer">
    <w:name w:val="footer"/>
    <w:basedOn w:val="Normal"/>
    <w:link w:val="FooterChar"/>
    <w:uiPriority w:val="99"/>
    <w:unhideWhenUsed/>
    <w:rsid w:val="00E203A5"/>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E203A5"/>
    <w:rPr>
      <w:sz w:val="24"/>
    </w:rPr>
  </w:style>
  <w:style w:type="paragraph" w:styleId="CommentText">
    <w:name w:val="annotation text"/>
    <w:basedOn w:val="Normal"/>
    <w:link w:val="CommentTextChar"/>
    <w:uiPriority w:val="99"/>
    <w:unhideWhenUsed/>
    <w:rsid w:val="00E203A5"/>
    <w:pPr>
      <w:spacing w:after="80" w:line="240" w:lineRule="auto"/>
    </w:pPr>
    <w:rPr>
      <w:sz w:val="20"/>
      <w:szCs w:val="20"/>
    </w:rPr>
  </w:style>
  <w:style w:type="character" w:customStyle="1" w:styleId="CommentTextChar">
    <w:name w:val="Comment Text Char"/>
    <w:basedOn w:val="DefaultParagraphFont"/>
    <w:link w:val="CommentText"/>
    <w:uiPriority w:val="99"/>
    <w:rsid w:val="00E203A5"/>
    <w:rPr>
      <w:sz w:val="20"/>
      <w:szCs w:val="20"/>
    </w:rPr>
  </w:style>
  <w:style w:type="character" w:styleId="Emphasis">
    <w:name w:val="Emphasis"/>
    <w:basedOn w:val="DefaultParagraphFont"/>
    <w:uiPriority w:val="20"/>
    <w:qFormat/>
    <w:rsid w:val="00E203A5"/>
    <w:rPr>
      <w:i/>
      <w:iCs/>
    </w:rPr>
  </w:style>
  <w:style w:type="paragraph" w:styleId="BalloonText">
    <w:name w:val="Balloon Text"/>
    <w:basedOn w:val="Normal"/>
    <w:link w:val="BalloonTextChar"/>
    <w:uiPriority w:val="99"/>
    <w:semiHidden/>
    <w:unhideWhenUsed/>
    <w:rsid w:val="00E203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3A5"/>
    <w:rPr>
      <w:rFonts w:ascii="Segoe UI" w:hAnsi="Segoe UI" w:cs="Segoe UI"/>
      <w:sz w:val="18"/>
      <w:szCs w:val="18"/>
    </w:rPr>
  </w:style>
  <w:style w:type="character" w:styleId="CommentReference">
    <w:name w:val="annotation reference"/>
    <w:basedOn w:val="DefaultParagraphFont"/>
    <w:uiPriority w:val="99"/>
    <w:semiHidden/>
    <w:unhideWhenUsed/>
    <w:rsid w:val="00E203A5"/>
    <w:rPr>
      <w:sz w:val="16"/>
      <w:szCs w:val="16"/>
    </w:rPr>
  </w:style>
  <w:style w:type="paragraph" w:styleId="CommentSubject">
    <w:name w:val="annotation subject"/>
    <w:basedOn w:val="CommentText"/>
    <w:next w:val="CommentText"/>
    <w:link w:val="CommentSubjectChar"/>
    <w:uiPriority w:val="99"/>
    <w:semiHidden/>
    <w:unhideWhenUsed/>
    <w:rsid w:val="00E203A5"/>
    <w:rPr>
      <w:b/>
      <w:bCs/>
    </w:rPr>
  </w:style>
  <w:style w:type="character" w:customStyle="1" w:styleId="CommentSubjectChar">
    <w:name w:val="Comment Subject Char"/>
    <w:basedOn w:val="CommentTextChar"/>
    <w:link w:val="CommentSubject"/>
    <w:uiPriority w:val="99"/>
    <w:semiHidden/>
    <w:rsid w:val="00E203A5"/>
    <w:rPr>
      <w:b/>
      <w:bCs/>
      <w:sz w:val="20"/>
      <w:szCs w:val="20"/>
    </w:rPr>
  </w:style>
  <w:style w:type="paragraph" w:styleId="Revision">
    <w:name w:val="Revision"/>
    <w:hidden/>
    <w:uiPriority w:val="99"/>
    <w:semiHidden/>
    <w:rsid w:val="00E203A5"/>
    <w:pPr>
      <w:spacing w:after="0" w:line="240" w:lineRule="auto"/>
    </w:pPr>
    <w:rPr>
      <w:sz w:val="24"/>
    </w:rPr>
  </w:style>
  <w:style w:type="paragraph" w:styleId="BodyText">
    <w:name w:val="Body Text"/>
    <w:basedOn w:val="Normal"/>
    <w:link w:val="BodyTextChar"/>
    <w:rsid w:val="00E203A5"/>
    <w:pPr>
      <w:spacing w:after="0" w:line="240" w:lineRule="auto"/>
      <w:jc w:val="both"/>
    </w:pPr>
    <w:rPr>
      <w:rFonts w:ascii="Times New Roman" w:eastAsia="Times New Roman" w:hAnsi="Times New Roman" w:cs="Times New Roman"/>
      <w:sz w:val="24"/>
      <w:szCs w:val="24"/>
      <w:lang w:val="en-GB" w:eastAsia="x-none"/>
    </w:rPr>
  </w:style>
  <w:style w:type="character" w:customStyle="1" w:styleId="BodyTextChar">
    <w:name w:val="Body Text Char"/>
    <w:basedOn w:val="DefaultParagraphFont"/>
    <w:link w:val="BodyText"/>
    <w:rsid w:val="00E203A5"/>
    <w:rPr>
      <w:rFonts w:ascii="Times New Roman" w:eastAsia="Times New Roman" w:hAnsi="Times New Roman" w:cs="Times New Roman"/>
      <w:sz w:val="24"/>
      <w:szCs w:val="24"/>
      <w:lang w:val="en-GB" w:eastAsia="x-none"/>
    </w:rPr>
  </w:style>
  <w:style w:type="paragraph" w:customStyle="1" w:styleId="TEKSTI">
    <w:name w:val="TEKSTI"/>
    <w:basedOn w:val="Normal"/>
    <w:qFormat/>
    <w:rsid w:val="00EA4308"/>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3A5"/>
    <w:pPr>
      <w:spacing w:after="80" w:line="240" w:lineRule="auto"/>
      <w:ind w:left="720"/>
      <w:contextualSpacing/>
    </w:pPr>
    <w:rPr>
      <w:sz w:val="24"/>
    </w:rPr>
  </w:style>
  <w:style w:type="paragraph" w:customStyle="1" w:styleId="box460699">
    <w:name w:val="box_460699"/>
    <w:basedOn w:val="Normal"/>
    <w:rsid w:val="00E203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203A5"/>
  </w:style>
  <w:style w:type="paragraph" w:styleId="HTMLPreformatted">
    <w:name w:val="HTML Preformatted"/>
    <w:basedOn w:val="Normal"/>
    <w:link w:val="HTMLPreformattedChar"/>
    <w:uiPriority w:val="99"/>
    <w:semiHidden/>
    <w:unhideWhenUsed/>
    <w:rsid w:val="00E20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203A5"/>
    <w:rPr>
      <w:rFonts w:ascii="Courier New" w:eastAsia="Times New Roman" w:hAnsi="Courier New" w:cs="Courier New"/>
      <w:sz w:val="20"/>
      <w:szCs w:val="20"/>
    </w:rPr>
  </w:style>
  <w:style w:type="paragraph" w:styleId="Header">
    <w:name w:val="header"/>
    <w:basedOn w:val="Normal"/>
    <w:link w:val="HeaderChar"/>
    <w:uiPriority w:val="99"/>
    <w:unhideWhenUsed/>
    <w:rsid w:val="00E203A5"/>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E203A5"/>
    <w:rPr>
      <w:sz w:val="24"/>
    </w:rPr>
  </w:style>
  <w:style w:type="paragraph" w:styleId="Footer">
    <w:name w:val="footer"/>
    <w:basedOn w:val="Normal"/>
    <w:link w:val="FooterChar"/>
    <w:uiPriority w:val="99"/>
    <w:unhideWhenUsed/>
    <w:rsid w:val="00E203A5"/>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E203A5"/>
    <w:rPr>
      <w:sz w:val="24"/>
    </w:rPr>
  </w:style>
  <w:style w:type="paragraph" w:styleId="CommentText">
    <w:name w:val="annotation text"/>
    <w:basedOn w:val="Normal"/>
    <w:link w:val="CommentTextChar"/>
    <w:uiPriority w:val="99"/>
    <w:unhideWhenUsed/>
    <w:rsid w:val="00E203A5"/>
    <w:pPr>
      <w:spacing w:after="80" w:line="240" w:lineRule="auto"/>
    </w:pPr>
    <w:rPr>
      <w:sz w:val="20"/>
      <w:szCs w:val="20"/>
    </w:rPr>
  </w:style>
  <w:style w:type="character" w:customStyle="1" w:styleId="CommentTextChar">
    <w:name w:val="Comment Text Char"/>
    <w:basedOn w:val="DefaultParagraphFont"/>
    <w:link w:val="CommentText"/>
    <w:uiPriority w:val="99"/>
    <w:rsid w:val="00E203A5"/>
    <w:rPr>
      <w:sz w:val="20"/>
      <w:szCs w:val="20"/>
    </w:rPr>
  </w:style>
  <w:style w:type="character" w:styleId="Emphasis">
    <w:name w:val="Emphasis"/>
    <w:basedOn w:val="DefaultParagraphFont"/>
    <w:uiPriority w:val="20"/>
    <w:qFormat/>
    <w:rsid w:val="00E203A5"/>
    <w:rPr>
      <w:i/>
      <w:iCs/>
    </w:rPr>
  </w:style>
  <w:style w:type="paragraph" w:styleId="BalloonText">
    <w:name w:val="Balloon Text"/>
    <w:basedOn w:val="Normal"/>
    <w:link w:val="BalloonTextChar"/>
    <w:uiPriority w:val="99"/>
    <w:semiHidden/>
    <w:unhideWhenUsed/>
    <w:rsid w:val="00E203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03A5"/>
    <w:rPr>
      <w:rFonts w:ascii="Segoe UI" w:hAnsi="Segoe UI" w:cs="Segoe UI"/>
      <w:sz w:val="18"/>
      <w:szCs w:val="18"/>
    </w:rPr>
  </w:style>
  <w:style w:type="character" w:styleId="CommentReference">
    <w:name w:val="annotation reference"/>
    <w:basedOn w:val="DefaultParagraphFont"/>
    <w:uiPriority w:val="99"/>
    <w:semiHidden/>
    <w:unhideWhenUsed/>
    <w:rsid w:val="00E203A5"/>
    <w:rPr>
      <w:sz w:val="16"/>
      <w:szCs w:val="16"/>
    </w:rPr>
  </w:style>
  <w:style w:type="paragraph" w:styleId="CommentSubject">
    <w:name w:val="annotation subject"/>
    <w:basedOn w:val="CommentText"/>
    <w:next w:val="CommentText"/>
    <w:link w:val="CommentSubjectChar"/>
    <w:uiPriority w:val="99"/>
    <w:semiHidden/>
    <w:unhideWhenUsed/>
    <w:rsid w:val="00E203A5"/>
    <w:rPr>
      <w:b/>
      <w:bCs/>
    </w:rPr>
  </w:style>
  <w:style w:type="character" w:customStyle="1" w:styleId="CommentSubjectChar">
    <w:name w:val="Comment Subject Char"/>
    <w:basedOn w:val="CommentTextChar"/>
    <w:link w:val="CommentSubject"/>
    <w:uiPriority w:val="99"/>
    <w:semiHidden/>
    <w:rsid w:val="00E203A5"/>
    <w:rPr>
      <w:b/>
      <w:bCs/>
      <w:sz w:val="20"/>
      <w:szCs w:val="20"/>
    </w:rPr>
  </w:style>
  <w:style w:type="paragraph" w:styleId="Revision">
    <w:name w:val="Revision"/>
    <w:hidden/>
    <w:uiPriority w:val="99"/>
    <w:semiHidden/>
    <w:rsid w:val="00E203A5"/>
    <w:pPr>
      <w:spacing w:after="0" w:line="240" w:lineRule="auto"/>
    </w:pPr>
    <w:rPr>
      <w:sz w:val="24"/>
    </w:rPr>
  </w:style>
  <w:style w:type="paragraph" w:styleId="BodyText">
    <w:name w:val="Body Text"/>
    <w:basedOn w:val="Normal"/>
    <w:link w:val="BodyTextChar"/>
    <w:rsid w:val="00E203A5"/>
    <w:pPr>
      <w:spacing w:after="0" w:line="240" w:lineRule="auto"/>
      <w:jc w:val="both"/>
    </w:pPr>
    <w:rPr>
      <w:rFonts w:ascii="Times New Roman" w:eastAsia="Times New Roman" w:hAnsi="Times New Roman" w:cs="Times New Roman"/>
      <w:sz w:val="24"/>
      <w:szCs w:val="24"/>
      <w:lang w:val="en-GB" w:eastAsia="x-none"/>
    </w:rPr>
  </w:style>
  <w:style w:type="character" w:customStyle="1" w:styleId="BodyTextChar">
    <w:name w:val="Body Text Char"/>
    <w:basedOn w:val="DefaultParagraphFont"/>
    <w:link w:val="BodyText"/>
    <w:rsid w:val="00E203A5"/>
    <w:rPr>
      <w:rFonts w:ascii="Times New Roman" w:eastAsia="Times New Roman" w:hAnsi="Times New Roman" w:cs="Times New Roman"/>
      <w:sz w:val="24"/>
      <w:szCs w:val="24"/>
      <w:lang w:val="en-GB" w:eastAsia="x-none"/>
    </w:rPr>
  </w:style>
  <w:style w:type="paragraph" w:customStyle="1" w:styleId="TEKSTI">
    <w:name w:val="TEKSTI"/>
    <w:basedOn w:val="Normal"/>
    <w:qFormat/>
    <w:rsid w:val="00EA4308"/>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2020-10-22T10:36:47Z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2020-10-21T22:00:00Z</Date_x0020_protokolli>
    <Titulli xmlns="0e656187-b300-4fb0-8bf4-3a50f872073c">Për kushtet dhe mënyrën e mbajtjes së regjistrit të fermës</Titulli>
    <Modifikuesi xmlns="0e656187-b300-4fb0-8bf4-3a50f872073c">jorina.kryeziu</Modifikuesi>
    <Nr_x002e__x0020_prot_x0020_QBZ xmlns="0e656187-b300-4fb0-8bf4-3a50f872073c">1546/1</Nr_x002e__x0020_prot_x0020_QBZ>
    <Data_x0020_e_x0020_Modifikimit xmlns="0e656187-b300-4fb0-8bf4-3a50f872073c">2020-10-23T09:23:48Z</Data_x0020_e_x0020_Modifikimit>
    <Dekretuar xmlns="0e656187-b300-4fb0-8bf4-3a50f872073c">false</Dekretuar>
    <Data xmlns="0e656187-b300-4fb0-8bf4-3a50f872073c">2020-10-19T22:00:00Z</Data>
    <Nr_x002e__x0020_protokolli_x0020_i_x0020_aktit xmlns="0e656187-b300-4fb0-8bf4-3a50f872073c">9354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DE6496FDF7504576911DC8E36691B5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E6496FDF7504576911DC8E36691B5E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7D42A-646A-4553-8397-A3D40E890B69}">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EEFAC53B-4EB8-4FB6-B50F-B0623BBFE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128BB42-9642-499E-BB5E-9C16C67A5006}">
  <ds:schemaRefs>
    <ds:schemaRef ds:uri="http://schemas.microsoft.com/sharepoint/v3/contenttype/forms"/>
  </ds:schemaRefs>
</ds:datastoreItem>
</file>

<file path=customXml/itemProps4.xml><?xml version="1.0" encoding="utf-8"?>
<ds:datastoreItem xmlns:ds="http://schemas.openxmlformats.org/officeDocument/2006/customXml" ds:itemID="{5890AF60-406E-4D09-A1BA-A6678C253615}">
  <ds:schemaRefs>
    <ds:schemaRef ds:uri="http://schemas.microsoft.com/sharepoint/v3/contenttype/forms"/>
  </ds:schemaRefs>
</ds:datastoreItem>
</file>

<file path=customXml/itemProps5.xml><?xml version="1.0" encoding="utf-8"?>
<ds:datastoreItem xmlns:ds="http://schemas.openxmlformats.org/officeDocument/2006/customXml" ds:itemID="{04899955-22C2-4C5C-B2B5-C5A1CE9C1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79EC7DE-EBD2-4CF1-9E7A-EDE895249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2981</Words>
  <Characters>16996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Për kushtet dhe mënyrën e mbajtjes së regjistrit të fermës</vt:lpstr>
    </vt:vector>
  </TitlesOfParts>
  <Company/>
  <LinksUpToDate>false</LinksUpToDate>
  <CharactersWithSpaces>19938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kushtet dhe mënyrën e mbajtjes së regjistrit të fermës</dc:title>
  <dc:creator>Entela Suli</dc:creator>
  <cp:lastModifiedBy>Marsela Xhepa</cp:lastModifiedBy>
  <cp:revision>3</cp:revision>
  <cp:lastPrinted>2025-02-03T11:22:00Z</cp:lastPrinted>
  <dcterms:created xsi:type="dcterms:W3CDTF">2025-02-03T11:22:00Z</dcterms:created>
  <dcterms:modified xsi:type="dcterms:W3CDTF">2025-02-03T11:22:00Z</dcterms:modified>
</cp:coreProperties>
</file>