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2AB8CB" w14:textId="0D3E62DC" w:rsidR="00B70653" w:rsidRPr="00754A5F" w:rsidRDefault="00EB1291" w:rsidP="00754A5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 w:rsidRPr="00754A5F">
        <w:rPr>
          <w:rFonts w:ascii="Garamond" w:hAnsi="Garamond"/>
          <w:b/>
          <w:sz w:val="24"/>
          <w:szCs w:val="24"/>
        </w:rPr>
        <w:t>KORRIGJIM GABIMI MATERIAL</w:t>
      </w:r>
    </w:p>
    <w:p w14:paraId="092AB8CC" w14:textId="77777777" w:rsidR="00DA7651" w:rsidRPr="00754A5F" w:rsidRDefault="00DA7651" w:rsidP="00754A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2AB8CD" w14:textId="54BF6443" w:rsidR="00DA7651" w:rsidRPr="00754A5F" w:rsidRDefault="00DA7651" w:rsidP="00754A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54A5F">
        <w:rPr>
          <w:rFonts w:ascii="Garamond" w:hAnsi="Garamond"/>
          <w:sz w:val="24"/>
          <w:szCs w:val="24"/>
        </w:rPr>
        <w:t xml:space="preserve">Në </w:t>
      </w:r>
      <w:r w:rsidR="00C4300F" w:rsidRPr="00754A5F">
        <w:rPr>
          <w:rFonts w:ascii="Garamond" w:hAnsi="Garamond"/>
          <w:sz w:val="24"/>
          <w:szCs w:val="24"/>
        </w:rPr>
        <w:t>udhëzimin</w:t>
      </w:r>
      <w:r w:rsidRPr="00754A5F">
        <w:rPr>
          <w:rFonts w:ascii="Garamond" w:hAnsi="Garamond"/>
          <w:sz w:val="24"/>
          <w:szCs w:val="24"/>
        </w:rPr>
        <w:t xml:space="preserve"> </w:t>
      </w:r>
      <w:r w:rsidR="00C4300F" w:rsidRPr="00754A5F">
        <w:rPr>
          <w:rFonts w:ascii="Garamond" w:hAnsi="Garamond"/>
          <w:sz w:val="24"/>
          <w:szCs w:val="24"/>
        </w:rPr>
        <w:t>nr.</w:t>
      </w:r>
      <w:r w:rsidR="008B6D26">
        <w:rPr>
          <w:rFonts w:ascii="Garamond" w:hAnsi="Garamond"/>
          <w:sz w:val="24"/>
          <w:szCs w:val="24"/>
        </w:rPr>
        <w:t xml:space="preserve"> </w:t>
      </w:r>
      <w:r w:rsidR="00C4300F" w:rsidRPr="00754A5F">
        <w:rPr>
          <w:rFonts w:ascii="Garamond" w:hAnsi="Garamond"/>
          <w:sz w:val="24"/>
          <w:szCs w:val="24"/>
        </w:rPr>
        <w:t>14, datë 20.10</w:t>
      </w:r>
      <w:r w:rsidRPr="00754A5F">
        <w:rPr>
          <w:rFonts w:ascii="Garamond" w:hAnsi="Garamond"/>
          <w:sz w:val="24"/>
          <w:szCs w:val="24"/>
        </w:rPr>
        <w:t xml:space="preserve">.2020, të </w:t>
      </w:r>
      <w:r w:rsidR="00C4300F" w:rsidRPr="00754A5F">
        <w:rPr>
          <w:rFonts w:ascii="Garamond" w:hAnsi="Garamond"/>
          <w:sz w:val="24"/>
          <w:szCs w:val="24"/>
        </w:rPr>
        <w:t xml:space="preserve">ministrit të Bujqësisë dhe Zhvillimit Rural </w:t>
      </w:r>
      <w:r w:rsidRPr="00754A5F">
        <w:rPr>
          <w:rFonts w:ascii="Garamond" w:hAnsi="Garamond"/>
          <w:sz w:val="24"/>
          <w:szCs w:val="24"/>
        </w:rPr>
        <w:t>, “</w:t>
      </w:r>
      <w:r w:rsidR="00C4300F" w:rsidRPr="00754A5F">
        <w:rPr>
          <w:rFonts w:ascii="Garamond" w:hAnsi="Garamond"/>
          <w:sz w:val="24"/>
          <w:szCs w:val="24"/>
        </w:rPr>
        <w:t>Për kushtet dhe mënyrën e mbajtjes së regjistrit të fermës</w:t>
      </w:r>
      <w:r w:rsidRPr="00754A5F">
        <w:rPr>
          <w:rFonts w:ascii="Garamond" w:hAnsi="Garamond"/>
          <w:sz w:val="24"/>
          <w:szCs w:val="24"/>
        </w:rPr>
        <w:t>”, botuar në Fletoren Zyrtare nr.</w:t>
      </w:r>
      <w:r w:rsidR="008B6D26">
        <w:rPr>
          <w:rFonts w:ascii="Garamond" w:hAnsi="Garamond"/>
          <w:sz w:val="24"/>
          <w:szCs w:val="24"/>
        </w:rPr>
        <w:t xml:space="preserve"> </w:t>
      </w:r>
      <w:r w:rsidR="008230E0" w:rsidRPr="00754A5F">
        <w:rPr>
          <w:rFonts w:ascii="Garamond" w:hAnsi="Garamond"/>
          <w:sz w:val="24"/>
          <w:szCs w:val="24"/>
        </w:rPr>
        <w:t>187/2020</w:t>
      </w:r>
      <w:r w:rsidRPr="00754A5F">
        <w:rPr>
          <w:rFonts w:ascii="Garamond" w:hAnsi="Garamond"/>
          <w:sz w:val="24"/>
          <w:szCs w:val="24"/>
        </w:rPr>
        <w:t xml:space="preserve">, </w:t>
      </w:r>
      <w:r w:rsidR="008B6D26">
        <w:rPr>
          <w:rFonts w:ascii="Garamond" w:hAnsi="Garamond"/>
          <w:sz w:val="24"/>
          <w:szCs w:val="24"/>
        </w:rPr>
        <w:t xml:space="preserve">datë 26.10.2020, </w:t>
      </w:r>
      <w:r w:rsidRPr="00754A5F">
        <w:rPr>
          <w:rFonts w:ascii="Garamond" w:hAnsi="Garamond"/>
          <w:sz w:val="24"/>
          <w:szCs w:val="24"/>
        </w:rPr>
        <w:t xml:space="preserve">bëhet korrigjimi si më </w:t>
      </w:r>
      <w:r w:rsidR="008B6D26">
        <w:rPr>
          <w:rFonts w:ascii="Garamond" w:hAnsi="Garamond"/>
          <w:sz w:val="24"/>
          <w:szCs w:val="24"/>
        </w:rPr>
        <w:t>poshtë</w:t>
      </w:r>
      <w:r w:rsidRPr="00754A5F">
        <w:rPr>
          <w:rFonts w:ascii="Garamond" w:hAnsi="Garamond"/>
          <w:sz w:val="24"/>
          <w:szCs w:val="24"/>
        </w:rPr>
        <w:t>:</w:t>
      </w:r>
    </w:p>
    <w:p w14:paraId="58D0EBF1" w14:textId="77777777" w:rsidR="00754A5F" w:rsidRDefault="00754A5F" w:rsidP="00754A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2AB8CE" w14:textId="44B8833A" w:rsidR="00DA7651" w:rsidRPr="00725742" w:rsidRDefault="008230E0" w:rsidP="00754A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5742">
        <w:rPr>
          <w:rFonts w:ascii="Garamond" w:hAnsi="Garamond"/>
          <w:sz w:val="24"/>
          <w:szCs w:val="24"/>
        </w:rPr>
        <w:t>Në pikën 2</w:t>
      </w:r>
      <w:r w:rsidR="008B6D26" w:rsidRPr="00725742">
        <w:rPr>
          <w:rFonts w:ascii="Garamond" w:hAnsi="Garamond"/>
          <w:sz w:val="24"/>
          <w:szCs w:val="24"/>
        </w:rPr>
        <w:t>,</w:t>
      </w:r>
      <w:r w:rsidRPr="00725742">
        <w:rPr>
          <w:rFonts w:ascii="Garamond" w:hAnsi="Garamond"/>
          <w:sz w:val="24"/>
          <w:szCs w:val="24"/>
        </w:rPr>
        <w:t xml:space="preserve"> të nenit 11</w:t>
      </w:r>
      <w:r w:rsidR="008B6D26" w:rsidRPr="00725742">
        <w:rPr>
          <w:rFonts w:ascii="Garamond" w:hAnsi="Garamond"/>
          <w:sz w:val="24"/>
          <w:szCs w:val="24"/>
        </w:rPr>
        <w:t>,</w:t>
      </w:r>
      <w:r w:rsidRPr="00725742">
        <w:rPr>
          <w:rFonts w:ascii="Garamond" w:hAnsi="Garamond"/>
          <w:sz w:val="24"/>
          <w:szCs w:val="24"/>
        </w:rPr>
        <w:t xml:space="preserve"> shprehja</w:t>
      </w:r>
      <w:r w:rsidR="008B6D26" w:rsidRPr="00725742">
        <w:rPr>
          <w:rFonts w:ascii="Garamond" w:hAnsi="Garamond"/>
          <w:sz w:val="24"/>
          <w:szCs w:val="24"/>
        </w:rPr>
        <w:t>:</w:t>
      </w:r>
      <w:r w:rsidRPr="00725742">
        <w:rPr>
          <w:rFonts w:ascii="Garamond" w:hAnsi="Garamond"/>
          <w:sz w:val="24"/>
          <w:szCs w:val="24"/>
        </w:rPr>
        <w:t xml:space="preserve"> “</w:t>
      </w:r>
      <w:r w:rsidRPr="00725742">
        <w:rPr>
          <w:rFonts w:ascii="Garamond" w:hAnsi="Garamond"/>
          <w:i/>
          <w:sz w:val="24"/>
          <w:szCs w:val="24"/>
        </w:rPr>
        <w:t>kartën për fermerët e përmendur në nenin 15</w:t>
      </w:r>
      <w:r w:rsidRPr="00725742">
        <w:rPr>
          <w:rFonts w:ascii="Garamond" w:hAnsi="Garamond"/>
          <w:sz w:val="24"/>
          <w:szCs w:val="24"/>
        </w:rPr>
        <w:t>”</w:t>
      </w:r>
      <w:r w:rsidR="004428B8" w:rsidRPr="00725742">
        <w:rPr>
          <w:rFonts w:ascii="Garamond" w:hAnsi="Garamond"/>
          <w:sz w:val="24"/>
          <w:szCs w:val="24"/>
        </w:rPr>
        <w:t>,</w:t>
      </w:r>
      <w:r w:rsidRPr="00725742">
        <w:rPr>
          <w:rFonts w:ascii="Garamond" w:hAnsi="Garamond"/>
          <w:sz w:val="24"/>
          <w:szCs w:val="24"/>
        </w:rPr>
        <w:t xml:space="preserve"> bëhet</w:t>
      </w:r>
      <w:r w:rsidR="008B6D26" w:rsidRPr="00725742">
        <w:rPr>
          <w:rFonts w:ascii="Garamond" w:hAnsi="Garamond"/>
          <w:sz w:val="24"/>
          <w:szCs w:val="24"/>
        </w:rPr>
        <w:t>:</w:t>
      </w:r>
      <w:r w:rsidRPr="00725742">
        <w:rPr>
          <w:rFonts w:ascii="Garamond" w:hAnsi="Garamond"/>
          <w:sz w:val="24"/>
          <w:szCs w:val="24"/>
        </w:rPr>
        <w:t xml:space="preserve"> “</w:t>
      </w:r>
      <w:r w:rsidRPr="00725742">
        <w:rPr>
          <w:rFonts w:ascii="Garamond" w:hAnsi="Garamond"/>
          <w:i/>
          <w:sz w:val="24"/>
          <w:szCs w:val="24"/>
        </w:rPr>
        <w:t xml:space="preserve">kartën </w:t>
      </w:r>
      <w:r w:rsidR="008B6D26" w:rsidRPr="00725742">
        <w:rPr>
          <w:rFonts w:ascii="Garamond" w:hAnsi="Garamond"/>
          <w:i/>
          <w:sz w:val="24"/>
          <w:szCs w:val="24"/>
        </w:rPr>
        <w:t xml:space="preserve">për fermerët </w:t>
      </w:r>
      <w:r w:rsidRPr="00725742">
        <w:rPr>
          <w:rFonts w:ascii="Garamond" w:hAnsi="Garamond"/>
          <w:i/>
          <w:sz w:val="24"/>
          <w:szCs w:val="24"/>
        </w:rPr>
        <w:t>e përmendur në nenin 14</w:t>
      </w:r>
      <w:r w:rsidRPr="00725742">
        <w:rPr>
          <w:rFonts w:ascii="Garamond" w:hAnsi="Garamond"/>
          <w:sz w:val="24"/>
          <w:szCs w:val="24"/>
        </w:rPr>
        <w:t>”.</w:t>
      </w:r>
    </w:p>
    <w:p w14:paraId="092AB8CF" w14:textId="77777777" w:rsidR="002776B1" w:rsidRPr="00725742" w:rsidRDefault="002776B1">
      <w:pPr>
        <w:rPr>
          <w:rFonts w:ascii="Garamond" w:hAnsi="Garamond"/>
          <w:sz w:val="24"/>
          <w:szCs w:val="24"/>
        </w:rPr>
      </w:pPr>
    </w:p>
    <w:p w14:paraId="092AB8D0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092AB8D1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092AB8D2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092AB8D3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092AB8D4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092AB8D5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092AB8D6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092AB8D7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092AB8D8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092AB8D9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092AB8DA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092AB8DB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092AB8DC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092AB8DD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092AB8DE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092AB8DF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092AB8E0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092AB8E1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092AB8E2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092AB8E3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092AB8E4" w14:textId="77777777" w:rsidR="00016E03" w:rsidRPr="002776B1" w:rsidRDefault="00016E03" w:rsidP="002776B1">
      <w:pPr>
        <w:jc w:val="both"/>
        <w:rPr>
          <w:rFonts w:ascii="Garamond" w:hAnsi="Garamond"/>
          <w:b/>
        </w:rPr>
      </w:pPr>
    </w:p>
    <w:sectPr w:rsidR="00016E03" w:rsidRPr="002776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FF73B1"/>
    <w:multiLevelType w:val="hybridMultilevel"/>
    <w:tmpl w:val="37ECA78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4B1B70"/>
    <w:multiLevelType w:val="hybridMultilevel"/>
    <w:tmpl w:val="B6B4994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6B1"/>
    <w:rsid w:val="00016E03"/>
    <w:rsid w:val="00144576"/>
    <w:rsid w:val="00210378"/>
    <w:rsid w:val="002776B1"/>
    <w:rsid w:val="004428B8"/>
    <w:rsid w:val="005A08D0"/>
    <w:rsid w:val="006963A1"/>
    <w:rsid w:val="006D351B"/>
    <w:rsid w:val="00725742"/>
    <w:rsid w:val="00754A5F"/>
    <w:rsid w:val="007631B7"/>
    <w:rsid w:val="007C0B6D"/>
    <w:rsid w:val="008230E0"/>
    <w:rsid w:val="008B6D26"/>
    <w:rsid w:val="00A10E47"/>
    <w:rsid w:val="00B70653"/>
    <w:rsid w:val="00C0305A"/>
    <w:rsid w:val="00C41123"/>
    <w:rsid w:val="00C41EEF"/>
    <w:rsid w:val="00C4300F"/>
    <w:rsid w:val="00DA7651"/>
    <w:rsid w:val="00EB1291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AB8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76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45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76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45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11221-1</Nr_x002e__x0020_akti>
    <Data_x0020_e_x0020_Krijimit xmlns="0e656187-b300-4fb0-8bf4-3a50f872073c">2020-12-23T08:58:19Z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2020-12-21T23:00:00Z</Date_x0020_protokolli>
    <Titulli xmlns="0e656187-b300-4fb0-8bf4-3a50f872073c">Korigjim gabimi në udhëzimin nr.14, datë 20.10.2020, të Ministrit të Bujqësisë dhe Zhvillimit Rural "Për kushtet dhe mënyrën e mbajtjes së regjistrit të fermës"</Titulli>
    <Modifikuesi xmlns="0e656187-b300-4fb0-8bf4-3a50f872073c">vjollca.pacrami</Modifikuesi>
    <Nr_x002e__x0020_prot_x0020_QBZ xmlns="0e656187-b300-4fb0-8bf4-3a50f872073c">1546/2</Nr_x002e__x0020_prot_x0020_QBZ>
    <Data_x0020_e_x0020_Modifikimit xmlns="0e656187-b300-4fb0-8bf4-3a50f872073c">2020-12-23T10:48:39Z</Data_x0020_e_x0020_Modifikimit>
    <Dekretuar xmlns="0e656187-b300-4fb0-8bf4-3a50f872073c">false</Dekretuar>
    <Data xmlns="0e656187-b300-4fb0-8bf4-3a50f872073c">2020-12-17T23:00:00Z</Data>
    <Nr_x002e__x0020_protokolli_x0020_i_x0020_aktit xmlns="0e656187-b300-4fb0-8bf4-3a50f872073c">11221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4E4764343B44B7986DCCC2BD7A9A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4E4764343B44B7986DCCC2BD7A9A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5E411-F4F2-450B-9857-469ADE838F46}">
  <ds:schemaRefs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dcmitype/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E43F794-D07B-4307-B5A1-98C9CC1C39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EA9291-C05E-43BB-AA51-49444733CD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FF165D2-E77A-49EF-9377-EE539B51283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B32F5F1-E3FB-431D-984E-3F44AEA4EA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45D5E50-3338-424D-B7E0-FA713662F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Korigjim gabimi në udhëzimin nr.14, datë 20.10.2020, të Ministrit të Bujqësisë dhe Zhvillimit Rural "Për kushtet dhe mënyrën e mbajtjes së regjistrit të fermës"</vt:lpstr>
    </vt:vector>
  </TitlesOfParts>
  <Company/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Korigjim gabimi në udhëzimin nr.14, datë 20.10.2020, të Ministrit të Bujqësisë dhe Zhvillimit Rural "Për kushtet dhe mënyrën e mbajtjes së regjistrit të fermës"</dc:title>
  <dc:creator>Entela Suli</dc:creator>
  <cp:lastModifiedBy>Fjora Cahani</cp:lastModifiedBy>
  <cp:revision>11</cp:revision>
  <dcterms:created xsi:type="dcterms:W3CDTF">2020-12-22T13:44:00Z</dcterms:created>
  <dcterms:modified xsi:type="dcterms:W3CDTF">2020-12-23T10:59:00Z</dcterms:modified>
</cp:coreProperties>
</file>