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F3BDA" w14:textId="6BE500AE" w:rsidR="004F31C7" w:rsidRPr="00467BF7" w:rsidRDefault="00AC2688" w:rsidP="00467B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7BF7">
        <w:rPr>
          <w:rFonts w:ascii="Garamond" w:hAnsi="Garamond"/>
          <w:b/>
          <w:sz w:val="24"/>
          <w:szCs w:val="24"/>
        </w:rPr>
        <w:t>UDHËZIM</w:t>
      </w:r>
    </w:p>
    <w:p w14:paraId="209DCF3E" w14:textId="211F9A20" w:rsidR="00687C79" w:rsidRPr="00467BF7" w:rsidRDefault="00467BF7" w:rsidP="00467B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7BF7">
        <w:rPr>
          <w:rFonts w:ascii="Garamond" w:hAnsi="Garamond"/>
          <w:b/>
          <w:sz w:val="24"/>
          <w:szCs w:val="24"/>
        </w:rPr>
        <w:t>Nr</w:t>
      </w:r>
      <w:r w:rsidR="00F84B7E" w:rsidRPr="00467BF7"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 xml:space="preserve"> 8, datë</w:t>
      </w:r>
      <w:r w:rsidR="001521F1" w:rsidRPr="00467BF7">
        <w:rPr>
          <w:rFonts w:ascii="Garamond" w:hAnsi="Garamond"/>
          <w:b/>
          <w:sz w:val="24"/>
          <w:szCs w:val="24"/>
        </w:rPr>
        <w:t xml:space="preserve"> 24</w:t>
      </w:r>
      <w:r w:rsidR="00F84B7E" w:rsidRPr="00467BF7">
        <w:rPr>
          <w:rFonts w:ascii="Garamond" w:hAnsi="Garamond"/>
          <w:b/>
          <w:sz w:val="24"/>
          <w:szCs w:val="24"/>
        </w:rPr>
        <w:t>.</w:t>
      </w:r>
      <w:r w:rsidR="00FF0CF4" w:rsidRPr="00467BF7">
        <w:rPr>
          <w:rFonts w:ascii="Garamond" w:hAnsi="Garamond"/>
          <w:b/>
          <w:sz w:val="24"/>
          <w:szCs w:val="24"/>
        </w:rPr>
        <w:t>2</w:t>
      </w:r>
      <w:r w:rsidR="00F84B7E" w:rsidRPr="00467BF7">
        <w:rPr>
          <w:rFonts w:ascii="Garamond" w:hAnsi="Garamond"/>
          <w:b/>
          <w:sz w:val="24"/>
          <w:szCs w:val="24"/>
        </w:rPr>
        <w:t>.2021</w:t>
      </w:r>
    </w:p>
    <w:p w14:paraId="27BD78B0" w14:textId="77777777" w:rsidR="00467BF7" w:rsidRPr="00467BF7" w:rsidRDefault="00467BF7" w:rsidP="00467B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A65B446" w14:textId="2DFF30DB" w:rsidR="00034D0D" w:rsidRPr="00467BF7" w:rsidRDefault="00034D0D" w:rsidP="00467B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7BF7">
        <w:rPr>
          <w:rFonts w:ascii="Garamond" w:hAnsi="Garamond"/>
          <w:b/>
          <w:sz w:val="24"/>
          <w:szCs w:val="24"/>
        </w:rPr>
        <w:t>PËR DISA SHTESA DHE NDRYSHIME NË UDHËZIMIN NR. 1</w:t>
      </w:r>
      <w:r w:rsidR="00AC2688">
        <w:rPr>
          <w:rFonts w:ascii="Garamond" w:hAnsi="Garamond"/>
          <w:b/>
          <w:sz w:val="24"/>
          <w:szCs w:val="24"/>
        </w:rPr>
        <w:t>,</w:t>
      </w:r>
      <w:r w:rsidRPr="00467BF7">
        <w:rPr>
          <w:rFonts w:ascii="Garamond" w:hAnsi="Garamond"/>
          <w:b/>
          <w:sz w:val="24"/>
          <w:szCs w:val="24"/>
        </w:rPr>
        <w:t xml:space="preserve"> DATË 8.1.2021</w:t>
      </w:r>
      <w:r w:rsidR="00AC2688">
        <w:rPr>
          <w:rFonts w:ascii="Garamond" w:hAnsi="Garamond"/>
          <w:b/>
          <w:sz w:val="24"/>
          <w:szCs w:val="24"/>
        </w:rPr>
        <w:t>,</w:t>
      </w:r>
      <w:r w:rsidRPr="00467BF7">
        <w:rPr>
          <w:rFonts w:ascii="Garamond" w:hAnsi="Garamond"/>
          <w:b/>
          <w:sz w:val="24"/>
          <w:szCs w:val="24"/>
        </w:rPr>
        <w:t xml:space="preserve"> </w:t>
      </w:r>
      <w:r w:rsidR="00AC2688">
        <w:rPr>
          <w:rFonts w:ascii="Garamond" w:hAnsi="Garamond"/>
          <w:b/>
          <w:sz w:val="24"/>
          <w:szCs w:val="24"/>
        </w:rPr>
        <w:t>“</w:t>
      </w:r>
      <w:r w:rsidRPr="00467BF7">
        <w:rPr>
          <w:rFonts w:ascii="Garamond" w:hAnsi="Garamond"/>
          <w:b/>
          <w:sz w:val="24"/>
          <w:szCs w:val="24"/>
        </w:rPr>
        <w:t>PËR KRITERET, PROCEDURAT DHE MËNYRËN E ADMINISTRIMIT TË SKEMËS SË MBËSHTETJES ME NAFTË PËR BUJQËSINË</w:t>
      </w:r>
      <w:r w:rsidR="00AC2688">
        <w:rPr>
          <w:rFonts w:ascii="Garamond" w:hAnsi="Garamond"/>
          <w:b/>
          <w:sz w:val="24"/>
          <w:szCs w:val="24"/>
        </w:rPr>
        <w:t>”</w:t>
      </w:r>
      <w:r w:rsidRPr="00467BF7">
        <w:rPr>
          <w:rFonts w:ascii="Garamond" w:hAnsi="Garamond"/>
          <w:b/>
          <w:sz w:val="24"/>
          <w:szCs w:val="24"/>
        </w:rPr>
        <w:t>, TË NDRYSHUAR</w:t>
      </w:r>
    </w:p>
    <w:p w14:paraId="29DD3EC3" w14:textId="77777777" w:rsidR="00467BF7" w:rsidRDefault="00467BF7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C1A264" w14:textId="7279BC1D" w:rsidR="00034D0D" w:rsidRPr="00467BF7" w:rsidRDefault="00034D0D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7BF7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AC2688">
        <w:rPr>
          <w:rFonts w:ascii="Garamond" w:hAnsi="Garamond"/>
          <w:sz w:val="24"/>
          <w:szCs w:val="24"/>
        </w:rPr>
        <w:t>;</w:t>
      </w:r>
      <w:r w:rsidRPr="00467BF7">
        <w:rPr>
          <w:rFonts w:ascii="Garamond" w:hAnsi="Garamond"/>
          <w:sz w:val="24"/>
          <w:szCs w:val="24"/>
        </w:rPr>
        <w:t xml:space="preserve"> të ligjit nr. 137/2021, </w:t>
      </w:r>
      <w:r w:rsidR="00AC2688">
        <w:rPr>
          <w:rFonts w:ascii="Garamond" w:hAnsi="Garamond"/>
          <w:sz w:val="24"/>
          <w:szCs w:val="24"/>
        </w:rPr>
        <w:t>“</w:t>
      </w:r>
      <w:r w:rsidRPr="00467BF7">
        <w:rPr>
          <w:rFonts w:ascii="Garamond" w:hAnsi="Garamond"/>
          <w:sz w:val="24"/>
          <w:szCs w:val="24"/>
        </w:rPr>
        <w:t>Për buxhetin e vitit 2021</w:t>
      </w:r>
      <w:r w:rsidR="00AC2688">
        <w:rPr>
          <w:rFonts w:ascii="Garamond" w:hAnsi="Garamond"/>
          <w:sz w:val="24"/>
          <w:szCs w:val="24"/>
        </w:rPr>
        <w:t>”;</w:t>
      </w:r>
      <w:r w:rsidRPr="00467BF7">
        <w:rPr>
          <w:rFonts w:ascii="Garamond" w:hAnsi="Garamond"/>
          <w:sz w:val="24"/>
          <w:szCs w:val="24"/>
        </w:rPr>
        <w:t xml:space="preserve"> të pikës 16, të </w:t>
      </w:r>
      <w:r w:rsidR="00AC2688">
        <w:rPr>
          <w:rFonts w:ascii="Garamond" w:hAnsi="Garamond"/>
          <w:sz w:val="24"/>
          <w:szCs w:val="24"/>
        </w:rPr>
        <w:t>v</w:t>
      </w:r>
      <w:r w:rsidRPr="00467BF7">
        <w:rPr>
          <w:rFonts w:ascii="Garamond" w:hAnsi="Garamond"/>
          <w:sz w:val="24"/>
          <w:szCs w:val="24"/>
        </w:rPr>
        <w:t xml:space="preserve">endimit nr. 1142, datë 24.12.2020, </w:t>
      </w:r>
      <w:r w:rsidR="00AC2688">
        <w:rPr>
          <w:rFonts w:ascii="Garamond" w:hAnsi="Garamond"/>
          <w:sz w:val="24"/>
          <w:szCs w:val="24"/>
        </w:rPr>
        <w:t>“</w:t>
      </w:r>
      <w:r w:rsidRPr="00467BF7">
        <w:rPr>
          <w:rFonts w:ascii="Garamond" w:hAnsi="Garamond"/>
          <w:sz w:val="24"/>
          <w:szCs w:val="24"/>
        </w:rPr>
        <w:t>Për përcaktimin e kritereve bazë, masës së përfitimit dhe mënyrës së përdorimit të fondit</w:t>
      </w:r>
      <w:r w:rsidR="00AC2688">
        <w:rPr>
          <w:rFonts w:ascii="Garamond" w:hAnsi="Garamond"/>
          <w:sz w:val="24"/>
          <w:szCs w:val="24"/>
        </w:rPr>
        <w:t>,</w:t>
      </w:r>
      <w:r w:rsidRPr="00467BF7">
        <w:rPr>
          <w:rFonts w:ascii="Garamond" w:hAnsi="Garamond"/>
          <w:sz w:val="24"/>
          <w:szCs w:val="24"/>
        </w:rPr>
        <w:t xml:space="preserve"> për skemën e mbështetjes me naftë</w:t>
      </w:r>
      <w:r w:rsidR="00AC2688">
        <w:rPr>
          <w:rFonts w:ascii="Garamond" w:hAnsi="Garamond"/>
          <w:sz w:val="24"/>
          <w:szCs w:val="24"/>
        </w:rPr>
        <w:t>,</w:t>
      </w:r>
      <w:r w:rsidRPr="00467BF7">
        <w:rPr>
          <w:rFonts w:ascii="Garamond" w:hAnsi="Garamond"/>
          <w:sz w:val="24"/>
          <w:szCs w:val="24"/>
        </w:rPr>
        <w:t xml:space="preserve"> për bujqësinë, për vitin 2021</w:t>
      </w:r>
      <w:r w:rsidR="00AC2688">
        <w:rPr>
          <w:rFonts w:ascii="Garamond" w:hAnsi="Garamond"/>
          <w:sz w:val="24"/>
          <w:szCs w:val="24"/>
        </w:rPr>
        <w:t>”</w:t>
      </w:r>
      <w:r w:rsidR="00C82FFA">
        <w:rPr>
          <w:rFonts w:ascii="Garamond" w:hAnsi="Garamond"/>
          <w:sz w:val="24"/>
          <w:szCs w:val="24"/>
        </w:rPr>
        <w:t>,</w:t>
      </w:r>
    </w:p>
    <w:p w14:paraId="0E168C07" w14:textId="77777777" w:rsidR="00467BF7" w:rsidRDefault="00467BF7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7FC2AC" w14:textId="25ACFA2F" w:rsidR="00034D0D" w:rsidRDefault="00034D0D" w:rsidP="00467B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67BF7">
        <w:rPr>
          <w:rFonts w:ascii="Garamond" w:hAnsi="Garamond"/>
          <w:sz w:val="24"/>
          <w:szCs w:val="24"/>
        </w:rPr>
        <w:t>UDHËZOJ:</w:t>
      </w:r>
    </w:p>
    <w:p w14:paraId="1206B07A" w14:textId="77777777" w:rsidR="00467BF7" w:rsidRPr="00467BF7" w:rsidRDefault="00467BF7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C3380" w14:textId="7C0D667D" w:rsidR="00034D0D" w:rsidRPr="00467BF7" w:rsidRDefault="00034D0D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7BF7">
        <w:rPr>
          <w:rFonts w:ascii="Garamond" w:hAnsi="Garamond"/>
          <w:sz w:val="24"/>
          <w:szCs w:val="24"/>
        </w:rPr>
        <w:t>Në udhëzimin nr. 1</w:t>
      </w:r>
      <w:r w:rsidR="00AC2688">
        <w:rPr>
          <w:rFonts w:ascii="Garamond" w:hAnsi="Garamond"/>
          <w:sz w:val="24"/>
          <w:szCs w:val="24"/>
        </w:rPr>
        <w:t>,</w:t>
      </w:r>
      <w:r w:rsidRPr="00467BF7">
        <w:rPr>
          <w:rFonts w:ascii="Garamond" w:hAnsi="Garamond"/>
          <w:sz w:val="24"/>
          <w:szCs w:val="24"/>
        </w:rPr>
        <w:t xml:space="preserve"> datë 8.1.2021</w:t>
      </w:r>
      <w:r w:rsidR="00AC2688">
        <w:rPr>
          <w:rFonts w:ascii="Garamond" w:hAnsi="Garamond"/>
          <w:sz w:val="24"/>
          <w:szCs w:val="24"/>
        </w:rPr>
        <w:t>,</w:t>
      </w:r>
      <w:r w:rsidRPr="00467BF7">
        <w:rPr>
          <w:rFonts w:ascii="Garamond" w:hAnsi="Garamond"/>
          <w:sz w:val="24"/>
          <w:szCs w:val="24"/>
        </w:rPr>
        <w:t xml:space="preserve"> </w:t>
      </w:r>
      <w:r w:rsidR="00AC2688">
        <w:rPr>
          <w:rFonts w:ascii="Garamond" w:hAnsi="Garamond"/>
          <w:sz w:val="24"/>
          <w:szCs w:val="24"/>
        </w:rPr>
        <w:t>“</w:t>
      </w:r>
      <w:r w:rsidRPr="00467BF7">
        <w:rPr>
          <w:rFonts w:ascii="Garamond" w:hAnsi="Garamond"/>
          <w:sz w:val="24"/>
          <w:szCs w:val="24"/>
        </w:rPr>
        <w:t>Për kriteret, procedurat dhe mënyrën e administrimit të skemës së mbështetjes me naftë për bujqësinë</w:t>
      </w:r>
      <w:r w:rsidR="00AC2688">
        <w:rPr>
          <w:rFonts w:ascii="Garamond" w:hAnsi="Garamond"/>
          <w:sz w:val="24"/>
          <w:szCs w:val="24"/>
        </w:rPr>
        <w:t>”</w:t>
      </w:r>
      <w:r w:rsidRPr="00467BF7">
        <w:rPr>
          <w:rFonts w:ascii="Garamond" w:hAnsi="Garamond"/>
          <w:sz w:val="24"/>
          <w:szCs w:val="24"/>
        </w:rPr>
        <w:t>, të ndryshuar</w:t>
      </w:r>
      <w:r w:rsidR="00AC2688">
        <w:rPr>
          <w:rFonts w:ascii="Garamond" w:hAnsi="Garamond"/>
          <w:sz w:val="24"/>
          <w:szCs w:val="24"/>
        </w:rPr>
        <w:t>,</w:t>
      </w:r>
      <w:r w:rsidRPr="00467BF7">
        <w:rPr>
          <w:rFonts w:ascii="Garamond" w:hAnsi="Garamond"/>
          <w:sz w:val="24"/>
          <w:szCs w:val="24"/>
        </w:rPr>
        <w:t xml:space="preserve"> bëhen shtesat </w:t>
      </w:r>
      <w:r w:rsidR="00467BF7">
        <w:rPr>
          <w:rFonts w:ascii="Garamond" w:hAnsi="Garamond"/>
          <w:sz w:val="24"/>
          <w:szCs w:val="24"/>
        </w:rPr>
        <w:t>dhe ndryshimet</w:t>
      </w:r>
      <w:r w:rsidR="00AC2688">
        <w:rPr>
          <w:rFonts w:ascii="Garamond" w:hAnsi="Garamond"/>
          <w:sz w:val="24"/>
          <w:szCs w:val="24"/>
        </w:rPr>
        <w:t>,</w:t>
      </w:r>
      <w:r w:rsidR="00467BF7">
        <w:rPr>
          <w:rFonts w:ascii="Garamond" w:hAnsi="Garamond"/>
          <w:sz w:val="24"/>
          <w:szCs w:val="24"/>
        </w:rPr>
        <w:t xml:space="preserve"> si më poshtë vij</w:t>
      </w:r>
      <w:r w:rsidRPr="00467BF7">
        <w:rPr>
          <w:rFonts w:ascii="Garamond" w:hAnsi="Garamond"/>
          <w:sz w:val="24"/>
          <w:szCs w:val="24"/>
        </w:rPr>
        <w:t xml:space="preserve">on: </w:t>
      </w:r>
    </w:p>
    <w:p w14:paraId="65308872" w14:textId="167A47A1" w:rsidR="00034D0D" w:rsidRPr="00467BF7" w:rsidRDefault="00034D0D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7BF7">
        <w:rPr>
          <w:rFonts w:ascii="Garamond" w:hAnsi="Garamond"/>
          <w:sz w:val="24"/>
          <w:szCs w:val="24"/>
        </w:rPr>
        <w:t xml:space="preserve">1. Në kreun IV, pika 3, togfjalëshi </w:t>
      </w:r>
      <w:r w:rsidR="00AC2688">
        <w:rPr>
          <w:rFonts w:ascii="Garamond" w:hAnsi="Garamond"/>
          <w:sz w:val="24"/>
          <w:szCs w:val="24"/>
        </w:rPr>
        <w:t>“</w:t>
      </w:r>
      <w:r w:rsidRPr="00467BF7">
        <w:rPr>
          <w:rFonts w:ascii="Garamond" w:hAnsi="Garamond"/>
          <w:sz w:val="24"/>
          <w:szCs w:val="24"/>
        </w:rPr>
        <w:t>25 shkurt 2021</w:t>
      </w:r>
      <w:r w:rsidR="00AC2688">
        <w:rPr>
          <w:rFonts w:ascii="Garamond" w:hAnsi="Garamond"/>
          <w:sz w:val="24"/>
          <w:szCs w:val="24"/>
        </w:rPr>
        <w:t>”</w:t>
      </w:r>
      <w:r w:rsidRPr="00467BF7">
        <w:rPr>
          <w:rFonts w:ascii="Garamond" w:hAnsi="Garamond"/>
          <w:sz w:val="24"/>
          <w:szCs w:val="24"/>
        </w:rPr>
        <w:t xml:space="preserve"> zëvendësohet me togfjalëshin </w:t>
      </w:r>
      <w:r w:rsidR="00AC2688">
        <w:rPr>
          <w:rFonts w:ascii="Garamond" w:hAnsi="Garamond"/>
          <w:sz w:val="24"/>
          <w:szCs w:val="24"/>
        </w:rPr>
        <w:t>“</w:t>
      </w:r>
      <w:r w:rsidRPr="00467BF7">
        <w:rPr>
          <w:rFonts w:ascii="Garamond" w:hAnsi="Garamond"/>
          <w:sz w:val="24"/>
          <w:szCs w:val="24"/>
        </w:rPr>
        <w:t>30 mars 2021</w:t>
      </w:r>
      <w:r w:rsidR="00AC2688">
        <w:rPr>
          <w:rFonts w:ascii="Garamond" w:hAnsi="Garamond"/>
          <w:sz w:val="24"/>
          <w:szCs w:val="24"/>
        </w:rPr>
        <w:t>”</w:t>
      </w:r>
      <w:r w:rsidRPr="00467BF7">
        <w:rPr>
          <w:rFonts w:ascii="Garamond" w:hAnsi="Garamond"/>
          <w:sz w:val="24"/>
          <w:szCs w:val="24"/>
        </w:rPr>
        <w:t xml:space="preserve">. </w:t>
      </w:r>
    </w:p>
    <w:p w14:paraId="4A6A9385" w14:textId="3EF9511F" w:rsidR="00AC2688" w:rsidRDefault="00034D0D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7BF7">
        <w:rPr>
          <w:rFonts w:ascii="Garamond" w:hAnsi="Garamond"/>
          <w:sz w:val="24"/>
          <w:szCs w:val="24"/>
        </w:rPr>
        <w:t xml:space="preserve">2. Në kreun IV, pas pikës 10/4, shtohen nënpikat e mëposhtme: </w:t>
      </w:r>
    </w:p>
    <w:p w14:paraId="11EF5A2E" w14:textId="44FD7E63" w:rsidR="00034D0D" w:rsidRPr="00467BF7" w:rsidRDefault="00AC2688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“10/5</w:t>
      </w:r>
      <w:r w:rsidR="005E5E57">
        <w:rPr>
          <w:rFonts w:ascii="Garamond" w:hAnsi="Garamond"/>
          <w:sz w:val="24"/>
          <w:szCs w:val="24"/>
        </w:rPr>
        <w:t xml:space="preserve"> Nëse akti i marrjes së tokës në pronësi të t</w:t>
      </w:r>
      <w:bookmarkStart w:id="0" w:name="_GoBack"/>
      <w:bookmarkEnd w:id="0"/>
      <w:r w:rsidR="00034D0D" w:rsidRPr="00467BF7">
        <w:rPr>
          <w:rFonts w:ascii="Garamond" w:hAnsi="Garamond"/>
          <w:sz w:val="24"/>
          <w:szCs w:val="24"/>
        </w:rPr>
        <w:t>okës (AMTP)</w:t>
      </w:r>
      <w:r>
        <w:rPr>
          <w:rFonts w:ascii="Garamond" w:hAnsi="Garamond"/>
          <w:sz w:val="24"/>
          <w:szCs w:val="24"/>
        </w:rPr>
        <w:t>,</w:t>
      </w:r>
      <w:r w:rsidR="00034D0D" w:rsidRPr="00467BF7">
        <w:rPr>
          <w:rFonts w:ascii="Garamond" w:hAnsi="Garamond"/>
          <w:sz w:val="24"/>
          <w:szCs w:val="24"/>
        </w:rPr>
        <w:t xml:space="preserve"> i ngarkuar në sistem nga aplikanti</w:t>
      </w:r>
      <w:r>
        <w:rPr>
          <w:rFonts w:ascii="Garamond" w:hAnsi="Garamond"/>
          <w:sz w:val="24"/>
          <w:szCs w:val="24"/>
        </w:rPr>
        <w:t>,</w:t>
      </w:r>
      <w:r w:rsidR="00034D0D" w:rsidRPr="00467BF7">
        <w:rPr>
          <w:rFonts w:ascii="Garamond" w:hAnsi="Garamond"/>
          <w:sz w:val="24"/>
          <w:szCs w:val="24"/>
        </w:rPr>
        <w:t xml:space="preserve"> nuk konfirmohet nga ASHK</w:t>
      </w:r>
      <w:r>
        <w:rPr>
          <w:rFonts w:ascii="Garamond" w:hAnsi="Garamond"/>
          <w:sz w:val="24"/>
          <w:szCs w:val="24"/>
        </w:rPr>
        <w:t>-ja</w:t>
      </w:r>
      <w:r w:rsidR="00034D0D" w:rsidRPr="00467BF7">
        <w:rPr>
          <w:rFonts w:ascii="Garamond" w:hAnsi="Garamond"/>
          <w:sz w:val="24"/>
          <w:szCs w:val="24"/>
        </w:rPr>
        <w:t>, AREB-i</w:t>
      </w:r>
      <w:r>
        <w:rPr>
          <w:rFonts w:ascii="Garamond" w:hAnsi="Garamond"/>
          <w:sz w:val="24"/>
          <w:szCs w:val="24"/>
        </w:rPr>
        <w:t>,</w:t>
      </w:r>
      <w:r w:rsidR="00034D0D" w:rsidRPr="00467BF7">
        <w:rPr>
          <w:rFonts w:ascii="Garamond" w:hAnsi="Garamond"/>
          <w:sz w:val="24"/>
          <w:szCs w:val="24"/>
        </w:rPr>
        <w:t xml:space="preserve"> brenda juridiksionit të të cilit është aplikanti, kërkon konfirmim zyrtar të këtij dokumenti me sipërfaqen totale dhe sipërfaqen e parcelave nga </w:t>
      </w:r>
      <w:r w:rsidRPr="00467BF7">
        <w:rPr>
          <w:rFonts w:ascii="Garamond" w:hAnsi="Garamond"/>
          <w:sz w:val="24"/>
          <w:szCs w:val="24"/>
        </w:rPr>
        <w:t xml:space="preserve">njësia administrative/bashkia </w:t>
      </w:r>
      <w:r w:rsidR="00034D0D" w:rsidRPr="00467BF7">
        <w:rPr>
          <w:rFonts w:ascii="Garamond" w:hAnsi="Garamond"/>
          <w:sz w:val="24"/>
          <w:szCs w:val="24"/>
        </w:rPr>
        <w:t>ose Drejtoria e Administrimit dhe Mbrojtjes së Tokës (DAMT) e qarkut përkatës. Konfirmimi poziti</w:t>
      </w:r>
      <w:r>
        <w:rPr>
          <w:rFonts w:ascii="Garamond" w:hAnsi="Garamond"/>
          <w:sz w:val="24"/>
          <w:szCs w:val="24"/>
        </w:rPr>
        <w:t>v/negativ ngarkohet në sistem.</w:t>
      </w:r>
    </w:p>
    <w:p w14:paraId="42B0596F" w14:textId="16EFEC17" w:rsidR="00034D0D" w:rsidRPr="00467BF7" w:rsidRDefault="00AC2688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10/6</w:t>
      </w:r>
      <w:r w:rsidR="00034D0D" w:rsidRPr="00467BF7">
        <w:rPr>
          <w:rFonts w:ascii="Garamond" w:hAnsi="Garamond"/>
          <w:sz w:val="24"/>
          <w:szCs w:val="24"/>
        </w:rPr>
        <w:t xml:space="preserve"> Do të konsiderohen të vlefshm</w:t>
      </w:r>
      <w:r>
        <w:rPr>
          <w:rFonts w:ascii="Garamond" w:hAnsi="Garamond"/>
          <w:sz w:val="24"/>
          <w:szCs w:val="24"/>
        </w:rPr>
        <w:t>e edhe kontratat e qiramarrjes/</w:t>
      </w:r>
      <w:r w:rsidR="00034D0D" w:rsidRPr="00467BF7">
        <w:rPr>
          <w:rFonts w:ascii="Garamond" w:hAnsi="Garamond"/>
          <w:sz w:val="24"/>
          <w:szCs w:val="24"/>
        </w:rPr>
        <w:t>huapërdorjes</w:t>
      </w:r>
      <w:r>
        <w:rPr>
          <w:rFonts w:ascii="Garamond" w:hAnsi="Garamond"/>
          <w:sz w:val="24"/>
          <w:szCs w:val="24"/>
        </w:rPr>
        <w:t>,</w:t>
      </w:r>
      <w:r w:rsidR="00034D0D" w:rsidRPr="00467BF7">
        <w:rPr>
          <w:rFonts w:ascii="Garamond" w:hAnsi="Garamond"/>
          <w:sz w:val="24"/>
          <w:szCs w:val="24"/>
        </w:rPr>
        <w:t xml:space="preserve"> të firmosura nga palët, por të panoterizuara dhe që përmbajnë sipërfaqen totale dhe të parcelave të tokës bujqësore objekt qiramarrjeje</w:t>
      </w:r>
      <w:r>
        <w:rPr>
          <w:rFonts w:ascii="Garamond" w:hAnsi="Garamond"/>
          <w:sz w:val="24"/>
          <w:szCs w:val="24"/>
        </w:rPr>
        <w:t>,</w:t>
      </w:r>
      <w:r w:rsidR="00034D0D" w:rsidRPr="00467BF7">
        <w:rPr>
          <w:rFonts w:ascii="Garamond" w:hAnsi="Garamond"/>
          <w:sz w:val="24"/>
          <w:szCs w:val="24"/>
        </w:rPr>
        <w:t xml:space="preserve"> si dhe vendndodhjen e secilës parcelë. Kontrata të përfshijë të drejtën e përdorimit të tokës për vitin 2021.</w:t>
      </w:r>
    </w:p>
    <w:p w14:paraId="14051907" w14:textId="781332CD" w:rsidR="00F612C5" w:rsidRPr="00467BF7" w:rsidRDefault="00F612C5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7BF7">
        <w:rPr>
          <w:rFonts w:ascii="Garamond" w:hAnsi="Garamond"/>
          <w:sz w:val="24"/>
          <w:szCs w:val="24"/>
        </w:rPr>
        <w:t xml:space="preserve">Në këtë rast, kontrata shoqërohet me një vërtetim të lëshuar nga </w:t>
      </w:r>
      <w:r w:rsidR="00C82FFA" w:rsidRPr="00467BF7">
        <w:rPr>
          <w:rFonts w:ascii="Garamond" w:hAnsi="Garamond"/>
          <w:sz w:val="24"/>
          <w:szCs w:val="24"/>
        </w:rPr>
        <w:t xml:space="preserve">njësia administrative </w:t>
      </w:r>
      <w:r w:rsidRPr="00467BF7">
        <w:rPr>
          <w:rFonts w:ascii="Garamond" w:hAnsi="Garamond"/>
          <w:sz w:val="24"/>
          <w:szCs w:val="24"/>
        </w:rPr>
        <w:t>përkatë</w:t>
      </w:r>
      <w:r w:rsidR="00AC2688">
        <w:rPr>
          <w:rFonts w:ascii="Garamond" w:hAnsi="Garamond"/>
          <w:sz w:val="24"/>
          <w:szCs w:val="24"/>
        </w:rPr>
        <w:t xml:space="preserve">se, që konfirmon përdorimin dhe </w:t>
      </w:r>
      <w:r w:rsidRPr="00467BF7">
        <w:rPr>
          <w:rFonts w:ascii="Garamond" w:hAnsi="Garamond"/>
          <w:sz w:val="24"/>
          <w:szCs w:val="24"/>
        </w:rPr>
        <w:t xml:space="preserve">pronësinë e parcelave të tokës objekt i kontratës. </w:t>
      </w:r>
    </w:p>
    <w:p w14:paraId="229DCCB4" w14:textId="2CA7B249" w:rsidR="00F612C5" w:rsidRPr="00467BF7" w:rsidRDefault="00AC2688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10.7</w:t>
      </w:r>
      <w:r w:rsidR="00F612C5" w:rsidRPr="00467BF7">
        <w:rPr>
          <w:rFonts w:ascii="Garamond" w:hAnsi="Garamond"/>
          <w:sz w:val="24"/>
          <w:szCs w:val="24"/>
        </w:rPr>
        <w:t xml:space="preserve"> Do të konsiderohen të vlefshme edhe aplikimet për të cilat nuk disponohet kontratë, por përdorimi i tokës bazohet në vetëdeklarimin e aplikantit. Vetëdeklarimi të përmbajë identitetin e pronarëve të tokës bujqësore, sipërfaqen totale dhe të parcelave të tokës</w:t>
      </w:r>
      <w:r>
        <w:rPr>
          <w:rFonts w:ascii="Garamond" w:hAnsi="Garamond"/>
          <w:sz w:val="24"/>
          <w:szCs w:val="24"/>
        </w:rPr>
        <w:t>,</w:t>
      </w:r>
      <w:r w:rsidR="00F612C5" w:rsidRPr="00467BF7">
        <w:rPr>
          <w:rFonts w:ascii="Garamond" w:hAnsi="Garamond"/>
          <w:sz w:val="24"/>
          <w:szCs w:val="24"/>
        </w:rPr>
        <w:t xml:space="preserve"> si dhe vendndodhjen e secilës parcelë. Vetëdeklarimi të përfshijë edhe të drejtën e përdorimit të tokës për vitin 2021. Në këtë rast, vetëdeklarimi shoqërohet me një vërtetim të lëshuar nga </w:t>
      </w:r>
      <w:r w:rsidRPr="00467BF7">
        <w:rPr>
          <w:rFonts w:ascii="Garamond" w:hAnsi="Garamond"/>
          <w:sz w:val="24"/>
          <w:szCs w:val="24"/>
        </w:rPr>
        <w:t xml:space="preserve">njësia administrative </w:t>
      </w:r>
      <w:r w:rsidR="00F612C5" w:rsidRPr="00467BF7">
        <w:rPr>
          <w:rFonts w:ascii="Garamond" w:hAnsi="Garamond"/>
          <w:sz w:val="24"/>
          <w:szCs w:val="24"/>
        </w:rPr>
        <w:t>përkatëse</w:t>
      </w:r>
      <w:r w:rsidR="00C82FFA">
        <w:rPr>
          <w:rFonts w:ascii="Garamond" w:hAnsi="Garamond"/>
          <w:sz w:val="24"/>
          <w:szCs w:val="24"/>
        </w:rPr>
        <w:t>,</w:t>
      </w:r>
      <w:r w:rsidR="00F612C5" w:rsidRPr="00467BF7">
        <w:rPr>
          <w:rFonts w:ascii="Garamond" w:hAnsi="Garamond"/>
          <w:sz w:val="24"/>
          <w:szCs w:val="24"/>
        </w:rPr>
        <w:t xml:space="preserve"> që konfirmon përdorimin dhe pronësinë e parcelave të tokës objekt i vetëdeklarimit</w:t>
      </w:r>
      <w:r>
        <w:rPr>
          <w:rFonts w:ascii="Garamond" w:hAnsi="Garamond"/>
          <w:sz w:val="24"/>
          <w:szCs w:val="24"/>
        </w:rPr>
        <w:t>.”</w:t>
      </w:r>
      <w:r w:rsidR="00C82FFA">
        <w:rPr>
          <w:rFonts w:ascii="Garamond" w:hAnsi="Garamond"/>
          <w:sz w:val="24"/>
          <w:szCs w:val="24"/>
        </w:rPr>
        <w:t>.</w:t>
      </w:r>
    </w:p>
    <w:p w14:paraId="4405A39E" w14:textId="1AC2E0D9" w:rsidR="00F612C5" w:rsidRDefault="00F612C5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7BF7">
        <w:rPr>
          <w:rFonts w:ascii="Garamond" w:hAnsi="Garamond"/>
          <w:sz w:val="24"/>
          <w:szCs w:val="24"/>
        </w:rPr>
        <w:t>Ky udhëzim hyn në fuqi menjëherë.</w:t>
      </w:r>
    </w:p>
    <w:p w14:paraId="0D255D98" w14:textId="77777777" w:rsidR="00467BF7" w:rsidRDefault="00467BF7" w:rsidP="00467B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844AF6" w14:textId="75A03041" w:rsidR="00467BF7" w:rsidRDefault="00467BF7" w:rsidP="00467B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BUJQËSISË DHE ZHVILLIMIT RURAL</w:t>
      </w:r>
    </w:p>
    <w:p w14:paraId="1D683084" w14:textId="51D4CD4F" w:rsidR="00467BF7" w:rsidRPr="00467BF7" w:rsidRDefault="00AC2688" w:rsidP="00467B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Milva</w:t>
      </w:r>
      <w:r w:rsidR="00467BF7" w:rsidRPr="00467BF7">
        <w:rPr>
          <w:rFonts w:ascii="Garamond" w:hAnsi="Garamond"/>
          <w:b/>
          <w:sz w:val="24"/>
          <w:szCs w:val="24"/>
        </w:rPr>
        <w:t xml:space="preserve"> Ekonomi</w:t>
      </w:r>
    </w:p>
    <w:sectPr w:rsidR="00467BF7" w:rsidRPr="00467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034D0D"/>
    <w:rsid w:val="0007123B"/>
    <w:rsid w:val="001521F1"/>
    <w:rsid w:val="002D24C8"/>
    <w:rsid w:val="00467BF7"/>
    <w:rsid w:val="004F31C7"/>
    <w:rsid w:val="005E5E57"/>
    <w:rsid w:val="00687C79"/>
    <w:rsid w:val="00835CBB"/>
    <w:rsid w:val="0090315F"/>
    <w:rsid w:val="00AC2688"/>
    <w:rsid w:val="00C82FFA"/>
    <w:rsid w:val="00CB4996"/>
    <w:rsid w:val="00F612C5"/>
    <w:rsid w:val="00F84B7E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DC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2021-02-26T07:55:36Z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disa shtesa dhe ndryshime në udhëzimin nr.1 datë 8.1.2021 "Për kriteret, procedurat dhe mënyrën e administrimit të skemës së mbështetjes me naftë për bujqësinë" të ndryshuar</Titulli>
    <Modifikuesi xmlns="0e656187-b300-4fb0-8bf4-3a50f872073c">Fjora.Korita</Modifikuesi>
    <Nr_x002e__x0020_prot_x0020_QBZ xmlns="0e656187-b300-4fb0-8bf4-3a50f872073c">333/1</Nr_x002e__x0020_prot_x0020_QBZ>
    <Data_x0020_e_x0020_Modifikimit xmlns="0e656187-b300-4fb0-8bf4-3a50f872073c">2021-02-26T09:22:10Z</Data_x0020_e_x0020_Modifikimit>
    <Dekretuar xmlns="0e656187-b300-4fb0-8bf4-3a50f872073c">false</Dekretuar>
    <Data xmlns="0e656187-b300-4fb0-8bf4-3a50f872073c">2021-02-23T23:00:00Z</Data>
    <Nr_x002e__x0020_protokolli_x0020_i_x0020_aktit xmlns="0e656187-b300-4fb0-8bf4-3a50f872073c">1816/1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506179BEEB4AD890737B7F4BA2C9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506179BEEB4AD890737B7F4BA2C9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5E89D-BF73-4A4D-9F11-E23B0987AB01}">
  <ds:schemaRefs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E540EF22-1967-4090-A285-A6A8F93C35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7CA585-556F-4AA8-ADA5-15338FCA7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35389E-DA4F-4B90-ADD8-152E8B0490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A2CEC5-0B7E-43D1-9EE0-3229D34F7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72AC22-CF00-4537-82EA-85C74C47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nr.1 datë 8.1.2021 "Për kriteret, procedurat dhe mënyrën e administrimit të skemës së mbështetjes me naftë për bujqësinë" të ndryshuar</vt:lpstr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nr.1 datë 8.1.2021 "Për kriteret, procedurat dhe mënyrën e administrimit të skemës së mbështetjes me naftë për bujqësinë" të ndryshuar</dc:title>
  <dc:creator>Entela Suli</dc:creator>
  <cp:lastModifiedBy>Amarilda Muja</cp:lastModifiedBy>
  <cp:revision>11</cp:revision>
  <dcterms:created xsi:type="dcterms:W3CDTF">2021-02-26T08:01:00Z</dcterms:created>
  <dcterms:modified xsi:type="dcterms:W3CDTF">2021-02-26T09:43:00Z</dcterms:modified>
</cp:coreProperties>
</file>