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2EFA6C" w14:textId="77777777" w:rsidR="00CD4E2E" w:rsidRPr="00FD4033" w:rsidRDefault="00CD4E2E" w:rsidP="00CD4E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4033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4549B370" w14:textId="07E5F5D8" w:rsidR="00CD4E2E" w:rsidRPr="00FD4033" w:rsidRDefault="00CD4E2E" w:rsidP="00CD4E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4033">
        <w:rPr>
          <w:rFonts w:ascii="Garamond" w:hAnsi="Garamond"/>
          <w:b/>
          <w:sz w:val="24"/>
          <w:szCs w:val="24"/>
          <w:lang w:val="sq-AL"/>
        </w:rPr>
        <w:t>Nr. 21, datë 25.11.2021</w:t>
      </w:r>
    </w:p>
    <w:p w14:paraId="37759DFD" w14:textId="77777777" w:rsidR="00CD4E2E" w:rsidRPr="00FD4033" w:rsidRDefault="00CD4E2E" w:rsidP="00CD4E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7BC9FB6" w14:textId="790607D0" w:rsidR="00CD4E2E" w:rsidRPr="00FD4033" w:rsidRDefault="00CD4E2E" w:rsidP="00CD4E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D4033">
        <w:rPr>
          <w:rFonts w:ascii="Garamond" w:hAnsi="Garamond"/>
          <w:b/>
          <w:sz w:val="24"/>
          <w:szCs w:val="24"/>
          <w:lang w:val="sq-AL"/>
        </w:rPr>
        <w:t>PËR NJË NDRYSHIM NË UDHËZIMIN NR. 1, DATË 8.1.2021</w:t>
      </w:r>
      <w:r w:rsidR="00FD4033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FD4033">
        <w:rPr>
          <w:rFonts w:ascii="Garamond" w:hAnsi="Garamond"/>
          <w:b/>
          <w:sz w:val="24"/>
          <w:szCs w:val="24"/>
          <w:lang w:val="sq-AL"/>
        </w:rPr>
        <w:t>“PËR</w:t>
      </w:r>
    </w:p>
    <w:p w14:paraId="6A47C402" w14:textId="77777777" w:rsidR="00CD4E2E" w:rsidRPr="00FD4033" w:rsidRDefault="00CD4E2E" w:rsidP="00CD4E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305167"/>
      <w:bookmarkStart w:id="1" w:name="_Toc60304982"/>
      <w:bookmarkStart w:id="2" w:name="_Toc60245108"/>
      <w:r w:rsidRPr="00FD4033">
        <w:rPr>
          <w:rFonts w:ascii="Garamond" w:hAnsi="Garamond"/>
          <w:b/>
          <w:sz w:val="24"/>
          <w:szCs w:val="24"/>
          <w:lang w:val="sq-AL"/>
        </w:rPr>
        <w:t>KRITERET, PROCEDURAT DHE MËNYRËN E ADMINISTRIMIT TË SKEMËS SË MBËSHTETJES ME NAFTË PËR BUJQËSINË</w:t>
      </w:r>
      <w:bookmarkEnd w:id="0"/>
      <w:bookmarkEnd w:id="1"/>
      <w:bookmarkEnd w:id="2"/>
      <w:r w:rsidRPr="00FD4033">
        <w:rPr>
          <w:rFonts w:ascii="Garamond" w:hAnsi="Garamond"/>
          <w:b/>
          <w:sz w:val="24"/>
          <w:szCs w:val="24"/>
          <w:lang w:val="sq-AL"/>
        </w:rPr>
        <w:t>”, TË NDRYSHUAR</w:t>
      </w:r>
    </w:p>
    <w:p w14:paraId="5E377816" w14:textId="77777777" w:rsidR="00CD4E2E" w:rsidRPr="00FD4033" w:rsidRDefault="00CD4E2E" w:rsidP="00CD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06CB65" w14:textId="7B942952" w:rsidR="00CD4E2E" w:rsidRPr="00FD4033" w:rsidRDefault="00CD4E2E" w:rsidP="00CD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4033">
        <w:rPr>
          <w:rFonts w:ascii="Garamond" w:hAnsi="Garamond"/>
          <w:sz w:val="24"/>
          <w:szCs w:val="24"/>
          <w:lang w:val="sq-AL"/>
        </w:rPr>
        <w:t>Në mbështetje të nenit 102, pika 4</w:t>
      </w:r>
      <w:r w:rsidR="00FD4033">
        <w:rPr>
          <w:rFonts w:ascii="Garamond" w:hAnsi="Garamond"/>
          <w:sz w:val="24"/>
          <w:szCs w:val="24"/>
          <w:lang w:val="sq-AL"/>
        </w:rPr>
        <w:t>,</w:t>
      </w:r>
      <w:r w:rsidRPr="00FD4033">
        <w:rPr>
          <w:rFonts w:ascii="Garamond" w:hAnsi="Garamond"/>
          <w:sz w:val="24"/>
          <w:szCs w:val="24"/>
          <w:lang w:val="sq-AL"/>
        </w:rPr>
        <w:t xml:space="preserve"> të Kushtetutës të Republikës së Shqipërisë, të </w:t>
      </w:r>
      <w:r w:rsidR="00FD4033" w:rsidRPr="00FD4033">
        <w:rPr>
          <w:rFonts w:ascii="Garamond" w:hAnsi="Garamond"/>
          <w:sz w:val="24"/>
          <w:szCs w:val="24"/>
          <w:lang w:val="sq-AL"/>
        </w:rPr>
        <w:t xml:space="preserve">ligjit </w:t>
      </w:r>
      <w:r w:rsidRPr="00FD4033">
        <w:rPr>
          <w:rFonts w:ascii="Garamond" w:hAnsi="Garamond"/>
          <w:sz w:val="24"/>
          <w:szCs w:val="24"/>
          <w:lang w:val="sq-AL"/>
        </w:rPr>
        <w:t>nr. 137/2021, “Për buxhetin e vitit 2021”</w:t>
      </w:r>
      <w:r w:rsidR="003B297D">
        <w:rPr>
          <w:rFonts w:ascii="Garamond" w:hAnsi="Garamond"/>
          <w:sz w:val="24"/>
          <w:szCs w:val="24"/>
          <w:lang w:val="sq-AL"/>
        </w:rPr>
        <w:t>;</w:t>
      </w:r>
      <w:r w:rsidRPr="00FD4033">
        <w:rPr>
          <w:rFonts w:ascii="Garamond" w:hAnsi="Garamond"/>
          <w:sz w:val="24"/>
          <w:szCs w:val="24"/>
          <w:lang w:val="sq-AL"/>
        </w:rPr>
        <w:t xml:space="preserve"> të pikës 16, të </w:t>
      </w:r>
      <w:r w:rsidR="003B297D" w:rsidRPr="00FD4033">
        <w:rPr>
          <w:rFonts w:ascii="Garamond" w:hAnsi="Garamond"/>
          <w:sz w:val="24"/>
          <w:szCs w:val="24"/>
          <w:lang w:val="sq-AL"/>
        </w:rPr>
        <w:t xml:space="preserve">vendimit </w:t>
      </w:r>
      <w:r w:rsidRPr="00FD4033">
        <w:rPr>
          <w:rFonts w:ascii="Garamond" w:hAnsi="Garamond"/>
          <w:sz w:val="24"/>
          <w:szCs w:val="24"/>
          <w:lang w:val="sq-AL"/>
        </w:rPr>
        <w:t>nr. 1142, datë 24.12.2020, të Këshillit të Ministrave</w:t>
      </w:r>
      <w:r w:rsidR="003B297D">
        <w:rPr>
          <w:rFonts w:ascii="Garamond" w:hAnsi="Garamond"/>
          <w:sz w:val="24"/>
          <w:szCs w:val="24"/>
          <w:lang w:val="sq-AL"/>
        </w:rPr>
        <w:t>,</w:t>
      </w:r>
      <w:r w:rsidRPr="00FD4033">
        <w:rPr>
          <w:rFonts w:ascii="Garamond" w:hAnsi="Garamond"/>
          <w:sz w:val="24"/>
          <w:szCs w:val="24"/>
          <w:lang w:val="sq-AL"/>
        </w:rPr>
        <w:t xml:space="preserve"> “Për përcaktimin e kritereve bazë, masës së përfitimit dhe mënyrës së përdorimit të fondit për skemën e mbështetjes me naftë për bujqësinë, për vitin 2021”, </w:t>
      </w:r>
    </w:p>
    <w:p w14:paraId="3914DF66" w14:textId="77777777" w:rsidR="00CD4E2E" w:rsidRPr="00FD4033" w:rsidRDefault="00CD4E2E" w:rsidP="00CD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B5AEA4" w14:textId="77777777" w:rsidR="00CD4E2E" w:rsidRPr="00FD4033" w:rsidRDefault="00CD4E2E" w:rsidP="00CD4E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D4033">
        <w:rPr>
          <w:rFonts w:ascii="Garamond" w:hAnsi="Garamond"/>
          <w:sz w:val="24"/>
          <w:szCs w:val="24"/>
          <w:lang w:val="sq-AL"/>
        </w:rPr>
        <w:t>UDHËZOJ:</w:t>
      </w:r>
    </w:p>
    <w:p w14:paraId="70CB3015" w14:textId="77777777" w:rsidR="00CD4E2E" w:rsidRPr="00FD4033" w:rsidRDefault="00CD4E2E" w:rsidP="00CD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F9B852" w14:textId="734A689B" w:rsidR="00CD4E2E" w:rsidRPr="00FD4033" w:rsidRDefault="00CD4E2E" w:rsidP="00CD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4033">
        <w:rPr>
          <w:rFonts w:ascii="Garamond" w:hAnsi="Garamond"/>
          <w:sz w:val="24"/>
          <w:szCs w:val="24"/>
          <w:lang w:val="sq-AL"/>
        </w:rPr>
        <w:t xml:space="preserve">Në </w:t>
      </w:r>
      <w:r w:rsidR="003B297D" w:rsidRPr="00FD4033">
        <w:rPr>
          <w:rFonts w:ascii="Garamond" w:hAnsi="Garamond"/>
          <w:sz w:val="24"/>
          <w:szCs w:val="24"/>
          <w:lang w:val="sq-AL"/>
        </w:rPr>
        <w:t xml:space="preserve">udhëzimin </w:t>
      </w:r>
      <w:r w:rsidRPr="00FD4033">
        <w:rPr>
          <w:rFonts w:ascii="Garamond" w:hAnsi="Garamond"/>
          <w:sz w:val="24"/>
          <w:szCs w:val="24"/>
          <w:lang w:val="sq-AL"/>
        </w:rPr>
        <w:t>nr. 1, datë 8.1.2021</w:t>
      </w:r>
      <w:r w:rsidR="003B297D">
        <w:rPr>
          <w:rFonts w:ascii="Garamond" w:hAnsi="Garamond"/>
          <w:sz w:val="24"/>
          <w:szCs w:val="24"/>
          <w:lang w:val="sq-AL"/>
        </w:rPr>
        <w:t>,</w:t>
      </w:r>
      <w:r w:rsidRPr="00FD4033">
        <w:rPr>
          <w:rFonts w:ascii="Garamond" w:hAnsi="Garamond"/>
          <w:sz w:val="24"/>
          <w:szCs w:val="24"/>
          <w:lang w:val="sq-AL"/>
        </w:rPr>
        <w:t xml:space="preserve"> “Për kriteret, procedurat dhe mënyrën e administrimit të skemës së mbështetjes me naftë për bujqësinë”, të ndryshuar, bëhet ndryshimi si më poshtë vijon:</w:t>
      </w:r>
    </w:p>
    <w:p w14:paraId="0A0E4276" w14:textId="1DE098D8" w:rsidR="00CD4E2E" w:rsidRPr="00FD4033" w:rsidRDefault="00CD4E2E" w:rsidP="00CD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4033">
        <w:rPr>
          <w:rFonts w:ascii="Garamond" w:hAnsi="Garamond"/>
          <w:sz w:val="24"/>
          <w:szCs w:val="24"/>
          <w:lang w:val="sq-AL"/>
        </w:rPr>
        <w:t xml:space="preserve">1. Në </w:t>
      </w:r>
      <w:r w:rsidR="003B297D" w:rsidRPr="00FD4033">
        <w:rPr>
          <w:rFonts w:ascii="Garamond" w:hAnsi="Garamond"/>
          <w:sz w:val="24"/>
          <w:szCs w:val="24"/>
          <w:lang w:val="sq-AL"/>
        </w:rPr>
        <w:t xml:space="preserve">kreun </w:t>
      </w:r>
      <w:r w:rsidRPr="00FD4033">
        <w:rPr>
          <w:rFonts w:ascii="Garamond" w:hAnsi="Garamond"/>
          <w:sz w:val="24"/>
          <w:szCs w:val="24"/>
          <w:lang w:val="sq-AL"/>
        </w:rPr>
        <w:t>V, pika 14, togfjalëshi “por jo më vonë se data 30 nëntor 2021”, zëvendësohet me togfjalëshin “por jo më vonë se data 20 dhjetor 2021”.</w:t>
      </w:r>
    </w:p>
    <w:p w14:paraId="70F40E29" w14:textId="34929FF5" w:rsidR="00CD4E2E" w:rsidRPr="00FD4033" w:rsidRDefault="00CD4E2E" w:rsidP="00CD4E2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D4033">
        <w:rPr>
          <w:rFonts w:ascii="Garamond" w:hAnsi="Garamond"/>
          <w:sz w:val="24"/>
          <w:szCs w:val="24"/>
          <w:lang w:val="sq-AL"/>
        </w:rPr>
        <w:t xml:space="preserve">Ky udhëzim hyn në fuqi menjëherë dhe botohet në Fletoren Zyrtare. </w:t>
      </w:r>
    </w:p>
    <w:p w14:paraId="5DD03028" w14:textId="77777777" w:rsidR="00CD4E2E" w:rsidRPr="00FD4033" w:rsidRDefault="00CD4E2E" w:rsidP="00CD4E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6D452B7" w14:textId="72CD57ED" w:rsidR="00CD4E2E" w:rsidRPr="00FD4033" w:rsidRDefault="00FD4033" w:rsidP="00CD4E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D4033">
        <w:rPr>
          <w:rFonts w:ascii="Garamond" w:hAnsi="Garamond"/>
          <w:sz w:val="24"/>
          <w:szCs w:val="24"/>
          <w:lang w:val="sq-AL"/>
        </w:rPr>
        <w:t>MINISTËR I BUJQ</w:t>
      </w:r>
      <w:r>
        <w:rPr>
          <w:rFonts w:ascii="Garamond" w:hAnsi="Garamond"/>
          <w:sz w:val="24"/>
          <w:szCs w:val="24"/>
          <w:lang w:val="sq-AL"/>
        </w:rPr>
        <w:t>Ë</w:t>
      </w:r>
      <w:r w:rsidRPr="00FD4033">
        <w:rPr>
          <w:rFonts w:ascii="Garamond" w:hAnsi="Garamond"/>
          <w:sz w:val="24"/>
          <w:szCs w:val="24"/>
          <w:lang w:val="sq-AL"/>
        </w:rPr>
        <w:t>SIS</w:t>
      </w:r>
      <w:r>
        <w:rPr>
          <w:rFonts w:ascii="Garamond" w:hAnsi="Garamond"/>
          <w:sz w:val="24"/>
          <w:szCs w:val="24"/>
          <w:lang w:val="sq-AL"/>
        </w:rPr>
        <w:t>Ë</w:t>
      </w:r>
      <w:r w:rsidRPr="00FD4033">
        <w:rPr>
          <w:rFonts w:ascii="Garamond" w:hAnsi="Garamond"/>
          <w:sz w:val="24"/>
          <w:szCs w:val="24"/>
          <w:lang w:val="sq-AL"/>
        </w:rPr>
        <w:t xml:space="preserve"> DHE ZHVILLIMIT RURAL</w:t>
      </w:r>
    </w:p>
    <w:p w14:paraId="6A75E456" w14:textId="7AEE6377" w:rsidR="00CD4E2E" w:rsidRPr="00FD4033" w:rsidRDefault="00CD4E2E" w:rsidP="00CD4E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FD4033">
        <w:rPr>
          <w:rFonts w:ascii="Garamond" w:hAnsi="Garamond"/>
          <w:b/>
          <w:sz w:val="24"/>
          <w:szCs w:val="24"/>
          <w:lang w:val="sq-AL"/>
        </w:rPr>
        <w:t>Frida</w:t>
      </w:r>
      <w:proofErr w:type="spellEnd"/>
      <w:r w:rsidRPr="00FD403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FD4033">
        <w:rPr>
          <w:rFonts w:ascii="Garamond" w:hAnsi="Garamond"/>
          <w:b/>
          <w:sz w:val="24"/>
          <w:szCs w:val="24"/>
          <w:lang w:val="sq-AL"/>
        </w:rPr>
        <w:t>Krifca</w:t>
      </w:r>
      <w:proofErr w:type="spellEnd"/>
      <w:r w:rsidRPr="00FD4033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7E654124" w14:textId="77777777" w:rsidR="00075BDC" w:rsidRPr="00FD4033" w:rsidRDefault="00075BDC" w:rsidP="00CD4E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3" w:name="_GoBack"/>
      <w:bookmarkEnd w:id="3"/>
    </w:p>
    <w:sectPr w:rsidR="00075BDC" w:rsidRPr="00FD40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BE155C"/>
    <w:multiLevelType w:val="hybridMultilevel"/>
    <w:tmpl w:val="7012BB5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75BDC"/>
    <w:rsid w:val="002972A0"/>
    <w:rsid w:val="002E6AE0"/>
    <w:rsid w:val="003B297D"/>
    <w:rsid w:val="006513CB"/>
    <w:rsid w:val="007364F1"/>
    <w:rsid w:val="00740BC9"/>
    <w:rsid w:val="007E178A"/>
    <w:rsid w:val="007F24AC"/>
    <w:rsid w:val="008650FF"/>
    <w:rsid w:val="009122E4"/>
    <w:rsid w:val="00CD4E2E"/>
    <w:rsid w:val="00D637F7"/>
    <w:rsid w:val="00D877DC"/>
    <w:rsid w:val="00DC052B"/>
    <w:rsid w:val="00DE414C"/>
    <w:rsid w:val="00E30DF0"/>
    <w:rsid w:val="00E412ED"/>
    <w:rsid w:val="00F52EF1"/>
    <w:rsid w:val="00F81616"/>
    <w:rsid w:val="00FD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2FF60"/>
  <w15:docId w15:val="{876635C5-72E5-441C-BC28-7A774E361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4E2E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E2E"/>
    <w:rPr>
      <w:rFonts w:ascii="Calibri Light" w:eastAsia="Times New Roman" w:hAnsi="Calibri Light" w:cs="Times New Roman"/>
      <w:b/>
      <w:bCs/>
      <w:kern w:val="32"/>
      <w:sz w:val="32"/>
      <w:szCs w:val="32"/>
      <w:lang w:val="sq-AL"/>
    </w:rPr>
  </w:style>
  <w:style w:type="paragraph" w:styleId="ListParagraph">
    <w:name w:val="List Paragraph"/>
    <w:aliases w:val="Bullet Points,Bullet Number,List Paragraph Char Char,MAIN CONTENT,Párrafo de lista,Recommendation,List Paragraph2,Graphic,Table/Figure Heading,Listeafsnit,Bullet List,FooterText,Colorful List Accent 1,numbered,Paragraphe de liste1,列出段落"/>
    <w:basedOn w:val="Normal"/>
    <w:link w:val="ListParagraphChar"/>
    <w:uiPriority w:val="99"/>
    <w:qFormat/>
    <w:rsid w:val="00CD4E2E"/>
    <w:pPr>
      <w:spacing w:after="0" w:line="240" w:lineRule="auto"/>
      <w:ind w:left="720"/>
      <w:contextualSpacing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NoSpacing">
    <w:name w:val="No Spacing"/>
    <w:link w:val="NoSpacingChar"/>
    <w:uiPriority w:val="1"/>
    <w:qFormat/>
    <w:rsid w:val="00CD4E2E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CD4E2E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customStyle="1" w:styleId="ListParagraphChar">
    <w:name w:val="List Paragraph Char"/>
    <w:aliases w:val="Bullet Points Char,Bullet Number Char,List Paragraph Char Char Char,MAIN CONTENT Char,Párrafo de lista Char,Recommendation Char,List Paragraph2 Char,Graphic Char,Table/Figure Heading Char,Listeafsnit Char,Bullet List Char,列出段落 Char"/>
    <w:link w:val="ListParagraph"/>
    <w:uiPriority w:val="99"/>
    <w:qFormat/>
    <w:locked/>
    <w:rsid w:val="00CD4E2E"/>
    <w:rPr>
      <w:rFonts w:ascii="Bookman Old Style" w:eastAsia="Times New Roman" w:hAnsi="Bookman Old Style" w:cs="Times New Roman"/>
      <w:b/>
      <w:bCs/>
      <w:sz w:val="26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2021-11-26T11:22:22Z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2021-11-25T23:00:00Z</Date_x0020_protokolli>
    <Titulli xmlns="0e656187-b300-4fb0-8bf4-3a50f872073c">Për një ndryshim në udhëzimin nr. 1, datë 8.1.2021 "Për kriteret, procedurat dhe mënyrën e administrimit të skemës së mbështetjes me naftë për bujqësinë", të ndryshuar</Titulli>
    <Modifikuesi xmlns="0e656187-b300-4fb0-8bf4-3a50f872073c">nevila.samarxhi</Modifikuesi>
    <Nr_x002e__x0020_prot_x0020_QBZ xmlns="0e656187-b300-4fb0-8bf4-3a50f872073c">1617/1</Nr_x002e__x0020_prot_x0020_QBZ>
    <Data_x0020_e_x0020_Modifikimit xmlns="0e656187-b300-4fb0-8bf4-3a50f872073c">2021-11-26T11:54:28Z</Data_x0020_e_x0020_Modifikimit>
    <Dekretuar xmlns="0e656187-b300-4fb0-8bf4-3a50f872073c">false</Dekretuar>
    <Data xmlns="0e656187-b300-4fb0-8bf4-3a50f872073c">2021-11-24T23:00:00Z</Data>
    <Nr_x002e__x0020_protokolli_x0020_i_x0020_aktit xmlns="0e656187-b300-4fb0-8bf4-3a50f872073c">169/3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682F4C11504BD1B5B809E3397EA9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682F4C11504BD1B5B809E3397EA9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F5E0B-236A-416C-95AA-2DC30D47723D}">
  <ds:schemaRefs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2B8DBC8-6873-4224-8A47-E8C3F65A33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2EA7F5-2ACD-4CB6-A90F-DE1A8CCDA3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971AA0-268F-4A5A-8D40-F7BBE09296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53FBA1-C755-41FE-9E9B-F68D6A2F0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57BE94F-6A78-40BB-84A4-978326700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 1, datë 8.1.2021 "Për kriteret, procedurat dhe mënyrën e administrimit të skemës së mbështetjes me naftë për bujqësinë", të ndryshuar</vt:lpstr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1, datë 8.1.2021 "Për kriteret, procedurat dhe mënyrën e administrimit të skemës së mbështetjes me naftë për bujqësinë", të ndryshuar</dc:title>
  <dc:creator>Entela.Suli</dc:creator>
  <cp:lastModifiedBy>Alma Lisaku</cp:lastModifiedBy>
  <cp:revision>7</cp:revision>
  <dcterms:created xsi:type="dcterms:W3CDTF">2021-11-26T11:11:00Z</dcterms:created>
  <dcterms:modified xsi:type="dcterms:W3CDTF">2021-11-26T12:36:00Z</dcterms:modified>
</cp:coreProperties>
</file>