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E0FD0" w14:textId="77777777" w:rsidR="00D63B67" w:rsidRPr="00932561" w:rsidRDefault="00D63B67" w:rsidP="00D63B67">
      <w:pPr>
        <w:spacing w:after="0" w:line="240" w:lineRule="auto"/>
        <w:jc w:val="center"/>
        <w:rPr>
          <w:rFonts w:ascii="Garamond" w:hAnsi="Garamond"/>
          <w:b/>
          <w:sz w:val="24"/>
          <w:szCs w:val="24"/>
          <w:lang w:val="sq-AL"/>
        </w:rPr>
      </w:pPr>
      <w:r w:rsidRPr="00932561">
        <w:rPr>
          <w:rFonts w:ascii="Garamond" w:hAnsi="Garamond"/>
          <w:b/>
          <w:sz w:val="24"/>
          <w:szCs w:val="24"/>
          <w:lang w:val="sq-AL"/>
        </w:rPr>
        <w:t>UDHËZIM</w:t>
      </w:r>
    </w:p>
    <w:p w14:paraId="43A15975" w14:textId="77777777" w:rsidR="00D63B67" w:rsidRPr="00932561" w:rsidRDefault="00D63B67" w:rsidP="00D63B67">
      <w:pPr>
        <w:spacing w:after="0" w:line="240" w:lineRule="auto"/>
        <w:jc w:val="center"/>
        <w:rPr>
          <w:rFonts w:ascii="Garamond" w:hAnsi="Garamond"/>
          <w:b/>
          <w:sz w:val="24"/>
          <w:szCs w:val="24"/>
          <w:lang w:val="sq-AL"/>
        </w:rPr>
      </w:pPr>
      <w:r w:rsidRPr="00932561">
        <w:rPr>
          <w:rFonts w:ascii="Garamond" w:hAnsi="Garamond"/>
          <w:b/>
          <w:sz w:val="24"/>
          <w:szCs w:val="24"/>
          <w:lang w:val="sq-AL"/>
        </w:rPr>
        <w:t>Nr. 1, datë 11.2.2022</w:t>
      </w:r>
    </w:p>
    <w:p w14:paraId="1FF1AE81" w14:textId="77777777" w:rsidR="00D63B67" w:rsidRPr="00932561" w:rsidRDefault="00D63B67" w:rsidP="00D63B67">
      <w:pPr>
        <w:spacing w:after="0" w:line="240" w:lineRule="auto"/>
        <w:jc w:val="center"/>
        <w:rPr>
          <w:rFonts w:ascii="Garamond" w:hAnsi="Garamond"/>
          <w:b/>
          <w:sz w:val="24"/>
          <w:szCs w:val="24"/>
          <w:lang w:val="sq-AL"/>
        </w:rPr>
      </w:pPr>
    </w:p>
    <w:p w14:paraId="15C04BE7" w14:textId="77777777" w:rsidR="00D63B67" w:rsidRPr="00932561" w:rsidRDefault="00D63B67" w:rsidP="00D63B67">
      <w:pPr>
        <w:autoSpaceDE w:val="0"/>
        <w:autoSpaceDN w:val="0"/>
        <w:adjustRightInd w:val="0"/>
        <w:spacing w:after="0" w:line="240" w:lineRule="auto"/>
        <w:jc w:val="center"/>
        <w:rPr>
          <w:rFonts w:ascii="Garamond" w:hAnsi="Garamond"/>
          <w:b/>
          <w:bCs/>
          <w:sz w:val="24"/>
          <w:szCs w:val="24"/>
          <w:lang w:val="sq-AL"/>
        </w:rPr>
      </w:pPr>
      <w:r w:rsidRPr="00932561">
        <w:rPr>
          <w:rFonts w:ascii="Garamond" w:hAnsi="Garamond"/>
          <w:b/>
          <w:bCs/>
          <w:sz w:val="24"/>
          <w:szCs w:val="24"/>
          <w:lang w:val="sq-AL"/>
        </w:rPr>
        <w:t>PËR KRITERET, PROCEDURAT DHE MËNYRËN E ADMINISTRIMIT TË FONDIT TË PROGRAMIT PËR BUJQËSINË DHE ZHVILLIMIN RURAL</w:t>
      </w:r>
    </w:p>
    <w:p w14:paraId="73731B8A" w14:textId="1F9A626F" w:rsidR="003655A6" w:rsidRPr="00932561" w:rsidRDefault="003655A6" w:rsidP="003655A6">
      <w:pPr>
        <w:spacing w:after="0" w:line="240" w:lineRule="auto"/>
        <w:ind w:firstLine="284"/>
        <w:jc w:val="center"/>
        <w:rPr>
          <w:rFonts w:ascii="Garamond" w:eastAsiaTheme="minorHAnsi" w:hAnsi="Garamond"/>
          <w:i/>
          <w:sz w:val="24"/>
          <w:szCs w:val="24"/>
          <w:lang w:val="sq-AL" w:eastAsia="ja-JP"/>
        </w:rPr>
      </w:pPr>
      <w:r w:rsidRPr="00932561">
        <w:rPr>
          <w:rFonts w:ascii="Garamond" w:hAnsi="Garamond"/>
          <w:i/>
          <w:sz w:val="24"/>
          <w:szCs w:val="24"/>
          <w:lang w:val="sq-AL"/>
        </w:rPr>
        <w:t>(</w:t>
      </w:r>
      <w:r w:rsidR="00F25056" w:rsidRPr="00932561">
        <w:rPr>
          <w:rFonts w:ascii="Garamond" w:hAnsi="Garamond"/>
          <w:i/>
          <w:sz w:val="24"/>
          <w:szCs w:val="24"/>
          <w:lang w:val="sq-AL"/>
        </w:rPr>
        <w:t>n</w:t>
      </w:r>
      <w:r w:rsidRPr="00932561">
        <w:rPr>
          <w:rFonts w:ascii="Garamond" w:hAnsi="Garamond"/>
          <w:i/>
          <w:sz w:val="24"/>
          <w:szCs w:val="24"/>
          <w:lang w:val="sq-AL"/>
        </w:rPr>
        <w:t>dryshuar me udh</w:t>
      </w:r>
      <w:r w:rsidRPr="00932561">
        <w:rPr>
          <w:rFonts w:ascii="Garamond" w:eastAsiaTheme="minorHAnsi" w:hAnsi="Garamond"/>
          <w:i/>
          <w:sz w:val="24"/>
          <w:szCs w:val="24"/>
          <w:lang w:val="sq-AL" w:eastAsia="ja-JP"/>
        </w:rPr>
        <w:t>ëzimin nr. 4, datë 18.3.2022</w:t>
      </w:r>
      <w:r w:rsidR="00F25056" w:rsidRPr="00932561">
        <w:rPr>
          <w:rFonts w:ascii="Garamond" w:eastAsiaTheme="minorHAnsi" w:hAnsi="Garamond"/>
          <w:i/>
          <w:sz w:val="24"/>
          <w:szCs w:val="24"/>
          <w:lang w:val="sq-AL" w:eastAsia="ja-JP"/>
        </w:rPr>
        <w:t>, nr. 7, datë 28.4.2022</w:t>
      </w:r>
      <w:r w:rsidRPr="00932561">
        <w:rPr>
          <w:rFonts w:ascii="Garamond" w:eastAsiaTheme="minorHAnsi" w:hAnsi="Garamond"/>
          <w:i/>
          <w:sz w:val="24"/>
          <w:szCs w:val="24"/>
          <w:lang w:val="sq-AL" w:eastAsia="ja-JP"/>
        </w:rPr>
        <w:t>)</w:t>
      </w:r>
    </w:p>
    <w:p w14:paraId="44C1C5F8" w14:textId="37968B36" w:rsidR="003655A6" w:rsidRPr="00932561" w:rsidRDefault="00E501E6" w:rsidP="003655A6">
      <w:pPr>
        <w:spacing w:after="0" w:line="240" w:lineRule="auto"/>
        <w:ind w:firstLine="284"/>
        <w:jc w:val="right"/>
        <w:rPr>
          <w:rFonts w:ascii="Garamond" w:eastAsiaTheme="minorHAnsi" w:hAnsi="Garamond"/>
          <w:i/>
          <w:sz w:val="24"/>
          <w:szCs w:val="24"/>
          <w:lang w:val="sq-AL" w:eastAsia="ja-JP"/>
        </w:rPr>
      </w:pPr>
      <w:r w:rsidRPr="00932561">
        <w:rPr>
          <w:rFonts w:ascii="Garamond" w:eastAsiaTheme="minorHAnsi" w:hAnsi="Garamond"/>
          <w:i/>
          <w:sz w:val="24"/>
          <w:szCs w:val="24"/>
          <w:lang w:val="sq-AL" w:eastAsia="ja-JP"/>
        </w:rPr>
        <w:t>(i</w:t>
      </w:r>
      <w:r w:rsidR="003655A6" w:rsidRPr="00932561">
        <w:rPr>
          <w:rFonts w:ascii="Garamond" w:eastAsiaTheme="minorHAnsi" w:hAnsi="Garamond"/>
          <w:i/>
          <w:sz w:val="24"/>
          <w:szCs w:val="24"/>
          <w:lang w:val="sq-AL" w:eastAsia="ja-JP"/>
        </w:rPr>
        <w:t xml:space="preserve"> përditësuar)</w:t>
      </w:r>
    </w:p>
    <w:p w14:paraId="0D2CA9DF" w14:textId="77777777" w:rsidR="00D63B67" w:rsidRPr="00932561" w:rsidRDefault="00D63B67" w:rsidP="00D63B67">
      <w:pPr>
        <w:autoSpaceDE w:val="0"/>
        <w:autoSpaceDN w:val="0"/>
        <w:adjustRightInd w:val="0"/>
        <w:spacing w:after="0" w:line="240" w:lineRule="auto"/>
        <w:jc w:val="center"/>
        <w:rPr>
          <w:rFonts w:ascii="Garamond" w:hAnsi="Garamond"/>
          <w:sz w:val="24"/>
          <w:szCs w:val="24"/>
          <w:lang w:val="sq-AL"/>
        </w:rPr>
      </w:pPr>
    </w:p>
    <w:p w14:paraId="057D9865"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Në mbështetje të nenit 102, pika 4, të Kushtetutës së Republikës së Shqipërisë; të pikës 3, të nenit 6 dhe nenit 36, të ligjit nr. 9817, datë 22.10.2007, “Për bujqësinë dhe zhvillimin rural”, të nenit 18, të ligjit nr. 64/2012, “Për peshkimin”, të ndryshuar dhe të ligjit nr. 115/2021, “Për buxhetin e vitit 2022”, të pikës 5, të VKM-së nr. 101, datë 9.2.2022, “Për përcaktimin e kritereve bazë, të sektorëve që do të mbështeten dhe të masës së përfitimit nga fondi i programit për bujqësinë dhe zhvillimin rural për vitin 2022”, ministri i Bujqësisë dhe Zhvillimit Rural dhe ministri i Financave dhe Ekonomisë, </w:t>
      </w:r>
    </w:p>
    <w:p w14:paraId="3E4C2000"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p>
    <w:p w14:paraId="09747A84" w14:textId="77777777" w:rsidR="00D63B67" w:rsidRPr="00932561" w:rsidRDefault="00D63B67" w:rsidP="00D63B67">
      <w:pPr>
        <w:autoSpaceDE w:val="0"/>
        <w:autoSpaceDN w:val="0"/>
        <w:adjustRightInd w:val="0"/>
        <w:spacing w:after="0" w:line="240" w:lineRule="auto"/>
        <w:ind w:firstLine="284"/>
        <w:jc w:val="center"/>
        <w:outlineLvl w:val="0"/>
        <w:rPr>
          <w:rFonts w:ascii="Garamond" w:hAnsi="Garamond"/>
          <w:sz w:val="24"/>
          <w:szCs w:val="24"/>
          <w:lang w:val="sq-AL"/>
        </w:rPr>
      </w:pPr>
      <w:r w:rsidRPr="00932561">
        <w:rPr>
          <w:rFonts w:ascii="Garamond" w:hAnsi="Garamond"/>
          <w:sz w:val="24"/>
          <w:szCs w:val="24"/>
          <w:lang w:val="sq-AL"/>
        </w:rPr>
        <w:t>UDHËZOJNË:</w:t>
      </w:r>
    </w:p>
    <w:p w14:paraId="548CDD9D"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p>
    <w:p w14:paraId="3B1EAAB3" w14:textId="77777777" w:rsidR="00D63B67" w:rsidRPr="00932561" w:rsidRDefault="00D63B67" w:rsidP="00D63B67">
      <w:pPr>
        <w:autoSpaceDE w:val="0"/>
        <w:autoSpaceDN w:val="0"/>
        <w:adjustRightInd w:val="0"/>
        <w:spacing w:after="0" w:line="240" w:lineRule="auto"/>
        <w:ind w:firstLine="284"/>
        <w:jc w:val="both"/>
        <w:outlineLvl w:val="0"/>
        <w:rPr>
          <w:rFonts w:ascii="Garamond" w:hAnsi="Garamond"/>
          <w:sz w:val="24"/>
          <w:szCs w:val="24"/>
          <w:lang w:val="sq-AL"/>
        </w:rPr>
      </w:pPr>
      <w:r w:rsidRPr="00932561">
        <w:rPr>
          <w:rFonts w:ascii="Garamond" w:hAnsi="Garamond"/>
          <w:sz w:val="24"/>
          <w:szCs w:val="24"/>
          <w:lang w:val="sq-AL"/>
        </w:rPr>
        <w:t>I. PËRDORIMI I FONDIT TË PROGRAMIT PËR BUJQËSINË DHE ZHVILLIMIN RURAL</w:t>
      </w:r>
    </w:p>
    <w:p w14:paraId="228766A0" w14:textId="77777777" w:rsidR="00D63B67" w:rsidRPr="00932561" w:rsidRDefault="00D63B67" w:rsidP="00D63B67">
      <w:pPr>
        <w:pStyle w:val="ListParagraph"/>
        <w:spacing w:after="0" w:line="240" w:lineRule="auto"/>
        <w:ind w:left="0" w:firstLine="284"/>
        <w:jc w:val="both"/>
        <w:rPr>
          <w:rFonts w:ascii="Garamond" w:hAnsi="Garamond"/>
          <w:sz w:val="24"/>
          <w:szCs w:val="24"/>
          <w:lang w:val="sq-AL"/>
        </w:rPr>
      </w:pPr>
      <w:r w:rsidRPr="00932561">
        <w:rPr>
          <w:rFonts w:ascii="Garamond" w:hAnsi="Garamond"/>
          <w:sz w:val="24"/>
          <w:szCs w:val="24"/>
          <w:lang w:val="sq-AL"/>
        </w:rPr>
        <w:t>Fondi i programit për bujqësinë dhe zhvillimin rural për vitin 2022, zëri “</w:t>
      </w:r>
      <w:proofErr w:type="spellStart"/>
      <w:r w:rsidRPr="00932561">
        <w:rPr>
          <w:rFonts w:ascii="Garamond" w:hAnsi="Garamond"/>
          <w:sz w:val="24"/>
          <w:szCs w:val="24"/>
          <w:lang w:val="sq-AL"/>
        </w:rPr>
        <w:t>Transfertë</w:t>
      </w:r>
      <w:proofErr w:type="spellEnd"/>
      <w:r w:rsidRPr="00932561">
        <w:rPr>
          <w:rFonts w:ascii="Garamond" w:hAnsi="Garamond"/>
          <w:sz w:val="24"/>
          <w:szCs w:val="24"/>
          <w:lang w:val="sq-AL"/>
        </w:rPr>
        <w:t xml:space="preserve"> në buxhetet familjare” (llogaria ekonomike 606), të përdoret për masat mbështetëse, si më poshtë vijon:</w:t>
      </w:r>
    </w:p>
    <w:p w14:paraId="3F78DA8C"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p>
    <w:tbl>
      <w:tblPr>
        <w:tblW w:w="5000" w:type="pct"/>
        <w:tblLook w:val="04A0" w:firstRow="1" w:lastRow="0" w:firstColumn="1" w:lastColumn="0" w:noHBand="0" w:noVBand="1"/>
      </w:tblPr>
      <w:tblGrid>
        <w:gridCol w:w="1189"/>
        <w:gridCol w:w="8098"/>
      </w:tblGrid>
      <w:tr w:rsidR="00D63B67" w:rsidRPr="00932561" w14:paraId="1024995B"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4FF35" w14:textId="77777777" w:rsidR="00D63B67" w:rsidRPr="00932561" w:rsidRDefault="00D63B67" w:rsidP="00037F0D">
            <w:pPr>
              <w:spacing w:after="0" w:line="240" w:lineRule="auto"/>
              <w:jc w:val="right"/>
              <w:rPr>
                <w:rFonts w:ascii="Garamond" w:eastAsia="Times New Roman" w:hAnsi="Garamond"/>
                <w:b/>
                <w:bCs/>
                <w:sz w:val="20"/>
                <w:szCs w:val="20"/>
                <w:lang w:val="sq-AL" w:eastAsia="sq-AL"/>
              </w:rPr>
            </w:pPr>
            <w:r w:rsidRPr="00932561">
              <w:rPr>
                <w:rFonts w:ascii="Garamond" w:eastAsia="Times New Roman" w:hAnsi="Garamond"/>
                <w:b/>
                <w:bCs/>
                <w:sz w:val="20"/>
                <w:szCs w:val="20"/>
                <w:lang w:val="sq-AL" w:eastAsia="sq-AL"/>
              </w:rPr>
              <w:t>Nr. i masës</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14:paraId="2F9F5FA2" w14:textId="77777777" w:rsidR="00D63B67" w:rsidRPr="00932561" w:rsidRDefault="00D63B67" w:rsidP="00037F0D">
            <w:pPr>
              <w:spacing w:after="0" w:line="240" w:lineRule="auto"/>
              <w:jc w:val="both"/>
              <w:rPr>
                <w:rFonts w:ascii="Garamond" w:eastAsia="Times New Roman" w:hAnsi="Garamond"/>
                <w:b/>
                <w:bCs/>
                <w:sz w:val="20"/>
                <w:szCs w:val="20"/>
                <w:lang w:val="sq-AL" w:eastAsia="sq-AL"/>
              </w:rPr>
            </w:pPr>
            <w:r w:rsidRPr="00932561">
              <w:rPr>
                <w:rFonts w:ascii="Garamond" w:eastAsia="Times New Roman" w:hAnsi="Garamond"/>
                <w:b/>
                <w:bCs/>
                <w:sz w:val="20"/>
                <w:szCs w:val="20"/>
                <w:lang w:val="sq-AL" w:eastAsia="sq-AL"/>
              </w:rPr>
              <w:t>Emërtimi i masës</w:t>
            </w:r>
          </w:p>
        </w:tc>
      </w:tr>
      <w:tr w:rsidR="00D63B67" w:rsidRPr="00932561" w14:paraId="36867A14" w14:textId="77777777" w:rsidTr="00037F0D">
        <w:trPr>
          <w:trHeight w:val="165"/>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671BE0D1"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1</w:t>
            </w:r>
          </w:p>
        </w:tc>
        <w:tc>
          <w:tcPr>
            <w:tcW w:w="4360" w:type="pct"/>
            <w:tcBorders>
              <w:top w:val="nil"/>
              <w:left w:val="nil"/>
              <w:bottom w:val="single" w:sz="4" w:space="0" w:color="auto"/>
              <w:right w:val="single" w:sz="4" w:space="0" w:color="auto"/>
            </w:tcBorders>
            <w:shd w:val="clear" w:color="auto" w:fill="auto"/>
            <w:hideMark/>
          </w:tcPr>
          <w:p w14:paraId="338CAAF0"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 xml:space="preserve">Mbështetje për fara/fidanë dhe </w:t>
            </w:r>
            <w:proofErr w:type="spellStart"/>
            <w:r w:rsidRPr="00932561">
              <w:rPr>
                <w:rFonts w:ascii="Garamond" w:hAnsi="Garamond"/>
                <w:sz w:val="20"/>
                <w:szCs w:val="20"/>
                <w:lang w:val="sq-AL"/>
              </w:rPr>
              <w:t>impute</w:t>
            </w:r>
            <w:proofErr w:type="spellEnd"/>
            <w:r w:rsidRPr="00932561">
              <w:rPr>
                <w:rFonts w:ascii="Garamond" w:hAnsi="Garamond"/>
                <w:sz w:val="20"/>
                <w:szCs w:val="20"/>
                <w:lang w:val="sq-AL"/>
              </w:rPr>
              <w:t xml:space="preserve"> të tjera me 200 000 (dyqind mijë) lekë për ha për sezon dhe jo për më shumë se 2 sezone, për kultivimin e perimeve, rrushit për tavolinë në serra dhe/ose luleshtrydhe në tunele plastike për fermerë individualë ose grup fermerësh, me sipërfaqe të mbjellë jo më pak se 1 (një) ha dhe jo më shumë se 1 500 000 (një milion e pesëqind mijë) lekë për </w:t>
            </w:r>
            <w:proofErr w:type="spellStart"/>
            <w:r w:rsidRPr="00932561">
              <w:rPr>
                <w:rFonts w:ascii="Garamond" w:hAnsi="Garamond"/>
                <w:sz w:val="20"/>
                <w:szCs w:val="20"/>
                <w:lang w:val="sq-AL"/>
              </w:rPr>
              <w:t>aplikant</w:t>
            </w:r>
            <w:proofErr w:type="spellEnd"/>
            <w:r w:rsidRPr="00932561">
              <w:rPr>
                <w:rFonts w:ascii="Garamond" w:hAnsi="Garamond"/>
                <w:sz w:val="20"/>
                <w:szCs w:val="20"/>
                <w:lang w:val="sq-AL"/>
              </w:rPr>
              <w:t>.</w:t>
            </w:r>
          </w:p>
        </w:tc>
      </w:tr>
      <w:tr w:rsidR="00D63B67" w:rsidRPr="00932561" w14:paraId="422C3F37" w14:textId="77777777" w:rsidTr="00037F0D">
        <w:trPr>
          <w:trHeight w:val="810"/>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60061047"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2</w:t>
            </w:r>
          </w:p>
        </w:tc>
        <w:tc>
          <w:tcPr>
            <w:tcW w:w="4360" w:type="pct"/>
            <w:tcBorders>
              <w:top w:val="nil"/>
              <w:left w:val="nil"/>
              <w:bottom w:val="single" w:sz="4" w:space="0" w:color="auto"/>
              <w:right w:val="single" w:sz="4" w:space="0" w:color="auto"/>
            </w:tcBorders>
            <w:shd w:val="clear" w:color="auto" w:fill="auto"/>
            <w:hideMark/>
          </w:tcPr>
          <w:p w14:paraId="63AB6AC7"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milionë lekë për ha.</w:t>
            </w:r>
          </w:p>
        </w:tc>
      </w:tr>
      <w:tr w:rsidR="00D63B67" w:rsidRPr="00932561" w14:paraId="3312207F"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2028A"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3</w:t>
            </w:r>
          </w:p>
        </w:tc>
        <w:tc>
          <w:tcPr>
            <w:tcW w:w="4360" w:type="pct"/>
            <w:tcBorders>
              <w:top w:val="single" w:sz="4" w:space="0" w:color="auto"/>
              <w:left w:val="nil"/>
              <w:bottom w:val="single" w:sz="4" w:space="0" w:color="auto"/>
              <w:right w:val="single" w:sz="4" w:space="0" w:color="auto"/>
            </w:tcBorders>
            <w:shd w:val="clear" w:color="auto" w:fill="auto"/>
            <w:hideMark/>
          </w:tcPr>
          <w:p w14:paraId="34A82EA4"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 xml:space="preserve">Mbështetje për kultivimin e bimëve mjekësore e aromatike në vlerën 60 000 (gjashtëdhjetë mijë) lekë/ha, për fermerë individualë ose grup fermerësh, me sipërfaqe të mbjellë jo më pak se 1 (një) ha, por jo më shumë se 1 000 000 (një milion) lekë për </w:t>
            </w:r>
            <w:proofErr w:type="spellStart"/>
            <w:r w:rsidRPr="00932561">
              <w:rPr>
                <w:rFonts w:ascii="Garamond" w:hAnsi="Garamond"/>
                <w:sz w:val="20"/>
                <w:szCs w:val="20"/>
                <w:lang w:val="sq-AL"/>
              </w:rPr>
              <w:t>aplikant</w:t>
            </w:r>
            <w:proofErr w:type="spellEnd"/>
            <w:r w:rsidRPr="00932561">
              <w:rPr>
                <w:rFonts w:ascii="Garamond" w:hAnsi="Garamond"/>
                <w:sz w:val="20"/>
                <w:szCs w:val="20"/>
                <w:lang w:val="sq-AL"/>
              </w:rPr>
              <w:t>.</w:t>
            </w:r>
          </w:p>
        </w:tc>
      </w:tr>
      <w:tr w:rsidR="00D63B67" w:rsidRPr="00932561" w14:paraId="35C44CC8" w14:textId="77777777" w:rsidTr="00037F0D">
        <w:trPr>
          <w:trHeight w:val="669"/>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59757696"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4</w:t>
            </w:r>
          </w:p>
        </w:tc>
        <w:tc>
          <w:tcPr>
            <w:tcW w:w="4360" w:type="pct"/>
            <w:tcBorders>
              <w:top w:val="single" w:sz="4" w:space="0" w:color="auto"/>
              <w:left w:val="nil"/>
              <w:bottom w:val="single" w:sz="4" w:space="0" w:color="auto"/>
              <w:right w:val="single" w:sz="4" w:space="0" w:color="auto"/>
            </w:tcBorders>
            <w:shd w:val="clear" w:color="auto" w:fill="auto"/>
          </w:tcPr>
          <w:p w14:paraId="0A533927"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shd w:val="clear" w:color="auto" w:fill="FFFFFF"/>
              </w:rPr>
              <w:t xml:space="preserve">Fermat organike për periudhën në kalim, vitin e parë, në vlerën 100 000 (njëqind mijë) lekë, në vitin e dytë, 150 000 (njëqind e pesëdhjetë mijë) lekë, </w:t>
            </w:r>
            <w:r w:rsidRPr="00932561">
              <w:rPr>
                <w:rFonts w:ascii="Garamond" w:hAnsi="Garamond"/>
                <w:sz w:val="20"/>
                <w:szCs w:val="20"/>
              </w:rPr>
              <w:t xml:space="preserve">vitin e tretë </w:t>
            </w:r>
            <w:r w:rsidRPr="00932561">
              <w:rPr>
                <w:rFonts w:ascii="Garamond" w:hAnsi="Garamond"/>
                <w:sz w:val="20"/>
                <w:szCs w:val="20"/>
                <w:shd w:val="clear" w:color="auto" w:fill="FFFFFF"/>
              </w:rPr>
              <w:t xml:space="preserve">150 000 (njëqind e pesëdhjetë mijë) </w:t>
            </w:r>
            <w:r w:rsidRPr="00932561">
              <w:rPr>
                <w:rFonts w:ascii="Garamond" w:hAnsi="Garamond"/>
                <w:sz w:val="20"/>
                <w:szCs w:val="20"/>
              </w:rPr>
              <w:t>lekë dhe 200 000 (dyqind mijë)</w:t>
            </w:r>
            <w:r w:rsidRPr="00932561">
              <w:rPr>
                <w:rFonts w:ascii="Garamond" w:hAnsi="Garamond"/>
                <w:sz w:val="20"/>
                <w:szCs w:val="20"/>
                <w:shd w:val="clear" w:color="auto" w:fill="FFFFFF"/>
              </w:rPr>
              <w:t xml:space="preserve"> për fermë të certifikuar. </w:t>
            </w:r>
          </w:p>
        </w:tc>
      </w:tr>
      <w:tr w:rsidR="00D63B67" w:rsidRPr="00932561" w14:paraId="6961509A"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C276AA"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5</w:t>
            </w:r>
          </w:p>
        </w:tc>
        <w:tc>
          <w:tcPr>
            <w:tcW w:w="4360" w:type="pct"/>
            <w:tcBorders>
              <w:top w:val="single" w:sz="4" w:space="0" w:color="auto"/>
              <w:left w:val="nil"/>
              <w:bottom w:val="single" w:sz="4" w:space="0" w:color="auto"/>
              <w:right w:val="single" w:sz="4" w:space="0" w:color="auto"/>
            </w:tcBorders>
            <w:shd w:val="clear" w:color="auto" w:fill="auto"/>
            <w:hideMark/>
          </w:tcPr>
          <w:p w14:paraId="2D4F21B7"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shd w:val="clear" w:color="auto" w:fill="FFFFFF"/>
              </w:rPr>
            </w:pPr>
            <w:r w:rsidRPr="00932561">
              <w:rPr>
                <w:rFonts w:ascii="Garamond" w:hAnsi="Garamond"/>
                <w:sz w:val="20"/>
                <w:szCs w:val="20"/>
              </w:rPr>
              <w:t xml:space="preserve">Implementimi dhe certifikimi global GAP, në perime, fruta, rrush, ullinj, agrume dhe kultura të tjera bujqësore të </w:t>
            </w:r>
            <w:proofErr w:type="spellStart"/>
            <w:r w:rsidRPr="00932561">
              <w:rPr>
                <w:rFonts w:ascii="Garamond" w:hAnsi="Garamond"/>
                <w:sz w:val="20"/>
                <w:szCs w:val="20"/>
              </w:rPr>
              <w:t>certifikueshme</w:t>
            </w:r>
            <w:proofErr w:type="spellEnd"/>
            <w:r w:rsidRPr="00932561">
              <w:rPr>
                <w:rFonts w:ascii="Garamond" w:hAnsi="Garamond"/>
                <w:sz w:val="20"/>
                <w:szCs w:val="20"/>
              </w:rPr>
              <w:t>, në masën 50 (pesëdhjetë) % të vlerës totale të faturës tatimore:</w:t>
            </w:r>
          </w:p>
          <w:p w14:paraId="4FCD27AC"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rPr>
              <w:t>- por jo më shumë se 175 000 (njëqind e shtatëdhjetë e pesë mijë) lekë, në sipërfaqe jo më pak se 1 (një) ha;</w:t>
            </w:r>
          </w:p>
          <w:p w14:paraId="0C77C230"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rPr>
              <w:t>- por jo më shumë se 500 000 lekë, për sipërfaqe jo më pak se 3 ha në ambiente të mbrojtura dhe jo më pak se 10 ha në fushë të hapur.</w:t>
            </w:r>
          </w:p>
        </w:tc>
      </w:tr>
      <w:tr w:rsidR="00D63B67" w:rsidRPr="00932561" w14:paraId="34290F71" w14:textId="77777777" w:rsidTr="00037F0D">
        <w:trPr>
          <w:trHeight w:val="40"/>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555E0161"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6</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14:paraId="1267D37D" w14:textId="2A5196A8"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rPr>
              <w:t xml:space="preserve">Për tufën bazë të </w:t>
            </w:r>
            <w:proofErr w:type="spellStart"/>
            <w:r w:rsidRPr="00932561">
              <w:rPr>
                <w:rFonts w:ascii="Garamond" w:hAnsi="Garamond"/>
                <w:sz w:val="20"/>
                <w:szCs w:val="20"/>
              </w:rPr>
              <w:t>matrikulluar</w:t>
            </w:r>
            <w:proofErr w:type="spellEnd"/>
            <w:r w:rsidRPr="00932561">
              <w:rPr>
                <w:rFonts w:ascii="Garamond" w:hAnsi="Garamond"/>
                <w:sz w:val="20"/>
                <w:szCs w:val="20"/>
              </w:rPr>
              <w:t xml:space="preserve"> (kafshët riprodhuese), për fermat me jo më pak se 100 (njëqind) krerë dele dhe/ose dhi, në vlerën 1 200 (një</w:t>
            </w:r>
            <w:r w:rsidR="008A5C03" w:rsidRPr="00932561">
              <w:rPr>
                <w:rFonts w:ascii="Garamond" w:hAnsi="Garamond"/>
                <w:sz w:val="20"/>
                <w:szCs w:val="20"/>
              </w:rPr>
              <w:t xml:space="preserve"> </w:t>
            </w:r>
            <w:r w:rsidRPr="00932561">
              <w:rPr>
                <w:rFonts w:ascii="Garamond" w:hAnsi="Garamond"/>
                <w:sz w:val="20"/>
                <w:szCs w:val="20"/>
              </w:rPr>
              <w:t>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tc>
      </w:tr>
      <w:tr w:rsidR="00D63B67" w:rsidRPr="00932561" w14:paraId="068A0F9A"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26424243"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7</w:t>
            </w:r>
          </w:p>
        </w:tc>
        <w:tc>
          <w:tcPr>
            <w:tcW w:w="4360" w:type="pct"/>
            <w:tcBorders>
              <w:top w:val="single" w:sz="4" w:space="0" w:color="auto"/>
              <w:left w:val="nil"/>
              <w:bottom w:val="single" w:sz="4" w:space="0" w:color="auto"/>
              <w:right w:val="single" w:sz="4" w:space="0" w:color="auto"/>
            </w:tcBorders>
            <w:shd w:val="clear" w:color="auto" w:fill="auto"/>
            <w:vAlign w:val="center"/>
          </w:tcPr>
          <w:p w14:paraId="56F4C082"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rPr>
              <w:t>Mbarështim i bletarisë me 1 000 (një mijë) lekë për zgjua, për ferma me jo më pak se 50 (pesëdhjetë) zgjoje, por jo më shumë se 150 000 (njëqind e pesëdhjetë mijë) lekë për subjekt.</w:t>
            </w:r>
          </w:p>
        </w:tc>
      </w:tr>
      <w:tr w:rsidR="00D63B67" w:rsidRPr="00932561" w14:paraId="0F950E22" w14:textId="77777777" w:rsidTr="00037F0D">
        <w:trPr>
          <w:trHeight w:val="963"/>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79852849"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8</w:t>
            </w:r>
          </w:p>
        </w:tc>
        <w:tc>
          <w:tcPr>
            <w:tcW w:w="4360" w:type="pct"/>
            <w:tcBorders>
              <w:top w:val="single" w:sz="4" w:space="0" w:color="auto"/>
              <w:left w:val="nil"/>
              <w:bottom w:val="single" w:sz="4" w:space="0" w:color="auto"/>
              <w:right w:val="single" w:sz="4" w:space="0" w:color="auto"/>
            </w:tcBorders>
            <w:shd w:val="clear" w:color="auto" w:fill="auto"/>
          </w:tcPr>
          <w:p w14:paraId="04677235" w14:textId="77777777" w:rsidR="00D63B67" w:rsidRPr="00932561" w:rsidRDefault="00D63B67" w:rsidP="00037F0D">
            <w:pPr>
              <w:pStyle w:val="NormalWeb"/>
              <w:shd w:val="clear" w:color="auto" w:fill="FFFFFF"/>
              <w:spacing w:before="0" w:beforeAutospacing="0" w:after="0" w:afterAutospacing="0"/>
              <w:jc w:val="both"/>
              <w:rPr>
                <w:rFonts w:ascii="Garamond" w:hAnsi="Garamond"/>
                <w:sz w:val="20"/>
                <w:szCs w:val="20"/>
              </w:rPr>
            </w:pPr>
            <w:r w:rsidRPr="00932561">
              <w:rPr>
                <w:rFonts w:ascii="Garamond" w:hAnsi="Garamond"/>
                <w:sz w:val="20"/>
                <w:szCs w:val="20"/>
              </w:rPr>
              <w:t>Për blerjen e anijeve të peshkimit tregtar profesional, që zëvendësojnë anijet ekzistuese. Masa e përfitimit të jetë në 50% të vlerës totale të faturave tatimore të blerjes, por jo më shumë se 20 000 000 (njëzet milionë) lekë për subjekt peshkimi në rastet e parashikuara nga germat “a” dhe “b”, të pikës 11, të nenit 30 të ligjit nr. 64/2012, “Për peshkimin”, të ndryshuar.</w:t>
            </w:r>
          </w:p>
        </w:tc>
      </w:tr>
      <w:tr w:rsidR="00D63B67" w:rsidRPr="00932561" w14:paraId="1FDA6746" w14:textId="77777777" w:rsidTr="00037F0D">
        <w:trPr>
          <w:trHeight w:val="557"/>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644BEEA3"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lastRenderedPageBreak/>
              <w:t>9</w:t>
            </w:r>
          </w:p>
        </w:tc>
        <w:tc>
          <w:tcPr>
            <w:tcW w:w="4360" w:type="pct"/>
            <w:tcBorders>
              <w:top w:val="single" w:sz="4" w:space="0" w:color="auto"/>
              <w:left w:val="nil"/>
              <w:bottom w:val="single" w:sz="4" w:space="0" w:color="auto"/>
              <w:right w:val="single" w:sz="4" w:space="0" w:color="auto"/>
            </w:tcBorders>
            <w:shd w:val="clear" w:color="auto" w:fill="auto"/>
          </w:tcPr>
          <w:p w14:paraId="500EDD92" w14:textId="77777777" w:rsidR="00F25056" w:rsidRPr="00932561" w:rsidRDefault="00F25056" w:rsidP="00F25056">
            <w:pPr>
              <w:spacing w:after="0" w:line="240" w:lineRule="auto"/>
              <w:jc w:val="both"/>
              <w:rPr>
                <w:rFonts w:ascii="Garamond" w:hAnsi="Garamond"/>
                <w:sz w:val="20"/>
                <w:szCs w:val="20"/>
                <w:lang w:val="sq-AL"/>
              </w:rPr>
            </w:pPr>
            <w:r w:rsidRPr="00932561">
              <w:rPr>
                <w:rFonts w:ascii="Garamond" w:hAnsi="Garamond"/>
                <w:sz w:val="20"/>
                <w:szCs w:val="20"/>
                <w:lang w:val="sq-AL"/>
              </w:rPr>
              <w:t>Për rinovimin e infrastrukturës së anijes së peshkimit. Masa e përfitimit të jetë në 50% të vlerës totale të faturave tatimore të blerjes, por jo më shumë se 13 500 000 (trembëdhjetë milionë e pesëqind mijë) lekë për anije peshkimi të pajisur me leje të vlefshme peshkimi tregtar dhe jo më shumë se 20 milionë lekë për subjekt. Rinovimi i anijes së peshkimit përfshin:</w:t>
            </w:r>
          </w:p>
          <w:p w14:paraId="65571BA1" w14:textId="77777777" w:rsidR="00F25056" w:rsidRPr="00932561" w:rsidRDefault="00F25056" w:rsidP="00F25056">
            <w:pPr>
              <w:spacing w:after="0" w:line="240" w:lineRule="auto"/>
              <w:jc w:val="both"/>
              <w:rPr>
                <w:rFonts w:ascii="Garamond" w:hAnsi="Garamond"/>
                <w:sz w:val="20"/>
                <w:szCs w:val="20"/>
                <w:lang w:val="sq-AL"/>
              </w:rPr>
            </w:pPr>
            <w:r w:rsidRPr="00932561">
              <w:rPr>
                <w:rFonts w:ascii="Garamond" w:hAnsi="Garamond"/>
                <w:sz w:val="20"/>
                <w:szCs w:val="20"/>
                <w:lang w:val="sq-AL"/>
              </w:rPr>
              <w:t xml:space="preserve">i. blerjen dhe instalimin e motorit kryesor, por jo më shumë se 7 000 000 (shtatë milionë) lekë; </w:t>
            </w:r>
          </w:p>
          <w:p w14:paraId="5A9E7C3A" w14:textId="77777777" w:rsidR="00F25056" w:rsidRPr="00932561" w:rsidRDefault="00F25056" w:rsidP="00F25056">
            <w:pPr>
              <w:spacing w:after="0" w:line="240" w:lineRule="auto"/>
              <w:jc w:val="both"/>
              <w:rPr>
                <w:rFonts w:ascii="Garamond" w:hAnsi="Garamond"/>
                <w:sz w:val="20"/>
                <w:szCs w:val="20"/>
                <w:lang w:val="sq-AL"/>
              </w:rPr>
            </w:pPr>
            <w:proofErr w:type="spellStart"/>
            <w:r w:rsidRPr="00932561">
              <w:rPr>
                <w:rFonts w:ascii="Garamond" w:hAnsi="Garamond"/>
                <w:sz w:val="20"/>
                <w:szCs w:val="20"/>
                <w:lang w:val="sq-AL"/>
              </w:rPr>
              <w:t>ii</w:t>
            </w:r>
            <w:proofErr w:type="spellEnd"/>
            <w:r w:rsidRPr="00932561">
              <w:rPr>
                <w:rFonts w:ascii="Garamond" w:hAnsi="Garamond"/>
                <w:sz w:val="20"/>
                <w:szCs w:val="20"/>
                <w:lang w:val="sq-AL"/>
              </w:rPr>
              <w:t xml:space="preserve">. blerjen e pjesëve të këmbimit për motor, si: </w:t>
            </w:r>
            <w:proofErr w:type="spellStart"/>
            <w:r w:rsidRPr="00932561">
              <w:rPr>
                <w:rFonts w:ascii="Garamond" w:hAnsi="Garamond"/>
                <w:sz w:val="20"/>
                <w:szCs w:val="20"/>
                <w:lang w:val="sq-AL"/>
              </w:rPr>
              <w:t>kollodok</w:t>
            </w:r>
            <w:proofErr w:type="spellEnd"/>
            <w:r w:rsidRPr="00932561">
              <w:rPr>
                <w:rFonts w:ascii="Garamond" w:hAnsi="Garamond"/>
                <w:sz w:val="20"/>
                <w:szCs w:val="20"/>
                <w:lang w:val="sq-AL"/>
              </w:rPr>
              <w:t xml:space="preserve">, </w:t>
            </w:r>
            <w:proofErr w:type="spellStart"/>
            <w:r w:rsidRPr="00932561">
              <w:rPr>
                <w:rFonts w:ascii="Garamond" w:hAnsi="Garamond"/>
                <w:sz w:val="20"/>
                <w:szCs w:val="20"/>
                <w:lang w:val="sq-AL"/>
              </w:rPr>
              <w:t>biella</w:t>
            </w:r>
            <w:proofErr w:type="spellEnd"/>
            <w:r w:rsidRPr="00932561">
              <w:rPr>
                <w:rFonts w:ascii="Garamond" w:hAnsi="Garamond"/>
                <w:sz w:val="20"/>
                <w:szCs w:val="20"/>
                <w:lang w:val="sq-AL"/>
              </w:rPr>
              <w:t xml:space="preserve">, </w:t>
            </w:r>
            <w:proofErr w:type="spellStart"/>
            <w:r w:rsidRPr="00932561">
              <w:rPr>
                <w:rFonts w:ascii="Garamond" w:hAnsi="Garamond"/>
                <w:sz w:val="20"/>
                <w:szCs w:val="20"/>
                <w:lang w:val="sq-AL"/>
              </w:rPr>
              <w:t>bronxina</w:t>
            </w:r>
            <w:proofErr w:type="spellEnd"/>
            <w:r w:rsidRPr="00932561">
              <w:rPr>
                <w:rFonts w:ascii="Garamond" w:hAnsi="Garamond"/>
                <w:sz w:val="20"/>
                <w:szCs w:val="20"/>
                <w:lang w:val="sq-AL"/>
              </w:rPr>
              <w:t xml:space="preserve">, këmisha, </w:t>
            </w:r>
            <w:proofErr w:type="spellStart"/>
            <w:r w:rsidRPr="00932561">
              <w:rPr>
                <w:rFonts w:ascii="Garamond" w:hAnsi="Garamond"/>
                <w:sz w:val="20"/>
                <w:szCs w:val="20"/>
                <w:lang w:val="sq-AL"/>
              </w:rPr>
              <w:t>fasho</w:t>
            </w:r>
            <w:proofErr w:type="spellEnd"/>
            <w:r w:rsidRPr="00932561">
              <w:rPr>
                <w:rFonts w:ascii="Garamond" w:hAnsi="Garamond"/>
                <w:sz w:val="20"/>
                <w:szCs w:val="20"/>
                <w:lang w:val="sq-AL"/>
              </w:rPr>
              <w:t xml:space="preserve">, pistona, </w:t>
            </w:r>
            <w:proofErr w:type="spellStart"/>
            <w:r w:rsidRPr="00932561">
              <w:rPr>
                <w:rFonts w:ascii="Garamond" w:hAnsi="Garamond"/>
                <w:sz w:val="20"/>
                <w:szCs w:val="20"/>
                <w:lang w:val="sq-AL"/>
              </w:rPr>
              <w:t>testato</w:t>
            </w:r>
            <w:proofErr w:type="spellEnd"/>
            <w:r w:rsidRPr="00932561">
              <w:rPr>
                <w:rFonts w:ascii="Garamond" w:hAnsi="Garamond"/>
                <w:sz w:val="20"/>
                <w:szCs w:val="20"/>
                <w:lang w:val="sq-AL"/>
              </w:rPr>
              <w:t xml:space="preserve"> dhe set </w:t>
            </w:r>
            <w:proofErr w:type="spellStart"/>
            <w:r w:rsidRPr="00932561">
              <w:rPr>
                <w:rFonts w:ascii="Garamond" w:hAnsi="Garamond"/>
                <w:sz w:val="20"/>
                <w:szCs w:val="20"/>
                <w:lang w:val="sq-AL"/>
              </w:rPr>
              <w:t>guarnicionesh</w:t>
            </w:r>
            <w:proofErr w:type="spellEnd"/>
            <w:r w:rsidRPr="00932561">
              <w:rPr>
                <w:rFonts w:ascii="Garamond" w:hAnsi="Garamond"/>
                <w:sz w:val="20"/>
                <w:szCs w:val="20"/>
                <w:lang w:val="sq-AL"/>
              </w:rPr>
              <w:t>, por jo më shumë se 3 500 000 (tre milionë e pesëqind mijë lekë);</w:t>
            </w:r>
          </w:p>
          <w:p w14:paraId="0D10A466" w14:textId="77777777" w:rsidR="00F25056" w:rsidRPr="00932561" w:rsidRDefault="00F25056" w:rsidP="00F25056">
            <w:pPr>
              <w:spacing w:after="0" w:line="240" w:lineRule="auto"/>
              <w:jc w:val="both"/>
              <w:rPr>
                <w:rFonts w:ascii="Garamond" w:hAnsi="Garamond"/>
                <w:sz w:val="20"/>
                <w:szCs w:val="20"/>
                <w:lang w:val="sq-AL"/>
              </w:rPr>
            </w:pPr>
            <w:proofErr w:type="spellStart"/>
            <w:r w:rsidRPr="00932561">
              <w:rPr>
                <w:rFonts w:ascii="Garamond" w:hAnsi="Garamond"/>
                <w:sz w:val="20"/>
                <w:szCs w:val="20"/>
                <w:lang w:val="sq-AL"/>
              </w:rPr>
              <w:t>iii</w:t>
            </w:r>
            <w:proofErr w:type="spellEnd"/>
            <w:r w:rsidRPr="00932561">
              <w:rPr>
                <w:rFonts w:ascii="Garamond" w:hAnsi="Garamond"/>
                <w:sz w:val="20"/>
                <w:szCs w:val="20"/>
                <w:lang w:val="sq-AL"/>
              </w:rPr>
              <w:t xml:space="preserve">. blerjen dhe instalimin e motorit ndihmës (gjeneratori detar), por jo më shumë se 1 000 000 (një milion) lekë; </w:t>
            </w:r>
          </w:p>
          <w:p w14:paraId="527FA309" w14:textId="77777777" w:rsidR="00F25056" w:rsidRPr="00932561" w:rsidRDefault="00F25056" w:rsidP="00F25056">
            <w:pPr>
              <w:spacing w:after="0" w:line="240" w:lineRule="auto"/>
              <w:jc w:val="both"/>
              <w:rPr>
                <w:rFonts w:ascii="Garamond" w:hAnsi="Garamond"/>
                <w:sz w:val="20"/>
                <w:szCs w:val="20"/>
                <w:lang w:val="sq-AL"/>
              </w:rPr>
            </w:pPr>
            <w:proofErr w:type="spellStart"/>
            <w:r w:rsidRPr="00932561">
              <w:rPr>
                <w:rFonts w:ascii="Garamond" w:hAnsi="Garamond"/>
                <w:sz w:val="20"/>
                <w:szCs w:val="20"/>
                <w:lang w:val="sq-AL"/>
              </w:rPr>
              <w:t>iv</w:t>
            </w:r>
            <w:proofErr w:type="spellEnd"/>
            <w:r w:rsidRPr="00932561">
              <w:rPr>
                <w:rFonts w:ascii="Garamond" w:hAnsi="Garamond"/>
                <w:sz w:val="20"/>
                <w:szCs w:val="20"/>
                <w:lang w:val="sq-AL"/>
              </w:rPr>
              <w:t xml:space="preserve">. blerjen dhe instalimin e vinçit të anijes, por jo më shumë se 3 500 000 (tre milionë e pesëqind mijë) lekë. Vinçi përfshin edhe agregatet, </w:t>
            </w:r>
            <w:proofErr w:type="spellStart"/>
            <w:r w:rsidRPr="00932561">
              <w:rPr>
                <w:rFonts w:ascii="Garamond" w:hAnsi="Garamond"/>
                <w:sz w:val="20"/>
                <w:szCs w:val="20"/>
                <w:lang w:val="sq-AL"/>
              </w:rPr>
              <w:t>hidromotorin</w:t>
            </w:r>
            <w:proofErr w:type="spellEnd"/>
            <w:r w:rsidRPr="00932561">
              <w:rPr>
                <w:rFonts w:ascii="Garamond" w:hAnsi="Garamond"/>
                <w:sz w:val="20"/>
                <w:szCs w:val="20"/>
                <w:lang w:val="sq-AL"/>
              </w:rPr>
              <w:t xml:space="preserve">, pompë vaji, </w:t>
            </w:r>
            <w:proofErr w:type="spellStart"/>
            <w:r w:rsidRPr="00932561">
              <w:rPr>
                <w:rFonts w:ascii="Garamond" w:hAnsi="Garamond"/>
                <w:sz w:val="20"/>
                <w:szCs w:val="20"/>
                <w:lang w:val="sq-AL"/>
              </w:rPr>
              <w:t>friksion</w:t>
            </w:r>
            <w:proofErr w:type="spellEnd"/>
            <w:r w:rsidRPr="00932561">
              <w:rPr>
                <w:rFonts w:ascii="Garamond" w:hAnsi="Garamond"/>
                <w:sz w:val="20"/>
                <w:szCs w:val="20"/>
                <w:lang w:val="sq-AL"/>
              </w:rPr>
              <w:t xml:space="preserve">, </w:t>
            </w:r>
            <w:proofErr w:type="spellStart"/>
            <w:r w:rsidRPr="00932561">
              <w:rPr>
                <w:rFonts w:ascii="Garamond" w:hAnsi="Garamond"/>
                <w:sz w:val="20"/>
                <w:szCs w:val="20"/>
                <w:lang w:val="sq-AL"/>
              </w:rPr>
              <w:t>multiplikator</w:t>
            </w:r>
            <w:proofErr w:type="spellEnd"/>
            <w:r w:rsidRPr="00932561">
              <w:rPr>
                <w:rFonts w:ascii="Garamond" w:hAnsi="Garamond"/>
                <w:sz w:val="20"/>
                <w:szCs w:val="20"/>
                <w:lang w:val="sq-AL"/>
              </w:rPr>
              <w:t xml:space="preserve"> dhe tubacionet;</w:t>
            </w:r>
          </w:p>
          <w:p w14:paraId="059E8323" w14:textId="77777777" w:rsidR="00F25056" w:rsidRPr="00932561" w:rsidRDefault="00F25056" w:rsidP="00F25056">
            <w:pPr>
              <w:spacing w:after="0" w:line="240" w:lineRule="auto"/>
              <w:jc w:val="both"/>
              <w:rPr>
                <w:rFonts w:ascii="Garamond" w:hAnsi="Garamond"/>
                <w:sz w:val="20"/>
                <w:szCs w:val="20"/>
                <w:lang w:val="sq-AL"/>
              </w:rPr>
            </w:pPr>
            <w:r w:rsidRPr="00932561">
              <w:rPr>
                <w:rFonts w:ascii="Garamond" w:hAnsi="Garamond"/>
                <w:sz w:val="20"/>
                <w:szCs w:val="20"/>
                <w:lang w:val="sq-AL"/>
              </w:rPr>
              <w:t xml:space="preserve">v. </w:t>
            </w:r>
            <w:proofErr w:type="spellStart"/>
            <w:r w:rsidRPr="00932561">
              <w:rPr>
                <w:rFonts w:ascii="Garamond" w:hAnsi="Garamond"/>
                <w:sz w:val="20"/>
                <w:szCs w:val="20"/>
                <w:lang w:val="sq-AL"/>
              </w:rPr>
              <w:t>dokimi</w:t>
            </w:r>
            <w:proofErr w:type="spellEnd"/>
            <w:r w:rsidRPr="00932561">
              <w:rPr>
                <w:rFonts w:ascii="Garamond" w:hAnsi="Garamond"/>
                <w:sz w:val="20"/>
                <w:szCs w:val="20"/>
                <w:lang w:val="sq-AL"/>
              </w:rPr>
              <w:t xml:space="preserve"> periodik i anijes, por jo më shumë se 3 000 000 (tre milionë) lekë. </w:t>
            </w:r>
            <w:proofErr w:type="spellStart"/>
            <w:r w:rsidRPr="00932561">
              <w:rPr>
                <w:rFonts w:ascii="Garamond" w:hAnsi="Garamond"/>
                <w:sz w:val="20"/>
                <w:szCs w:val="20"/>
                <w:lang w:val="sq-AL"/>
              </w:rPr>
              <w:t>Dokimi</w:t>
            </w:r>
            <w:proofErr w:type="spellEnd"/>
            <w:r w:rsidRPr="00932561">
              <w:rPr>
                <w:rFonts w:ascii="Garamond" w:hAnsi="Garamond"/>
                <w:sz w:val="20"/>
                <w:szCs w:val="20"/>
                <w:lang w:val="sq-AL"/>
              </w:rPr>
              <w:t xml:space="preserve"> periodik, sipas kushteve të </w:t>
            </w:r>
            <w:proofErr w:type="spellStart"/>
            <w:r w:rsidRPr="00932561">
              <w:rPr>
                <w:rFonts w:ascii="Garamond" w:hAnsi="Garamond"/>
                <w:sz w:val="20"/>
                <w:szCs w:val="20"/>
                <w:lang w:val="sq-AL"/>
              </w:rPr>
              <w:t>klasit</w:t>
            </w:r>
            <w:proofErr w:type="spellEnd"/>
            <w:r w:rsidRPr="00932561">
              <w:rPr>
                <w:rFonts w:ascii="Garamond" w:hAnsi="Garamond"/>
                <w:sz w:val="20"/>
                <w:szCs w:val="20"/>
                <w:lang w:val="sq-AL"/>
              </w:rPr>
              <w:t>, përfshin ngritjen dhe uljen nga kantieri, pastrimin dhe heqjen e bojës së vjetër, blerje boje, stuko, protektor (</w:t>
            </w:r>
            <w:proofErr w:type="spellStart"/>
            <w:r w:rsidRPr="00932561">
              <w:rPr>
                <w:rFonts w:ascii="Garamond" w:hAnsi="Garamond"/>
                <w:sz w:val="20"/>
                <w:szCs w:val="20"/>
                <w:lang w:val="sq-AL"/>
              </w:rPr>
              <w:t>zinqe</w:t>
            </w:r>
            <w:proofErr w:type="spellEnd"/>
            <w:r w:rsidRPr="00932561">
              <w:rPr>
                <w:rFonts w:ascii="Garamond" w:hAnsi="Garamond"/>
                <w:sz w:val="20"/>
                <w:szCs w:val="20"/>
                <w:lang w:val="sq-AL"/>
              </w:rPr>
              <w:t xml:space="preserve">), riparim aksi helike. </w:t>
            </w:r>
          </w:p>
          <w:p w14:paraId="7C13D4DF" w14:textId="2D199AA6" w:rsidR="00D63B67" w:rsidRPr="00932561" w:rsidRDefault="00F25056" w:rsidP="00F25056">
            <w:pPr>
              <w:pStyle w:val="NormalWeb"/>
              <w:shd w:val="clear" w:color="auto" w:fill="FFFFFF"/>
              <w:spacing w:before="0" w:beforeAutospacing="0" w:after="0" w:afterAutospacing="0"/>
              <w:jc w:val="both"/>
              <w:rPr>
                <w:rFonts w:ascii="Garamond" w:hAnsi="Garamond"/>
                <w:sz w:val="20"/>
                <w:szCs w:val="20"/>
              </w:rPr>
            </w:pPr>
            <w:proofErr w:type="spellStart"/>
            <w:r w:rsidRPr="00932561">
              <w:rPr>
                <w:rFonts w:ascii="Garamond" w:hAnsi="Garamond"/>
                <w:sz w:val="20"/>
                <w:szCs w:val="20"/>
              </w:rPr>
              <w:t>vi</w:t>
            </w:r>
            <w:proofErr w:type="spellEnd"/>
            <w:r w:rsidRPr="00932561">
              <w:rPr>
                <w:rFonts w:ascii="Garamond" w:hAnsi="Garamond"/>
                <w:sz w:val="20"/>
                <w:szCs w:val="20"/>
              </w:rPr>
              <w:t xml:space="preserve">. riparim i përgjithshëm i anijes, por jo më shumë se 9 000 000 (nëntë milionë) lekë. Në riparimin e përgjithshëm, përveç zërave të përcaktuar në </w:t>
            </w:r>
            <w:proofErr w:type="spellStart"/>
            <w:r w:rsidRPr="00932561">
              <w:rPr>
                <w:rFonts w:ascii="Garamond" w:hAnsi="Garamond"/>
                <w:sz w:val="20"/>
                <w:szCs w:val="20"/>
              </w:rPr>
              <w:t>dokimin</w:t>
            </w:r>
            <w:proofErr w:type="spellEnd"/>
            <w:r w:rsidRPr="00932561">
              <w:rPr>
                <w:rFonts w:ascii="Garamond" w:hAnsi="Garamond"/>
                <w:sz w:val="20"/>
                <w:szCs w:val="20"/>
              </w:rPr>
              <w:t xml:space="preserve"> periodik, sipas nënpikës “v”, përfshihen dhe zëvendësim llamarine, ndërrim dërrase dhe impianti elektrik.</w:t>
            </w:r>
          </w:p>
        </w:tc>
      </w:tr>
      <w:tr w:rsidR="00D63B67" w:rsidRPr="00932561" w14:paraId="6B569412"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18B8B070"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10</w:t>
            </w:r>
          </w:p>
        </w:tc>
        <w:tc>
          <w:tcPr>
            <w:tcW w:w="4360" w:type="pct"/>
            <w:tcBorders>
              <w:top w:val="single" w:sz="4" w:space="0" w:color="auto"/>
              <w:left w:val="nil"/>
              <w:bottom w:val="single" w:sz="4" w:space="0" w:color="auto"/>
              <w:right w:val="single" w:sz="4" w:space="0" w:color="auto"/>
            </w:tcBorders>
            <w:shd w:val="clear" w:color="auto" w:fill="auto"/>
          </w:tcPr>
          <w:p w14:paraId="00558186" w14:textId="5E3C4D94" w:rsidR="00D63B67" w:rsidRPr="00932561" w:rsidRDefault="00F25056" w:rsidP="00CB6CB4">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Mbështetje për ndërtimin e tregjeve të produkteve bujqësore dhe/ose tregjeve të kafshëve të gjalla për shoqëritë tregtare me kapital 100% shtetëror, në vlerën jo më shumë se 30 000 000 (tridhjetë milionë) lekë/subjekt.</w:t>
            </w:r>
          </w:p>
        </w:tc>
      </w:tr>
      <w:tr w:rsidR="00D63B67" w:rsidRPr="00932561" w14:paraId="320E2E65"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737B5EB0"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11</w:t>
            </w:r>
          </w:p>
        </w:tc>
        <w:tc>
          <w:tcPr>
            <w:tcW w:w="4360" w:type="pct"/>
            <w:tcBorders>
              <w:top w:val="single" w:sz="4" w:space="0" w:color="auto"/>
              <w:left w:val="nil"/>
              <w:bottom w:val="single" w:sz="4" w:space="0" w:color="auto"/>
              <w:right w:val="single" w:sz="4" w:space="0" w:color="auto"/>
            </w:tcBorders>
            <w:shd w:val="clear" w:color="auto" w:fill="auto"/>
          </w:tcPr>
          <w:p w14:paraId="5EEC8098"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Mbështetje për ngritjen e një skeme kombëtare trajnimi në bujqësi dhe ngritjen e Qendrës së Ekselencës dhe Inovacionit të Sistemeve Prodhuese në Universitetin Bujqësor të Tiranës, në bashkëpunim me një nga universitetet evropiane, në vlerën deri në 50 000 000 (pesëdhjetë milionë) lekë.</w:t>
            </w:r>
          </w:p>
        </w:tc>
      </w:tr>
      <w:tr w:rsidR="00D63B67" w:rsidRPr="00932561" w14:paraId="18B45CFD"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6516B719"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12</w:t>
            </w:r>
          </w:p>
        </w:tc>
        <w:tc>
          <w:tcPr>
            <w:tcW w:w="4360" w:type="pct"/>
            <w:tcBorders>
              <w:top w:val="single" w:sz="4" w:space="0" w:color="auto"/>
              <w:left w:val="nil"/>
              <w:bottom w:val="single" w:sz="4" w:space="0" w:color="auto"/>
              <w:right w:val="single" w:sz="4" w:space="0" w:color="auto"/>
            </w:tcBorders>
            <w:shd w:val="clear" w:color="auto" w:fill="auto"/>
          </w:tcPr>
          <w:p w14:paraId="337B3531"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Mbështetje për automatizimin dhe digjitalizimin e proceseve të punës në fermë. Masa e përfitimit të jetë në 50% të vlerës totale të faturave tatimore, por jo më shumë se 1 000 000 (një milion) lekë për subjekt.</w:t>
            </w:r>
          </w:p>
        </w:tc>
      </w:tr>
      <w:tr w:rsidR="00D63B67" w:rsidRPr="00932561" w14:paraId="3F490E34"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5A6014A0" w14:textId="77777777" w:rsidR="00D63B67" w:rsidRPr="00932561" w:rsidRDefault="00D63B67" w:rsidP="00037F0D">
            <w:pPr>
              <w:spacing w:after="0" w:line="240" w:lineRule="auto"/>
              <w:jc w:val="right"/>
              <w:rPr>
                <w:rFonts w:ascii="Garamond" w:eastAsia="Times New Roman" w:hAnsi="Garamond"/>
                <w:sz w:val="20"/>
                <w:szCs w:val="20"/>
                <w:lang w:val="sq-AL" w:eastAsia="sq-AL"/>
              </w:rPr>
            </w:pPr>
            <w:r w:rsidRPr="00932561">
              <w:rPr>
                <w:rFonts w:ascii="Garamond" w:eastAsia="Times New Roman" w:hAnsi="Garamond"/>
                <w:sz w:val="20"/>
                <w:szCs w:val="20"/>
                <w:lang w:val="sq-AL" w:eastAsia="sq-AL"/>
              </w:rPr>
              <w:t>13</w:t>
            </w:r>
          </w:p>
        </w:tc>
        <w:tc>
          <w:tcPr>
            <w:tcW w:w="4360" w:type="pct"/>
            <w:tcBorders>
              <w:top w:val="single" w:sz="4" w:space="0" w:color="auto"/>
              <w:left w:val="nil"/>
              <w:bottom w:val="single" w:sz="4" w:space="0" w:color="auto"/>
              <w:right w:val="single" w:sz="4" w:space="0" w:color="auto"/>
            </w:tcBorders>
            <w:shd w:val="clear" w:color="auto" w:fill="auto"/>
          </w:tcPr>
          <w:p w14:paraId="3304193D" w14:textId="77777777" w:rsidR="00D63B67" w:rsidRPr="00932561" w:rsidRDefault="00D63B67" w:rsidP="00037F0D">
            <w:pPr>
              <w:pStyle w:val="ListParagraph"/>
              <w:spacing w:after="0" w:line="240" w:lineRule="auto"/>
              <w:ind w:left="0"/>
              <w:jc w:val="both"/>
              <w:rPr>
                <w:rFonts w:ascii="Garamond" w:hAnsi="Garamond"/>
                <w:sz w:val="20"/>
                <w:szCs w:val="20"/>
                <w:lang w:val="sq-AL"/>
              </w:rPr>
            </w:pPr>
            <w:r w:rsidRPr="00932561">
              <w:rPr>
                <w:rFonts w:ascii="Garamond" w:hAnsi="Garamond"/>
                <w:sz w:val="20"/>
                <w:szCs w:val="20"/>
                <w:lang w:val="sq-AL"/>
              </w:rPr>
              <w:t xml:space="preserve">Mbështetje me naftë për kryerjen e punimeve të mekanizuara në bujqësi. </w:t>
            </w:r>
          </w:p>
        </w:tc>
      </w:tr>
    </w:tbl>
    <w:p w14:paraId="70B2C0F2" w14:textId="77777777" w:rsidR="00D63B67" w:rsidRPr="00932561" w:rsidRDefault="00D63B67" w:rsidP="00D63B67">
      <w:pPr>
        <w:autoSpaceDE w:val="0"/>
        <w:autoSpaceDN w:val="0"/>
        <w:adjustRightInd w:val="0"/>
        <w:spacing w:after="0" w:line="240" w:lineRule="auto"/>
        <w:jc w:val="both"/>
        <w:rPr>
          <w:rFonts w:ascii="Garamond" w:hAnsi="Garamond"/>
          <w:b/>
          <w:sz w:val="24"/>
          <w:szCs w:val="24"/>
          <w:lang w:val="sq-AL"/>
        </w:rPr>
      </w:pPr>
    </w:p>
    <w:p w14:paraId="14A0FEE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 xml:space="preserve">II. SHKURTIME </w:t>
      </w:r>
    </w:p>
    <w:tbl>
      <w:tblPr>
        <w:tblW w:w="9288" w:type="dxa"/>
        <w:tblLook w:val="04A0" w:firstRow="1" w:lastRow="0" w:firstColumn="1" w:lastColumn="0" w:noHBand="0" w:noVBand="1"/>
      </w:tblPr>
      <w:tblGrid>
        <w:gridCol w:w="1242"/>
        <w:gridCol w:w="8046"/>
      </w:tblGrid>
      <w:tr w:rsidR="00D63B67" w:rsidRPr="00932561" w14:paraId="5CAC3BE2" w14:textId="77777777" w:rsidTr="00037F0D">
        <w:tc>
          <w:tcPr>
            <w:tcW w:w="1242" w:type="dxa"/>
            <w:shd w:val="clear" w:color="auto" w:fill="auto"/>
          </w:tcPr>
          <w:p w14:paraId="7F5E8DB2"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AKSHI</w:t>
            </w:r>
          </w:p>
        </w:tc>
        <w:tc>
          <w:tcPr>
            <w:tcW w:w="8046" w:type="dxa"/>
            <w:shd w:val="clear" w:color="auto" w:fill="auto"/>
          </w:tcPr>
          <w:p w14:paraId="696ED9F3"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Agjencia Kombëtare e Shoqërisë së Informacionit</w:t>
            </w:r>
          </w:p>
        </w:tc>
      </w:tr>
      <w:tr w:rsidR="00D63B67" w:rsidRPr="00932561" w14:paraId="2F348745" w14:textId="77777777" w:rsidTr="00037F0D">
        <w:tc>
          <w:tcPr>
            <w:tcW w:w="1242" w:type="dxa"/>
            <w:shd w:val="clear" w:color="auto" w:fill="auto"/>
          </w:tcPr>
          <w:p w14:paraId="56822990"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AKU</w:t>
            </w:r>
          </w:p>
        </w:tc>
        <w:tc>
          <w:tcPr>
            <w:tcW w:w="8046" w:type="dxa"/>
            <w:shd w:val="clear" w:color="auto" w:fill="auto"/>
          </w:tcPr>
          <w:p w14:paraId="5A8158B2"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Autoriteti Kombëtar i Ushqimit</w:t>
            </w:r>
          </w:p>
        </w:tc>
      </w:tr>
      <w:tr w:rsidR="00D63B67" w:rsidRPr="00932561" w14:paraId="173C23D9" w14:textId="77777777" w:rsidTr="00037F0D">
        <w:tc>
          <w:tcPr>
            <w:tcW w:w="1242" w:type="dxa"/>
            <w:shd w:val="clear" w:color="auto" w:fill="auto"/>
          </w:tcPr>
          <w:p w14:paraId="0D363D68"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AMTP</w:t>
            </w:r>
          </w:p>
        </w:tc>
        <w:tc>
          <w:tcPr>
            <w:tcW w:w="8046" w:type="dxa"/>
            <w:shd w:val="clear" w:color="auto" w:fill="auto"/>
          </w:tcPr>
          <w:p w14:paraId="74DE825D"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Akti i marrjes së tokës në pronësi</w:t>
            </w:r>
          </w:p>
        </w:tc>
      </w:tr>
      <w:tr w:rsidR="00D63B67" w:rsidRPr="00932561" w14:paraId="22836ECF" w14:textId="77777777" w:rsidTr="00037F0D">
        <w:tc>
          <w:tcPr>
            <w:tcW w:w="1242" w:type="dxa"/>
            <w:shd w:val="clear" w:color="auto" w:fill="auto"/>
          </w:tcPr>
          <w:p w14:paraId="7937EB42"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ASHK</w:t>
            </w:r>
          </w:p>
        </w:tc>
        <w:tc>
          <w:tcPr>
            <w:tcW w:w="8046" w:type="dxa"/>
            <w:shd w:val="clear" w:color="auto" w:fill="auto"/>
          </w:tcPr>
          <w:p w14:paraId="7149425A"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Agjencia Shtetërore e Kadastrës</w:t>
            </w:r>
          </w:p>
        </w:tc>
      </w:tr>
      <w:tr w:rsidR="00D63B67" w:rsidRPr="00932561" w14:paraId="0948D216" w14:textId="77777777" w:rsidTr="00037F0D">
        <w:tc>
          <w:tcPr>
            <w:tcW w:w="1242" w:type="dxa"/>
            <w:shd w:val="clear" w:color="auto" w:fill="auto"/>
          </w:tcPr>
          <w:p w14:paraId="273EB545"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AZHBR</w:t>
            </w:r>
          </w:p>
        </w:tc>
        <w:tc>
          <w:tcPr>
            <w:tcW w:w="8046" w:type="dxa"/>
            <w:shd w:val="clear" w:color="auto" w:fill="auto"/>
          </w:tcPr>
          <w:p w14:paraId="2BBCE924"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Agjencia për Zhvillim Bujqësor dhe Rural (Agjencia e Pagesave)</w:t>
            </w:r>
          </w:p>
        </w:tc>
      </w:tr>
      <w:tr w:rsidR="00D63B67" w:rsidRPr="00932561" w14:paraId="4467B6EE" w14:textId="77777777" w:rsidTr="00037F0D">
        <w:tc>
          <w:tcPr>
            <w:tcW w:w="1242" w:type="dxa"/>
            <w:shd w:val="clear" w:color="auto" w:fill="auto"/>
          </w:tcPr>
          <w:p w14:paraId="49B05ED2"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AREB</w:t>
            </w:r>
          </w:p>
        </w:tc>
        <w:tc>
          <w:tcPr>
            <w:tcW w:w="8046" w:type="dxa"/>
            <w:shd w:val="clear" w:color="auto" w:fill="auto"/>
          </w:tcPr>
          <w:p w14:paraId="0E328D69"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Agjencitë rajonale të ekstensionit bujqësor</w:t>
            </w:r>
          </w:p>
        </w:tc>
      </w:tr>
      <w:tr w:rsidR="00D63B67" w:rsidRPr="00932561" w14:paraId="0CEC9570" w14:textId="77777777" w:rsidTr="00037F0D">
        <w:tc>
          <w:tcPr>
            <w:tcW w:w="1242" w:type="dxa"/>
            <w:shd w:val="clear" w:color="auto" w:fill="auto"/>
          </w:tcPr>
          <w:p w14:paraId="59E1B4BB"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AKVMB</w:t>
            </w:r>
          </w:p>
        </w:tc>
        <w:tc>
          <w:tcPr>
            <w:tcW w:w="8046" w:type="dxa"/>
            <w:shd w:val="clear" w:color="auto" w:fill="auto"/>
          </w:tcPr>
          <w:p w14:paraId="42DF55D5" w14:textId="77777777" w:rsidR="00D63B67" w:rsidRPr="00932561"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932561">
              <w:rPr>
                <w:rFonts w:ascii="Garamond" w:hAnsi="Garamond" w:cs="Garamond"/>
                <w:sz w:val="24"/>
                <w:szCs w:val="24"/>
                <w:lang w:val="sq-AL"/>
              </w:rPr>
              <w:t>Autoriteti Kombëtar i Veterinarisë dhe Mbrojtjes së Bimëve</w:t>
            </w:r>
          </w:p>
        </w:tc>
      </w:tr>
      <w:tr w:rsidR="00D63B67" w:rsidRPr="00932561" w14:paraId="360A0D5A" w14:textId="77777777" w:rsidTr="00037F0D">
        <w:tc>
          <w:tcPr>
            <w:tcW w:w="1242" w:type="dxa"/>
            <w:shd w:val="clear" w:color="auto" w:fill="auto"/>
          </w:tcPr>
          <w:p w14:paraId="6B2DA0FB"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DAMT</w:t>
            </w:r>
          </w:p>
        </w:tc>
        <w:tc>
          <w:tcPr>
            <w:tcW w:w="8046" w:type="dxa"/>
            <w:shd w:val="clear" w:color="auto" w:fill="auto"/>
          </w:tcPr>
          <w:p w14:paraId="5085BF55"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Drejtoria e ADMINISTRIMIT DHE MBROJTJES SË TOKËS në qark</w:t>
            </w:r>
          </w:p>
        </w:tc>
      </w:tr>
      <w:tr w:rsidR="00D63B67" w:rsidRPr="00932561" w14:paraId="0238F153" w14:textId="77777777" w:rsidTr="00037F0D">
        <w:tc>
          <w:tcPr>
            <w:tcW w:w="1242" w:type="dxa"/>
            <w:shd w:val="clear" w:color="auto" w:fill="auto"/>
          </w:tcPr>
          <w:p w14:paraId="3AAEF7A2"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DAP</w:t>
            </w:r>
          </w:p>
        </w:tc>
        <w:tc>
          <w:tcPr>
            <w:tcW w:w="8046" w:type="dxa"/>
            <w:shd w:val="clear" w:color="auto" w:fill="auto"/>
          </w:tcPr>
          <w:p w14:paraId="655ED5B2"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Drejtoria e Autorizimit të Pagesave në AZHBR</w:t>
            </w:r>
          </w:p>
        </w:tc>
      </w:tr>
      <w:tr w:rsidR="00D63B67" w:rsidRPr="00932561" w14:paraId="6186AAAF" w14:textId="77777777" w:rsidTr="00037F0D">
        <w:tc>
          <w:tcPr>
            <w:tcW w:w="1242" w:type="dxa"/>
            <w:shd w:val="clear" w:color="auto" w:fill="auto"/>
          </w:tcPr>
          <w:p w14:paraId="5D8EA098"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DEP</w:t>
            </w:r>
          </w:p>
        </w:tc>
        <w:tc>
          <w:tcPr>
            <w:tcW w:w="8046" w:type="dxa"/>
            <w:shd w:val="clear" w:color="auto" w:fill="auto"/>
          </w:tcPr>
          <w:p w14:paraId="43B3BDD7"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Drejtoria e Ekzekutimit të Pagesave në AZHBR</w:t>
            </w:r>
          </w:p>
        </w:tc>
      </w:tr>
      <w:tr w:rsidR="00D63B67" w:rsidRPr="00932561" w14:paraId="21A1F654" w14:textId="77777777" w:rsidTr="00037F0D">
        <w:tc>
          <w:tcPr>
            <w:tcW w:w="1242" w:type="dxa"/>
            <w:shd w:val="clear" w:color="auto" w:fill="auto"/>
          </w:tcPr>
          <w:p w14:paraId="064EE3A7"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DK</w:t>
            </w:r>
          </w:p>
        </w:tc>
        <w:tc>
          <w:tcPr>
            <w:tcW w:w="8046" w:type="dxa"/>
            <w:shd w:val="clear" w:color="auto" w:fill="auto"/>
          </w:tcPr>
          <w:p w14:paraId="1B803C9C"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Drejtoria e Kontrollit, AZHBR</w:t>
            </w:r>
          </w:p>
        </w:tc>
      </w:tr>
      <w:tr w:rsidR="00D63B67" w:rsidRPr="00932561" w14:paraId="4D03085C" w14:textId="77777777" w:rsidTr="00037F0D">
        <w:tc>
          <w:tcPr>
            <w:tcW w:w="1242" w:type="dxa"/>
            <w:shd w:val="clear" w:color="auto" w:fill="auto"/>
          </w:tcPr>
          <w:p w14:paraId="5D73BD32"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DPAP</w:t>
            </w:r>
          </w:p>
        </w:tc>
        <w:tc>
          <w:tcPr>
            <w:tcW w:w="8046" w:type="dxa"/>
            <w:shd w:val="clear" w:color="auto" w:fill="auto"/>
          </w:tcPr>
          <w:p w14:paraId="3C2E0859"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Drejtoria e Përzgjedhjes dhe Aprovimit të Projekteve, AZHBR</w:t>
            </w:r>
          </w:p>
        </w:tc>
      </w:tr>
      <w:tr w:rsidR="00D63B67" w:rsidRPr="00932561" w14:paraId="067CF9AE" w14:textId="77777777" w:rsidTr="00037F0D">
        <w:tc>
          <w:tcPr>
            <w:tcW w:w="1242" w:type="dxa"/>
            <w:shd w:val="clear" w:color="auto" w:fill="auto"/>
          </w:tcPr>
          <w:p w14:paraId="08649CF3"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DVASHT</w:t>
            </w:r>
          </w:p>
        </w:tc>
        <w:tc>
          <w:tcPr>
            <w:tcW w:w="8046" w:type="dxa"/>
            <w:shd w:val="clear" w:color="auto" w:fill="auto"/>
          </w:tcPr>
          <w:p w14:paraId="16E5BC7E"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Drejtoritë vendore të Agjencisë Shtetërore të Kadastrës</w:t>
            </w:r>
          </w:p>
        </w:tc>
      </w:tr>
      <w:tr w:rsidR="00D63B67" w:rsidRPr="00932561" w14:paraId="6185C3F3" w14:textId="77777777" w:rsidTr="00037F0D">
        <w:tc>
          <w:tcPr>
            <w:tcW w:w="1242" w:type="dxa"/>
            <w:shd w:val="clear" w:color="auto" w:fill="auto"/>
          </w:tcPr>
          <w:p w14:paraId="03833BC4"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ESHFF</w:t>
            </w:r>
          </w:p>
        </w:tc>
        <w:tc>
          <w:tcPr>
            <w:tcW w:w="8046" w:type="dxa"/>
            <w:shd w:val="clear" w:color="auto" w:fill="auto"/>
          </w:tcPr>
          <w:p w14:paraId="5C98807B"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Enti Shtetëror i Farave dhe Fidanëve</w:t>
            </w:r>
          </w:p>
        </w:tc>
      </w:tr>
      <w:tr w:rsidR="00D63B67" w:rsidRPr="00932561" w14:paraId="07B5B9DA" w14:textId="77777777" w:rsidTr="00037F0D">
        <w:tc>
          <w:tcPr>
            <w:tcW w:w="1242" w:type="dxa"/>
            <w:shd w:val="clear" w:color="auto" w:fill="auto"/>
          </w:tcPr>
          <w:p w14:paraId="63BB363D"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MBZHR</w:t>
            </w:r>
          </w:p>
        </w:tc>
        <w:tc>
          <w:tcPr>
            <w:tcW w:w="8046" w:type="dxa"/>
            <w:shd w:val="clear" w:color="auto" w:fill="auto"/>
          </w:tcPr>
          <w:p w14:paraId="201CB0C2"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Ministria e Bujqësisë dhe Zhvillimit Rural</w:t>
            </w:r>
          </w:p>
        </w:tc>
      </w:tr>
      <w:tr w:rsidR="00D63B67" w:rsidRPr="00932561" w14:paraId="067CB3EA" w14:textId="77777777" w:rsidTr="00037F0D">
        <w:tc>
          <w:tcPr>
            <w:tcW w:w="1242" w:type="dxa"/>
            <w:shd w:val="clear" w:color="auto" w:fill="auto"/>
          </w:tcPr>
          <w:p w14:paraId="61A79C96"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MFE</w:t>
            </w:r>
          </w:p>
        </w:tc>
        <w:tc>
          <w:tcPr>
            <w:tcW w:w="8046" w:type="dxa"/>
            <w:shd w:val="clear" w:color="auto" w:fill="auto"/>
          </w:tcPr>
          <w:p w14:paraId="762F0FC3"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Ministria e Financave dhe Ekonomisë</w:t>
            </w:r>
          </w:p>
        </w:tc>
      </w:tr>
      <w:tr w:rsidR="00D63B67" w:rsidRPr="00932561" w14:paraId="08631542" w14:textId="77777777" w:rsidTr="00037F0D">
        <w:tc>
          <w:tcPr>
            <w:tcW w:w="1242" w:type="dxa"/>
            <w:shd w:val="clear" w:color="auto" w:fill="auto"/>
          </w:tcPr>
          <w:p w14:paraId="790EC616"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NIPT</w:t>
            </w:r>
          </w:p>
        </w:tc>
        <w:tc>
          <w:tcPr>
            <w:tcW w:w="8046" w:type="dxa"/>
            <w:shd w:val="clear" w:color="auto" w:fill="auto"/>
          </w:tcPr>
          <w:p w14:paraId="46D22F08"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Numri i identifikimit të personit të tatueshëm</w:t>
            </w:r>
          </w:p>
        </w:tc>
      </w:tr>
      <w:tr w:rsidR="00D63B67" w:rsidRPr="00932561" w14:paraId="419B35F2" w14:textId="77777777" w:rsidTr="00037F0D">
        <w:tc>
          <w:tcPr>
            <w:tcW w:w="1242" w:type="dxa"/>
            <w:shd w:val="clear" w:color="auto" w:fill="auto"/>
          </w:tcPr>
          <w:p w14:paraId="5C33462A"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NUIS</w:t>
            </w:r>
          </w:p>
        </w:tc>
        <w:tc>
          <w:tcPr>
            <w:tcW w:w="8046" w:type="dxa"/>
            <w:shd w:val="clear" w:color="auto" w:fill="auto"/>
          </w:tcPr>
          <w:p w14:paraId="36179426"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Numri unik i identifikimit të subjektit</w:t>
            </w:r>
          </w:p>
        </w:tc>
      </w:tr>
      <w:tr w:rsidR="00D63B67" w:rsidRPr="00932561" w14:paraId="6A2E3C6C" w14:textId="77777777" w:rsidTr="00037F0D">
        <w:tc>
          <w:tcPr>
            <w:tcW w:w="1242" w:type="dxa"/>
            <w:shd w:val="clear" w:color="auto" w:fill="auto"/>
          </w:tcPr>
          <w:p w14:paraId="7A714AF8"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QKB</w:t>
            </w:r>
          </w:p>
        </w:tc>
        <w:tc>
          <w:tcPr>
            <w:tcW w:w="8046" w:type="dxa"/>
            <w:shd w:val="clear" w:color="auto" w:fill="auto"/>
          </w:tcPr>
          <w:p w14:paraId="675605ED"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Qendra Kombëtare e Biznesit</w:t>
            </w:r>
          </w:p>
        </w:tc>
      </w:tr>
      <w:tr w:rsidR="00D63B67" w:rsidRPr="00932561" w14:paraId="3F380AC9" w14:textId="77777777" w:rsidTr="00037F0D">
        <w:tc>
          <w:tcPr>
            <w:tcW w:w="1242" w:type="dxa"/>
            <w:shd w:val="clear" w:color="auto" w:fill="auto"/>
          </w:tcPr>
          <w:p w14:paraId="0AD0E796"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SHBB</w:t>
            </w:r>
          </w:p>
        </w:tc>
        <w:tc>
          <w:tcPr>
            <w:tcW w:w="8046" w:type="dxa"/>
            <w:shd w:val="clear" w:color="auto" w:fill="auto"/>
          </w:tcPr>
          <w:p w14:paraId="0B510BA2"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Shoqëri e bashkëpunimit bujqësor</w:t>
            </w:r>
          </w:p>
        </w:tc>
      </w:tr>
      <w:tr w:rsidR="00D63B67" w:rsidRPr="00932561" w14:paraId="3DBFB97C" w14:textId="77777777" w:rsidTr="00037F0D">
        <w:tc>
          <w:tcPr>
            <w:tcW w:w="1242" w:type="dxa"/>
            <w:shd w:val="clear" w:color="auto" w:fill="auto"/>
          </w:tcPr>
          <w:p w14:paraId="64029F0D"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 xml:space="preserve">SMI </w:t>
            </w:r>
          </w:p>
        </w:tc>
        <w:tc>
          <w:tcPr>
            <w:tcW w:w="8046" w:type="dxa"/>
            <w:shd w:val="clear" w:color="auto" w:fill="auto"/>
          </w:tcPr>
          <w:p w14:paraId="539CB45A"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Sistemi i menaxhimit të informacionit të naftës për bujqësinë</w:t>
            </w:r>
          </w:p>
        </w:tc>
      </w:tr>
      <w:tr w:rsidR="00D63B67" w:rsidRPr="00932561" w14:paraId="51658583" w14:textId="77777777" w:rsidTr="00037F0D">
        <w:tc>
          <w:tcPr>
            <w:tcW w:w="1242" w:type="dxa"/>
            <w:shd w:val="clear" w:color="auto" w:fill="auto"/>
          </w:tcPr>
          <w:p w14:paraId="7F3BAD40"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SPAP</w:t>
            </w:r>
          </w:p>
        </w:tc>
        <w:tc>
          <w:tcPr>
            <w:tcW w:w="8046" w:type="dxa"/>
            <w:shd w:val="clear" w:color="auto" w:fill="auto"/>
          </w:tcPr>
          <w:p w14:paraId="2F725CF9"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Sektori i Përzgjedhjes dhe Aprovimit të Projekteve në AZHBR</w:t>
            </w:r>
          </w:p>
        </w:tc>
      </w:tr>
      <w:tr w:rsidR="00D63B67" w:rsidRPr="00932561" w14:paraId="58725DAA" w14:textId="77777777" w:rsidTr="00037F0D">
        <w:tc>
          <w:tcPr>
            <w:tcW w:w="1242" w:type="dxa"/>
            <w:shd w:val="clear" w:color="auto" w:fill="auto"/>
          </w:tcPr>
          <w:p w14:paraId="3EBFD040"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UBT</w:t>
            </w:r>
          </w:p>
        </w:tc>
        <w:tc>
          <w:tcPr>
            <w:tcW w:w="8046" w:type="dxa"/>
            <w:shd w:val="clear" w:color="auto" w:fill="auto"/>
          </w:tcPr>
          <w:p w14:paraId="5FA50309" w14:textId="77777777" w:rsidR="00D63B67" w:rsidRPr="00932561" w:rsidRDefault="00D63B67" w:rsidP="00037F0D">
            <w:pPr>
              <w:autoSpaceDE w:val="0"/>
              <w:autoSpaceDN w:val="0"/>
              <w:adjustRightInd w:val="0"/>
              <w:spacing w:after="0" w:line="240" w:lineRule="auto"/>
              <w:jc w:val="both"/>
              <w:rPr>
                <w:rFonts w:ascii="Garamond" w:hAnsi="Garamond" w:cs="Garamond"/>
                <w:sz w:val="24"/>
                <w:szCs w:val="24"/>
                <w:lang w:val="sq-AL"/>
              </w:rPr>
            </w:pPr>
            <w:r w:rsidRPr="00932561">
              <w:rPr>
                <w:rFonts w:ascii="Garamond" w:hAnsi="Garamond" w:cs="Garamond"/>
                <w:sz w:val="24"/>
                <w:szCs w:val="24"/>
                <w:lang w:val="sq-AL"/>
              </w:rPr>
              <w:t>Universiteti Bujqësor i Tiranës</w:t>
            </w:r>
          </w:p>
        </w:tc>
      </w:tr>
    </w:tbl>
    <w:p w14:paraId="3680241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p w14:paraId="6CF55E5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PËRKUFIZIME</w:t>
      </w:r>
    </w:p>
    <w:p w14:paraId="1C30531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lastRenderedPageBreak/>
        <w:t>1. “Kulturë bashkëshoqëruese” është ajo bimë që mbillet njëkohësisht me një bimë tjetër, të quajtur bimë kryesore (p.sh., fasulja është një bimë bashkëshoqëruese, nëse mbillet bashkë me misrin që konsiderohet kulturë kryesore).</w:t>
      </w:r>
    </w:p>
    <w:p w14:paraId="04EFA6F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“Kulturë e dytë” është ajo bimë, që në të njëjtin vit bujqësor, por në periudha të ndryshme, mbillet në të njëjtën sipërfaqe toke me një bimë tjetër, e cila është ekonomikisht më e rëndësishme (e emërtuar si kulturë e parë). Mbjellja e kulturave të dyta nuk është e njëkohshme me kulturat e para (p.sh., misri hamullor konsiderohet kulturë e dytë kur mbillet në të njëjtën tokë mbas grurit që është kulturë e parë).</w:t>
      </w:r>
    </w:p>
    <w:p w14:paraId="78E4376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3. “Parcelë me kulturë bujqësore dominuese” do të quhet një parcelë e mbjellë me më shumë se një bimë, por që sipërfaqja e mbjellë me njërën nga bimët (bima dominuese) zë të paktën 70% të sipërfaqes së parcelës.</w:t>
      </w:r>
    </w:p>
    <w:p w14:paraId="662D572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“Parcelë me mbjellje </w:t>
      </w:r>
      <w:proofErr w:type="spellStart"/>
      <w:r w:rsidRPr="00932561">
        <w:rPr>
          <w:rFonts w:ascii="Garamond" w:hAnsi="Garamond" w:cs="Garamond"/>
          <w:sz w:val="24"/>
          <w:szCs w:val="24"/>
          <w:lang w:val="sq-AL"/>
        </w:rPr>
        <w:t>mikse</w:t>
      </w:r>
      <w:proofErr w:type="spellEnd"/>
      <w:r w:rsidRPr="00932561">
        <w:rPr>
          <w:rFonts w:ascii="Garamond" w:hAnsi="Garamond" w:cs="Garamond"/>
          <w:sz w:val="24"/>
          <w:szCs w:val="24"/>
          <w:lang w:val="sq-AL"/>
        </w:rPr>
        <w:t>” do të quhet një parcelë e mbjellë, në të cilën asnjëra prej bimëve të mbjella në këtë parcelë nuk mbulon më tepër se 70% të sipërfaqes së parcelës.</w:t>
      </w:r>
    </w:p>
    <w:p w14:paraId="747682E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“Sezoni i mbjelljes” lidhet me kohën e mbjelljes. Sezoni i parë përfshin mbjelljet e kulturave bujqësore në periudhën e vjeshtës dhe të pranverës (1 tetor 2021 deri më 31 maj 2022). Sezoni i dytë përfshin mbjelljet në periudhën 1 qershor deri më 30 shtator 2022.</w:t>
      </w:r>
    </w:p>
    <w:p w14:paraId="0189008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“Viti bujqësor” fillon më 1 tetor dhe përfundon më 30 shtator të vitit kalendarik pasardhës.</w:t>
      </w:r>
    </w:p>
    <w:p w14:paraId="7FE5496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 xml:space="preserve">III. KRITERE TË PËRGJITHSHME TË PËRFITIMIT </w:t>
      </w:r>
    </w:p>
    <w:p w14:paraId="1A3CD307"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 Aplikanti duhet të jetë shtetas shqiptar ose person juridik ku të paktën njëri prej ortakëve/aksionarëve është shtetas shqiptar. </w:t>
      </w:r>
    </w:p>
    <w:p w14:paraId="2A7868D2"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Përfitues sipas masave mbështetëse mund të jenë fermerë individualë, grup fermerësh, subjekte me status fizik, juridik, SHBB.</w:t>
      </w:r>
    </w:p>
    <w:p w14:paraId="6859F962"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3. Fermerët individualë të jenë të pajisur me NIPT-in e fermerit me status aktiv. </w:t>
      </w:r>
    </w:p>
    <w:p w14:paraId="5EC10E2D"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SHBB-të dhe personat fizikë dhe juridikë të jenë të pajisur me NIPT/NUIS me status aktiv. </w:t>
      </w:r>
    </w:p>
    <w:p w14:paraId="2F49AB91"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5. Përfituesi të këtë bërë “shlyerjen koherente të sigurimeve shoqërore”. </w:t>
      </w:r>
    </w:p>
    <w:p w14:paraId="38479DA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Aplikanti për masat mbështetëse </w:t>
      </w:r>
      <w:proofErr w:type="spellStart"/>
      <w:r w:rsidRPr="00932561">
        <w:rPr>
          <w:rFonts w:ascii="Garamond" w:hAnsi="Garamond" w:cs="Garamond"/>
          <w:sz w:val="24"/>
          <w:szCs w:val="24"/>
          <w:lang w:val="sq-AL"/>
        </w:rPr>
        <w:t>direkte</w:t>
      </w:r>
      <w:proofErr w:type="spellEnd"/>
      <w:r w:rsidRPr="00932561">
        <w:rPr>
          <w:rFonts w:ascii="Garamond" w:hAnsi="Garamond" w:cs="Garamond"/>
          <w:sz w:val="24"/>
          <w:szCs w:val="24"/>
          <w:lang w:val="sq-AL"/>
        </w:rPr>
        <w:t xml:space="preserve"> me nr. 1, 3–7, në rast se rezulton që nuk e ka realizuar “shlyerjen koherente të sigurimeve shoqërore” në momentin e aplikimit, duhet të paraqesë pranë </w:t>
      </w:r>
      <w:proofErr w:type="spellStart"/>
      <w:r w:rsidRPr="00932561">
        <w:rPr>
          <w:rFonts w:ascii="Garamond" w:hAnsi="Garamond" w:cs="Garamond"/>
          <w:sz w:val="24"/>
          <w:szCs w:val="24"/>
          <w:lang w:val="sq-AL"/>
        </w:rPr>
        <w:t>agropikës</w:t>
      </w:r>
      <w:proofErr w:type="spellEnd"/>
      <w:r w:rsidRPr="00932561">
        <w:rPr>
          <w:rFonts w:ascii="Garamond" w:hAnsi="Garamond" w:cs="Garamond"/>
          <w:sz w:val="24"/>
          <w:szCs w:val="24"/>
          <w:lang w:val="sq-AL"/>
        </w:rPr>
        <w:t xml:space="preserve"> më të afërt ose në zyrat qendrore të AZHBR-së, ose me postë në zyrat qendrore të AZHBR-së, vërtetimin e shlyerjes së detyrimeve. Lista e </w:t>
      </w:r>
      <w:proofErr w:type="spellStart"/>
      <w:r w:rsidRPr="00932561">
        <w:rPr>
          <w:rFonts w:ascii="Garamond" w:hAnsi="Garamond" w:cs="Garamond"/>
          <w:sz w:val="24"/>
          <w:szCs w:val="24"/>
          <w:lang w:val="sq-AL"/>
        </w:rPr>
        <w:t>agropikave</w:t>
      </w:r>
      <w:proofErr w:type="spellEnd"/>
      <w:r w:rsidRPr="00932561">
        <w:rPr>
          <w:rFonts w:ascii="Garamond" w:hAnsi="Garamond" w:cs="Garamond"/>
          <w:sz w:val="24"/>
          <w:szCs w:val="24"/>
          <w:lang w:val="sq-AL"/>
        </w:rPr>
        <w:t xml:space="preserve"> jepet në aneksin 1, bashkëlidhur këtij udhëzimi. </w:t>
      </w:r>
    </w:p>
    <w:p w14:paraId="2E774664"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6. Për investimet, ofertat/faturat në valutë të huaj do të zbatohet kursi i këmbimit të Bankës së Shqipërisë në ditën e hapjes së aplikimit. </w:t>
      </w:r>
    </w:p>
    <w:p w14:paraId="30D42B71"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7. Faturat/aktet e zhdoganimit, për masat mbështetëse </w:t>
      </w:r>
      <w:proofErr w:type="spellStart"/>
      <w:r w:rsidRPr="00932561">
        <w:rPr>
          <w:rFonts w:ascii="Garamond" w:hAnsi="Garamond" w:cs="Garamond"/>
          <w:sz w:val="24"/>
          <w:szCs w:val="24"/>
          <w:lang w:val="sq-AL"/>
        </w:rPr>
        <w:t>direkte</w:t>
      </w:r>
      <w:proofErr w:type="spellEnd"/>
      <w:r w:rsidRPr="00932561">
        <w:rPr>
          <w:rFonts w:ascii="Garamond" w:hAnsi="Garamond" w:cs="Garamond"/>
          <w:sz w:val="24"/>
          <w:szCs w:val="24"/>
          <w:lang w:val="sq-AL"/>
        </w:rPr>
        <w:t xml:space="preserve"> në përputhje me kriteret përkatëse, duhet të jenë të lëshuara gjatë periudhës 2021–2022. </w:t>
      </w:r>
    </w:p>
    <w:p w14:paraId="569361F8"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8. Për masat mbështetëse të investimeve, punimet, faturat/aktet e zhdoganimit dhe transaksionet bankare duhet të jenë pas datës së lidhjes së kontratës.</w:t>
      </w:r>
    </w:p>
    <w:p w14:paraId="6F2251B7"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9. Të gjitha materialet/pajisjet të jenë të reja.</w:t>
      </w:r>
    </w:p>
    <w:p w14:paraId="12A5C588"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10. Për masën mbështetëse nr. 2, në rastin e ndërtimeve, duhet të sigurohet leja përkatëse e ndërtimit në varësi të investimit (leje ndërtimi, miratim i deklaratës paraprake) sipas legjislacionit në fuqi, para lidhjes së kontratës, por jo më vonë se 70 ditë kalendarike nga data e përfundimit të aplikimeve. Dorëzimi i këtij dokumenti pas afatit të përcaktuar është element </w:t>
      </w:r>
      <w:proofErr w:type="spellStart"/>
      <w:r w:rsidRPr="00932561">
        <w:rPr>
          <w:rFonts w:ascii="Garamond" w:hAnsi="Garamond" w:cs="Garamond"/>
          <w:sz w:val="24"/>
          <w:szCs w:val="24"/>
          <w:lang w:val="sq-AL"/>
        </w:rPr>
        <w:t>skualifikimi</w:t>
      </w:r>
      <w:proofErr w:type="spellEnd"/>
      <w:r w:rsidRPr="00932561">
        <w:rPr>
          <w:rFonts w:ascii="Garamond" w:hAnsi="Garamond" w:cs="Garamond"/>
          <w:sz w:val="24"/>
          <w:szCs w:val="24"/>
          <w:lang w:val="sq-AL"/>
        </w:rPr>
        <w:t>.</w:t>
      </w:r>
    </w:p>
    <w:p w14:paraId="7C97A32E"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11. Financimi i shumës së përfituar bëhet në bankat e nivelit të dytë.</w:t>
      </w:r>
    </w:p>
    <w:p w14:paraId="605C256D"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12. I gjithë dokumentacioni i kërkuar të jetë në gjuhën shqipe ose në rast se është në gjuhë të huaj të jetë i përkthyer nga një përkthyes i njohur nga Ministria e Drejtësisë.</w:t>
      </w:r>
    </w:p>
    <w:p w14:paraId="4A14C16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Kriteret e përcaktuara në pikat 1–5, të këtij kreu, vërtetohen nga sistemi </w:t>
      </w:r>
      <w:r w:rsidRPr="00932561">
        <w:rPr>
          <w:rFonts w:ascii="Garamond" w:hAnsi="Garamond" w:cs="Garamond"/>
          <w:i/>
          <w:iCs/>
          <w:sz w:val="24"/>
          <w:szCs w:val="24"/>
          <w:lang w:val="sq-AL"/>
        </w:rPr>
        <w:t>e-</w:t>
      </w:r>
      <w:proofErr w:type="spellStart"/>
      <w:r w:rsidRPr="00932561">
        <w:rPr>
          <w:rFonts w:ascii="Garamond" w:hAnsi="Garamond" w:cs="Garamond"/>
          <w:i/>
          <w:iCs/>
          <w:sz w:val="24"/>
          <w:szCs w:val="24"/>
          <w:lang w:val="sq-AL"/>
        </w:rPr>
        <w:t>Albania</w:t>
      </w:r>
      <w:proofErr w:type="spellEnd"/>
      <w:r w:rsidRPr="00932561">
        <w:rPr>
          <w:rFonts w:ascii="Garamond" w:hAnsi="Garamond" w:cs="Garamond"/>
          <w:sz w:val="24"/>
          <w:szCs w:val="24"/>
          <w:lang w:val="sq-AL"/>
        </w:rPr>
        <w:t xml:space="preserve"> ose nga burime të tjera zyrtare.</w:t>
      </w:r>
    </w:p>
    <w:p w14:paraId="194C817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IV. APLIKIMI</w:t>
      </w:r>
    </w:p>
    <w:p w14:paraId="193E032C" w14:textId="77777777" w:rsidR="00E501E6" w:rsidRPr="00932561" w:rsidRDefault="00D63B67" w:rsidP="00D63B67">
      <w:pPr>
        <w:autoSpaceDE w:val="0"/>
        <w:autoSpaceDN w:val="0"/>
        <w:adjustRightInd w:val="0"/>
        <w:spacing w:after="0" w:line="240" w:lineRule="auto"/>
        <w:ind w:firstLine="284"/>
        <w:jc w:val="both"/>
        <w:rPr>
          <w:rFonts w:ascii="Garamond" w:hAnsi="Garamond" w:cs="Garamond"/>
          <w:i/>
          <w:sz w:val="24"/>
          <w:szCs w:val="24"/>
          <w:lang w:val="sq-AL"/>
        </w:rPr>
      </w:pPr>
      <w:r w:rsidRPr="00932561">
        <w:rPr>
          <w:rFonts w:ascii="Garamond" w:hAnsi="Garamond" w:cs="Garamond"/>
          <w:sz w:val="24"/>
          <w:szCs w:val="24"/>
          <w:lang w:val="sq-AL"/>
        </w:rPr>
        <w:t xml:space="preserve">Informacioni i nevojshëm për mënyrën e aplikimit, kriteret e përfitimit dhe procedimit deri në përfitimin e mbështetjes financiare gjendet pranë </w:t>
      </w:r>
      <w:proofErr w:type="spellStart"/>
      <w:r w:rsidRPr="00932561">
        <w:rPr>
          <w:rFonts w:ascii="Garamond" w:hAnsi="Garamond" w:cs="Garamond"/>
          <w:sz w:val="24"/>
          <w:szCs w:val="24"/>
          <w:lang w:val="sq-AL"/>
        </w:rPr>
        <w:t>agropikave</w:t>
      </w:r>
      <w:proofErr w:type="spellEnd"/>
      <w:r w:rsidRPr="00932561">
        <w:rPr>
          <w:rFonts w:ascii="Garamond" w:hAnsi="Garamond" w:cs="Garamond"/>
          <w:sz w:val="24"/>
          <w:szCs w:val="24"/>
          <w:lang w:val="sq-AL"/>
        </w:rPr>
        <w:t xml:space="preserve">, pranë agjencive rajonale të ekstensionit bujqësor, zyrave qendrore të AZHBR-së, si dhe në faqen e saj të internetit: </w:t>
      </w:r>
      <w:hyperlink r:id="rId11" w:history="1">
        <w:r w:rsidR="00F25056" w:rsidRPr="00932561">
          <w:rPr>
            <w:rStyle w:val="Hyperlink"/>
            <w:rFonts w:ascii="Garamond" w:hAnsi="Garamond" w:cs="Garamond"/>
            <w:i/>
            <w:color w:val="auto"/>
            <w:sz w:val="24"/>
            <w:szCs w:val="24"/>
            <w:lang w:val="sq-AL"/>
          </w:rPr>
          <w:t>www.azhbr.gov.al</w:t>
        </w:r>
      </w:hyperlink>
      <w:r w:rsidR="00F25056" w:rsidRPr="00932561">
        <w:rPr>
          <w:rFonts w:ascii="Garamond" w:hAnsi="Garamond" w:cs="Garamond"/>
          <w:i/>
          <w:sz w:val="24"/>
          <w:szCs w:val="24"/>
          <w:lang w:val="sq-AL"/>
        </w:rPr>
        <w:t xml:space="preserve">. </w:t>
      </w:r>
    </w:p>
    <w:p w14:paraId="270F34B4" w14:textId="7B0C7FE7" w:rsidR="00D63B67" w:rsidRPr="00932561" w:rsidRDefault="00F25056"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i/>
          <w:sz w:val="24"/>
          <w:szCs w:val="24"/>
          <w:lang w:val="sq-AL"/>
        </w:rPr>
        <w:lastRenderedPageBreak/>
        <w:t>Aplikimet për masat mbështetëse nr. 8 dhe 9 do të bëhen nga data 2.5.2022 deri në datën 2.6.2022.</w:t>
      </w:r>
    </w:p>
    <w:p w14:paraId="0D65B702" w14:textId="78951801" w:rsidR="00D63B67" w:rsidRPr="00932561" w:rsidRDefault="00D63B67" w:rsidP="003655A6">
      <w:pPr>
        <w:spacing w:after="0" w:line="240" w:lineRule="auto"/>
        <w:ind w:firstLine="284"/>
        <w:jc w:val="both"/>
        <w:rPr>
          <w:rFonts w:ascii="Garamond" w:hAnsi="Garamond"/>
          <w:i/>
          <w:sz w:val="24"/>
          <w:szCs w:val="24"/>
          <w:lang w:val="sq-AL" w:eastAsia="ja-JP"/>
        </w:rPr>
      </w:pPr>
      <w:r w:rsidRPr="00932561">
        <w:rPr>
          <w:rFonts w:ascii="Garamond" w:hAnsi="Garamond" w:cs="Garamond"/>
          <w:sz w:val="24"/>
          <w:szCs w:val="24"/>
          <w:lang w:val="sq-AL"/>
        </w:rPr>
        <w:t xml:space="preserve">Aplikimet për të gjitha masat do të bëhen nga data 25.2.2022 deri më </w:t>
      </w:r>
      <w:r w:rsidR="003655A6" w:rsidRPr="00932561">
        <w:rPr>
          <w:rFonts w:ascii="Garamond" w:hAnsi="Garamond"/>
          <w:i/>
          <w:sz w:val="24"/>
          <w:szCs w:val="24"/>
          <w:lang w:val="sq-AL" w:eastAsia="ja-JP"/>
        </w:rPr>
        <w:t>30.3.2022, ndërsa për masën mbështetëse nr. 10, deri më datë 29.4.2022</w:t>
      </w:r>
      <w:r w:rsidRPr="00932561">
        <w:rPr>
          <w:rFonts w:ascii="Garamond" w:hAnsi="Garamond" w:cs="Garamond"/>
          <w:i/>
          <w:sz w:val="24"/>
          <w:szCs w:val="24"/>
          <w:lang w:val="sq-AL"/>
        </w:rPr>
        <w:t>.</w:t>
      </w:r>
    </w:p>
    <w:p w14:paraId="122A847F" w14:textId="7A6574E4"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Aplikimi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është i mundshëm përgjatë 24 orëve, nga ora 08:00, e datës së hapjes deri në orën 24:00 të datës së përfundimit të periudhës së aplikimit.</w:t>
      </w:r>
    </w:p>
    <w:p w14:paraId="0429BB88" w14:textId="076BBCD4" w:rsidR="00D63B67" w:rsidRPr="00932561" w:rsidRDefault="00D63B67" w:rsidP="00D63B67">
      <w:pPr>
        <w:autoSpaceDE w:val="0"/>
        <w:autoSpaceDN w:val="0"/>
        <w:adjustRightInd w:val="0"/>
        <w:spacing w:after="0" w:line="240" w:lineRule="auto"/>
        <w:ind w:firstLine="284"/>
        <w:jc w:val="both"/>
        <w:rPr>
          <w:rFonts w:ascii="Garamond" w:hAnsi="Garamond" w:cs="Garamond"/>
          <w:b/>
          <w:bCs/>
          <w:i/>
          <w:sz w:val="24"/>
          <w:szCs w:val="24"/>
          <w:lang w:val="sq-AL"/>
        </w:rPr>
      </w:pPr>
      <w:r w:rsidRPr="00932561">
        <w:rPr>
          <w:rFonts w:ascii="Garamond" w:hAnsi="Garamond" w:cs="Garamond"/>
          <w:b/>
          <w:bCs/>
          <w:sz w:val="24"/>
          <w:szCs w:val="24"/>
          <w:lang w:val="sq-AL"/>
        </w:rPr>
        <w:t xml:space="preserve">1. Aplikimi </w:t>
      </w:r>
      <w:r w:rsidR="008454DB" w:rsidRPr="00932561">
        <w:rPr>
          <w:rFonts w:ascii="Garamond" w:hAnsi="Garamond" w:cs="Garamond"/>
          <w:b/>
          <w:bCs/>
          <w:i/>
          <w:sz w:val="24"/>
          <w:szCs w:val="24"/>
          <w:lang w:val="sq-AL"/>
        </w:rPr>
        <w:t>online</w:t>
      </w:r>
    </w:p>
    <w:p w14:paraId="500BF725" w14:textId="3828E88A"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Aplikimet për masat mbështetëse </w:t>
      </w:r>
      <w:proofErr w:type="spellStart"/>
      <w:r w:rsidRPr="00932561">
        <w:rPr>
          <w:rFonts w:ascii="Garamond" w:hAnsi="Garamond" w:cs="Garamond"/>
          <w:sz w:val="24"/>
          <w:szCs w:val="24"/>
          <w:lang w:val="sq-AL"/>
        </w:rPr>
        <w:t>direkte</w:t>
      </w:r>
      <w:proofErr w:type="spellEnd"/>
      <w:r w:rsidRPr="00932561">
        <w:rPr>
          <w:rFonts w:ascii="Garamond" w:hAnsi="Garamond" w:cs="Garamond"/>
          <w:sz w:val="24"/>
          <w:szCs w:val="24"/>
          <w:lang w:val="sq-AL"/>
        </w:rPr>
        <w:t xml:space="preserve"> me nr. 1, 3–7 do të bëhen </w:t>
      </w:r>
      <w:r w:rsidR="008454DB" w:rsidRPr="00932561">
        <w:rPr>
          <w:rFonts w:ascii="Garamond" w:hAnsi="Garamond" w:cs="Garamond"/>
          <w:i/>
          <w:sz w:val="24"/>
          <w:szCs w:val="24"/>
          <w:lang w:val="sq-AL"/>
        </w:rPr>
        <w:t>online</w:t>
      </w:r>
      <w:r w:rsidRPr="00932561">
        <w:rPr>
          <w:rFonts w:ascii="Garamond" w:hAnsi="Garamond" w:cs="Garamond"/>
          <w:sz w:val="24"/>
          <w:szCs w:val="24"/>
          <w:lang w:val="sq-AL"/>
        </w:rPr>
        <w:t>.</w:t>
      </w:r>
    </w:p>
    <w:p w14:paraId="76151CC1" w14:textId="4FDF628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Aplikimi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bëhet mbi bazën e parimit “zero dokumente” në momentin e aplikimit.</w:t>
      </w:r>
    </w:p>
    <w:p w14:paraId="22FD21E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c) Aplikimi </w:t>
      </w:r>
      <w:proofErr w:type="spellStart"/>
      <w:r w:rsidRPr="00932561">
        <w:rPr>
          <w:rFonts w:ascii="Garamond" w:hAnsi="Garamond" w:cs="Garamond"/>
          <w:i/>
          <w:sz w:val="24"/>
          <w:szCs w:val="24"/>
          <w:lang w:val="sq-AL"/>
        </w:rPr>
        <w:t>onine</w:t>
      </w:r>
      <w:proofErr w:type="spellEnd"/>
      <w:r w:rsidRPr="00932561">
        <w:rPr>
          <w:rFonts w:ascii="Garamond" w:hAnsi="Garamond" w:cs="Garamond"/>
          <w:sz w:val="24"/>
          <w:szCs w:val="24"/>
          <w:lang w:val="sq-AL"/>
        </w:rPr>
        <w:t xml:space="preserve"> do të bëhet nga aplikanti në portalin </w:t>
      </w:r>
      <w:r w:rsidRPr="00932561">
        <w:rPr>
          <w:rFonts w:ascii="Garamond" w:hAnsi="Garamond" w:cs="Garamond"/>
          <w:i/>
          <w:sz w:val="24"/>
          <w:szCs w:val="24"/>
          <w:lang w:val="sq-AL"/>
        </w:rPr>
        <w:t>e-</w:t>
      </w:r>
      <w:proofErr w:type="spellStart"/>
      <w:r w:rsidRPr="00932561">
        <w:rPr>
          <w:rFonts w:ascii="Garamond" w:hAnsi="Garamond" w:cs="Garamond"/>
          <w:i/>
          <w:sz w:val="24"/>
          <w:szCs w:val="24"/>
          <w:lang w:val="sq-AL"/>
        </w:rPr>
        <w:t>Albania</w:t>
      </w:r>
      <w:proofErr w:type="spellEnd"/>
      <w:r w:rsidRPr="00932561">
        <w:rPr>
          <w:rFonts w:ascii="Garamond" w:hAnsi="Garamond" w:cs="Garamond"/>
          <w:sz w:val="24"/>
          <w:szCs w:val="24"/>
          <w:lang w:val="sq-AL"/>
        </w:rPr>
        <w:t xml:space="preserve">”. </w:t>
      </w:r>
    </w:p>
    <w:p w14:paraId="640A9C9E" w14:textId="3BC89E5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Aplikantët kur e kanë të nevojshme gjatë procesit të aplikimit asistohen </w:t>
      </w:r>
      <w:r w:rsidR="008454DB" w:rsidRPr="00932561">
        <w:rPr>
          <w:rFonts w:ascii="Garamond" w:hAnsi="Garamond" w:cs="Garamond"/>
          <w:sz w:val="24"/>
          <w:szCs w:val="24"/>
          <w:lang w:val="sq-AL"/>
        </w:rPr>
        <w:t>online</w:t>
      </w:r>
      <w:r w:rsidRPr="00932561">
        <w:rPr>
          <w:rFonts w:ascii="Garamond" w:hAnsi="Garamond" w:cs="Garamond"/>
          <w:sz w:val="24"/>
          <w:szCs w:val="24"/>
          <w:lang w:val="sq-AL"/>
        </w:rPr>
        <w:t xml:space="preserve">, nëpërmjet numrit jeshil 08008383, nga specialistët e </w:t>
      </w:r>
      <w:proofErr w:type="spellStart"/>
      <w:r w:rsidRPr="00932561">
        <w:rPr>
          <w:rFonts w:ascii="Garamond" w:hAnsi="Garamond" w:cs="Garamond"/>
          <w:sz w:val="24"/>
          <w:szCs w:val="24"/>
          <w:lang w:val="sq-AL"/>
        </w:rPr>
        <w:t>agropikave</w:t>
      </w:r>
      <w:proofErr w:type="spellEnd"/>
      <w:r w:rsidRPr="00932561">
        <w:rPr>
          <w:rFonts w:ascii="Garamond" w:hAnsi="Garamond" w:cs="Garamond"/>
          <w:sz w:val="24"/>
          <w:szCs w:val="24"/>
          <w:lang w:val="sq-AL"/>
        </w:rPr>
        <w:t xml:space="preserve">, agjencive rajonale të ekstensionit bujqësor, si dhe shërbimit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w:t>
      </w:r>
      <w:proofErr w:type="spellStart"/>
      <w:r w:rsidRPr="00932561">
        <w:rPr>
          <w:rFonts w:ascii="Garamond" w:hAnsi="Garamond" w:cs="Garamond"/>
          <w:i/>
          <w:sz w:val="24"/>
          <w:szCs w:val="24"/>
          <w:lang w:val="sq-AL"/>
        </w:rPr>
        <w:t>call</w:t>
      </w:r>
      <w:proofErr w:type="spellEnd"/>
      <w:r w:rsidRPr="00932561">
        <w:rPr>
          <w:rFonts w:ascii="Garamond" w:hAnsi="Garamond" w:cs="Garamond"/>
          <w:i/>
          <w:sz w:val="24"/>
          <w:szCs w:val="24"/>
          <w:lang w:val="sq-AL"/>
        </w:rPr>
        <w:t xml:space="preserve"> </w:t>
      </w:r>
      <w:proofErr w:type="spellStart"/>
      <w:r w:rsidRPr="00932561">
        <w:rPr>
          <w:rFonts w:ascii="Garamond" w:hAnsi="Garamond" w:cs="Garamond"/>
          <w:i/>
          <w:sz w:val="24"/>
          <w:szCs w:val="24"/>
          <w:lang w:val="sq-AL"/>
        </w:rPr>
        <w:t>center</w:t>
      </w:r>
      <w:proofErr w:type="spellEnd"/>
      <w:r w:rsidRPr="00932561">
        <w:rPr>
          <w:rFonts w:ascii="Garamond" w:hAnsi="Garamond" w:cs="Garamond"/>
          <w:sz w:val="24"/>
          <w:szCs w:val="24"/>
          <w:lang w:val="sq-AL"/>
        </w:rPr>
        <w:t>) nga Qendra e Ofrimit të Shërbimeve Publike të Integruara (ADISA).</w:t>
      </w:r>
    </w:p>
    <w:p w14:paraId="0627435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Lista e </w:t>
      </w:r>
      <w:proofErr w:type="spellStart"/>
      <w:r w:rsidRPr="00932561">
        <w:rPr>
          <w:rFonts w:ascii="Garamond" w:hAnsi="Garamond" w:cs="Garamond"/>
          <w:sz w:val="24"/>
          <w:szCs w:val="24"/>
          <w:lang w:val="sq-AL"/>
        </w:rPr>
        <w:t>agropikave</w:t>
      </w:r>
      <w:proofErr w:type="spellEnd"/>
      <w:r w:rsidRPr="00932561">
        <w:rPr>
          <w:rFonts w:ascii="Garamond" w:hAnsi="Garamond" w:cs="Garamond"/>
          <w:sz w:val="24"/>
          <w:szCs w:val="24"/>
          <w:lang w:val="sq-AL"/>
        </w:rPr>
        <w:t xml:space="preserve"> dhe zyrave të bujqësisë ku mund të kryhet aplikimi jepet në aneksin 1. </w:t>
      </w:r>
    </w:p>
    <w:p w14:paraId="2B4F81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Përfitues për masat mbështetëse të mësipërme mund të jenë fermerë individualë, grup fermerësh, persona fizikë, juridikë, SHBB.</w:t>
      </w:r>
    </w:p>
    <w:p w14:paraId="2415BF43" w14:textId="57318E82" w:rsidR="00D63B67" w:rsidRPr="00932561" w:rsidRDefault="00D63B67" w:rsidP="003655A6">
      <w:pPr>
        <w:spacing w:after="0" w:line="240" w:lineRule="auto"/>
        <w:ind w:firstLine="284"/>
        <w:jc w:val="both"/>
        <w:rPr>
          <w:rFonts w:ascii="Garamond" w:eastAsiaTheme="minorHAnsi" w:hAnsi="Garamond"/>
          <w:i/>
          <w:sz w:val="24"/>
          <w:szCs w:val="24"/>
          <w:lang w:val="sq-AL" w:eastAsia="ja-JP"/>
        </w:rPr>
      </w:pPr>
      <w:r w:rsidRPr="00932561">
        <w:rPr>
          <w:rFonts w:ascii="Garamond" w:hAnsi="Garamond" w:cs="Garamond"/>
          <w:i/>
          <w:sz w:val="24"/>
          <w:szCs w:val="24"/>
          <w:lang w:val="sq-AL"/>
        </w:rPr>
        <w:t xml:space="preserve">e) </w:t>
      </w:r>
      <w:r w:rsidR="003655A6" w:rsidRPr="00932561">
        <w:rPr>
          <w:rFonts w:ascii="Garamond" w:eastAsiaTheme="minorHAnsi" w:hAnsi="Garamond"/>
          <w:i/>
          <w:sz w:val="24"/>
          <w:szCs w:val="24"/>
          <w:lang w:val="sq-AL" w:eastAsia="ja-JP"/>
        </w:rPr>
        <w:t>Të gjithë aplikantët me status fermer ose person fizik/juridik që kryejnë aktivitet për prodhimin bujqësor dhe blegtoral, para përfitimit të financimit duhet të kenë plotësuar/përditësuar Regjistrin e Fermës pranë AREB-it.</w:t>
      </w:r>
    </w:p>
    <w:p w14:paraId="71573F6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f) Procedura e aplikimit nga portali </w:t>
      </w:r>
      <w:r w:rsidRPr="00932561">
        <w:rPr>
          <w:rFonts w:ascii="Garamond" w:hAnsi="Garamond" w:cs="Garamond"/>
          <w:i/>
          <w:sz w:val="24"/>
          <w:szCs w:val="24"/>
          <w:lang w:val="sq-AL"/>
        </w:rPr>
        <w:t>e-</w:t>
      </w:r>
      <w:proofErr w:type="spellStart"/>
      <w:r w:rsidRPr="00932561">
        <w:rPr>
          <w:rFonts w:ascii="Garamond" w:hAnsi="Garamond" w:cs="Garamond"/>
          <w:i/>
          <w:sz w:val="24"/>
          <w:szCs w:val="24"/>
          <w:lang w:val="sq-AL"/>
        </w:rPr>
        <w:t>Albania</w:t>
      </w:r>
      <w:proofErr w:type="spellEnd"/>
      <w:r w:rsidRPr="00932561">
        <w:rPr>
          <w:rFonts w:ascii="Garamond" w:hAnsi="Garamond" w:cs="Garamond"/>
          <w:sz w:val="24"/>
          <w:szCs w:val="24"/>
          <w:lang w:val="sq-AL"/>
        </w:rPr>
        <w:t>, përfundon me dërgimin me sukses të formatit elektronik të formularit të aplikimit.</w:t>
      </w:r>
    </w:p>
    <w:p w14:paraId="3B278ED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Renditja e aplikimeve bëhet automatikisht nga sistemi në rang kombëtar dhe për çdo masë mbështetëse.</w:t>
      </w:r>
    </w:p>
    <w:p w14:paraId="779F618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2. Aplikimi me dosje në AZHBR</w:t>
      </w:r>
    </w:p>
    <w:p w14:paraId="386CBA2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Aplikimet për masën mbështetëse të investimeve me nr. 2, 8, 9,10 dhe 12 do të bëhen me dosje në zyrat qendrore të AZHBR-së;</w:t>
      </w:r>
    </w:p>
    <w:p w14:paraId="3E2E42C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Për qëllime identifikimi, aplikanti sipas statusit përkatës (person fizik/juridik), ose përfaqësuesi i tij me prokurë ose autorizim, duhet të paraqitet në zyrat qendrore të AZHBR-së me letërnjoftim elektronik ose pasaportë biometrike. </w:t>
      </w:r>
    </w:p>
    <w:p w14:paraId="0FC5D47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Aplikantët, për masat mbështetëse 2 dhe 12, me status fermer ose person fizik/juridik që kryejnë aktivitet për prodhimin bujqësor dhe blegtoral, në dosjen e aplikimit duhet të kenë edhe vërtetimin e lëshuar nga AREB-i përkatës që ka plotësuar/përditësuar Regjistrin e Fermës.</w:t>
      </w:r>
    </w:p>
    <w:p w14:paraId="3374CE32" w14:textId="100E2565"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 xml:space="preserve">V. DOKUMENTACIONI QË GJENEROHET NGA REGJISTRAT ZYRTARË DHE PLATFORMA </w:t>
      </w:r>
      <w:r w:rsidRPr="00932561">
        <w:rPr>
          <w:rFonts w:ascii="Garamond" w:hAnsi="Garamond" w:cs="Garamond"/>
          <w:bCs/>
          <w:i/>
          <w:sz w:val="24"/>
          <w:szCs w:val="24"/>
          <w:lang w:val="sq-AL"/>
        </w:rPr>
        <w:t>e-</w:t>
      </w:r>
      <w:proofErr w:type="spellStart"/>
      <w:r w:rsidRPr="00932561">
        <w:rPr>
          <w:rFonts w:ascii="Garamond" w:hAnsi="Garamond" w:cs="Garamond"/>
          <w:bCs/>
          <w:i/>
          <w:sz w:val="24"/>
          <w:szCs w:val="24"/>
          <w:lang w:val="sq-AL"/>
        </w:rPr>
        <w:t>Albania</w:t>
      </w:r>
      <w:proofErr w:type="spellEnd"/>
      <w:r w:rsidR="00806E6D" w:rsidRPr="00932561">
        <w:rPr>
          <w:rFonts w:ascii="Garamond" w:hAnsi="Garamond" w:cs="Garamond"/>
          <w:bCs/>
          <w:i/>
          <w:sz w:val="24"/>
          <w:szCs w:val="24"/>
          <w:lang w:val="sq-AL"/>
        </w:rPr>
        <w:t>:</w:t>
      </w:r>
    </w:p>
    <w:p w14:paraId="23171C66" w14:textId="3970F958"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 </w:t>
      </w:r>
      <w:r w:rsidR="00760AD5" w:rsidRPr="00932561">
        <w:rPr>
          <w:rFonts w:ascii="Garamond" w:hAnsi="Garamond" w:cs="Garamond"/>
          <w:sz w:val="24"/>
          <w:szCs w:val="24"/>
          <w:lang w:val="sq-AL"/>
        </w:rPr>
        <w:t xml:space="preserve">Formulari </w:t>
      </w:r>
      <w:r w:rsidRPr="00932561">
        <w:rPr>
          <w:rFonts w:ascii="Garamond" w:hAnsi="Garamond" w:cs="Garamond"/>
          <w:sz w:val="24"/>
          <w:szCs w:val="24"/>
          <w:lang w:val="sq-AL"/>
        </w:rPr>
        <w:t>i aplikimit për masën mbështetëse përkatëse</w:t>
      </w:r>
      <w:r w:rsidR="00806E6D" w:rsidRPr="00932561">
        <w:rPr>
          <w:rFonts w:ascii="Garamond" w:hAnsi="Garamond" w:cs="Garamond"/>
          <w:sz w:val="24"/>
          <w:szCs w:val="24"/>
          <w:lang w:val="sq-AL"/>
        </w:rPr>
        <w:t>;</w:t>
      </w:r>
    </w:p>
    <w:p w14:paraId="48A92C6D" w14:textId="1A76D1C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 </w:t>
      </w:r>
      <w:r w:rsidR="00760AD5" w:rsidRPr="00932561">
        <w:rPr>
          <w:rFonts w:ascii="Garamond" w:hAnsi="Garamond" w:cs="Garamond"/>
          <w:sz w:val="24"/>
          <w:szCs w:val="24"/>
          <w:lang w:val="sq-AL"/>
        </w:rPr>
        <w:t xml:space="preserve">Të </w:t>
      </w:r>
      <w:r w:rsidRPr="00932561">
        <w:rPr>
          <w:rFonts w:ascii="Garamond" w:hAnsi="Garamond" w:cs="Garamond"/>
          <w:sz w:val="24"/>
          <w:szCs w:val="24"/>
          <w:lang w:val="sq-AL"/>
        </w:rPr>
        <w:t>dhënat e kartës së identitetit të aplikantit</w:t>
      </w:r>
      <w:r w:rsidR="00806E6D" w:rsidRPr="00932561">
        <w:rPr>
          <w:rFonts w:ascii="Garamond" w:hAnsi="Garamond" w:cs="Garamond"/>
          <w:sz w:val="24"/>
          <w:szCs w:val="24"/>
          <w:lang w:val="sq-AL"/>
        </w:rPr>
        <w:t>;</w:t>
      </w:r>
    </w:p>
    <w:p w14:paraId="1D1A345B" w14:textId="14035F1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3. </w:t>
      </w:r>
      <w:r w:rsidR="00760AD5" w:rsidRPr="00932561">
        <w:rPr>
          <w:rFonts w:ascii="Garamond" w:hAnsi="Garamond" w:cs="Garamond"/>
          <w:sz w:val="24"/>
          <w:szCs w:val="24"/>
          <w:lang w:val="sq-AL"/>
        </w:rPr>
        <w:t xml:space="preserve">Dokumenti </w:t>
      </w:r>
      <w:r w:rsidRPr="00932561">
        <w:rPr>
          <w:rFonts w:ascii="Garamond" w:hAnsi="Garamond" w:cs="Garamond"/>
          <w:sz w:val="24"/>
          <w:szCs w:val="24"/>
          <w:lang w:val="sq-AL"/>
        </w:rPr>
        <w:t>që vërteton statusin e aplikantit (fermer, person fizik/juridik, SHBB)</w:t>
      </w:r>
      <w:r w:rsidR="00806E6D" w:rsidRPr="00932561">
        <w:rPr>
          <w:rFonts w:ascii="Garamond" w:hAnsi="Garamond" w:cs="Garamond"/>
          <w:sz w:val="24"/>
          <w:szCs w:val="24"/>
          <w:lang w:val="sq-AL"/>
        </w:rPr>
        <w:t>;</w:t>
      </w:r>
    </w:p>
    <w:p w14:paraId="115749F9" w14:textId="3172C4C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w:t>
      </w:r>
      <w:r w:rsidR="00760AD5" w:rsidRPr="00932561">
        <w:rPr>
          <w:rFonts w:ascii="Garamond" w:hAnsi="Garamond" w:cs="Garamond"/>
          <w:sz w:val="24"/>
          <w:szCs w:val="24"/>
          <w:lang w:val="sq-AL"/>
        </w:rPr>
        <w:t xml:space="preserve">Konfirmimi </w:t>
      </w:r>
      <w:r w:rsidRPr="00932561">
        <w:rPr>
          <w:rFonts w:ascii="Garamond" w:hAnsi="Garamond" w:cs="Garamond"/>
          <w:sz w:val="24"/>
          <w:szCs w:val="24"/>
          <w:lang w:val="sq-AL"/>
        </w:rPr>
        <w:t xml:space="preserve">që aplikanti (ortakët, përfaqësuesi ligjor, anëtarët e SHBB-së) nuk janë debitor ndaj AZHBR-së, MBZHR-së apo </w:t>
      </w:r>
      <w:r w:rsidR="005E33FA" w:rsidRPr="00932561">
        <w:rPr>
          <w:rFonts w:ascii="Garamond" w:hAnsi="Garamond" w:cs="Garamond"/>
          <w:sz w:val="24"/>
          <w:szCs w:val="24"/>
          <w:lang w:val="sq-AL"/>
        </w:rPr>
        <w:t>Tatimeve</w:t>
      </w:r>
      <w:r w:rsidR="00806E6D" w:rsidRPr="00932561">
        <w:rPr>
          <w:rFonts w:ascii="Garamond" w:hAnsi="Garamond" w:cs="Garamond"/>
          <w:sz w:val="24"/>
          <w:szCs w:val="24"/>
          <w:lang w:val="sq-AL"/>
        </w:rPr>
        <w:t>;</w:t>
      </w:r>
    </w:p>
    <w:p w14:paraId="5CBD90CC" w14:textId="65028CC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5. </w:t>
      </w:r>
      <w:r w:rsidR="00760AD5" w:rsidRPr="00932561">
        <w:rPr>
          <w:rFonts w:ascii="Garamond" w:hAnsi="Garamond" w:cs="Garamond"/>
          <w:sz w:val="24"/>
          <w:szCs w:val="24"/>
          <w:lang w:val="sq-AL"/>
        </w:rPr>
        <w:t xml:space="preserve">Dokumenti </w:t>
      </w:r>
      <w:r w:rsidRPr="00932561">
        <w:rPr>
          <w:rFonts w:ascii="Garamond" w:hAnsi="Garamond" w:cs="Garamond"/>
          <w:sz w:val="24"/>
          <w:szCs w:val="24"/>
          <w:lang w:val="sq-AL"/>
        </w:rPr>
        <w:t>“Për shlyerjen koherente të sigurimeve shoqërore”</w:t>
      </w:r>
      <w:r w:rsidR="00806E6D" w:rsidRPr="00932561">
        <w:rPr>
          <w:rFonts w:ascii="Garamond" w:hAnsi="Garamond" w:cs="Garamond"/>
          <w:sz w:val="24"/>
          <w:szCs w:val="24"/>
          <w:lang w:val="sq-AL"/>
        </w:rPr>
        <w:t>;</w:t>
      </w:r>
    </w:p>
    <w:p w14:paraId="6F68DCEA" w14:textId="6D5A986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6. </w:t>
      </w:r>
      <w:r w:rsidR="00760AD5" w:rsidRPr="00932561">
        <w:rPr>
          <w:rFonts w:ascii="Garamond" w:hAnsi="Garamond" w:cs="Garamond"/>
          <w:sz w:val="24"/>
          <w:szCs w:val="24"/>
          <w:lang w:val="sq-AL"/>
        </w:rPr>
        <w:t xml:space="preserve">Leje </w:t>
      </w:r>
      <w:r w:rsidRPr="00932561">
        <w:rPr>
          <w:rFonts w:ascii="Garamond" w:hAnsi="Garamond" w:cs="Garamond"/>
          <w:sz w:val="24"/>
          <w:szCs w:val="24"/>
          <w:lang w:val="sq-AL"/>
        </w:rPr>
        <w:t>apo licenca për masat përkatëse, sipas legjislacionit në fuqi</w:t>
      </w:r>
      <w:r w:rsidR="00806E6D" w:rsidRPr="00932561">
        <w:rPr>
          <w:rFonts w:ascii="Garamond" w:hAnsi="Garamond" w:cs="Garamond"/>
          <w:sz w:val="24"/>
          <w:szCs w:val="24"/>
          <w:lang w:val="sq-AL"/>
        </w:rPr>
        <w:t>;</w:t>
      </w:r>
    </w:p>
    <w:p w14:paraId="24EFF20C" w14:textId="27C10609"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7. </w:t>
      </w:r>
      <w:r w:rsidR="00760AD5" w:rsidRPr="00932561">
        <w:rPr>
          <w:rFonts w:ascii="Garamond" w:hAnsi="Garamond" w:cs="Garamond"/>
          <w:sz w:val="24"/>
          <w:szCs w:val="24"/>
          <w:lang w:val="sq-AL"/>
        </w:rPr>
        <w:t xml:space="preserve">Regjistri </w:t>
      </w:r>
      <w:r w:rsidRPr="00932561">
        <w:rPr>
          <w:rFonts w:ascii="Garamond" w:hAnsi="Garamond" w:cs="Garamond"/>
          <w:sz w:val="24"/>
          <w:szCs w:val="24"/>
          <w:lang w:val="sq-AL"/>
        </w:rPr>
        <w:t>elektronik i blegtorisë (RUDA) dhe bletarisë</w:t>
      </w:r>
      <w:r w:rsidR="00806E6D" w:rsidRPr="00932561">
        <w:rPr>
          <w:rFonts w:ascii="Garamond" w:hAnsi="Garamond" w:cs="Garamond"/>
          <w:sz w:val="24"/>
          <w:szCs w:val="24"/>
          <w:lang w:val="sq-AL"/>
        </w:rPr>
        <w:t>;</w:t>
      </w:r>
    </w:p>
    <w:p w14:paraId="242585B6" w14:textId="3B5A314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8. </w:t>
      </w:r>
      <w:r w:rsidR="00760AD5" w:rsidRPr="00932561">
        <w:rPr>
          <w:rFonts w:ascii="Garamond" w:hAnsi="Garamond" w:cs="Garamond"/>
          <w:sz w:val="24"/>
          <w:szCs w:val="24"/>
          <w:lang w:val="sq-AL"/>
        </w:rPr>
        <w:t xml:space="preserve">Dokumentin </w:t>
      </w:r>
      <w:r w:rsidRPr="00932561">
        <w:rPr>
          <w:rFonts w:ascii="Garamond" w:hAnsi="Garamond" w:cs="Garamond"/>
          <w:sz w:val="24"/>
          <w:szCs w:val="24"/>
          <w:lang w:val="sq-AL"/>
        </w:rPr>
        <w:t>e regjistrimit në Qendrën Kombëtare të Biznesit</w:t>
      </w:r>
      <w:r w:rsidR="00806E6D" w:rsidRPr="00932561">
        <w:rPr>
          <w:rFonts w:ascii="Garamond" w:hAnsi="Garamond" w:cs="Garamond"/>
          <w:sz w:val="24"/>
          <w:szCs w:val="24"/>
          <w:lang w:val="sq-AL"/>
        </w:rPr>
        <w:t>;</w:t>
      </w:r>
      <w:r w:rsidRPr="00932561">
        <w:rPr>
          <w:rFonts w:ascii="Garamond" w:hAnsi="Garamond" w:cs="Garamond"/>
          <w:sz w:val="24"/>
          <w:szCs w:val="24"/>
          <w:lang w:val="sq-AL"/>
        </w:rPr>
        <w:t xml:space="preserve"> </w:t>
      </w:r>
    </w:p>
    <w:p w14:paraId="4E87584E" w14:textId="209A376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9. </w:t>
      </w:r>
      <w:r w:rsidR="00760AD5" w:rsidRPr="00932561">
        <w:rPr>
          <w:rFonts w:ascii="Garamond" w:hAnsi="Garamond" w:cs="Garamond"/>
          <w:sz w:val="24"/>
          <w:szCs w:val="24"/>
          <w:lang w:val="sq-AL"/>
        </w:rPr>
        <w:t xml:space="preserve">Dokumentin </w:t>
      </w:r>
      <w:r w:rsidRPr="00932561">
        <w:rPr>
          <w:rFonts w:ascii="Garamond" w:hAnsi="Garamond" w:cs="Garamond"/>
          <w:sz w:val="24"/>
          <w:szCs w:val="24"/>
          <w:lang w:val="sq-AL"/>
        </w:rPr>
        <w:t>e lejes së peshkimit të vlefshme</w:t>
      </w:r>
      <w:r w:rsidR="00806E6D" w:rsidRPr="00932561">
        <w:rPr>
          <w:rFonts w:ascii="Garamond" w:hAnsi="Garamond" w:cs="Garamond"/>
          <w:sz w:val="24"/>
          <w:szCs w:val="24"/>
          <w:lang w:val="sq-AL"/>
        </w:rPr>
        <w:t>;</w:t>
      </w:r>
      <w:r w:rsidRPr="00932561">
        <w:rPr>
          <w:rFonts w:ascii="Garamond" w:hAnsi="Garamond" w:cs="Garamond"/>
          <w:sz w:val="24"/>
          <w:szCs w:val="24"/>
          <w:lang w:val="sq-AL"/>
        </w:rPr>
        <w:t xml:space="preserve"> </w:t>
      </w:r>
    </w:p>
    <w:p w14:paraId="3953833A" w14:textId="1A103AD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10. </w:t>
      </w:r>
      <w:r w:rsidR="00760AD5" w:rsidRPr="00932561">
        <w:rPr>
          <w:rFonts w:ascii="Garamond" w:hAnsi="Garamond" w:cs="Garamond"/>
          <w:sz w:val="24"/>
          <w:szCs w:val="24"/>
          <w:lang w:val="sq-AL"/>
        </w:rPr>
        <w:t xml:space="preserve">Dëshmi </w:t>
      </w:r>
      <w:proofErr w:type="spellStart"/>
      <w:r w:rsidRPr="00932561">
        <w:rPr>
          <w:rFonts w:ascii="Garamond" w:hAnsi="Garamond" w:cs="Garamond"/>
          <w:sz w:val="24"/>
          <w:szCs w:val="24"/>
          <w:lang w:val="sq-AL"/>
        </w:rPr>
        <w:t>penaliteti</w:t>
      </w:r>
      <w:proofErr w:type="spellEnd"/>
      <w:r w:rsidRPr="00932561">
        <w:rPr>
          <w:rFonts w:ascii="Garamond" w:hAnsi="Garamond" w:cs="Garamond"/>
          <w:sz w:val="24"/>
          <w:szCs w:val="24"/>
          <w:lang w:val="sq-AL"/>
        </w:rPr>
        <w:t xml:space="preserve"> e pronarit të anijes. </w:t>
      </w:r>
    </w:p>
    <w:p w14:paraId="53DE083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Aplikantët për masat mbështetëse 1, 3–7, që janë mbi vijën e financimit, për të cilët ndonjë dokument nuk arrihet të </w:t>
      </w:r>
      <w:proofErr w:type="spellStart"/>
      <w:r w:rsidRPr="00932561">
        <w:rPr>
          <w:rFonts w:ascii="Garamond" w:hAnsi="Garamond" w:cs="Garamond"/>
          <w:sz w:val="24"/>
          <w:szCs w:val="24"/>
          <w:lang w:val="sq-AL"/>
        </w:rPr>
        <w:t>gjenerohet</w:t>
      </w:r>
      <w:proofErr w:type="spellEnd"/>
      <w:r w:rsidRPr="00932561">
        <w:rPr>
          <w:rFonts w:ascii="Garamond" w:hAnsi="Garamond" w:cs="Garamond"/>
          <w:sz w:val="24"/>
          <w:szCs w:val="24"/>
          <w:lang w:val="sq-AL"/>
        </w:rPr>
        <w:t xml:space="preserve"> nga regjistrat zyrtarë apo nuk plotësojnë kriteret e </w:t>
      </w:r>
      <w:proofErr w:type="spellStart"/>
      <w:r w:rsidRPr="00932561">
        <w:rPr>
          <w:rFonts w:ascii="Garamond" w:hAnsi="Garamond" w:cs="Garamond"/>
          <w:sz w:val="24"/>
          <w:szCs w:val="24"/>
          <w:lang w:val="sq-AL"/>
        </w:rPr>
        <w:t>përfitueshmërisë</w:t>
      </w:r>
      <w:proofErr w:type="spellEnd"/>
      <w:r w:rsidRPr="00932561">
        <w:rPr>
          <w:rFonts w:ascii="Garamond" w:hAnsi="Garamond" w:cs="Garamond"/>
          <w:sz w:val="24"/>
          <w:szCs w:val="24"/>
          <w:lang w:val="sq-AL"/>
        </w:rPr>
        <w:t xml:space="preserve">, informohen nëpërmjet listës së aplikimeve të kualifikuara, ndërsa aplikantët për masat 2, 8, 9,10 dhe 12 njoftohen me shkresë për plotësim dokumentacioni. </w:t>
      </w:r>
    </w:p>
    <w:p w14:paraId="07EDC5A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Dorëzimi i dokumentacionit për masat mbështetëse 1, 3–7, bëhet në </w:t>
      </w:r>
      <w:proofErr w:type="spellStart"/>
      <w:r w:rsidRPr="00932561">
        <w:rPr>
          <w:rFonts w:ascii="Garamond" w:hAnsi="Garamond" w:cs="Garamond"/>
          <w:sz w:val="24"/>
          <w:szCs w:val="24"/>
          <w:lang w:val="sq-AL"/>
        </w:rPr>
        <w:t>agropikën</w:t>
      </w:r>
      <w:proofErr w:type="spellEnd"/>
      <w:r w:rsidRPr="00932561">
        <w:rPr>
          <w:rFonts w:ascii="Garamond" w:hAnsi="Garamond" w:cs="Garamond"/>
          <w:sz w:val="24"/>
          <w:szCs w:val="24"/>
          <w:lang w:val="sq-AL"/>
        </w:rPr>
        <w:t xml:space="preserve"> më të afërt ose në zyrat qendrore të AZHBR-së, ose me postë në zyrat qendrore të AZHBR-së, ndërsa për masat </w:t>
      </w:r>
      <w:r w:rsidRPr="00932561">
        <w:rPr>
          <w:rFonts w:ascii="Garamond" w:hAnsi="Garamond" w:cs="Garamond"/>
          <w:sz w:val="24"/>
          <w:szCs w:val="24"/>
          <w:lang w:val="sq-AL"/>
        </w:rPr>
        <w:lastRenderedPageBreak/>
        <w:t>mbështetëse 2, 8, 9,10 dhe 12 bëhet në zyrat qendrore të AZHBR-së, ose me postë në zyrat qendrore të AZHBR-së.</w:t>
      </w:r>
    </w:p>
    <w:p w14:paraId="47C5515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Afati i fundit i dorëzimit të dokumentacionit është 15 ditë kalendarike pas publikimit së listës së aplikantëve të kualifikuar, në faqen zyrtare </w:t>
      </w:r>
      <w:r w:rsidRPr="00932561">
        <w:rPr>
          <w:rFonts w:ascii="Garamond" w:hAnsi="Garamond" w:cs="Garamond"/>
          <w:sz w:val="24"/>
          <w:szCs w:val="24"/>
          <w:u w:val="single"/>
          <w:lang w:val="sq-AL"/>
        </w:rPr>
        <w:t>www.azhbr.gov.al</w:t>
      </w:r>
      <w:r w:rsidRPr="00932561">
        <w:rPr>
          <w:rFonts w:ascii="Garamond" w:hAnsi="Garamond" w:cs="Garamond"/>
          <w:sz w:val="24"/>
          <w:szCs w:val="24"/>
          <w:lang w:val="sq-AL"/>
        </w:rPr>
        <w:t>.</w:t>
      </w:r>
    </w:p>
    <w:p w14:paraId="77CD779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Mosplotësimi i kritereve të </w:t>
      </w:r>
      <w:proofErr w:type="spellStart"/>
      <w:r w:rsidRPr="00932561">
        <w:rPr>
          <w:rFonts w:ascii="Garamond" w:hAnsi="Garamond" w:cs="Garamond"/>
          <w:sz w:val="24"/>
          <w:szCs w:val="24"/>
          <w:lang w:val="sq-AL"/>
        </w:rPr>
        <w:t>përfitueshmërisë</w:t>
      </w:r>
      <w:proofErr w:type="spellEnd"/>
      <w:r w:rsidRPr="00932561">
        <w:rPr>
          <w:rFonts w:ascii="Garamond" w:hAnsi="Garamond" w:cs="Garamond"/>
          <w:sz w:val="24"/>
          <w:szCs w:val="24"/>
          <w:lang w:val="sq-AL"/>
        </w:rPr>
        <w:t xml:space="preserve"> brenda afatit të përcaktuar, është kriter </w:t>
      </w:r>
      <w:proofErr w:type="spellStart"/>
      <w:r w:rsidRPr="00932561">
        <w:rPr>
          <w:rFonts w:ascii="Garamond" w:hAnsi="Garamond" w:cs="Garamond"/>
          <w:sz w:val="24"/>
          <w:szCs w:val="24"/>
          <w:lang w:val="sq-AL"/>
        </w:rPr>
        <w:t>skualifikimi</w:t>
      </w:r>
      <w:proofErr w:type="spellEnd"/>
      <w:r w:rsidRPr="00932561">
        <w:rPr>
          <w:rFonts w:ascii="Garamond" w:hAnsi="Garamond" w:cs="Garamond"/>
          <w:sz w:val="24"/>
          <w:szCs w:val="24"/>
          <w:lang w:val="sq-AL"/>
        </w:rPr>
        <w:t>.</w:t>
      </w:r>
    </w:p>
    <w:p w14:paraId="20722D5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trike/>
          <w:sz w:val="24"/>
          <w:szCs w:val="24"/>
          <w:lang w:val="sq-AL"/>
        </w:rPr>
      </w:pPr>
      <w:r w:rsidRPr="00932561">
        <w:rPr>
          <w:rFonts w:ascii="Garamond" w:hAnsi="Garamond" w:cs="Garamond"/>
          <w:bCs/>
          <w:sz w:val="24"/>
          <w:szCs w:val="24"/>
          <w:lang w:val="sq-AL"/>
        </w:rPr>
        <w:t>VI. KRITERET SPECIFIKE DHE DOKUMENTACIONI I NEVOJSHËM PËR MASAT MBËSHTETËSE DIREKTE 1, 3</w:t>
      </w:r>
      <w:r w:rsidRPr="00932561">
        <w:rPr>
          <w:rFonts w:ascii="Garamond" w:hAnsi="Garamond" w:cs="Garamond"/>
          <w:sz w:val="24"/>
          <w:szCs w:val="24"/>
          <w:lang w:val="sq-AL"/>
        </w:rPr>
        <w:t>–</w:t>
      </w:r>
      <w:r w:rsidRPr="00932561">
        <w:rPr>
          <w:rFonts w:ascii="Garamond" w:hAnsi="Garamond" w:cs="Garamond"/>
          <w:bCs/>
          <w:sz w:val="24"/>
          <w:szCs w:val="24"/>
          <w:lang w:val="sq-AL"/>
        </w:rPr>
        <w:t xml:space="preserve">7 </w:t>
      </w:r>
    </w:p>
    <w:p w14:paraId="5742D0C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 xml:space="preserve">Masa 1. Mbështetje për fara/fidanë dhe </w:t>
      </w:r>
      <w:proofErr w:type="spellStart"/>
      <w:r w:rsidRPr="00932561">
        <w:rPr>
          <w:rFonts w:ascii="Garamond" w:hAnsi="Garamond" w:cs="Garamond"/>
          <w:b/>
          <w:bCs/>
          <w:sz w:val="24"/>
          <w:szCs w:val="24"/>
          <w:lang w:val="sq-AL"/>
        </w:rPr>
        <w:t>impute</w:t>
      </w:r>
      <w:proofErr w:type="spellEnd"/>
      <w:r w:rsidRPr="00932561">
        <w:rPr>
          <w:rFonts w:ascii="Garamond" w:hAnsi="Garamond" w:cs="Garamond"/>
          <w:b/>
          <w:bCs/>
          <w:sz w:val="24"/>
          <w:szCs w:val="24"/>
          <w:lang w:val="sq-AL"/>
        </w:rPr>
        <w:t xml:space="preserve"> të tjera me 200 000 (dyqind mijë) lekë për ha për sezon dhe jo për më shumë se 2 sezone, për kultivimin e perimeve, rrushit për tavolinë në serra dhe/ose luleshtrydhe në tunele plastike për fermerë individual ose grup fermerësh, me sipërfaqe të mbjellë jo më pak se 1 (një) ha dhe jo më shumë se 1 500 000 (një milion e pesëqind mijë) lekë për </w:t>
      </w:r>
      <w:proofErr w:type="spellStart"/>
      <w:r w:rsidRPr="00932561">
        <w:rPr>
          <w:rFonts w:ascii="Garamond" w:hAnsi="Garamond" w:cs="Garamond"/>
          <w:b/>
          <w:bCs/>
          <w:sz w:val="24"/>
          <w:szCs w:val="24"/>
          <w:lang w:val="sq-AL"/>
        </w:rPr>
        <w:t>aplikant</w:t>
      </w:r>
      <w:proofErr w:type="spellEnd"/>
      <w:r w:rsidRPr="00932561">
        <w:rPr>
          <w:rFonts w:ascii="Garamond" w:hAnsi="Garamond" w:cs="Garamond"/>
          <w:b/>
          <w:bCs/>
          <w:sz w:val="24"/>
          <w:szCs w:val="24"/>
          <w:lang w:val="sq-AL"/>
        </w:rPr>
        <w:t>.</w:t>
      </w:r>
    </w:p>
    <w:p w14:paraId="3951330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i/>
          <w:iCs/>
          <w:sz w:val="24"/>
          <w:szCs w:val="24"/>
          <w:lang w:val="sq-AL"/>
        </w:rPr>
        <w:t>i. Kriteret specifike për masën</w:t>
      </w:r>
    </w:p>
    <w:p w14:paraId="7B1F2BE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 xml:space="preserve">Përfitues të mundshëm: fermerë </w:t>
      </w:r>
      <w:r w:rsidRPr="00932561">
        <w:rPr>
          <w:rFonts w:ascii="Garamond" w:hAnsi="Garamond" w:cs="Garamond"/>
          <w:sz w:val="24"/>
          <w:szCs w:val="24"/>
          <w:lang w:val="sq-AL"/>
        </w:rPr>
        <w:t>individualë, grup fermerësh, SHBB-ja, person fizik ose juridik.</w:t>
      </w:r>
    </w:p>
    <w:p w14:paraId="75E3CB4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Aplikanti duhet të ketë NIPT aktiv. Në rastin e aplikimit si grup fermerësh, aplikimi quhet i vlefshëm vetëm nëse të gjithë anëtarët e grupit kanë NIPT në status aktiv; </w:t>
      </w:r>
    </w:p>
    <w:p w14:paraId="3EFB446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w:t>
      </w:r>
      <w:proofErr w:type="spellStart"/>
      <w:r w:rsidRPr="00932561">
        <w:rPr>
          <w:rFonts w:ascii="Garamond" w:hAnsi="Garamond" w:cs="Garamond"/>
          <w:sz w:val="24"/>
          <w:szCs w:val="24"/>
          <w:lang w:val="sq-AL"/>
        </w:rPr>
        <w:t>Aplikantë</w:t>
      </w:r>
      <w:proofErr w:type="spellEnd"/>
      <w:r w:rsidRPr="00932561">
        <w:rPr>
          <w:rFonts w:ascii="Garamond" w:hAnsi="Garamond" w:cs="Garamond"/>
          <w:sz w:val="24"/>
          <w:szCs w:val="24"/>
          <w:lang w:val="sq-AL"/>
        </w:rPr>
        <w:t xml:space="preserve"> të kësaj mase janë fermerë që kultivojnë perime,</w:t>
      </w:r>
      <w:r w:rsidRPr="00932561">
        <w:rPr>
          <w:rFonts w:ascii="Garamond" w:hAnsi="Garamond" w:cs="Garamond"/>
          <w:b/>
          <w:bCs/>
          <w:sz w:val="24"/>
          <w:szCs w:val="24"/>
          <w:lang w:val="sq-AL"/>
        </w:rPr>
        <w:t xml:space="preserve"> </w:t>
      </w:r>
      <w:r w:rsidRPr="00932561">
        <w:rPr>
          <w:rFonts w:ascii="Garamond" w:hAnsi="Garamond" w:cs="Garamond"/>
          <w:sz w:val="24"/>
          <w:szCs w:val="24"/>
          <w:lang w:val="sq-AL"/>
        </w:rPr>
        <w:t>rrush për tavolinë në serra dhe/ose luleshtrydhe në tunele plastike;</w:t>
      </w:r>
    </w:p>
    <w:p w14:paraId="487B1D5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c) Në rastin e aplikimit si grup fermerësh duhet të kenë marrëveshje </w:t>
      </w:r>
      <w:proofErr w:type="spellStart"/>
      <w:r w:rsidRPr="00932561">
        <w:rPr>
          <w:rFonts w:ascii="Garamond" w:hAnsi="Garamond" w:cs="Garamond"/>
          <w:sz w:val="24"/>
          <w:szCs w:val="24"/>
          <w:lang w:val="sq-AL"/>
        </w:rPr>
        <w:t>dakordësie</w:t>
      </w:r>
      <w:proofErr w:type="spellEnd"/>
      <w:r w:rsidRPr="00932561">
        <w:rPr>
          <w:rFonts w:ascii="Garamond" w:hAnsi="Garamond" w:cs="Garamond"/>
          <w:sz w:val="24"/>
          <w:szCs w:val="24"/>
          <w:lang w:val="sq-AL"/>
        </w:rPr>
        <w:t>, e cila ngarkohet në sistem. Sipërfaqja e mbjellë/që mbillet të jetë jo më pak se një ha; lloji (specia) i mbjellë me kultura perimore të jenë të njëjtë, për të paktën një sezon. Në marrëveshje përcaktohet sipërfaqja totale e mbjellë/që do të mbillet për çdo anëtar dhe si grup, në çdo sezon, si dhe përfaqësuesi i grupit/subjektit që bën aplikimin.</w:t>
      </w:r>
    </w:p>
    <w:p w14:paraId="3622A113" w14:textId="6B4B6F9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Aplikanti të ketë plan</w:t>
      </w:r>
      <w:r w:rsidR="00AA29DE" w:rsidRPr="00932561">
        <w:rPr>
          <w:rFonts w:ascii="Garamond" w:hAnsi="Garamond" w:cs="Garamond"/>
          <w:sz w:val="24"/>
          <w:szCs w:val="24"/>
          <w:lang w:val="sq-AL"/>
        </w:rPr>
        <w:t>-</w:t>
      </w:r>
      <w:r w:rsidRPr="00932561">
        <w:rPr>
          <w:rFonts w:ascii="Garamond" w:hAnsi="Garamond" w:cs="Garamond"/>
          <w:sz w:val="24"/>
          <w:szCs w:val="24"/>
          <w:lang w:val="sq-AL"/>
        </w:rPr>
        <w:t>vendosjen e serrës/serrave dhe/ose tuneleve me të dhënat kryesore.</w:t>
      </w:r>
    </w:p>
    <w:p w14:paraId="698A2E6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Toka të jetë në pronësi të aplikantit dhe/ose me qira jo më pak se një vit, përfshirë edhe vitin e aplikimit.</w:t>
      </w:r>
    </w:p>
    <w:p w14:paraId="7522A00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sz w:val="24"/>
          <w:szCs w:val="24"/>
          <w:lang w:val="sq-AL"/>
        </w:rPr>
        <w:t xml:space="preserve">f) Të ketë faturë për blerjen e materialit mbjellës të kulturave perimore. Faturat e blerjes së fidanëve duhet të përputhen me periudhën e realizimit të mbjelljeve. </w:t>
      </w:r>
    </w:p>
    <w:p w14:paraId="4C61DD0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g) Për rrushin e tavolinës dhe luleshtrydhen të ketë faturë për blerjen e plehrave ose pesticideve.</w:t>
      </w:r>
    </w:p>
    <w:p w14:paraId="6168F6B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w:t>
      </w:r>
      <w:proofErr w:type="spellEnd"/>
      <w:r w:rsidRPr="00932561">
        <w:rPr>
          <w:rFonts w:ascii="Garamond" w:hAnsi="Garamond" w:cs="Garamond"/>
          <w:b/>
          <w:bCs/>
          <w:i/>
          <w:iCs/>
          <w:sz w:val="24"/>
          <w:szCs w:val="24"/>
          <w:lang w:val="sq-AL"/>
        </w:rPr>
        <w:t>. Dokumentacioni që dorëzohet nga aplikanti, pas përfshirjes në listën e të kualifikuarve</w:t>
      </w:r>
    </w:p>
    <w:p w14:paraId="12CE760C" w14:textId="4804C6E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a) </w:t>
      </w:r>
      <w:r w:rsidRPr="00932561">
        <w:rPr>
          <w:rFonts w:ascii="Garamond" w:hAnsi="Garamond" w:cs="Garamond"/>
          <w:sz w:val="24"/>
          <w:szCs w:val="24"/>
          <w:lang w:val="sq-AL"/>
        </w:rPr>
        <w:t>Plan</w:t>
      </w:r>
      <w:r w:rsidR="00AA29DE" w:rsidRPr="00932561">
        <w:rPr>
          <w:rFonts w:ascii="Garamond" w:hAnsi="Garamond" w:cs="Garamond"/>
          <w:sz w:val="24"/>
          <w:szCs w:val="24"/>
          <w:lang w:val="sq-AL"/>
        </w:rPr>
        <w:t>-</w:t>
      </w:r>
      <w:r w:rsidRPr="00932561">
        <w:rPr>
          <w:rFonts w:ascii="Garamond" w:hAnsi="Garamond" w:cs="Garamond"/>
          <w:sz w:val="24"/>
          <w:szCs w:val="24"/>
          <w:lang w:val="sq-AL"/>
        </w:rPr>
        <w:t>vendosja e serrës/tunelit plastik për sipërfaqen e mbjellë, sipas aneksit 2.</w:t>
      </w:r>
    </w:p>
    <w:p w14:paraId="1593657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b) </w:t>
      </w:r>
      <w:r w:rsidRPr="00932561">
        <w:rPr>
          <w:rFonts w:ascii="Garamond" w:hAnsi="Garamond" w:cs="Garamond"/>
          <w:sz w:val="24"/>
          <w:szCs w:val="24"/>
          <w:lang w:val="sq-AL"/>
        </w:rPr>
        <w:t xml:space="preserve">Dokumentacioni i pronësisë së tokës apo marrjes me qira. </w:t>
      </w:r>
    </w:p>
    <w:p w14:paraId="52A8DF3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Pronësia mbi tokën bujqësore, vërtetohet me një nga dokumentet e mëposhtme:</w:t>
      </w:r>
    </w:p>
    <w:p w14:paraId="338868B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certifikatë pronësie, e shoqëruar me hartën treguese dhe kartelën e pasurisë së paluajtshme;</w:t>
      </w:r>
    </w:p>
    <w:p w14:paraId="1327357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 xml:space="preserve">akti i marrjes së tokës në pronësi (AMTP), sipas legjislacionit për ndarjen e tokës bujqësore, bashkëlidhur me fragmentin e hartës </w:t>
      </w:r>
      <w:proofErr w:type="spellStart"/>
      <w:r w:rsidRPr="00932561">
        <w:rPr>
          <w:rFonts w:ascii="Garamond" w:hAnsi="Garamond" w:cs="Garamond"/>
          <w:sz w:val="24"/>
          <w:szCs w:val="24"/>
          <w:lang w:val="sq-AL"/>
        </w:rPr>
        <w:t>kadastrale</w:t>
      </w:r>
      <w:proofErr w:type="spellEnd"/>
      <w:r w:rsidRPr="00932561">
        <w:rPr>
          <w:rFonts w:ascii="Garamond" w:hAnsi="Garamond" w:cs="Garamond"/>
          <w:sz w:val="24"/>
          <w:szCs w:val="24"/>
          <w:lang w:val="sq-AL"/>
        </w:rPr>
        <w:t>, të vërtetuar nga DAMT-ja ose njësia administrative ku ndodhet ngastra.</w:t>
      </w:r>
    </w:p>
    <w:p w14:paraId="623AD40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Në të dyja rastet, kur aplikuesi është një nga anëtarët e familjes bujqësore dhe pronësia i takon familjes bujqësore, është e nevojshme </w:t>
      </w:r>
      <w:proofErr w:type="spellStart"/>
      <w:r w:rsidRPr="00932561">
        <w:rPr>
          <w:rFonts w:ascii="Garamond" w:hAnsi="Garamond" w:cs="Garamond"/>
          <w:sz w:val="24"/>
          <w:szCs w:val="24"/>
          <w:lang w:val="sq-AL"/>
        </w:rPr>
        <w:t>dakordësia</w:t>
      </w:r>
      <w:proofErr w:type="spellEnd"/>
      <w:r w:rsidRPr="00932561">
        <w:rPr>
          <w:rFonts w:ascii="Garamond" w:hAnsi="Garamond" w:cs="Garamond"/>
          <w:sz w:val="24"/>
          <w:szCs w:val="24"/>
          <w:lang w:val="sq-AL"/>
        </w:rPr>
        <w:t xml:space="preserve"> e bashkëpronarëve të familjes bujqësore sipas legjislacionit në fuqi.</w:t>
      </w:r>
    </w:p>
    <w:p w14:paraId="05E5A49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Kur aplikuesi merr tokë me qira:</w:t>
      </w:r>
    </w:p>
    <w:p w14:paraId="55E7A1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Kontratë qiraje me akt noterial ose një dokument të ligjshëm të nënshkruar mes palëve. Afati i qiradhënies të jetë jo më pak se një vit, përfshirë edhe vitin e aplikimit;</w:t>
      </w:r>
    </w:p>
    <w:p w14:paraId="323AD01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c) </w:t>
      </w:r>
      <w:r w:rsidRPr="00932561">
        <w:rPr>
          <w:rFonts w:ascii="Garamond" w:hAnsi="Garamond" w:cs="Garamond"/>
          <w:sz w:val="24"/>
          <w:szCs w:val="24"/>
          <w:lang w:val="sq-AL"/>
        </w:rPr>
        <w:t xml:space="preserve">Marrëveshja e </w:t>
      </w:r>
      <w:proofErr w:type="spellStart"/>
      <w:r w:rsidRPr="00932561">
        <w:rPr>
          <w:rFonts w:ascii="Garamond" w:hAnsi="Garamond" w:cs="Garamond"/>
          <w:sz w:val="24"/>
          <w:szCs w:val="24"/>
          <w:lang w:val="sq-AL"/>
        </w:rPr>
        <w:t>dakordësisë</w:t>
      </w:r>
      <w:proofErr w:type="spellEnd"/>
      <w:r w:rsidRPr="00932561">
        <w:rPr>
          <w:rFonts w:ascii="Garamond" w:hAnsi="Garamond" w:cs="Garamond"/>
          <w:sz w:val="24"/>
          <w:szCs w:val="24"/>
          <w:lang w:val="sq-AL"/>
        </w:rPr>
        <w:t>/bashkimit të anëtarëve të grup fermerëve, e nënshkruar sipas marrëveshjes tip në aneksin 3.</w:t>
      </w:r>
    </w:p>
    <w:p w14:paraId="154EE76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Aplikanti brenda vijës së financimit në listën e të kualifikuarve dorëzon dokumentacionin e specifikuar brenda 15 ditë kalendarike pas publikimit të kësaj liste. </w:t>
      </w:r>
    </w:p>
    <w:p w14:paraId="0F0FAEA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lastRenderedPageBreak/>
        <w:t>iii</w:t>
      </w:r>
      <w:proofErr w:type="spellEnd"/>
      <w:r w:rsidRPr="00932561">
        <w:rPr>
          <w:rFonts w:ascii="Garamond" w:hAnsi="Garamond" w:cs="Garamond"/>
          <w:b/>
          <w:bCs/>
          <w:i/>
          <w:iCs/>
          <w:sz w:val="24"/>
          <w:szCs w:val="24"/>
          <w:lang w:val="sq-AL"/>
        </w:rPr>
        <w:t>. Dokumentacioni i dorëzuar në momentin e verifikimit në terren</w:t>
      </w:r>
    </w:p>
    <w:p w14:paraId="67AC603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Për kulturat perimore, faturë për blerjen e materialit mbjellës:</w:t>
      </w:r>
    </w:p>
    <w:p w14:paraId="5AF4CBA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Për farat dhe fidanët e prodhuar në vend:</w:t>
      </w:r>
    </w:p>
    <w:p w14:paraId="7C35375A" w14:textId="7343290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Faturë tatimore</w:t>
      </w:r>
      <w:r w:rsidR="00EF28D1" w:rsidRPr="00932561">
        <w:rPr>
          <w:rFonts w:ascii="Garamond" w:hAnsi="Garamond" w:cs="Garamond"/>
          <w:sz w:val="24"/>
          <w:szCs w:val="24"/>
          <w:lang w:val="sq-AL"/>
        </w:rPr>
        <w:t>/</w:t>
      </w:r>
      <w:r w:rsidRPr="00932561">
        <w:rPr>
          <w:rFonts w:ascii="Garamond" w:hAnsi="Garamond" w:cs="Garamond"/>
          <w:sz w:val="24"/>
          <w:szCs w:val="24"/>
          <w:lang w:val="sq-AL"/>
        </w:rPr>
        <w:t xml:space="preserve">e </w:t>
      </w:r>
      <w:proofErr w:type="spellStart"/>
      <w:r w:rsidRPr="00932561">
        <w:rPr>
          <w:rFonts w:ascii="Garamond" w:hAnsi="Garamond" w:cs="Garamond"/>
          <w:sz w:val="24"/>
          <w:szCs w:val="24"/>
          <w:lang w:val="sq-AL"/>
        </w:rPr>
        <w:t>fiskalizuar</w:t>
      </w:r>
      <w:proofErr w:type="spellEnd"/>
      <w:r w:rsidRPr="00932561">
        <w:rPr>
          <w:rFonts w:ascii="Garamond" w:hAnsi="Garamond" w:cs="Garamond"/>
          <w:sz w:val="24"/>
          <w:szCs w:val="24"/>
          <w:lang w:val="sq-AL"/>
        </w:rPr>
        <w:t xml:space="preserve"> e blerjes së farave/fidanëve, lëshuar nga subjekti tregtues, ku specifikohet lloji (specia) dhe sasia e farave/fidanëve të blerë, si dhe seria e fidanëve të tregtuar sipas certifikatës.</w:t>
      </w:r>
    </w:p>
    <w:p w14:paraId="209983A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Një fotokopje të certifikatës zyrtare për materialin mbjellës (lëshuar nga ESHFF-ja), nga subjekti i certifikuar me nënshkrim e vulë të njomë të subjektit tregtues.</w:t>
      </w:r>
    </w:p>
    <w:p w14:paraId="3C5CCF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Për materialin mbjellës të importuar (farat dhe fidanët): </w:t>
      </w:r>
    </w:p>
    <w:p w14:paraId="4FA16F4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 xml:space="preserve">Faturën tatimore/e </w:t>
      </w:r>
      <w:proofErr w:type="spellStart"/>
      <w:r w:rsidRPr="00932561">
        <w:rPr>
          <w:rFonts w:ascii="Garamond" w:hAnsi="Garamond" w:cs="Garamond"/>
          <w:sz w:val="24"/>
          <w:szCs w:val="24"/>
          <w:lang w:val="sq-AL"/>
        </w:rPr>
        <w:t>fiskalizuar</w:t>
      </w:r>
      <w:proofErr w:type="spellEnd"/>
      <w:r w:rsidRPr="00932561">
        <w:rPr>
          <w:rFonts w:ascii="Garamond" w:hAnsi="Garamond" w:cs="Garamond"/>
          <w:sz w:val="24"/>
          <w:szCs w:val="24"/>
          <w:lang w:val="sq-AL"/>
        </w:rPr>
        <w:t xml:space="preserve"> e blerjes, lëshuar nga subjekti tregtues ose aktin e zhdoganimit, ku specifikohet lloji (specia) dhe sasia e materialit mbjellës të blerë.</w:t>
      </w:r>
    </w:p>
    <w:p w14:paraId="7F3772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 xml:space="preserve">Fotokopje të certifikatës së origjinës/certifikatës </w:t>
      </w:r>
      <w:proofErr w:type="spellStart"/>
      <w:r w:rsidRPr="00932561">
        <w:rPr>
          <w:rFonts w:ascii="Garamond" w:hAnsi="Garamond" w:cs="Garamond"/>
          <w:sz w:val="24"/>
          <w:szCs w:val="24"/>
          <w:lang w:val="sq-AL"/>
        </w:rPr>
        <w:t>fitosanitare</w:t>
      </w:r>
      <w:proofErr w:type="spellEnd"/>
      <w:r w:rsidRPr="00932561">
        <w:rPr>
          <w:rFonts w:ascii="Garamond" w:hAnsi="Garamond" w:cs="Garamond"/>
          <w:sz w:val="24"/>
          <w:szCs w:val="24"/>
          <w:lang w:val="sq-AL"/>
        </w:rPr>
        <w:t>/certifikatës nga AKU-ja, të vërtetuar me origjinalen me nënshkrimin dhe vulën e njomë të subjektit tregtues.</w:t>
      </w:r>
    </w:p>
    <w:p w14:paraId="0D40D06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Kur fidani është prodhuar nga vetë fermeri </w:t>
      </w:r>
      <w:proofErr w:type="spellStart"/>
      <w:r w:rsidRPr="00932561">
        <w:rPr>
          <w:rFonts w:ascii="Garamond" w:hAnsi="Garamond" w:cs="Garamond"/>
          <w:sz w:val="24"/>
          <w:szCs w:val="24"/>
          <w:lang w:val="sq-AL"/>
        </w:rPr>
        <w:t>aplikant</w:t>
      </w:r>
      <w:proofErr w:type="spellEnd"/>
      <w:r w:rsidRPr="00932561">
        <w:rPr>
          <w:rFonts w:ascii="Garamond" w:hAnsi="Garamond" w:cs="Garamond"/>
          <w:sz w:val="24"/>
          <w:szCs w:val="24"/>
          <w:lang w:val="sq-AL"/>
        </w:rPr>
        <w:t>, plotësohet deklarata përkatëse.</w:t>
      </w:r>
    </w:p>
    <w:p w14:paraId="0A87E54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Në rastin e aplikimit si grup fermerësh, fatura e materialit mbjellës për kulturat perimore të provojë blerjen e të njëjtit lloj, për të paktën një sezon.</w:t>
      </w:r>
    </w:p>
    <w:p w14:paraId="1A7275F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Për rrushin e tavolinës dhe luleshtrydhen, faturë për blerjen e plehrave ose pesticideve.</w:t>
      </w:r>
    </w:p>
    <w:p w14:paraId="34240A3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Fotokopje ose vërtetim të dokumentit të bankës për numrin e llogarisë aktive të aplikantit. Në rastin e grup fermerëve dorëzohet dokumenti për çdo fermer.</w:t>
      </w:r>
    </w:p>
    <w:p w14:paraId="65A82A5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Ky dokument mund të dorëzohet që në momentin e aplikimit dhe bëhet pjesë e dosjes së aplikantit.</w:t>
      </w:r>
    </w:p>
    <w:p w14:paraId="7F6CD69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rastet kur dokumentet e mësipërme aplikanti nuk i disponon në momentin e verifikimit, mund t’i dorëzojë pranë </w:t>
      </w:r>
      <w:proofErr w:type="spellStart"/>
      <w:r w:rsidRPr="00932561">
        <w:rPr>
          <w:rFonts w:ascii="Garamond" w:hAnsi="Garamond" w:cs="Garamond"/>
          <w:sz w:val="24"/>
          <w:szCs w:val="24"/>
          <w:lang w:val="sq-AL"/>
        </w:rPr>
        <w:t>agropikës</w:t>
      </w:r>
      <w:proofErr w:type="spellEnd"/>
      <w:r w:rsidRPr="00932561">
        <w:rPr>
          <w:rFonts w:ascii="Garamond" w:hAnsi="Garamond" w:cs="Garamond"/>
          <w:sz w:val="24"/>
          <w:szCs w:val="24"/>
          <w:lang w:val="sq-AL"/>
        </w:rPr>
        <w:t xml:space="preserve"> më të afërt ose zyrës qendrore të AZHBR-së. Këto dokumente skanohen dhe ngarkohen në sistem.</w:t>
      </w:r>
    </w:p>
    <w:p w14:paraId="0D72602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3.</w:t>
      </w:r>
      <w:r w:rsidRPr="00932561">
        <w:rPr>
          <w:rFonts w:ascii="Garamond" w:hAnsi="Garamond" w:cs="Garamond"/>
          <w:sz w:val="24"/>
          <w:szCs w:val="24"/>
          <w:lang w:val="sq-AL"/>
        </w:rPr>
        <w:t xml:space="preserve"> </w:t>
      </w:r>
      <w:r w:rsidRPr="00932561">
        <w:rPr>
          <w:rFonts w:ascii="Garamond" w:hAnsi="Garamond" w:cs="Garamond"/>
          <w:b/>
          <w:bCs/>
          <w:sz w:val="24"/>
          <w:szCs w:val="24"/>
          <w:lang w:val="sq-AL"/>
        </w:rPr>
        <w:t xml:space="preserve">Mbështetje për kultivimin e bimëve mjekësore e aromatike në vlerën 60 000 (gjashtëdhjetë mijë) lekë/ha, për fermerë individualë ose grup fermerësh, me sipërfaqe të mbjellë jo më pak se 1 (një) ha, por jo më shumë se 1 000 000 (një milion) lekë për </w:t>
      </w:r>
      <w:proofErr w:type="spellStart"/>
      <w:r w:rsidRPr="00932561">
        <w:rPr>
          <w:rFonts w:ascii="Garamond" w:hAnsi="Garamond" w:cs="Garamond"/>
          <w:b/>
          <w:bCs/>
          <w:sz w:val="24"/>
          <w:szCs w:val="24"/>
          <w:lang w:val="sq-AL"/>
        </w:rPr>
        <w:t>aplikant</w:t>
      </w:r>
      <w:proofErr w:type="spellEnd"/>
      <w:r w:rsidRPr="00932561">
        <w:rPr>
          <w:rFonts w:ascii="Garamond" w:hAnsi="Garamond" w:cs="Garamond"/>
          <w:b/>
          <w:bCs/>
          <w:sz w:val="24"/>
          <w:szCs w:val="24"/>
          <w:lang w:val="sq-AL"/>
        </w:rPr>
        <w:t>.</w:t>
      </w:r>
    </w:p>
    <w:p w14:paraId="77DEF88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i/>
          <w:iCs/>
          <w:sz w:val="24"/>
          <w:szCs w:val="24"/>
          <w:lang w:val="sq-AL"/>
        </w:rPr>
        <w:t>i. Kriteret specifike për masën</w:t>
      </w:r>
    </w:p>
    <w:p w14:paraId="3FF2314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 xml:space="preserve">Përfitues të mundshëm: fermerë </w:t>
      </w:r>
      <w:r w:rsidRPr="00932561">
        <w:rPr>
          <w:rFonts w:ascii="Garamond" w:hAnsi="Garamond" w:cs="Garamond"/>
          <w:sz w:val="24"/>
          <w:szCs w:val="24"/>
          <w:lang w:val="sq-AL"/>
        </w:rPr>
        <w:t>individualë, grup fermerësh, SHBB-ja, person fizik ose juridik.</w:t>
      </w:r>
    </w:p>
    <w:p w14:paraId="49588A8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Aplikanti duhet të ketë NIPT aktiv. Në rastin e aplikimit si grup fermerësh, aplikimi quhet i vlefshëm vetëm nëse të gjithë anëtarët e grupit kanë NIPT në status aktiv. </w:t>
      </w:r>
    </w:p>
    <w:p w14:paraId="64C6C61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w:t>
      </w:r>
      <w:proofErr w:type="spellStart"/>
      <w:r w:rsidRPr="00932561">
        <w:rPr>
          <w:rFonts w:ascii="Garamond" w:hAnsi="Garamond" w:cs="Garamond"/>
          <w:sz w:val="24"/>
          <w:szCs w:val="24"/>
          <w:lang w:val="sq-AL"/>
        </w:rPr>
        <w:t>Aplikantë</w:t>
      </w:r>
      <w:proofErr w:type="spellEnd"/>
      <w:r w:rsidRPr="00932561">
        <w:rPr>
          <w:rFonts w:ascii="Garamond" w:hAnsi="Garamond" w:cs="Garamond"/>
          <w:sz w:val="24"/>
          <w:szCs w:val="24"/>
          <w:lang w:val="sq-AL"/>
        </w:rPr>
        <w:t xml:space="preserve"> të kësaj mase janë fermerë që kultivojnë bimë mjekësore e aromatike.</w:t>
      </w:r>
    </w:p>
    <w:p w14:paraId="38AB306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c) Në rastin e aplikimit si grup fermerësh duhet të kenë marrëveshje </w:t>
      </w:r>
      <w:proofErr w:type="spellStart"/>
      <w:r w:rsidRPr="00932561">
        <w:rPr>
          <w:rFonts w:ascii="Garamond" w:hAnsi="Garamond" w:cs="Garamond"/>
          <w:sz w:val="24"/>
          <w:szCs w:val="24"/>
          <w:lang w:val="sq-AL"/>
        </w:rPr>
        <w:t>dakordësie</w:t>
      </w:r>
      <w:proofErr w:type="spellEnd"/>
      <w:r w:rsidRPr="00932561">
        <w:rPr>
          <w:rFonts w:ascii="Garamond" w:hAnsi="Garamond" w:cs="Garamond"/>
          <w:sz w:val="24"/>
          <w:szCs w:val="24"/>
          <w:lang w:val="sq-AL"/>
        </w:rPr>
        <w:t>, e cila ngarkohet në sistem. Sipërfaqja e mbjellë/që mbillet të jetë jo më pak se një ha. Në marrëveshje përcaktohet sipërfaqja totale dhe e mbjellë/që do të mbillet për çdo anëtar dhe si grup, si dhe përfaqësuesi i grupit/subjektit që bën aplikimin.</w:t>
      </w:r>
    </w:p>
    <w:p w14:paraId="1A6CF8E0" w14:textId="7A4E631A"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Aplikanti të ketë plan</w:t>
      </w:r>
      <w:r w:rsidR="00AA29DE" w:rsidRPr="00932561">
        <w:rPr>
          <w:rFonts w:ascii="Garamond" w:hAnsi="Garamond" w:cs="Garamond"/>
          <w:sz w:val="24"/>
          <w:szCs w:val="24"/>
          <w:lang w:val="sq-AL"/>
        </w:rPr>
        <w:t>-</w:t>
      </w:r>
      <w:r w:rsidRPr="00932561">
        <w:rPr>
          <w:rFonts w:ascii="Garamond" w:hAnsi="Garamond" w:cs="Garamond"/>
          <w:sz w:val="24"/>
          <w:szCs w:val="24"/>
          <w:lang w:val="sq-AL"/>
        </w:rPr>
        <w:t>vendosjen e parcelës/</w:t>
      </w:r>
      <w:proofErr w:type="spellStart"/>
      <w:r w:rsidRPr="00932561">
        <w:rPr>
          <w:rFonts w:ascii="Garamond" w:hAnsi="Garamond" w:cs="Garamond"/>
          <w:sz w:val="24"/>
          <w:szCs w:val="24"/>
          <w:lang w:val="sq-AL"/>
        </w:rPr>
        <w:t>ave</w:t>
      </w:r>
      <w:proofErr w:type="spellEnd"/>
      <w:r w:rsidRPr="00932561">
        <w:rPr>
          <w:rFonts w:ascii="Garamond" w:hAnsi="Garamond" w:cs="Garamond"/>
          <w:sz w:val="24"/>
          <w:szCs w:val="24"/>
          <w:lang w:val="sq-AL"/>
        </w:rPr>
        <w:t xml:space="preserve"> me të dhënat kryesore.</w:t>
      </w:r>
    </w:p>
    <w:p w14:paraId="61945CD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Toka të jetë në pronësi të aplikantit dhe/ose me qira jo më pak se një vit, përfshirë edhe vitin e aplikimit.</w:t>
      </w:r>
    </w:p>
    <w:p w14:paraId="13BAE8DF" w14:textId="51570A31"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 Faturë tatimore</w:t>
      </w:r>
      <w:r w:rsidR="00EF28D1" w:rsidRPr="00932561">
        <w:rPr>
          <w:rFonts w:ascii="Garamond" w:hAnsi="Garamond" w:cs="Garamond"/>
          <w:sz w:val="24"/>
          <w:szCs w:val="24"/>
          <w:lang w:val="sq-AL"/>
        </w:rPr>
        <w:t>/</w:t>
      </w:r>
      <w:r w:rsidRPr="00932561">
        <w:rPr>
          <w:rFonts w:ascii="Garamond" w:hAnsi="Garamond" w:cs="Garamond"/>
          <w:sz w:val="24"/>
          <w:szCs w:val="24"/>
          <w:lang w:val="sq-AL"/>
        </w:rPr>
        <w:t xml:space="preserve">e </w:t>
      </w:r>
      <w:proofErr w:type="spellStart"/>
      <w:r w:rsidRPr="00932561">
        <w:rPr>
          <w:rFonts w:ascii="Garamond" w:hAnsi="Garamond" w:cs="Garamond"/>
          <w:sz w:val="24"/>
          <w:szCs w:val="24"/>
          <w:lang w:val="sq-AL"/>
        </w:rPr>
        <w:t>fiskalizuar</w:t>
      </w:r>
      <w:proofErr w:type="spellEnd"/>
      <w:r w:rsidRPr="00932561">
        <w:rPr>
          <w:rFonts w:ascii="Garamond" w:hAnsi="Garamond" w:cs="Garamond"/>
          <w:sz w:val="24"/>
          <w:szCs w:val="24"/>
          <w:lang w:val="sq-AL"/>
        </w:rPr>
        <w:t xml:space="preserve"> e blerjes s plehrave ose pesticideve.</w:t>
      </w:r>
    </w:p>
    <w:p w14:paraId="0484660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w:t>
      </w:r>
      <w:proofErr w:type="spellEnd"/>
      <w:r w:rsidRPr="00932561">
        <w:rPr>
          <w:rFonts w:ascii="Garamond" w:hAnsi="Garamond" w:cs="Garamond"/>
          <w:b/>
          <w:bCs/>
          <w:i/>
          <w:iCs/>
          <w:sz w:val="24"/>
          <w:szCs w:val="24"/>
          <w:lang w:val="sq-AL"/>
        </w:rPr>
        <w:t>. Dokumentacioni që dorëzohet nga aplikanti, pas përfshirjes në listën e të kualifikuarve</w:t>
      </w:r>
    </w:p>
    <w:p w14:paraId="664B5BDB" w14:textId="2C3CD39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a) </w:t>
      </w:r>
      <w:r w:rsidRPr="00932561">
        <w:rPr>
          <w:rFonts w:ascii="Garamond" w:hAnsi="Garamond" w:cs="Garamond"/>
          <w:sz w:val="24"/>
          <w:szCs w:val="24"/>
          <w:lang w:val="sq-AL"/>
        </w:rPr>
        <w:t>Plan</w:t>
      </w:r>
      <w:r w:rsidR="00AA29DE" w:rsidRPr="00932561">
        <w:rPr>
          <w:rFonts w:ascii="Garamond" w:hAnsi="Garamond" w:cs="Garamond"/>
          <w:sz w:val="24"/>
          <w:szCs w:val="24"/>
          <w:lang w:val="sq-AL"/>
        </w:rPr>
        <w:t>-</w:t>
      </w:r>
      <w:r w:rsidRPr="00932561">
        <w:rPr>
          <w:rFonts w:ascii="Garamond" w:hAnsi="Garamond" w:cs="Garamond"/>
          <w:sz w:val="24"/>
          <w:szCs w:val="24"/>
          <w:lang w:val="sq-AL"/>
        </w:rPr>
        <w:t>vendosja e parcelës/</w:t>
      </w:r>
      <w:proofErr w:type="spellStart"/>
      <w:r w:rsidRPr="00932561">
        <w:rPr>
          <w:rFonts w:ascii="Garamond" w:hAnsi="Garamond" w:cs="Garamond"/>
          <w:sz w:val="24"/>
          <w:szCs w:val="24"/>
          <w:lang w:val="sq-AL"/>
        </w:rPr>
        <w:t>ave</w:t>
      </w:r>
      <w:proofErr w:type="spellEnd"/>
      <w:r w:rsidRPr="00932561">
        <w:rPr>
          <w:rFonts w:ascii="Garamond" w:hAnsi="Garamond" w:cs="Garamond"/>
          <w:sz w:val="24"/>
          <w:szCs w:val="24"/>
          <w:lang w:val="sq-AL"/>
        </w:rPr>
        <w:t xml:space="preserve"> të mbjella, sipas aneksit 4;</w:t>
      </w:r>
    </w:p>
    <w:p w14:paraId="740FD2A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b) </w:t>
      </w:r>
      <w:r w:rsidRPr="00932561">
        <w:rPr>
          <w:rFonts w:ascii="Garamond" w:hAnsi="Garamond" w:cs="Garamond"/>
          <w:sz w:val="24"/>
          <w:szCs w:val="24"/>
          <w:lang w:val="sq-AL"/>
        </w:rPr>
        <w:t xml:space="preserve">Dokumentacioni i pronësisë së tokës apo marrjes me qira. </w:t>
      </w:r>
    </w:p>
    <w:p w14:paraId="1E1202D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Pronësia mbi tokën bujqësore, vërtetohet me një nga dokumentet e mëposhtme:</w:t>
      </w:r>
    </w:p>
    <w:p w14:paraId="340339A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certifikatë pronësie, e shoqëruar me hartën treguese dhe kartelën e pasurisë së paluajtshme;</w:t>
      </w:r>
    </w:p>
    <w:p w14:paraId="7AC8D1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 xml:space="preserve">akti i marrjes së tokës në pronësi (AMTP), sipas legjislacionit për ndarjen e tokës bujqësore, bashkëlidhur me fragmentin e hartës </w:t>
      </w:r>
      <w:proofErr w:type="spellStart"/>
      <w:r w:rsidRPr="00932561">
        <w:rPr>
          <w:rFonts w:ascii="Garamond" w:hAnsi="Garamond" w:cs="Garamond"/>
          <w:sz w:val="24"/>
          <w:szCs w:val="24"/>
          <w:lang w:val="sq-AL"/>
        </w:rPr>
        <w:t>kadastrale</w:t>
      </w:r>
      <w:proofErr w:type="spellEnd"/>
      <w:r w:rsidRPr="00932561">
        <w:rPr>
          <w:rFonts w:ascii="Garamond" w:hAnsi="Garamond" w:cs="Garamond"/>
          <w:sz w:val="24"/>
          <w:szCs w:val="24"/>
          <w:lang w:val="sq-AL"/>
        </w:rPr>
        <w:t>, të vërtetuar nga DAMT-ja ose njësia administrative ku ndodhet ngastra.</w:t>
      </w:r>
    </w:p>
    <w:p w14:paraId="0507ED5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lastRenderedPageBreak/>
        <w:t xml:space="preserve">Në të dyja rastet, kur aplikuesi është një nga anëtarët e familjes bujqësore dhe pronësia i takon familjes bujqësore, është e nevojshme </w:t>
      </w:r>
      <w:proofErr w:type="spellStart"/>
      <w:r w:rsidRPr="00932561">
        <w:rPr>
          <w:rFonts w:ascii="Garamond" w:hAnsi="Garamond" w:cs="Garamond"/>
          <w:sz w:val="24"/>
          <w:szCs w:val="24"/>
          <w:lang w:val="sq-AL"/>
        </w:rPr>
        <w:t>dakordësia</w:t>
      </w:r>
      <w:proofErr w:type="spellEnd"/>
      <w:r w:rsidRPr="00932561">
        <w:rPr>
          <w:rFonts w:ascii="Garamond" w:hAnsi="Garamond" w:cs="Garamond"/>
          <w:sz w:val="24"/>
          <w:szCs w:val="24"/>
          <w:lang w:val="sq-AL"/>
        </w:rPr>
        <w:t xml:space="preserve"> e bashkëpronarëve të familjes bujqësore.</w:t>
      </w:r>
    </w:p>
    <w:p w14:paraId="1C27BB9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Kur aplikuesi merr tokë me qira:</w:t>
      </w:r>
    </w:p>
    <w:p w14:paraId="3B54DCD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Kontratë qiraje me akt noterial ose një dokument të ligjshëm të nënshkruar mes palëve. Afati i qiradhënies të jetë jo më pak se një vit, përfshirë edhe vitin e aplikimit;</w:t>
      </w:r>
    </w:p>
    <w:p w14:paraId="41A9BC9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c) </w:t>
      </w:r>
      <w:r w:rsidRPr="00932561">
        <w:rPr>
          <w:rFonts w:ascii="Garamond" w:hAnsi="Garamond" w:cs="Garamond"/>
          <w:sz w:val="24"/>
          <w:szCs w:val="24"/>
          <w:lang w:val="sq-AL"/>
        </w:rPr>
        <w:t xml:space="preserve">Marrëveshja e </w:t>
      </w:r>
      <w:proofErr w:type="spellStart"/>
      <w:r w:rsidRPr="00932561">
        <w:rPr>
          <w:rFonts w:ascii="Garamond" w:hAnsi="Garamond" w:cs="Garamond"/>
          <w:sz w:val="24"/>
          <w:szCs w:val="24"/>
          <w:lang w:val="sq-AL"/>
        </w:rPr>
        <w:t>dakordësisë</w:t>
      </w:r>
      <w:proofErr w:type="spellEnd"/>
      <w:r w:rsidRPr="00932561">
        <w:rPr>
          <w:rFonts w:ascii="Garamond" w:hAnsi="Garamond" w:cs="Garamond"/>
          <w:sz w:val="24"/>
          <w:szCs w:val="24"/>
          <w:lang w:val="sq-AL"/>
        </w:rPr>
        <w:t xml:space="preserve"> e anëtarëve të grup fermerëve, e nënshkruar sipas marrëveshjes tip në aneksin 5.</w:t>
      </w:r>
    </w:p>
    <w:p w14:paraId="27B3B59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Aplikanti brenda vijës së financimit në listën e të kualifikuarve dorëzon dokumentacionin e specifikuar brenda 15 ditë kalendarike pas publikimit të kësaj liste. </w:t>
      </w:r>
    </w:p>
    <w:p w14:paraId="3449E3B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iii</w:t>
      </w:r>
      <w:proofErr w:type="spellEnd"/>
      <w:r w:rsidRPr="00932561">
        <w:rPr>
          <w:rFonts w:ascii="Garamond" w:hAnsi="Garamond" w:cs="Garamond"/>
          <w:b/>
          <w:bCs/>
          <w:i/>
          <w:iCs/>
          <w:sz w:val="24"/>
          <w:szCs w:val="24"/>
          <w:lang w:val="sq-AL"/>
        </w:rPr>
        <w:t>. Dokumentacioni i dorëzuar n</w:t>
      </w:r>
      <w:r w:rsidRPr="00932561">
        <w:rPr>
          <w:rFonts w:ascii="Garamond" w:hAnsi="Garamond" w:cs="Garamond"/>
          <w:sz w:val="24"/>
          <w:szCs w:val="24"/>
          <w:lang w:val="sq-AL"/>
        </w:rPr>
        <w:t xml:space="preserve">ë </w:t>
      </w:r>
      <w:r w:rsidRPr="00932561">
        <w:rPr>
          <w:rFonts w:ascii="Garamond" w:hAnsi="Garamond" w:cs="Garamond"/>
          <w:b/>
          <w:bCs/>
          <w:i/>
          <w:iCs/>
          <w:sz w:val="24"/>
          <w:szCs w:val="24"/>
          <w:lang w:val="sq-AL"/>
        </w:rPr>
        <w:t>momentin e verifikimit në terren</w:t>
      </w:r>
    </w:p>
    <w:p w14:paraId="11B2452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Faturë tatimore/e </w:t>
      </w:r>
      <w:proofErr w:type="spellStart"/>
      <w:r w:rsidRPr="00932561">
        <w:rPr>
          <w:rFonts w:ascii="Garamond" w:hAnsi="Garamond" w:cs="Garamond"/>
          <w:sz w:val="24"/>
          <w:szCs w:val="24"/>
          <w:lang w:val="sq-AL"/>
        </w:rPr>
        <w:t>fiskalizuar</w:t>
      </w:r>
      <w:proofErr w:type="spellEnd"/>
      <w:r w:rsidRPr="00932561">
        <w:rPr>
          <w:rFonts w:ascii="Garamond" w:hAnsi="Garamond" w:cs="Garamond"/>
          <w:sz w:val="24"/>
          <w:szCs w:val="24"/>
          <w:lang w:val="sq-AL"/>
        </w:rPr>
        <w:t xml:space="preserve"> e blerjes së plehrave ose pesticideve.</w:t>
      </w:r>
    </w:p>
    <w:p w14:paraId="7F1439F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Fotokopje ose vërtetim të dokumentit të bankës për numrin e llogarisë aktive të aplikantit. Në rastin e grup fermerëve dorëzohet dokumenti për çdo fermer.</w:t>
      </w:r>
    </w:p>
    <w:p w14:paraId="4601A8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Ky dokument mund të dorëzohet që në momentin e aplikimit dhe bëhet pjesë e dosjes së aplikantit.</w:t>
      </w:r>
    </w:p>
    <w:p w14:paraId="4897FDF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rastet kur dokumentet e mësipërme aplikanti nuk i disponon në momentin e verifikimit, mund t’i dorëzojë pranë </w:t>
      </w:r>
      <w:proofErr w:type="spellStart"/>
      <w:r w:rsidRPr="00932561">
        <w:rPr>
          <w:rFonts w:ascii="Garamond" w:hAnsi="Garamond" w:cs="Garamond"/>
          <w:sz w:val="24"/>
          <w:szCs w:val="24"/>
          <w:lang w:val="sq-AL"/>
        </w:rPr>
        <w:t>agropikës</w:t>
      </w:r>
      <w:proofErr w:type="spellEnd"/>
      <w:r w:rsidRPr="00932561">
        <w:rPr>
          <w:rFonts w:ascii="Garamond" w:hAnsi="Garamond" w:cs="Garamond"/>
          <w:sz w:val="24"/>
          <w:szCs w:val="24"/>
          <w:lang w:val="sq-AL"/>
        </w:rPr>
        <w:t xml:space="preserve"> më të afërt ose zyrës qendrore të AZHBR-së. Këto dokumente skanohen dhe ngarkohen në sistem.</w:t>
      </w:r>
    </w:p>
    <w:p w14:paraId="09F6DC6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4. Fermat organike për periudhën në kalim, vitin e parë, në vlerën 100 000 (njëqind mijë) lekë, në vitin e dytë, 150 000 (njëqind e pesëdhjetë mijë) lekë, vitin e tretë 150 000 (njëqind e pesëdhjetë mijë) lekë dhe 200 000 (dyqind mijë) për fermë të certifikuar.</w:t>
      </w:r>
    </w:p>
    <w:p w14:paraId="5E711B1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 specifike për masën</w:t>
      </w:r>
    </w:p>
    <w:p w14:paraId="34289DB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Përfitues të mundshëm</w:t>
      </w:r>
      <w:r w:rsidRPr="00932561">
        <w:rPr>
          <w:rFonts w:ascii="Garamond" w:hAnsi="Garamond" w:cs="Garamond"/>
          <w:bCs/>
          <w:sz w:val="24"/>
          <w:szCs w:val="24"/>
          <w:lang w:val="sq-AL"/>
        </w:rPr>
        <w:t>: fermerë</w:t>
      </w:r>
      <w:r w:rsidRPr="00932561">
        <w:rPr>
          <w:rFonts w:ascii="Garamond" w:hAnsi="Garamond" w:cs="Garamond"/>
          <w:b/>
          <w:bCs/>
          <w:sz w:val="24"/>
          <w:szCs w:val="24"/>
          <w:lang w:val="sq-AL"/>
        </w:rPr>
        <w:t xml:space="preserve"> </w:t>
      </w:r>
      <w:r w:rsidRPr="00932561">
        <w:rPr>
          <w:rFonts w:ascii="Garamond" w:hAnsi="Garamond" w:cs="Garamond"/>
          <w:sz w:val="24"/>
          <w:szCs w:val="24"/>
          <w:lang w:val="sq-AL"/>
        </w:rPr>
        <w:t>individualë, grup fermerësh, SHBB-ja, person fizik ose juridik;</w:t>
      </w:r>
    </w:p>
    <w:p w14:paraId="1536577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Përfitojnë të gjithë aplikuesit që janë në sistem/skemë certifikimi, në kalim (viti parë, viti i dytë dhe ose viti i tretë) ose në certifikim, me kusht që sipërfaqja e mbjellë që certifikohet të mos jetë më e vogël se 0.5 ha.</w:t>
      </w:r>
    </w:p>
    <w:p w14:paraId="60C5FA4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Toka të jetë në pronësi të aplikuesit, në përdorim ose me qira për të paktën 5 vjet, përfshirë edhe vitin e aplikimit.</w:t>
      </w:r>
    </w:p>
    <w:p w14:paraId="261F0FF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c) </w:t>
      </w:r>
      <w:proofErr w:type="spellStart"/>
      <w:r w:rsidRPr="00932561">
        <w:rPr>
          <w:rFonts w:ascii="Garamond" w:hAnsi="Garamond" w:cs="Garamond"/>
          <w:sz w:val="24"/>
          <w:szCs w:val="24"/>
          <w:lang w:val="sq-AL"/>
        </w:rPr>
        <w:t>Dakordësia</w:t>
      </w:r>
      <w:proofErr w:type="spellEnd"/>
      <w:r w:rsidRPr="00932561">
        <w:rPr>
          <w:rFonts w:ascii="Garamond" w:hAnsi="Garamond" w:cs="Garamond"/>
          <w:sz w:val="24"/>
          <w:szCs w:val="24"/>
          <w:lang w:val="sq-AL"/>
        </w:rPr>
        <w:t xml:space="preserve"> e anëtarëve kur aplikimi bëhet si grup.</w:t>
      </w:r>
    </w:p>
    <w:p w14:paraId="10B3797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w:t>
      </w:r>
      <w:proofErr w:type="spellEnd"/>
      <w:r w:rsidRPr="00932561">
        <w:rPr>
          <w:rFonts w:ascii="Garamond" w:hAnsi="Garamond" w:cs="Garamond"/>
          <w:b/>
          <w:bCs/>
          <w:i/>
          <w:iCs/>
          <w:sz w:val="24"/>
          <w:szCs w:val="24"/>
          <w:lang w:val="sq-AL"/>
        </w:rPr>
        <w:t>. Dokumentacioni që dorëzohet nga aplikanti, pas përfshirjes në listën e të kualifikuarve</w:t>
      </w:r>
    </w:p>
    <w:p w14:paraId="5047160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Kontrata e lidhur nga aplikuesi me një trupë kontrolli të miratuar në MBZHR për specien/speciet dhe sipërfaqen e kultivuar.</w:t>
      </w:r>
    </w:p>
    <w:p w14:paraId="52240D6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Dokumenti i </w:t>
      </w:r>
      <w:proofErr w:type="spellStart"/>
      <w:r w:rsidRPr="00932561">
        <w:rPr>
          <w:rFonts w:ascii="Garamond" w:hAnsi="Garamond" w:cs="Garamond"/>
          <w:sz w:val="24"/>
          <w:szCs w:val="24"/>
          <w:lang w:val="sq-AL"/>
        </w:rPr>
        <w:t>dakordësisë</w:t>
      </w:r>
      <w:proofErr w:type="spellEnd"/>
      <w:r w:rsidRPr="00932561">
        <w:rPr>
          <w:rFonts w:ascii="Garamond" w:hAnsi="Garamond" w:cs="Garamond"/>
          <w:sz w:val="24"/>
          <w:szCs w:val="24"/>
          <w:lang w:val="sq-AL"/>
        </w:rPr>
        <w:t xml:space="preserve"> së anëtarëve të grup fermerëve për aplikimin.</w:t>
      </w:r>
    </w:p>
    <w:p w14:paraId="4C23684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Dokumentacionin e pronësisë së tokës apo marrjes me qira.</w:t>
      </w:r>
    </w:p>
    <w:p w14:paraId="05657F8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Pronësia mbi tokën bujqësore, vërtetohet me një nga dokumentet e mëposhtme:</w:t>
      </w:r>
    </w:p>
    <w:p w14:paraId="21D96BC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certifikatë pronësie, e shoqëruar me hartën treguese dhe kartelën e pasurisë së paluajtshme;</w:t>
      </w:r>
    </w:p>
    <w:p w14:paraId="2D088B0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 xml:space="preserve">akti i marrjes së tokës në pronësi (AMTP), sipas legjislacionit për ndarjen e tokës bujqësore, bashkëlidhur me fragmentin e hartës </w:t>
      </w:r>
      <w:proofErr w:type="spellStart"/>
      <w:r w:rsidRPr="00932561">
        <w:rPr>
          <w:rFonts w:ascii="Garamond" w:hAnsi="Garamond" w:cs="Garamond"/>
          <w:sz w:val="24"/>
          <w:szCs w:val="24"/>
          <w:lang w:val="sq-AL"/>
        </w:rPr>
        <w:t>kadastrale</w:t>
      </w:r>
      <w:proofErr w:type="spellEnd"/>
      <w:r w:rsidRPr="00932561">
        <w:rPr>
          <w:rFonts w:ascii="Garamond" w:hAnsi="Garamond" w:cs="Garamond"/>
          <w:sz w:val="24"/>
          <w:szCs w:val="24"/>
          <w:lang w:val="sq-AL"/>
        </w:rPr>
        <w:t xml:space="preserve">, të vërtetuar nga DAMT-ja ose njësia administrative ku ndodhet ngastra. </w:t>
      </w:r>
    </w:p>
    <w:p w14:paraId="3BCB892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të dyja rastet, kur aplikuesi është një nga anëtarët e familjes bujqësore dhe pronësia i takon familjes bujqësore, është e nevojshme </w:t>
      </w:r>
      <w:proofErr w:type="spellStart"/>
      <w:r w:rsidRPr="00932561">
        <w:rPr>
          <w:rFonts w:ascii="Garamond" w:hAnsi="Garamond" w:cs="Garamond"/>
          <w:sz w:val="24"/>
          <w:szCs w:val="24"/>
          <w:lang w:val="sq-AL"/>
        </w:rPr>
        <w:t>dakordësia</w:t>
      </w:r>
      <w:proofErr w:type="spellEnd"/>
      <w:r w:rsidRPr="00932561">
        <w:rPr>
          <w:rFonts w:ascii="Garamond" w:hAnsi="Garamond" w:cs="Garamond"/>
          <w:sz w:val="24"/>
          <w:szCs w:val="24"/>
          <w:lang w:val="sq-AL"/>
        </w:rPr>
        <w:t xml:space="preserve"> e bashkëpronarëve të familjes bujqësore.</w:t>
      </w:r>
    </w:p>
    <w:p w14:paraId="0A597AA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Kur aplikuesi merr tokë me qira:</w:t>
      </w:r>
    </w:p>
    <w:p w14:paraId="25C4331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Kontratë qiraje me akt noterial ose një dokument të ligjshëm të nënshkruar mes palëve. Afati i qiradhënies të jetë jo më pak se pesë vjet duke përfshirë edhe vitin e aplikimit.</w:t>
      </w:r>
    </w:p>
    <w:p w14:paraId="72E7BC1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Aplikanti brenda vijës së financimit të dorëzojë dokumentacionin e specifikuar në listën e të kualifikuarve brenda 15 ditë kalendarike pas publikimit të kësaj liste. </w:t>
      </w:r>
    </w:p>
    <w:p w14:paraId="3F27789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iii</w:t>
      </w:r>
      <w:proofErr w:type="spellEnd"/>
      <w:r w:rsidRPr="00932561">
        <w:rPr>
          <w:rFonts w:ascii="Garamond" w:hAnsi="Garamond" w:cs="Garamond"/>
          <w:b/>
          <w:bCs/>
          <w:i/>
          <w:iCs/>
          <w:sz w:val="24"/>
          <w:szCs w:val="24"/>
          <w:lang w:val="sq-AL"/>
        </w:rPr>
        <w:t>. Dokumentacioni i dorëzuar në momentin e verifikimit</w:t>
      </w:r>
    </w:p>
    <w:p w14:paraId="68497E7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lastRenderedPageBreak/>
        <w:t xml:space="preserve">a) Dokumentet e certifikimit (certifikatë për statusin e certifikimit dhe anekset e certifikatës ku tregohet kultura e certifikuar) lëshuar nga një trupë kontrolli e miratuar nga MBZHR-ja. </w:t>
      </w:r>
    </w:p>
    <w:p w14:paraId="6686482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rastet kur dokumentet e mësipërme aplikanti nuk i disponon në momentin e verifikimit, mund t’i dorëzojë pranë </w:t>
      </w:r>
      <w:proofErr w:type="spellStart"/>
      <w:r w:rsidRPr="00932561">
        <w:rPr>
          <w:rFonts w:ascii="Garamond" w:hAnsi="Garamond" w:cs="Garamond"/>
          <w:sz w:val="24"/>
          <w:szCs w:val="24"/>
          <w:lang w:val="sq-AL"/>
        </w:rPr>
        <w:t>agropikës</w:t>
      </w:r>
      <w:proofErr w:type="spellEnd"/>
      <w:r w:rsidRPr="00932561">
        <w:rPr>
          <w:rFonts w:ascii="Garamond" w:hAnsi="Garamond" w:cs="Garamond"/>
          <w:sz w:val="24"/>
          <w:szCs w:val="24"/>
          <w:lang w:val="sq-AL"/>
        </w:rPr>
        <w:t xml:space="preserve"> më të afërt ose zyrës qendrore të AZHBR-së. Këto dokumente skanohen dhe ngarkohen në sistem.</w:t>
      </w:r>
    </w:p>
    <w:p w14:paraId="488A78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Faturë tatimore me TVSH ose faturë e thjeshtë A4 e shoqëruar me kupon tatimor të trupës certifikuese/ose </w:t>
      </w:r>
      <w:proofErr w:type="spellStart"/>
      <w:r w:rsidRPr="00932561">
        <w:rPr>
          <w:rFonts w:ascii="Garamond" w:hAnsi="Garamond" w:cs="Garamond"/>
          <w:i/>
          <w:sz w:val="24"/>
          <w:szCs w:val="24"/>
          <w:lang w:val="sq-AL"/>
        </w:rPr>
        <w:t>invoice</w:t>
      </w:r>
      <w:proofErr w:type="spellEnd"/>
      <w:r w:rsidRPr="00932561">
        <w:rPr>
          <w:rFonts w:ascii="Garamond" w:hAnsi="Garamond" w:cs="Garamond"/>
          <w:sz w:val="24"/>
          <w:szCs w:val="24"/>
          <w:lang w:val="sq-AL"/>
        </w:rPr>
        <w:t xml:space="preserve"> kur nuk është kompani shqiptare.</w:t>
      </w:r>
    </w:p>
    <w:p w14:paraId="034CF80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c) </w:t>
      </w:r>
      <w:proofErr w:type="spellStart"/>
      <w:r w:rsidRPr="00932561">
        <w:rPr>
          <w:rFonts w:ascii="Garamond" w:hAnsi="Garamond" w:cs="Garamond"/>
          <w:sz w:val="24"/>
          <w:szCs w:val="24"/>
          <w:lang w:val="sq-AL"/>
        </w:rPr>
        <w:t>Transfertë</w:t>
      </w:r>
      <w:proofErr w:type="spellEnd"/>
      <w:r w:rsidRPr="00932561">
        <w:rPr>
          <w:rFonts w:ascii="Garamond" w:hAnsi="Garamond" w:cs="Garamond"/>
          <w:sz w:val="24"/>
          <w:szCs w:val="24"/>
          <w:lang w:val="sq-AL"/>
        </w:rPr>
        <w:t xml:space="preserve"> e bankës të subjektit që është certifikuar me vlerën e shërbimit.</w:t>
      </w:r>
    </w:p>
    <w:p w14:paraId="3AD3202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Fotokopje ose vërtetim të dokumentit të bankës për numrin e llogarisë aktive të aplikantit.</w:t>
      </w:r>
    </w:p>
    <w:p w14:paraId="508506D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Ky dokument mund të dorëzohet që në momentin e aplikimit dhe bëhet pjesë e dosjes së aplikantit, skanohet dhe ngarkohet në sistem. </w:t>
      </w:r>
    </w:p>
    <w:p w14:paraId="1A64E11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rastet kur dokumentet e mësipërme aplikanti nuk i disponon në momentin e verifikimit, mund t’i dorëzojë pranë </w:t>
      </w:r>
      <w:proofErr w:type="spellStart"/>
      <w:r w:rsidRPr="00932561">
        <w:rPr>
          <w:rFonts w:ascii="Garamond" w:hAnsi="Garamond" w:cs="Garamond"/>
          <w:sz w:val="24"/>
          <w:szCs w:val="24"/>
          <w:lang w:val="sq-AL"/>
        </w:rPr>
        <w:t>agropikës</w:t>
      </w:r>
      <w:proofErr w:type="spellEnd"/>
      <w:r w:rsidRPr="00932561">
        <w:rPr>
          <w:rFonts w:ascii="Garamond" w:hAnsi="Garamond" w:cs="Garamond"/>
          <w:sz w:val="24"/>
          <w:szCs w:val="24"/>
          <w:lang w:val="sq-AL"/>
        </w:rPr>
        <w:t xml:space="preserve"> më të afërt ose zyrës qendrore të AZHBR-së. Këto dokumente skanohen dhe ngarkohen në sistem. </w:t>
      </w:r>
    </w:p>
    <w:p w14:paraId="2B1D026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 xml:space="preserve">Masa 5. Implementimi dhe certifikimi Global GAP, në perime, fruta, rrush, ullinj, agrume dhe kultura të tjera bujqësore të </w:t>
      </w:r>
      <w:proofErr w:type="spellStart"/>
      <w:r w:rsidRPr="00932561">
        <w:rPr>
          <w:rFonts w:ascii="Garamond" w:hAnsi="Garamond" w:cs="Garamond"/>
          <w:b/>
          <w:bCs/>
          <w:sz w:val="24"/>
          <w:szCs w:val="24"/>
          <w:lang w:val="sq-AL"/>
        </w:rPr>
        <w:t>certifikueshme</w:t>
      </w:r>
      <w:proofErr w:type="spellEnd"/>
      <w:r w:rsidRPr="00932561">
        <w:rPr>
          <w:rFonts w:ascii="Garamond" w:hAnsi="Garamond" w:cs="Garamond"/>
          <w:b/>
          <w:bCs/>
          <w:sz w:val="24"/>
          <w:szCs w:val="24"/>
          <w:lang w:val="sq-AL"/>
        </w:rPr>
        <w:t xml:space="preserve">, në masën 50 (pesëdhjetë) % të vlerës totale të faturës tatimore: </w:t>
      </w:r>
    </w:p>
    <w:p w14:paraId="12F226B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Symbol"/>
          <w:b/>
          <w:sz w:val="24"/>
          <w:szCs w:val="24"/>
          <w:lang w:val="sq-AL"/>
        </w:rPr>
        <w:t>- por</w:t>
      </w:r>
      <w:r w:rsidRPr="00932561">
        <w:rPr>
          <w:rFonts w:ascii="Garamond" w:hAnsi="Garamond" w:cs="Symbol"/>
          <w:sz w:val="24"/>
          <w:szCs w:val="24"/>
          <w:lang w:val="sq-AL"/>
        </w:rPr>
        <w:t xml:space="preserve"> </w:t>
      </w:r>
      <w:r w:rsidRPr="00932561">
        <w:rPr>
          <w:rFonts w:ascii="Garamond" w:hAnsi="Garamond" w:cs="Garamond"/>
          <w:b/>
          <w:bCs/>
          <w:sz w:val="24"/>
          <w:szCs w:val="24"/>
          <w:lang w:val="sq-AL"/>
        </w:rPr>
        <w:t>jo më shumë 175 000 (njëqind e shtatëdhjetë e pesë mijë) lekë, në sipërfaqe jo më pak se 1 (një) ha;</w:t>
      </w:r>
    </w:p>
    <w:p w14:paraId="6EC36F7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 por jo më shumë se 500 000 lekë, për sipërfaqe jo më pak se 3 ha në ambiente të mbrojtura dhe jo më pak se 10 ha në fushë të hapur.</w:t>
      </w:r>
    </w:p>
    <w:p w14:paraId="5A987BF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Kriteret specifike për masën</w:t>
      </w:r>
    </w:p>
    <w:p w14:paraId="26D90BF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 xml:space="preserve">Përfitues të mundshëm: fermerë </w:t>
      </w:r>
      <w:r w:rsidRPr="00932561">
        <w:rPr>
          <w:rFonts w:ascii="Garamond" w:hAnsi="Garamond" w:cs="Garamond"/>
          <w:sz w:val="24"/>
          <w:szCs w:val="24"/>
          <w:lang w:val="sq-AL"/>
        </w:rPr>
        <w:t>individualë, grup fermerësh, SHBB-ja, person fizik ose juridik;</w:t>
      </w:r>
    </w:p>
    <w:p w14:paraId="6FAC32D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Një aplikues mund të përfitojë një certifikatë e cila mund të përmbajë më shumë se një produkt,</w:t>
      </w:r>
      <w:r w:rsidRPr="00932561">
        <w:rPr>
          <w:rFonts w:ascii="Garamond" w:hAnsi="Garamond" w:cs="Garamond"/>
          <w:b/>
          <w:bCs/>
          <w:sz w:val="24"/>
          <w:szCs w:val="24"/>
          <w:lang w:val="sq-AL"/>
        </w:rPr>
        <w:t xml:space="preserve"> </w:t>
      </w:r>
      <w:r w:rsidRPr="00932561">
        <w:rPr>
          <w:rFonts w:ascii="Garamond" w:hAnsi="Garamond" w:cs="Garamond"/>
          <w:sz w:val="24"/>
          <w:szCs w:val="24"/>
          <w:lang w:val="sq-AL"/>
        </w:rPr>
        <w:t>në sipërfaqe jo më pak se 1 (një) ha për një ose më shumë kultura të mbjella.</w:t>
      </w:r>
    </w:p>
    <w:p w14:paraId="3C27E3A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Aplikuesi duhet të jetë në procedurë certifikimi me një trupë certifikimi të akredituar (shqiptare ose e huaj).</w:t>
      </w:r>
    </w:p>
    <w:p w14:paraId="6154A33A" w14:textId="5D21FBD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c) Certifikata të ketë elementë të </w:t>
      </w:r>
      <w:proofErr w:type="spellStart"/>
      <w:r w:rsidRPr="00932561">
        <w:rPr>
          <w:rFonts w:ascii="Garamond" w:hAnsi="Garamond" w:cs="Garamond"/>
          <w:sz w:val="24"/>
          <w:szCs w:val="24"/>
          <w:lang w:val="sq-AL"/>
        </w:rPr>
        <w:t>verifikueshëm</w:t>
      </w:r>
      <w:proofErr w:type="spellEnd"/>
      <w:r w:rsidRPr="00932561">
        <w:rPr>
          <w:rFonts w:ascii="Garamond" w:hAnsi="Garamond" w:cs="Garamond"/>
          <w:sz w:val="24"/>
          <w:szCs w:val="24"/>
          <w:lang w:val="sq-AL"/>
        </w:rPr>
        <w:t xml:space="preserve">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për operatorin, trupën e certifikimit dhe organizmin akreditues në faqen zyrtare të GLOBAL GAP.</w:t>
      </w:r>
    </w:p>
    <w:p w14:paraId="0706DF0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Aplikuesit të ndjekin procedurën e miratuar deri në marrjen e certifikatës global GAP.</w:t>
      </w:r>
    </w:p>
    <w:p w14:paraId="2DA8070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e) </w:t>
      </w:r>
      <w:proofErr w:type="spellStart"/>
      <w:r w:rsidRPr="00932561">
        <w:rPr>
          <w:rFonts w:ascii="Garamond" w:hAnsi="Garamond" w:cs="Garamond"/>
          <w:sz w:val="24"/>
          <w:szCs w:val="24"/>
          <w:lang w:val="sq-AL"/>
        </w:rPr>
        <w:t>Dakordësia</w:t>
      </w:r>
      <w:proofErr w:type="spellEnd"/>
      <w:r w:rsidRPr="00932561">
        <w:rPr>
          <w:rFonts w:ascii="Garamond" w:hAnsi="Garamond" w:cs="Garamond"/>
          <w:sz w:val="24"/>
          <w:szCs w:val="24"/>
          <w:lang w:val="sq-AL"/>
        </w:rPr>
        <w:t xml:space="preserve"> e anëtarëve kur aplikimi bëhet si grup.</w:t>
      </w:r>
    </w:p>
    <w:p w14:paraId="2221B94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w:t>
      </w:r>
      <w:proofErr w:type="spellEnd"/>
      <w:r w:rsidRPr="00932561">
        <w:rPr>
          <w:rFonts w:ascii="Garamond" w:hAnsi="Garamond" w:cs="Garamond"/>
          <w:b/>
          <w:bCs/>
          <w:i/>
          <w:iCs/>
          <w:sz w:val="24"/>
          <w:szCs w:val="24"/>
          <w:lang w:val="sq-AL"/>
        </w:rPr>
        <w:t>. Dokumentacioni që dorëzohet nga aplikanti, pas përfshirjes në listën e të kualifikuarve</w:t>
      </w:r>
    </w:p>
    <w:p w14:paraId="02CDEC0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d) </w:t>
      </w:r>
      <w:r w:rsidRPr="00932561">
        <w:rPr>
          <w:rFonts w:ascii="Garamond" w:hAnsi="Garamond" w:cs="Garamond"/>
          <w:sz w:val="24"/>
          <w:szCs w:val="24"/>
          <w:lang w:val="sq-AL"/>
        </w:rPr>
        <w:t>Kontrata e lidhur nga aplikuesi me trupën e certifikimit të akredituar;</w:t>
      </w:r>
    </w:p>
    <w:p w14:paraId="30E49F7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e) </w:t>
      </w:r>
      <w:r w:rsidRPr="00932561">
        <w:rPr>
          <w:rFonts w:ascii="Garamond" w:hAnsi="Garamond" w:cs="Garamond"/>
          <w:sz w:val="24"/>
          <w:szCs w:val="24"/>
          <w:lang w:val="sq-AL"/>
        </w:rPr>
        <w:t xml:space="preserve">Dokumenti i </w:t>
      </w:r>
      <w:proofErr w:type="spellStart"/>
      <w:r w:rsidRPr="00932561">
        <w:rPr>
          <w:rFonts w:ascii="Garamond" w:hAnsi="Garamond" w:cs="Garamond"/>
          <w:sz w:val="24"/>
          <w:szCs w:val="24"/>
          <w:lang w:val="sq-AL"/>
        </w:rPr>
        <w:t>dakordësisë</w:t>
      </w:r>
      <w:proofErr w:type="spellEnd"/>
      <w:r w:rsidRPr="00932561">
        <w:rPr>
          <w:rFonts w:ascii="Garamond" w:hAnsi="Garamond" w:cs="Garamond"/>
          <w:sz w:val="24"/>
          <w:szCs w:val="24"/>
          <w:lang w:val="sq-AL"/>
        </w:rPr>
        <w:t xml:space="preserve"> së anëtarëve të grup fermerëve, SHBB apo ortakëve të subjektit, për produktin që aplikon;</w:t>
      </w:r>
    </w:p>
    <w:p w14:paraId="4DC6405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f) </w:t>
      </w:r>
      <w:r w:rsidRPr="00932561">
        <w:rPr>
          <w:rFonts w:ascii="Garamond" w:hAnsi="Garamond" w:cs="Garamond"/>
          <w:sz w:val="24"/>
          <w:szCs w:val="24"/>
          <w:lang w:val="sq-AL"/>
        </w:rPr>
        <w:t>Dokumentacionin e pronësisë së tokës apo marrjes me qira.</w:t>
      </w:r>
    </w:p>
    <w:p w14:paraId="499E5B1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Pronësia mbi tokën bujqësore, vërtetohet me një nga dokumentet e mëposhtme:</w:t>
      </w:r>
    </w:p>
    <w:p w14:paraId="5B1937E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certifikatë pronësie, e shoqëruar me hartën treguese dhe kartelën e pasurisë së paluajtshme;</w:t>
      </w:r>
    </w:p>
    <w:p w14:paraId="71827BB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 xml:space="preserve">akti i marrjes së tokës në pronësi (AMTP), sipas legjislacionit për ndarjen e tokës bujqësore, bashkëlidhur me fragmentin e hartës </w:t>
      </w:r>
      <w:proofErr w:type="spellStart"/>
      <w:r w:rsidRPr="00932561">
        <w:rPr>
          <w:rFonts w:ascii="Garamond" w:hAnsi="Garamond" w:cs="Garamond"/>
          <w:sz w:val="24"/>
          <w:szCs w:val="24"/>
          <w:lang w:val="sq-AL"/>
        </w:rPr>
        <w:t>kadastrale</w:t>
      </w:r>
      <w:proofErr w:type="spellEnd"/>
      <w:r w:rsidRPr="00932561">
        <w:rPr>
          <w:rFonts w:ascii="Garamond" w:hAnsi="Garamond" w:cs="Garamond"/>
          <w:sz w:val="24"/>
          <w:szCs w:val="24"/>
          <w:lang w:val="sq-AL"/>
        </w:rPr>
        <w:t>, të vërtetuar nga DAMT-ja ose njësia administrative ku ndodhet ngastra.</w:t>
      </w:r>
    </w:p>
    <w:p w14:paraId="35D23EA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të dyja rastet, kur aplikuesi është një nga anëtarët e familjes bujqësore dhe pronësia i takon familjes bujqësore, është e nevojshme </w:t>
      </w:r>
      <w:proofErr w:type="spellStart"/>
      <w:r w:rsidRPr="00932561">
        <w:rPr>
          <w:rFonts w:ascii="Garamond" w:hAnsi="Garamond" w:cs="Garamond"/>
          <w:sz w:val="24"/>
          <w:szCs w:val="24"/>
          <w:lang w:val="sq-AL"/>
        </w:rPr>
        <w:t>dakordësia</w:t>
      </w:r>
      <w:proofErr w:type="spellEnd"/>
      <w:r w:rsidRPr="00932561">
        <w:rPr>
          <w:rFonts w:ascii="Garamond" w:hAnsi="Garamond" w:cs="Garamond"/>
          <w:sz w:val="24"/>
          <w:szCs w:val="24"/>
          <w:lang w:val="sq-AL"/>
        </w:rPr>
        <w:t xml:space="preserve"> e bashkëpronarëve të familjes bujqësore.</w:t>
      </w:r>
    </w:p>
    <w:p w14:paraId="5DB9843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Kur aplikuesi merr tokë me qira:</w:t>
      </w:r>
    </w:p>
    <w:p w14:paraId="3112617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Kontratë qiraje me akt noterial ose një dokument të ligjshëm të nënshkruar mes palëve. Afati i qiradhënies të jetë jo më pak se pesë vjet duke përfshirë edhe vitin e aplikimit.</w:t>
      </w:r>
    </w:p>
    <w:p w14:paraId="2931D52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77CAA7C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iii</w:t>
      </w:r>
      <w:proofErr w:type="spellEnd"/>
      <w:r w:rsidRPr="00932561">
        <w:rPr>
          <w:rFonts w:ascii="Garamond" w:hAnsi="Garamond" w:cs="Garamond"/>
          <w:b/>
          <w:bCs/>
          <w:i/>
          <w:iCs/>
          <w:sz w:val="24"/>
          <w:szCs w:val="24"/>
          <w:lang w:val="sq-AL"/>
        </w:rPr>
        <w:t>. Dokumentacioni i dorëzuar në momentin e verifikimit</w:t>
      </w:r>
    </w:p>
    <w:p w14:paraId="34939E77"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lastRenderedPageBreak/>
        <w:t xml:space="preserve">a) Certifikatë fotokopje e </w:t>
      </w:r>
      <w:proofErr w:type="spellStart"/>
      <w:r w:rsidRPr="00932561">
        <w:rPr>
          <w:rFonts w:ascii="Garamond" w:hAnsi="Garamond" w:cs="Garamond"/>
          <w:sz w:val="24"/>
          <w:szCs w:val="24"/>
          <w:lang w:val="sq-AL"/>
        </w:rPr>
        <w:t>noterizuar</w:t>
      </w:r>
      <w:proofErr w:type="spellEnd"/>
      <w:r w:rsidRPr="00932561">
        <w:rPr>
          <w:rFonts w:ascii="Garamond" w:hAnsi="Garamond" w:cs="Garamond"/>
          <w:sz w:val="24"/>
          <w:szCs w:val="24"/>
          <w:lang w:val="sq-AL"/>
        </w:rPr>
        <w:t xml:space="preserve"> dhe në gjuhen shqipe që vërteton llojin e prodhimit të certifikuar si Global GAP, të lëshuar nga trupa e certifikimit e akredituar.</w:t>
      </w:r>
    </w:p>
    <w:p w14:paraId="1E3309FC"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b) Faturë tatimore për kostot e procesit të implementimit.</w:t>
      </w:r>
    </w:p>
    <w:p w14:paraId="2712B85A" w14:textId="0C4E5E64"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c) Faturë tatimore për koston e procesit të implementimit/ose konfirmimin e pagesës së kryer nga aplikanti kur shërbimi i certifikimit është kryer </w:t>
      </w:r>
      <w:r w:rsidR="008454DB" w:rsidRPr="00932561">
        <w:rPr>
          <w:rFonts w:ascii="Garamond" w:hAnsi="Garamond" w:cs="Garamond"/>
          <w:i/>
          <w:sz w:val="24"/>
          <w:szCs w:val="24"/>
          <w:lang w:val="sq-AL"/>
        </w:rPr>
        <w:t>online</w:t>
      </w:r>
      <w:r w:rsidRPr="00932561">
        <w:rPr>
          <w:rFonts w:ascii="Garamond" w:hAnsi="Garamond" w:cs="Garamond"/>
          <w:sz w:val="24"/>
          <w:szCs w:val="24"/>
          <w:lang w:val="sq-AL"/>
        </w:rPr>
        <w:t>.</w:t>
      </w:r>
    </w:p>
    <w:p w14:paraId="14372A31"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d) </w:t>
      </w:r>
      <w:proofErr w:type="spellStart"/>
      <w:r w:rsidRPr="00932561">
        <w:rPr>
          <w:rFonts w:ascii="Garamond" w:hAnsi="Garamond" w:cs="Garamond"/>
          <w:sz w:val="24"/>
          <w:szCs w:val="24"/>
          <w:lang w:val="sq-AL"/>
        </w:rPr>
        <w:t>Transfertën</w:t>
      </w:r>
      <w:proofErr w:type="spellEnd"/>
      <w:r w:rsidRPr="00932561">
        <w:rPr>
          <w:rFonts w:ascii="Garamond" w:hAnsi="Garamond" w:cs="Garamond"/>
          <w:sz w:val="24"/>
          <w:szCs w:val="24"/>
          <w:lang w:val="sq-AL"/>
        </w:rPr>
        <w:t xml:space="preserve"> e bankës/kuponi tatimor për faturat e mësipërme nga subjekti që është certifikuar.</w:t>
      </w:r>
    </w:p>
    <w:p w14:paraId="235A56F2"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e) Fotokopje ose vërtetim të dokumentit të bankës për numrin e llogarisë aktive të aplikantit. </w:t>
      </w:r>
    </w:p>
    <w:p w14:paraId="5BC63DC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Ky dokument mund të dorëzohet që në momentin e aplikimit dhe bëhet pjesë e dosjes së aplikantit, skanohet dhe ngarkohet në sistem. </w:t>
      </w:r>
    </w:p>
    <w:p w14:paraId="5F3D008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rastet kur dokumentet e mësipërme aplikanti nuk i disponon në momentin e verifikimit, mund t’i dorëzojë pranë </w:t>
      </w:r>
      <w:proofErr w:type="spellStart"/>
      <w:r w:rsidRPr="00932561">
        <w:rPr>
          <w:rFonts w:ascii="Garamond" w:hAnsi="Garamond" w:cs="Garamond"/>
          <w:sz w:val="24"/>
          <w:szCs w:val="24"/>
          <w:lang w:val="sq-AL"/>
        </w:rPr>
        <w:t>agropikës</w:t>
      </w:r>
      <w:proofErr w:type="spellEnd"/>
      <w:r w:rsidRPr="00932561">
        <w:rPr>
          <w:rFonts w:ascii="Garamond" w:hAnsi="Garamond" w:cs="Garamond"/>
          <w:sz w:val="24"/>
          <w:szCs w:val="24"/>
          <w:lang w:val="sq-AL"/>
        </w:rPr>
        <w:t xml:space="preserve"> më të afërt ose zyrës qendrore të AZHBR-së. Këto dokumente skanohen dhe ngarkohen në sistem. </w:t>
      </w:r>
    </w:p>
    <w:p w14:paraId="4249A025" w14:textId="170D65A1"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 xml:space="preserve">MASA 6. Për tufën bazë të </w:t>
      </w:r>
      <w:proofErr w:type="spellStart"/>
      <w:r w:rsidRPr="00932561">
        <w:rPr>
          <w:rFonts w:ascii="Garamond" w:hAnsi="Garamond" w:cs="Garamond"/>
          <w:b/>
          <w:bCs/>
          <w:sz w:val="24"/>
          <w:szCs w:val="24"/>
          <w:lang w:val="sq-AL"/>
        </w:rPr>
        <w:t>matrikulluar</w:t>
      </w:r>
      <w:proofErr w:type="spellEnd"/>
      <w:r w:rsidRPr="00932561">
        <w:rPr>
          <w:rFonts w:ascii="Garamond" w:hAnsi="Garamond" w:cs="Garamond"/>
          <w:b/>
          <w:bCs/>
          <w:sz w:val="24"/>
          <w:szCs w:val="24"/>
          <w:lang w:val="sq-AL"/>
        </w:rPr>
        <w:t xml:space="preserve"> (kafshët riprodhuese), për fermat me jo më pak se 100 (njëqind) krerë dele dhe/ose dhi, në vlerën 1 200 (një</w:t>
      </w:r>
      <w:r w:rsidR="008A5C03" w:rsidRPr="00932561">
        <w:rPr>
          <w:rFonts w:ascii="Garamond" w:hAnsi="Garamond" w:cs="Garamond"/>
          <w:b/>
          <w:bCs/>
          <w:sz w:val="24"/>
          <w:szCs w:val="24"/>
          <w:lang w:val="sq-AL"/>
        </w:rPr>
        <w:t xml:space="preserve"> </w:t>
      </w:r>
      <w:r w:rsidRPr="00932561">
        <w:rPr>
          <w:rFonts w:ascii="Garamond" w:hAnsi="Garamond" w:cs="Garamond"/>
          <w:b/>
          <w:bCs/>
          <w:sz w:val="24"/>
          <w:szCs w:val="24"/>
          <w:lang w:val="sq-AL"/>
        </w:rPr>
        <w:t>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p w14:paraId="1D917D4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i/>
          <w:iCs/>
          <w:sz w:val="24"/>
          <w:szCs w:val="24"/>
          <w:lang w:val="sq-AL"/>
        </w:rPr>
        <w:t>i. Kriteret specifike për masën</w:t>
      </w:r>
    </w:p>
    <w:p w14:paraId="717F5AA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Përfitues të mundshëm</w:t>
      </w:r>
      <w:r w:rsidRPr="00932561">
        <w:rPr>
          <w:rFonts w:ascii="Garamond" w:hAnsi="Garamond" w:cs="Garamond"/>
          <w:sz w:val="24"/>
          <w:szCs w:val="24"/>
          <w:lang w:val="sq-AL"/>
        </w:rPr>
        <w:t>: fermerë individualë, SHBB-ja, person fizik ose juridik.</w:t>
      </w:r>
    </w:p>
    <w:p w14:paraId="3DC6181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aplikanti duhet të ketë NIPT aktiv; </w:t>
      </w:r>
    </w:p>
    <w:p w14:paraId="7397907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aplikanti duhet të ketë në tufën bazë jo më pak se 100 krerë dele dhe/ose dhi, dhe/ose jo më pak se 10 krerë lopë, të </w:t>
      </w:r>
      <w:proofErr w:type="spellStart"/>
      <w:r w:rsidRPr="00932561">
        <w:rPr>
          <w:rFonts w:ascii="Garamond" w:hAnsi="Garamond" w:cs="Garamond"/>
          <w:sz w:val="24"/>
          <w:szCs w:val="24"/>
          <w:lang w:val="sq-AL"/>
        </w:rPr>
        <w:t>matrikulluara</w:t>
      </w:r>
      <w:proofErr w:type="spellEnd"/>
      <w:r w:rsidRPr="00932561">
        <w:rPr>
          <w:rFonts w:ascii="Garamond" w:hAnsi="Garamond" w:cs="Garamond"/>
          <w:sz w:val="24"/>
          <w:szCs w:val="24"/>
          <w:lang w:val="sq-AL"/>
        </w:rPr>
        <w:t xml:space="preserve">; </w:t>
      </w:r>
    </w:p>
    <w:p w14:paraId="188DD1B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kafshët e tufës bazë duhet të jenë të regjistruara në sistemin e identifikimit dhe regjistrimit të kafshëve-RUDA;</w:t>
      </w:r>
    </w:p>
    <w:p w14:paraId="13B4159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d) aplikanti nuk duhet të jetë debitor ndaj MBZHR-së dhe AZHBR-së. </w:t>
      </w:r>
    </w:p>
    <w:p w14:paraId="7EAD9BE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proofErr w:type="spellStart"/>
      <w:r w:rsidRPr="00932561">
        <w:rPr>
          <w:rFonts w:ascii="Garamond" w:hAnsi="Garamond" w:cs="Garamond"/>
          <w:b/>
          <w:bCs/>
          <w:i/>
          <w:iCs/>
          <w:sz w:val="24"/>
          <w:szCs w:val="24"/>
          <w:lang w:val="sq-AL"/>
        </w:rPr>
        <w:t>ii</w:t>
      </w:r>
      <w:proofErr w:type="spellEnd"/>
      <w:r w:rsidRPr="00932561">
        <w:rPr>
          <w:rFonts w:ascii="Garamond" w:hAnsi="Garamond" w:cs="Garamond"/>
          <w:b/>
          <w:bCs/>
          <w:i/>
          <w:iCs/>
          <w:sz w:val="24"/>
          <w:szCs w:val="24"/>
          <w:lang w:val="sq-AL"/>
        </w:rPr>
        <w:t xml:space="preserve">. </w:t>
      </w:r>
      <w:r w:rsidRPr="00932561">
        <w:rPr>
          <w:rFonts w:ascii="Garamond" w:hAnsi="Garamond" w:cs="Garamond"/>
          <w:b/>
          <w:bCs/>
          <w:sz w:val="24"/>
          <w:szCs w:val="24"/>
          <w:lang w:val="sq-AL"/>
        </w:rPr>
        <w:t>Dokumentacioni që dorëzohet nga aplikanti, pas përfshirjes në listën e të kualifikuarve</w:t>
      </w:r>
    </w:p>
    <w:p w14:paraId="6542900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459D70A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iii</w:t>
      </w:r>
      <w:proofErr w:type="spellEnd"/>
      <w:r w:rsidRPr="00932561">
        <w:rPr>
          <w:rFonts w:ascii="Garamond" w:hAnsi="Garamond" w:cs="Garamond"/>
          <w:b/>
          <w:bCs/>
          <w:i/>
          <w:iCs/>
          <w:sz w:val="24"/>
          <w:szCs w:val="24"/>
          <w:lang w:val="sq-AL"/>
        </w:rPr>
        <w:t>. Dokumentacioni i dorëzuar në momentin e verifikimit</w:t>
      </w:r>
    </w:p>
    <w:p w14:paraId="43F6C0E1"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Fotokopje ose vërtetim të dokumentit të bankës për numrin e llogarisë aktive të aplikantit.</w:t>
      </w:r>
    </w:p>
    <w:p w14:paraId="6C52634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Ky dokument mund të dorëzohet që në momentin e aplikimit dhe bëhet pjesë e dosjes së aplikantit, skanohet dhe ngarkohet në sistem. </w:t>
      </w:r>
    </w:p>
    <w:p w14:paraId="2FB6CDE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rastet kur dokumentet e mësipërme aplikanti nuk i disponon në momentin e verifikimit, mund t’i dorëzojë pranë </w:t>
      </w:r>
      <w:proofErr w:type="spellStart"/>
      <w:r w:rsidRPr="00932561">
        <w:rPr>
          <w:rFonts w:ascii="Garamond" w:hAnsi="Garamond" w:cs="Garamond"/>
          <w:sz w:val="24"/>
          <w:szCs w:val="24"/>
          <w:lang w:val="sq-AL"/>
        </w:rPr>
        <w:t>agropikës</w:t>
      </w:r>
      <w:proofErr w:type="spellEnd"/>
      <w:r w:rsidRPr="00932561">
        <w:rPr>
          <w:rFonts w:ascii="Garamond" w:hAnsi="Garamond" w:cs="Garamond"/>
          <w:sz w:val="24"/>
          <w:szCs w:val="24"/>
          <w:lang w:val="sq-AL"/>
        </w:rPr>
        <w:t xml:space="preserve"> më të afërt ose zyrës qendrore të AZHBR-së. Këto dokumente skanohen dhe ngarkohen në sistem. </w:t>
      </w:r>
    </w:p>
    <w:p w14:paraId="13067C6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7. Mbarështim i bletarisë me 1 000 (një mijë) lekë për zgjua, për ferma me jo më pak se 50 (pesëdhjetë) zgjoje, por jo më shumë se 150 000 (njëqind e pesëdhjetë mijë) lekë për subjekt.</w:t>
      </w:r>
    </w:p>
    <w:p w14:paraId="7AE0231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i/>
          <w:iCs/>
          <w:sz w:val="24"/>
          <w:szCs w:val="24"/>
          <w:lang w:val="sq-AL"/>
        </w:rPr>
        <w:t>i. Kriteret specifike për masën</w:t>
      </w:r>
    </w:p>
    <w:p w14:paraId="03AED36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Përfitues të mundshëm</w:t>
      </w:r>
      <w:r w:rsidRPr="00932561">
        <w:rPr>
          <w:rFonts w:ascii="Garamond" w:hAnsi="Garamond" w:cs="Garamond"/>
          <w:sz w:val="24"/>
          <w:szCs w:val="24"/>
          <w:lang w:val="sq-AL"/>
        </w:rPr>
        <w:t>: fermerë individualë, SHBB-ja, person fizik ose juridik.</w:t>
      </w:r>
    </w:p>
    <w:p w14:paraId="64F0796B" w14:textId="18F2A316" w:rsidR="00D63B67" w:rsidRPr="00932561"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w:t>
      </w:r>
      <w:r w:rsidR="00D63B67" w:rsidRPr="00932561">
        <w:rPr>
          <w:rFonts w:ascii="Garamond" w:hAnsi="Garamond" w:cs="Garamond"/>
          <w:sz w:val="24"/>
          <w:szCs w:val="24"/>
          <w:lang w:val="sq-AL"/>
        </w:rPr>
        <w:t xml:space="preserve">) </w:t>
      </w:r>
      <w:r w:rsidR="000B1C5C" w:rsidRPr="00932561">
        <w:rPr>
          <w:rFonts w:ascii="Garamond" w:hAnsi="Garamond" w:cs="Garamond"/>
          <w:sz w:val="24"/>
          <w:szCs w:val="24"/>
          <w:lang w:val="sq-AL"/>
        </w:rPr>
        <w:t xml:space="preserve">aplikanti </w:t>
      </w:r>
      <w:r w:rsidR="00D63B67" w:rsidRPr="00932561">
        <w:rPr>
          <w:rFonts w:ascii="Garamond" w:hAnsi="Garamond" w:cs="Garamond"/>
          <w:sz w:val="24"/>
          <w:szCs w:val="24"/>
          <w:lang w:val="sq-AL"/>
        </w:rPr>
        <w:t>duhet të ketë NIPT aktiv</w:t>
      </w:r>
      <w:r w:rsidR="0064357B" w:rsidRPr="00932561">
        <w:rPr>
          <w:rFonts w:ascii="Garamond" w:hAnsi="Garamond" w:cs="Garamond"/>
          <w:sz w:val="24"/>
          <w:szCs w:val="24"/>
          <w:lang w:val="sq-AL"/>
        </w:rPr>
        <w:t>;</w:t>
      </w:r>
      <w:r w:rsidR="00D63B67" w:rsidRPr="00932561">
        <w:rPr>
          <w:rFonts w:ascii="Garamond" w:hAnsi="Garamond" w:cs="Garamond"/>
          <w:sz w:val="24"/>
          <w:szCs w:val="24"/>
          <w:lang w:val="sq-AL"/>
        </w:rPr>
        <w:t xml:space="preserve"> </w:t>
      </w:r>
    </w:p>
    <w:p w14:paraId="786EF2C2" w14:textId="26D21D8F" w:rsidR="00D63B67" w:rsidRPr="00932561"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w:t>
      </w:r>
      <w:r w:rsidR="00D63B67" w:rsidRPr="00932561">
        <w:rPr>
          <w:rFonts w:ascii="Garamond" w:hAnsi="Garamond" w:cs="Garamond"/>
          <w:sz w:val="24"/>
          <w:szCs w:val="24"/>
          <w:lang w:val="sq-AL"/>
        </w:rPr>
        <w:t xml:space="preserve">) </w:t>
      </w:r>
      <w:r w:rsidR="000B1C5C" w:rsidRPr="00932561">
        <w:rPr>
          <w:rFonts w:ascii="Garamond" w:hAnsi="Garamond" w:cs="Garamond"/>
          <w:sz w:val="24"/>
          <w:szCs w:val="24"/>
          <w:lang w:val="sq-AL"/>
        </w:rPr>
        <w:t xml:space="preserve">aplikanti </w:t>
      </w:r>
      <w:r w:rsidR="00D63B67" w:rsidRPr="00932561">
        <w:rPr>
          <w:rFonts w:ascii="Garamond" w:hAnsi="Garamond" w:cs="Garamond"/>
          <w:sz w:val="24"/>
          <w:szCs w:val="24"/>
          <w:lang w:val="sq-AL"/>
        </w:rPr>
        <w:t xml:space="preserve">në momentin e verifikimit të ketë jo më shumë se 1 vendndodhje për 50 zgjoje të bletëve, jo më shumë se 2 vendndodhje për 100 koshere dhe jo më shumë se 3 vendndodhje për 150 zgjoje; </w:t>
      </w:r>
    </w:p>
    <w:p w14:paraId="5363E41A" w14:textId="48404170" w:rsidR="00D63B67" w:rsidRPr="00932561"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w:t>
      </w:r>
      <w:r w:rsidR="00D63B67" w:rsidRPr="00932561">
        <w:rPr>
          <w:rFonts w:ascii="Garamond" w:hAnsi="Garamond" w:cs="Garamond"/>
          <w:sz w:val="24"/>
          <w:szCs w:val="24"/>
          <w:lang w:val="sq-AL"/>
        </w:rPr>
        <w:t xml:space="preserve">) </w:t>
      </w:r>
      <w:r w:rsidR="000B1C5C" w:rsidRPr="00932561">
        <w:rPr>
          <w:rFonts w:ascii="Garamond" w:hAnsi="Garamond" w:cs="Garamond"/>
          <w:sz w:val="24"/>
          <w:szCs w:val="24"/>
          <w:lang w:val="sq-AL"/>
        </w:rPr>
        <w:t xml:space="preserve">zgjojet </w:t>
      </w:r>
      <w:r w:rsidR="00D63B67" w:rsidRPr="00932561">
        <w:rPr>
          <w:rFonts w:ascii="Garamond" w:hAnsi="Garamond" w:cs="Garamond"/>
          <w:sz w:val="24"/>
          <w:szCs w:val="24"/>
          <w:lang w:val="sq-AL"/>
        </w:rPr>
        <w:t xml:space="preserve">e bletëve të jenë të </w:t>
      </w:r>
      <w:proofErr w:type="spellStart"/>
      <w:r w:rsidR="00D63B67" w:rsidRPr="00932561">
        <w:rPr>
          <w:rFonts w:ascii="Garamond" w:hAnsi="Garamond" w:cs="Garamond"/>
          <w:sz w:val="24"/>
          <w:szCs w:val="24"/>
          <w:lang w:val="sq-AL"/>
        </w:rPr>
        <w:t>matrikulluara</w:t>
      </w:r>
      <w:proofErr w:type="spellEnd"/>
      <w:r w:rsidR="00D63B67" w:rsidRPr="00932561">
        <w:rPr>
          <w:rFonts w:ascii="Garamond" w:hAnsi="Garamond" w:cs="Garamond"/>
          <w:sz w:val="24"/>
          <w:szCs w:val="24"/>
          <w:lang w:val="sq-AL"/>
        </w:rPr>
        <w:t xml:space="preserve"> dhe të regjistruara në regjistrin elektronik të AKVMB</w:t>
      </w:r>
      <w:r w:rsidR="0064357B" w:rsidRPr="00932561">
        <w:rPr>
          <w:rFonts w:ascii="Garamond" w:hAnsi="Garamond" w:cs="Garamond"/>
          <w:sz w:val="24"/>
          <w:szCs w:val="24"/>
          <w:lang w:val="sq-AL"/>
        </w:rPr>
        <w:t>-së</w:t>
      </w:r>
      <w:r w:rsidR="00D63B67" w:rsidRPr="00932561">
        <w:rPr>
          <w:rFonts w:ascii="Garamond" w:hAnsi="Garamond" w:cs="Garamond"/>
          <w:sz w:val="24"/>
          <w:szCs w:val="24"/>
          <w:lang w:val="sq-AL"/>
        </w:rPr>
        <w:t>/drejtorinë rajonale përkatëse;</w:t>
      </w:r>
    </w:p>
    <w:p w14:paraId="3A329B61" w14:textId="03D1362F" w:rsidR="00D63B67" w:rsidRPr="00932561" w:rsidRDefault="00CB0F0E"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d</w:t>
      </w:r>
      <w:r w:rsidR="00D63B67" w:rsidRPr="00932561">
        <w:rPr>
          <w:rFonts w:ascii="Garamond" w:hAnsi="Garamond" w:cs="Garamond"/>
          <w:sz w:val="24"/>
          <w:szCs w:val="24"/>
          <w:lang w:val="sq-AL"/>
        </w:rPr>
        <w:t xml:space="preserve">) </w:t>
      </w:r>
      <w:r w:rsidR="000B1C5C" w:rsidRPr="00932561">
        <w:rPr>
          <w:rFonts w:ascii="Garamond" w:hAnsi="Garamond" w:cs="Garamond"/>
          <w:sz w:val="24"/>
          <w:szCs w:val="24"/>
          <w:lang w:val="sq-AL"/>
        </w:rPr>
        <w:t xml:space="preserve">aplikanti </w:t>
      </w:r>
      <w:r w:rsidR="00D63B67" w:rsidRPr="00932561">
        <w:rPr>
          <w:rFonts w:ascii="Garamond" w:hAnsi="Garamond" w:cs="Garamond"/>
          <w:sz w:val="24"/>
          <w:szCs w:val="24"/>
          <w:lang w:val="sq-AL"/>
        </w:rPr>
        <w:t xml:space="preserve">nuk duhet të jetë debitor ndaj MBZHR-së dhe AZHBR-së. </w:t>
      </w:r>
    </w:p>
    <w:p w14:paraId="427F9B3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w:t>
      </w:r>
      <w:proofErr w:type="spellEnd"/>
      <w:r w:rsidRPr="00932561">
        <w:rPr>
          <w:rFonts w:ascii="Garamond" w:hAnsi="Garamond" w:cs="Garamond"/>
          <w:b/>
          <w:bCs/>
          <w:i/>
          <w:iCs/>
          <w:sz w:val="24"/>
          <w:szCs w:val="24"/>
          <w:lang w:val="sq-AL"/>
        </w:rPr>
        <w:t>. Dokumentacioni që dorëzohet nga aplikanti, pas përfshirjes në listën e të kualifikuarve</w:t>
      </w:r>
    </w:p>
    <w:p w14:paraId="3472C26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lastRenderedPageBreak/>
        <w:t xml:space="preserve">Aplikanti të dorëzojë dokumentacionin e specifikuar në listën e të kualifikuarve brenda 15 ditë kalendarike pas publikimit së vijës së financimit. </w:t>
      </w:r>
    </w:p>
    <w:p w14:paraId="3197F9E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iii</w:t>
      </w:r>
      <w:proofErr w:type="spellEnd"/>
      <w:r w:rsidRPr="00932561">
        <w:rPr>
          <w:rFonts w:ascii="Garamond" w:hAnsi="Garamond" w:cs="Garamond"/>
          <w:b/>
          <w:bCs/>
          <w:i/>
          <w:iCs/>
          <w:sz w:val="24"/>
          <w:szCs w:val="24"/>
          <w:lang w:val="sq-AL"/>
        </w:rPr>
        <w:t>. Dokumentacioni i dorëzuar në momentin e verifikimit</w:t>
      </w:r>
    </w:p>
    <w:p w14:paraId="2E5BC826" w14:textId="77777777" w:rsidR="00D63B67" w:rsidRPr="00932561"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Fotokopje ose vërtetim të dokumentit të bankës për numrin e llogarisë aktive të aplikantit.</w:t>
      </w:r>
    </w:p>
    <w:p w14:paraId="121A257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Ky dokument mund të dorëzohet që në momentin e aplikimit dhe bëhet pjesë e dosjes së aplikantit, skanohet dhe ngarkohet në sistem. </w:t>
      </w:r>
    </w:p>
    <w:p w14:paraId="101CCB0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rastet kur dokumentet e mësipërme aplikanti nuk i disponon në momentin e verifikimit, mund t’i dorëzojë pranë </w:t>
      </w:r>
      <w:proofErr w:type="spellStart"/>
      <w:r w:rsidRPr="00932561">
        <w:rPr>
          <w:rFonts w:ascii="Garamond" w:hAnsi="Garamond" w:cs="Garamond"/>
          <w:sz w:val="24"/>
          <w:szCs w:val="24"/>
          <w:lang w:val="sq-AL"/>
        </w:rPr>
        <w:t>agropikës</w:t>
      </w:r>
      <w:proofErr w:type="spellEnd"/>
      <w:r w:rsidRPr="00932561">
        <w:rPr>
          <w:rFonts w:ascii="Garamond" w:hAnsi="Garamond" w:cs="Garamond"/>
          <w:sz w:val="24"/>
          <w:szCs w:val="24"/>
          <w:lang w:val="sq-AL"/>
        </w:rPr>
        <w:t xml:space="preserve"> më të afërt ose zyrës qendrore të AZHBR-së. Këto dokumente skanohen dhe ngarkohen në sistem. </w:t>
      </w:r>
    </w:p>
    <w:p w14:paraId="3BA6BD1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 xml:space="preserve">APLIKIMI PËR MASAT 1, 3–7 </w:t>
      </w:r>
    </w:p>
    <w:p w14:paraId="06B0EF8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Aplikanti/përfaqësuesi i tij ligjor kryen regjistrimin në portalin </w:t>
      </w:r>
      <w:r w:rsidRPr="00932561">
        <w:rPr>
          <w:rFonts w:ascii="Garamond" w:hAnsi="Garamond" w:cs="Garamond"/>
          <w:i/>
          <w:sz w:val="24"/>
          <w:szCs w:val="24"/>
          <w:lang w:val="sq-AL"/>
        </w:rPr>
        <w:t>e-</w:t>
      </w:r>
      <w:proofErr w:type="spellStart"/>
      <w:r w:rsidRPr="00932561">
        <w:rPr>
          <w:rFonts w:ascii="Garamond" w:hAnsi="Garamond" w:cs="Garamond"/>
          <w:i/>
          <w:sz w:val="24"/>
          <w:szCs w:val="24"/>
          <w:lang w:val="sq-AL"/>
        </w:rPr>
        <w:t>Albania</w:t>
      </w:r>
      <w:proofErr w:type="spellEnd"/>
      <w:r w:rsidRPr="00932561">
        <w:rPr>
          <w:rFonts w:ascii="Garamond" w:hAnsi="Garamond" w:cs="Garamond"/>
          <w:sz w:val="24"/>
          <w:szCs w:val="24"/>
          <w:lang w:val="sq-AL"/>
        </w:rPr>
        <w:t xml:space="preserve"> me kartën e identitetit. Pas regjistrimit, aplikantit i shfaqet në sistem dritarja “Aplikim për skemat kombëtare”. Aplikanti plotëson NIPT-in e fermerit, përzgjedh masën mbështetëse dhe plotëson (vetë deklaron) sasinë që ka (krerë, sipërfaqe) dhe jep komandën “dërgo”. </w:t>
      </w:r>
    </w:p>
    <w:p w14:paraId="4CE0DAA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Rubrikat që shfaqen në sistem, janë:</w:t>
      </w:r>
    </w:p>
    <w:p w14:paraId="69318B7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Masa mbështetëse.</w:t>
      </w:r>
    </w:p>
    <w:p w14:paraId="2CBF462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Të dhënat e kartës së identitetit të aplikantit (në rast kur ka përfaqësues, të dhënat në formular të jenë ato të aplikantit).</w:t>
      </w:r>
    </w:p>
    <w:p w14:paraId="40F3AA7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3. Statusi nëse aplikanti ka NIPT aktiv.</w:t>
      </w:r>
    </w:p>
    <w:p w14:paraId="5EDFCF6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Vendndodhje e aplikimit. </w:t>
      </w:r>
    </w:p>
    <w:p w14:paraId="4B248E6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Sasia e aplikuar (krerë/zgjoje/sipërfaqja në ha).</w:t>
      </w:r>
    </w:p>
    <w:p w14:paraId="5477625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Vlera e aplikimit.</w:t>
      </w:r>
    </w:p>
    <w:p w14:paraId="0304F03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7. Numër kontakti.</w:t>
      </w:r>
    </w:p>
    <w:p w14:paraId="6F8109F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8. Konfirmimi për raste kur aplikanti është i regjistruar në QKB, nuk është debitor ndaj Drejtorisë së Tatimeve.</w:t>
      </w:r>
    </w:p>
    <w:p w14:paraId="4467E5E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i/>
          <w:iCs/>
          <w:sz w:val="24"/>
          <w:szCs w:val="24"/>
          <w:lang w:val="sq-AL"/>
        </w:rPr>
      </w:pPr>
      <w:r w:rsidRPr="00932561">
        <w:rPr>
          <w:rFonts w:ascii="Garamond" w:hAnsi="Garamond" w:cs="Garamond"/>
          <w:sz w:val="24"/>
          <w:szCs w:val="24"/>
          <w:lang w:val="sq-AL"/>
        </w:rPr>
        <w:t>9. Të dhëna për sigurimet shoqërore koherente, nëse janë paguar në momentin e aplikimit</w:t>
      </w:r>
    </w:p>
    <w:p w14:paraId="60EACC7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10. Kodi i aplikimit dhe koha e regjistrimit në sistem, të cilat </w:t>
      </w:r>
      <w:proofErr w:type="spellStart"/>
      <w:r w:rsidRPr="00932561">
        <w:rPr>
          <w:rFonts w:ascii="Garamond" w:hAnsi="Garamond" w:cs="Garamond"/>
          <w:sz w:val="24"/>
          <w:szCs w:val="24"/>
          <w:lang w:val="sq-AL"/>
        </w:rPr>
        <w:t>gjenerohen</w:t>
      </w:r>
      <w:proofErr w:type="spellEnd"/>
      <w:r w:rsidRPr="00932561">
        <w:rPr>
          <w:rFonts w:ascii="Garamond" w:hAnsi="Garamond" w:cs="Garamond"/>
          <w:sz w:val="24"/>
          <w:szCs w:val="24"/>
          <w:lang w:val="sq-AL"/>
        </w:rPr>
        <w:t xml:space="preserve"> automatikisht nga sistemi.</w:t>
      </w:r>
    </w:p>
    <w:p w14:paraId="2AB2E85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11. Aplikanti pranon që të dhënat e tij personale të përdoren vetëm për qëllim të këtij aplikimi. AZHBR-ja garanton mbrojtjen e të dhënave personale të aplikantëve sipas ligjeve në fuqi.</w:t>
      </w:r>
    </w:p>
    <w:p w14:paraId="2C8930A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12. Aplikanti informohet se nuk mund të përfitojë nëse është debitor ndaj AZHBR-së, dhe/ose MBZHR- së dhe/ose nuk ka derdhur detyrimet koherente për sigurimet shoqërore. </w:t>
      </w:r>
    </w:p>
    <w:p w14:paraId="261C034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Procedura e aplikimit përfundon me mesazhin në sistem “Aplikimi u regjistrua me sukses.</w:t>
      </w:r>
    </w:p>
    <w:p w14:paraId="1BB5C23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VII. PROCEDURA QË DO TË NDIQET PËR PËRZGJEDHJEN, VERIFIKIMIN DHE</w:t>
      </w:r>
    </w:p>
    <w:p w14:paraId="26E947A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Cs/>
          <w:sz w:val="24"/>
          <w:szCs w:val="24"/>
          <w:lang w:val="sq-AL"/>
        </w:rPr>
        <w:t xml:space="preserve">PAGESAT PËR MASAT MBËSHTETËSE ME NR. 1, 3–7 </w:t>
      </w:r>
    </w:p>
    <w:p w14:paraId="5E6F5D16" w14:textId="3A246ED9"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 Përveç sa përcaktohet në kreun IV </w:t>
      </w:r>
      <w:r w:rsidRPr="00932561">
        <w:rPr>
          <w:rFonts w:ascii="Garamond" w:hAnsi="Garamond" w:cs="Garamond"/>
          <w:i/>
          <w:sz w:val="24"/>
          <w:szCs w:val="24"/>
          <w:lang w:val="sq-AL"/>
        </w:rPr>
        <w:t xml:space="preserve">“Aplikimi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aplikimi për masën mbështetëse nr. 1, bëhet mbi bazën e sipërfaqes që kultivohet në fakt dhe/ose që parashikohet të mbillet në sezonin e dytë, ndërsa për masën 3 bëhet për sipërfaqen që kultivohet.</w:t>
      </w:r>
    </w:p>
    <w:p w14:paraId="7152F96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Aplikimi për masën mbështetëse 6, bëhet mbi bazën e numrit të deleve dhe/ose dhive, si dhe/ose lopëve të tufës bazë ekzistuese, përfshirë edhe kafshët riprodhuese meshkuj, të vërtetuar nga sistemi RUDA, ndërsa për masën 7 për numrin e zgjojeve që mbarështohen.</w:t>
      </w:r>
    </w:p>
    <w:p w14:paraId="173680D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Pagesa bëhet pas verifikimit në terren për sipërfaqen faktike të kultivuar, sipas numrit faktik të tufës bazë dhe zgjojeve.</w:t>
      </w:r>
    </w:p>
    <w:p w14:paraId="20F8A5C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Për masën 1, për perimet në serra, bëhet të paktën një verifikim në terren.</w:t>
      </w:r>
    </w:p>
    <w:p w14:paraId="7DFC5A3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 Me përfundimin e fazës së aplikimit, sistemi </w:t>
      </w:r>
      <w:proofErr w:type="spellStart"/>
      <w:r w:rsidRPr="00932561">
        <w:rPr>
          <w:rFonts w:ascii="Garamond" w:hAnsi="Garamond" w:cs="Garamond"/>
          <w:sz w:val="24"/>
          <w:szCs w:val="24"/>
          <w:lang w:val="sq-AL"/>
        </w:rPr>
        <w:t>gjeneron</w:t>
      </w:r>
      <w:proofErr w:type="spellEnd"/>
      <w:r w:rsidRPr="00932561">
        <w:rPr>
          <w:rFonts w:ascii="Garamond" w:hAnsi="Garamond" w:cs="Garamond"/>
          <w:sz w:val="24"/>
          <w:szCs w:val="24"/>
          <w:lang w:val="sq-AL"/>
        </w:rPr>
        <w:t xml:space="preserve"> automatikisht listat e aplikantëve për çdo masë mbështetëse, sipas parimit “Kush vjen i pari renditet i pari”.</w:t>
      </w:r>
    </w:p>
    <w:p w14:paraId="551E0683" w14:textId="558B4EF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3. Me përfundimin e aplikimeve dhe kontrollit administrativ të dokumenteve që </w:t>
      </w:r>
      <w:proofErr w:type="spellStart"/>
      <w:r w:rsidRPr="00932561">
        <w:rPr>
          <w:rFonts w:ascii="Garamond" w:hAnsi="Garamond" w:cs="Garamond"/>
          <w:sz w:val="24"/>
          <w:szCs w:val="24"/>
          <w:lang w:val="sq-AL"/>
        </w:rPr>
        <w:t>gjenerohen</w:t>
      </w:r>
      <w:proofErr w:type="spellEnd"/>
      <w:r w:rsidRPr="00932561">
        <w:rPr>
          <w:rFonts w:ascii="Garamond" w:hAnsi="Garamond" w:cs="Garamond"/>
          <w:sz w:val="24"/>
          <w:szCs w:val="24"/>
          <w:lang w:val="sq-AL"/>
        </w:rPr>
        <w:t xml:space="preserve">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AZHBR-ja shpall brenda 15 ditëve kalendarike, listën e aplikimeve të kualifikuara me vizën e financimit dhe dokumentet e kërkuara sipas masës përkatëse, në faqen zyrtare të saj: </w:t>
      </w:r>
      <w:r w:rsidRPr="00932561">
        <w:rPr>
          <w:rFonts w:ascii="Garamond" w:hAnsi="Garamond" w:cs="Garamond"/>
          <w:sz w:val="24"/>
          <w:szCs w:val="24"/>
          <w:u w:val="single"/>
          <w:lang w:val="sq-AL"/>
        </w:rPr>
        <w:t>www.azhbr.gov.al</w:t>
      </w:r>
      <w:r w:rsidRPr="00932561">
        <w:rPr>
          <w:rFonts w:ascii="Garamond" w:hAnsi="Garamond" w:cs="Garamond"/>
          <w:sz w:val="24"/>
          <w:szCs w:val="24"/>
          <w:lang w:val="sq-AL"/>
        </w:rPr>
        <w:t xml:space="preserve">. </w:t>
      </w:r>
    </w:p>
    <w:p w14:paraId="7BECA64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u w:val="single"/>
          <w:lang w:val="sq-AL"/>
        </w:rPr>
      </w:pPr>
      <w:r w:rsidRPr="00932561">
        <w:rPr>
          <w:rFonts w:ascii="Garamond" w:hAnsi="Garamond" w:cs="Garamond"/>
          <w:sz w:val="24"/>
          <w:szCs w:val="24"/>
          <w:lang w:val="sq-AL"/>
        </w:rPr>
        <w:lastRenderedPageBreak/>
        <w:t xml:space="preserve">4. Të gjithë aplikantët mbi vijën e financimit, sipas evidentimeve në listën e shpallur, kanë afat deri në 15 ditë kalendarike nga data e përfundimit të aplikimeve, të dorëzojnë dokumentet e kërkuar në </w:t>
      </w:r>
      <w:proofErr w:type="spellStart"/>
      <w:r w:rsidRPr="00932561">
        <w:rPr>
          <w:rFonts w:ascii="Garamond" w:hAnsi="Garamond" w:cs="Garamond"/>
          <w:sz w:val="24"/>
          <w:szCs w:val="24"/>
          <w:lang w:val="sq-AL"/>
        </w:rPr>
        <w:t>agropikën</w:t>
      </w:r>
      <w:proofErr w:type="spellEnd"/>
      <w:r w:rsidRPr="00932561">
        <w:rPr>
          <w:rFonts w:ascii="Garamond" w:hAnsi="Garamond" w:cs="Garamond"/>
          <w:sz w:val="24"/>
          <w:szCs w:val="24"/>
          <w:lang w:val="sq-AL"/>
        </w:rPr>
        <w:t xml:space="preserve"> më të afërt ose në zyrat qendrore të AZHBR-së, ose me postë në zyrat qendrore të AZHBR-së.</w:t>
      </w:r>
    </w:p>
    <w:p w14:paraId="40B3F81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5. Inspektori/specialisti i </w:t>
      </w:r>
      <w:proofErr w:type="spellStart"/>
      <w:r w:rsidRPr="00932561">
        <w:rPr>
          <w:rFonts w:ascii="Garamond" w:hAnsi="Garamond" w:cs="Garamond"/>
          <w:sz w:val="24"/>
          <w:szCs w:val="24"/>
          <w:lang w:val="sq-AL"/>
        </w:rPr>
        <w:t>agropikës</w:t>
      </w:r>
      <w:proofErr w:type="spellEnd"/>
      <w:r w:rsidRPr="00932561">
        <w:rPr>
          <w:rFonts w:ascii="Garamond" w:hAnsi="Garamond" w:cs="Garamond"/>
          <w:sz w:val="24"/>
          <w:szCs w:val="24"/>
          <w:lang w:val="sq-AL"/>
        </w:rPr>
        <w:t xml:space="preserve"> për çdo dokument të paraqitur nga aplikanti/përfaqësuesi ligjor apo çdo dokument tjetër të </w:t>
      </w:r>
      <w:proofErr w:type="spellStart"/>
      <w:r w:rsidRPr="00932561">
        <w:rPr>
          <w:rFonts w:ascii="Garamond" w:hAnsi="Garamond" w:cs="Garamond"/>
          <w:sz w:val="24"/>
          <w:szCs w:val="24"/>
          <w:lang w:val="sq-AL"/>
        </w:rPr>
        <w:t>gjeneruar</w:t>
      </w:r>
      <w:proofErr w:type="spellEnd"/>
      <w:r w:rsidRPr="00932561">
        <w:rPr>
          <w:rFonts w:ascii="Garamond" w:hAnsi="Garamond" w:cs="Garamond"/>
          <w:sz w:val="24"/>
          <w:szCs w:val="24"/>
          <w:lang w:val="sq-AL"/>
        </w:rPr>
        <w:t xml:space="preserve"> nga regjistrat publik, mban proces verbal në dy kopje, të marrjes në dorëzim të dokumenteve dhe i dërgon në AZHBR, Tiranë.</w:t>
      </w:r>
    </w:p>
    <w:p w14:paraId="53406AD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Dosja origjinale transferohet nga zyrat e aplikimit në AZHBR përmes protokollit në sektorin e SPAP/AZHBR.</w:t>
      </w:r>
    </w:p>
    <w:p w14:paraId="694F523B" w14:textId="183237A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7. DPAP/SPAP bën kontrollin administrativ të dokumentacionit, si të atyre që </w:t>
      </w:r>
      <w:proofErr w:type="spellStart"/>
      <w:r w:rsidRPr="00932561">
        <w:rPr>
          <w:rFonts w:ascii="Garamond" w:hAnsi="Garamond" w:cs="Garamond"/>
          <w:sz w:val="24"/>
          <w:szCs w:val="24"/>
          <w:lang w:val="sq-AL"/>
        </w:rPr>
        <w:t>gjenerohen</w:t>
      </w:r>
      <w:proofErr w:type="spellEnd"/>
      <w:r w:rsidRPr="00932561">
        <w:rPr>
          <w:rFonts w:ascii="Garamond" w:hAnsi="Garamond" w:cs="Garamond"/>
          <w:sz w:val="24"/>
          <w:szCs w:val="24"/>
          <w:lang w:val="sq-AL"/>
        </w:rPr>
        <w:t xml:space="preserve"> nga sistemi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dhe të atyre që ndodhen në dosjen e aplikimit dhe në përputhje me kriteret, aprovon/s’kualifikon aplikimet përkatëse.</w:t>
      </w:r>
    </w:p>
    <w:p w14:paraId="23128E0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8. Grupi i verifikimit në prani të aplikantit ose të përfaqësuesit ligjor, kryen verifikimet e nevojshme dhe plotëson formularin e verifikimit sipas masës përkatëse. Formulari i verifikimit firmoset nga aplikanti/përfaqësuesi i tij ligjor dhe gjithë grupi i verifikimit. Për çdo rast aplikanti/përfaqësuesi ose ndonjë përfaqësues i grupit të verifikimit mund të bëjë observimet e nevojshme dhe të firmosë.</w:t>
      </w:r>
    </w:p>
    <w:p w14:paraId="19DE9DC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9. 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14:paraId="0C576D8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10. Në momentin e verifikimit aplikanti/përfaqësuesi ligjor i dorëzon grupit të verifikimit dokumentet e nevojshme të parashikuara në këtë udhëzim.</w:t>
      </w:r>
    </w:p>
    <w:p w14:paraId="1110A6A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11. Procedurat e funksionimit të procesit të aplikimit dhe verifikimeve përcaktohen në Manualin e Procedurave të Implementimit të Skemave Kombëtare 2022.</w:t>
      </w:r>
    </w:p>
    <w:p w14:paraId="46D66F1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12. Në këtë manual përcaktohen edhe afatet konkrete për shqyrtimin e dosjeve të aplikantëve, shpalljen e listës përfundimtare të fituesve dhe kohën e </w:t>
      </w:r>
      <w:proofErr w:type="spellStart"/>
      <w:r w:rsidRPr="00932561">
        <w:rPr>
          <w:rFonts w:ascii="Garamond" w:hAnsi="Garamond" w:cs="Garamond"/>
          <w:sz w:val="24"/>
          <w:szCs w:val="24"/>
          <w:lang w:val="sq-AL"/>
        </w:rPr>
        <w:t>disbursimit</w:t>
      </w:r>
      <w:proofErr w:type="spellEnd"/>
      <w:r w:rsidRPr="00932561">
        <w:rPr>
          <w:rFonts w:ascii="Garamond" w:hAnsi="Garamond" w:cs="Garamond"/>
          <w:sz w:val="24"/>
          <w:szCs w:val="24"/>
          <w:lang w:val="sq-AL"/>
        </w:rPr>
        <w:t xml:space="preserve"> të fondeve te fermerët.</w:t>
      </w:r>
    </w:p>
    <w:p w14:paraId="2B70D36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 xml:space="preserve">Lëvizja e vijës së financimit </w:t>
      </w:r>
    </w:p>
    <w:p w14:paraId="226B98B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Nëse nga “Kontrolli administrativ” dhe “Kontrolli në terren”, rezultojnë aplikime të refuzuara nga AZHBR-ja për mosplotësim të kritereve të përfitimit apo moskryerje të investimit, bëhet plotësimi i fondit me fitues të tjerë të masës nga aplikantët e radhës, të cilët shpallen në faqen zyrtare të saj: </w:t>
      </w:r>
      <w:r w:rsidRPr="00932561">
        <w:rPr>
          <w:rFonts w:ascii="Garamond" w:hAnsi="Garamond" w:cs="Garamond"/>
          <w:sz w:val="24"/>
          <w:szCs w:val="24"/>
          <w:u w:val="single"/>
          <w:lang w:val="sq-AL"/>
        </w:rPr>
        <w:t>www.azhbr.gov.al</w:t>
      </w:r>
      <w:r w:rsidRPr="00932561">
        <w:rPr>
          <w:rFonts w:ascii="Garamond" w:hAnsi="Garamond" w:cs="Garamond"/>
          <w:sz w:val="24"/>
          <w:szCs w:val="24"/>
          <w:lang w:val="sq-AL"/>
        </w:rPr>
        <w:t xml:space="preserve"> dhe në </w:t>
      </w:r>
      <w:proofErr w:type="spellStart"/>
      <w:r w:rsidRPr="00932561">
        <w:rPr>
          <w:rFonts w:ascii="Garamond" w:hAnsi="Garamond" w:cs="Garamond"/>
          <w:sz w:val="24"/>
          <w:szCs w:val="24"/>
          <w:lang w:val="sq-AL"/>
        </w:rPr>
        <w:t>agropika</w:t>
      </w:r>
      <w:proofErr w:type="spellEnd"/>
      <w:r w:rsidRPr="00932561">
        <w:rPr>
          <w:rFonts w:ascii="Garamond" w:hAnsi="Garamond" w:cs="Garamond"/>
          <w:sz w:val="24"/>
          <w:szCs w:val="24"/>
          <w:lang w:val="sq-AL"/>
        </w:rPr>
        <w:t>.</w:t>
      </w:r>
    </w:p>
    <w:p w14:paraId="14CDC2E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Këta </w:t>
      </w:r>
      <w:proofErr w:type="spellStart"/>
      <w:r w:rsidRPr="00932561">
        <w:rPr>
          <w:rFonts w:ascii="Garamond" w:hAnsi="Garamond" w:cs="Garamond"/>
          <w:sz w:val="24"/>
          <w:szCs w:val="24"/>
          <w:lang w:val="sq-AL"/>
        </w:rPr>
        <w:t>aplikantë</w:t>
      </w:r>
      <w:proofErr w:type="spellEnd"/>
      <w:r w:rsidRPr="00932561">
        <w:rPr>
          <w:rFonts w:ascii="Garamond" w:hAnsi="Garamond" w:cs="Garamond"/>
          <w:sz w:val="24"/>
          <w:szCs w:val="24"/>
          <w:lang w:val="sq-AL"/>
        </w:rPr>
        <w:t xml:space="preserve"> njoftohen dhe kanë afat 15 ditë kalendarike për të dorëzuar dokumentet që mungojnë sipas listës së publikuar. </w:t>
      </w:r>
    </w:p>
    <w:p w14:paraId="34BBC4E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Për aplikimet e </w:t>
      </w:r>
      <w:proofErr w:type="spellStart"/>
      <w:r w:rsidRPr="00932561">
        <w:rPr>
          <w:rFonts w:ascii="Garamond" w:hAnsi="Garamond" w:cs="Garamond"/>
          <w:sz w:val="24"/>
          <w:szCs w:val="24"/>
          <w:lang w:val="sq-AL"/>
        </w:rPr>
        <w:t>skualifikuara</w:t>
      </w:r>
      <w:proofErr w:type="spellEnd"/>
      <w:r w:rsidRPr="00932561">
        <w:rPr>
          <w:rFonts w:ascii="Garamond" w:hAnsi="Garamond" w:cs="Garamond"/>
          <w:sz w:val="24"/>
          <w:szCs w:val="24"/>
          <w:lang w:val="sq-AL"/>
        </w:rPr>
        <w:t xml:space="preserve"> nga kontrollet administrative dhe në terren, AZHBR-ja shpall në faqen zyrtare të internetit listën e subjekteve të </w:t>
      </w:r>
      <w:proofErr w:type="spellStart"/>
      <w:r w:rsidRPr="00932561">
        <w:rPr>
          <w:rFonts w:ascii="Garamond" w:hAnsi="Garamond" w:cs="Garamond"/>
          <w:sz w:val="24"/>
          <w:szCs w:val="24"/>
          <w:lang w:val="sq-AL"/>
        </w:rPr>
        <w:t>skualifikuar</w:t>
      </w:r>
      <w:proofErr w:type="spellEnd"/>
      <w:r w:rsidRPr="00932561">
        <w:rPr>
          <w:rFonts w:ascii="Garamond" w:hAnsi="Garamond" w:cs="Garamond"/>
          <w:sz w:val="24"/>
          <w:szCs w:val="24"/>
          <w:lang w:val="sq-AL"/>
        </w:rPr>
        <w:t xml:space="preserve"> me arsyet e </w:t>
      </w:r>
      <w:proofErr w:type="spellStart"/>
      <w:r w:rsidRPr="00932561">
        <w:rPr>
          <w:rFonts w:ascii="Garamond" w:hAnsi="Garamond" w:cs="Garamond"/>
          <w:sz w:val="24"/>
          <w:szCs w:val="24"/>
          <w:lang w:val="sq-AL"/>
        </w:rPr>
        <w:t>skualifikimit</w:t>
      </w:r>
      <w:proofErr w:type="spellEnd"/>
      <w:r w:rsidRPr="00932561">
        <w:rPr>
          <w:rFonts w:ascii="Garamond" w:hAnsi="Garamond" w:cs="Garamond"/>
          <w:sz w:val="24"/>
          <w:szCs w:val="24"/>
          <w:lang w:val="sq-AL"/>
        </w:rPr>
        <w:t>.</w:t>
      </w:r>
    </w:p>
    <w:p w14:paraId="227DC4B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VIII. KRITERET, APLIKIMI DHE DOKUMENTET E NEVOJSHME PËR MASAT 2, 8, 9, 10 dhe 12</w:t>
      </w:r>
    </w:p>
    <w:p w14:paraId="4DF03815" w14:textId="0A54DB79"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Aplikimet për mbështetje financiare për këto masa dorëzohen në AZHBR-Qendër, adresa: rruga “</w:t>
      </w:r>
      <w:proofErr w:type="spellStart"/>
      <w:r w:rsidRPr="00932561">
        <w:rPr>
          <w:rFonts w:ascii="Garamond" w:hAnsi="Garamond" w:cs="Garamond"/>
          <w:sz w:val="24"/>
          <w:szCs w:val="24"/>
          <w:lang w:val="sq-AL"/>
        </w:rPr>
        <w:t>Muhamet</w:t>
      </w:r>
      <w:proofErr w:type="spellEnd"/>
      <w:r w:rsidRPr="00932561">
        <w:rPr>
          <w:rFonts w:ascii="Garamond" w:hAnsi="Garamond" w:cs="Garamond"/>
          <w:sz w:val="24"/>
          <w:szCs w:val="24"/>
          <w:lang w:val="sq-AL"/>
        </w:rPr>
        <w:t xml:space="preserve"> </w:t>
      </w:r>
      <w:proofErr w:type="spellStart"/>
      <w:r w:rsidRPr="00932561">
        <w:rPr>
          <w:rFonts w:ascii="Garamond" w:hAnsi="Garamond" w:cs="Garamond"/>
          <w:sz w:val="24"/>
          <w:szCs w:val="24"/>
          <w:lang w:val="sq-AL"/>
        </w:rPr>
        <w:t>Gjollesha</w:t>
      </w:r>
      <w:proofErr w:type="spellEnd"/>
      <w:r w:rsidRPr="00932561">
        <w:rPr>
          <w:rFonts w:ascii="Garamond" w:hAnsi="Garamond" w:cs="Garamond"/>
          <w:sz w:val="24"/>
          <w:szCs w:val="24"/>
          <w:lang w:val="sq-AL"/>
        </w:rPr>
        <w:t>”, nr. 56. Dokumentacioni i dorëzuar firmoset</w:t>
      </w:r>
      <w:r w:rsidR="00EF28D1" w:rsidRPr="00932561">
        <w:rPr>
          <w:rFonts w:ascii="Garamond" w:hAnsi="Garamond" w:cs="Garamond"/>
          <w:sz w:val="24"/>
          <w:szCs w:val="24"/>
          <w:lang w:val="sq-AL"/>
        </w:rPr>
        <w:t>/</w:t>
      </w:r>
      <w:r w:rsidRPr="00932561">
        <w:rPr>
          <w:rFonts w:ascii="Garamond" w:hAnsi="Garamond" w:cs="Garamond"/>
          <w:sz w:val="24"/>
          <w:szCs w:val="24"/>
          <w:lang w:val="sq-AL"/>
        </w:rPr>
        <w:t xml:space="preserve">vuloset dhe dorëzohet në një zarf të mbyllur. Në zarf shkruhet masa e mbështetjes, emri i aplikantit/subjektit dhe adresa. </w:t>
      </w:r>
    </w:p>
    <w:p w14:paraId="13A45FCA" w14:textId="3AD34184"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Shpenzime të papranueshme për masat 2, 8, 9 dhe 12</w:t>
      </w:r>
      <w:r w:rsidR="00CA2442" w:rsidRPr="00932561">
        <w:rPr>
          <w:rFonts w:ascii="Garamond" w:hAnsi="Garamond" w:cs="Garamond"/>
          <w:b/>
          <w:bCs/>
          <w:sz w:val="24"/>
          <w:szCs w:val="24"/>
          <w:lang w:val="sq-AL"/>
        </w:rPr>
        <w:t>:</w:t>
      </w:r>
    </w:p>
    <w:p w14:paraId="23FB79EA" w14:textId="3E8BB3A1"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blerje </w:t>
      </w:r>
      <w:r w:rsidRPr="00932561">
        <w:rPr>
          <w:rFonts w:ascii="Garamond" w:hAnsi="Garamond" w:cs="Garamond"/>
          <w:sz w:val="24"/>
          <w:szCs w:val="24"/>
          <w:lang w:val="sq-AL"/>
        </w:rPr>
        <w:t>e truallit apo ndërtesës;</w:t>
      </w:r>
    </w:p>
    <w:p w14:paraId="0180BBF6" w14:textId="06BEDFD4"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shpenzime </w:t>
      </w:r>
      <w:r w:rsidRPr="00932561">
        <w:rPr>
          <w:rFonts w:ascii="Garamond" w:hAnsi="Garamond" w:cs="Garamond"/>
          <w:sz w:val="24"/>
          <w:szCs w:val="24"/>
          <w:lang w:val="sq-AL"/>
        </w:rPr>
        <w:t>operative si transporti i makinerive dhe linjave të ndryshme, elektriciteti, uji, gazi, mirëmbajtje, amortizim dhe kostot e qirasë etj.;</w:t>
      </w:r>
    </w:p>
    <w:p w14:paraId="42B77773" w14:textId="30367725"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detyrimet </w:t>
      </w:r>
      <w:r w:rsidRPr="00932561">
        <w:rPr>
          <w:rFonts w:ascii="Garamond" w:hAnsi="Garamond" w:cs="Garamond"/>
          <w:sz w:val="24"/>
          <w:szCs w:val="24"/>
          <w:lang w:val="sq-AL"/>
        </w:rPr>
        <w:t>doganore dhe të importit ose çdo tarifë që ka efekt të njëjtë;</w:t>
      </w:r>
    </w:p>
    <w:p w14:paraId="136E61A1" w14:textId="781708BF"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blerje</w:t>
      </w:r>
      <w:r w:rsidRPr="00932561">
        <w:rPr>
          <w:rFonts w:ascii="Garamond" w:hAnsi="Garamond" w:cs="Garamond"/>
          <w:sz w:val="24"/>
          <w:szCs w:val="24"/>
          <w:lang w:val="sq-AL"/>
        </w:rPr>
        <w:t xml:space="preserve">, qira ose </w:t>
      </w:r>
      <w:proofErr w:type="spellStart"/>
      <w:r w:rsidRPr="00932561">
        <w:rPr>
          <w:rFonts w:ascii="Garamond" w:hAnsi="Garamond" w:cs="Garamond"/>
          <w:sz w:val="24"/>
          <w:szCs w:val="24"/>
          <w:lang w:val="sq-AL"/>
        </w:rPr>
        <w:t>lizing</w:t>
      </w:r>
      <w:proofErr w:type="spellEnd"/>
      <w:r w:rsidRPr="00932561">
        <w:rPr>
          <w:rFonts w:ascii="Garamond" w:hAnsi="Garamond" w:cs="Garamond"/>
          <w:sz w:val="24"/>
          <w:szCs w:val="24"/>
          <w:lang w:val="sq-AL"/>
        </w:rPr>
        <w:t xml:space="preserve"> për tokën apo ndërtesat ekzistuese;</w:t>
      </w:r>
    </w:p>
    <w:p w14:paraId="0CA41D2E" w14:textId="45A02FB5"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gjoba </w:t>
      </w:r>
      <w:r w:rsidRPr="00932561">
        <w:rPr>
          <w:rFonts w:ascii="Garamond" w:hAnsi="Garamond" w:cs="Garamond"/>
          <w:sz w:val="24"/>
          <w:szCs w:val="24"/>
          <w:lang w:val="sq-AL"/>
        </w:rPr>
        <w:t>apo detyrime gjyqësore;</w:t>
      </w:r>
    </w:p>
    <w:p w14:paraId="0F003053" w14:textId="2504BA9C"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kostot </w:t>
      </w:r>
      <w:r w:rsidRPr="00932561">
        <w:rPr>
          <w:rFonts w:ascii="Garamond" w:hAnsi="Garamond" w:cs="Garamond"/>
          <w:sz w:val="24"/>
          <w:szCs w:val="24"/>
          <w:lang w:val="sq-AL"/>
        </w:rPr>
        <w:t>operative të aktivitetit;</w:t>
      </w:r>
    </w:p>
    <w:p w14:paraId="154AA5FD" w14:textId="2A4FD7BA"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makineri </w:t>
      </w:r>
      <w:r w:rsidRPr="00932561">
        <w:rPr>
          <w:rFonts w:ascii="Garamond" w:hAnsi="Garamond" w:cs="Garamond"/>
          <w:sz w:val="24"/>
          <w:szCs w:val="24"/>
          <w:lang w:val="sq-AL"/>
        </w:rPr>
        <w:t>dhe pajisje të përdorura;</w:t>
      </w:r>
    </w:p>
    <w:p w14:paraId="6BCE9979" w14:textId="28111D73"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detyrime </w:t>
      </w:r>
      <w:r w:rsidRPr="00932561">
        <w:rPr>
          <w:rFonts w:ascii="Garamond" w:hAnsi="Garamond" w:cs="Garamond"/>
          <w:sz w:val="24"/>
          <w:szCs w:val="24"/>
          <w:lang w:val="sq-AL"/>
        </w:rPr>
        <w:t>bankare si kosto garancish e të tjera të ngjashme;</w:t>
      </w:r>
    </w:p>
    <w:p w14:paraId="6FE2AA7E" w14:textId="7843BFC8"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lastRenderedPageBreak/>
        <w:t xml:space="preserve">- </w:t>
      </w:r>
      <w:r w:rsidR="00CA2442" w:rsidRPr="00932561">
        <w:rPr>
          <w:rFonts w:ascii="Garamond" w:hAnsi="Garamond" w:cs="Garamond"/>
          <w:sz w:val="24"/>
          <w:szCs w:val="24"/>
          <w:lang w:val="sq-AL"/>
        </w:rPr>
        <w:t xml:space="preserve">kontributet </w:t>
      </w:r>
      <w:r w:rsidRPr="00932561">
        <w:rPr>
          <w:rFonts w:ascii="Garamond" w:hAnsi="Garamond" w:cs="Garamond"/>
          <w:sz w:val="24"/>
          <w:szCs w:val="24"/>
          <w:lang w:val="sq-AL"/>
        </w:rPr>
        <w:t>në natyrë;</w:t>
      </w:r>
    </w:p>
    <w:p w14:paraId="65B3A792" w14:textId="42706C41"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kosto </w:t>
      </w:r>
      <w:r w:rsidRPr="00932561">
        <w:rPr>
          <w:rFonts w:ascii="Garamond" w:hAnsi="Garamond" w:cs="Garamond"/>
          <w:sz w:val="24"/>
          <w:szCs w:val="24"/>
          <w:lang w:val="sq-AL"/>
        </w:rPr>
        <w:t>të shkëmbimit valutor;</w:t>
      </w:r>
    </w:p>
    <w:p w14:paraId="3830795C" w14:textId="17BA1A8C"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shpenzime </w:t>
      </w:r>
      <w:r w:rsidRPr="00932561">
        <w:rPr>
          <w:rFonts w:ascii="Garamond" w:hAnsi="Garamond" w:cs="Garamond"/>
          <w:sz w:val="24"/>
          <w:szCs w:val="24"/>
          <w:lang w:val="sq-AL"/>
        </w:rPr>
        <w:t>të kryera në objekt para lidhjes së kontratës me AZHBR-në;</w:t>
      </w:r>
    </w:p>
    <w:p w14:paraId="36AC98C9" w14:textId="57DE5CA7"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kosto </w:t>
      </w:r>
      <w:r w:rsidRPr="00932561">
        <w:rPr>
          <w:rFonts w:ascii="Garamond" w:hAnsi="Garamond" w:cs="Garamond"/>
          <w:sz w:val="24"/>
          <w:szCs w:val="24"/>
          <w:lang w:val="sq-AL"/>
        </w:rPr>
        <w:t>promovimi për të bërë publik produktin;</w:t>
      </w:r>
    </w:p>
    <w:p w14:paraId="166E331C" w14:textId="5A74FAC4"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shpenzimet </w:t>
      </w:r>
      <w:r w:rsidRPr="00932561">
        <w:rPr>
          <w:rFonts w:ascii="Garamond" w:hAnsi="Garamond" w:cs="Garamond"/>
          <w:sz w:val="24"/>
          <w:szCs w:val="24"/>
          <w:lang w:val="sq-AL"/>
        </w:rPr>
        <w:t xml:space="preserve">e përgjithshme si hartimi i biznes planit, studime </w:t>
      </w:r>
      <w:proofErr w:type="spellStart"/>
      <w:r w:rsidRPr="00932561">
        <w:rPr>
          <w:rFonts w:ascii="Garamond" w:hAnsi="Garamond" w:cs="Garamond"/>
          <w:sz w:val="24"/>
          <w:szCs w:val="24"/>
          <w:lang w:val="sq-AL"/>
        </w:rPr>
        <w:t>fizibiliteti</w:t>
      </w:r>
      <w:proofErr w:type="spellEnd"/>
      <w:r w:rsidRPr="00932561">
        <w:rPr>
          <w:rFonts w:ascii="Garamond" w:hAnsi="Garamond" w:cs="Garamond"/>
          <w:sz w:val="24"/>
          <w:szCs w:val="24"/>
          <w:lang w:val="sq-AL"/>
        </w:rPr>
        <w:t xml:space="preserve">, patenta, licenca etj.; </w:t>
      </w:r>
    </w:p>
    <w:p w14:paraId="1CAB75B7" w14:textId="77777777"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proofErr w:type="spellStart"/>
      <w:r w:rsidRPr="00932561">
        <w:rPr>
          <w:rFonts w:ascii="Garamond" w:hAnsi="Garamond" w:cs="Garamond"/>
          <w:i/>
          <w:sz w:val="24"/>
          <w:szCs w:val="24"/>
          <w:lang w:val="sq-AL"/>
        </w:rPr>
        <w:t>Lizing</w:t>
      </w:r>
      <w:proofErr w:type="spellEnd"/>
      <w:r w:rsidRPr="00932561">
        <w:rPr>
          <w:rFonts w:ascii="Garamond" w:hAnsi="Garamond" w:cs="Garamond"/>
          <w:i/>
          <w:sz w:val="24"/>
          <w:szCs w:val="24"/>
          <w:lang w:val="sq-AL"/>
        </w:rPr>
        <w:t xml:space="preserve"> </w:t>
      </w:r>
      <w:proofErr w:type="spellStart"/>
      <w:r w:rsidRPr="00932561">
        <w:rPr>
          <w:rFonts w:ascii="Garamond" w:hAnsi="Garamond" w:cs="Garamond"/>
          <w:i/>
          <w:sz w:val="24"/>
          <w:szCs w:val="24"/>
          <w:lang w:val="sq-AL"/>
        </w:rPr>
        <w:t>Operacional</w:t>
      </w:r>
      <w:proofErr w:type="spellEnd"/>
      <w:r w:rsidRPr="00932561">
        <w:rPr>
          <w:rFonts w:ascii="Garamond" w:hAnsi="Garamond" w:cs="Garamond"/>
          <w:i/>
          <w:sz w:val="24"/>
          <w:szCs w:val="24"/>
          <w:lang w:val="sq-AL"/>
        </w:rPr>
        <w:t>/</w:t>
      </w:r>
      <w:r w:rsidRPr="00932561">
        <w:rPr>
          <w:rFonts w:ascii="Garamond" w:hAnsi="Garamond" w:cs="Garamond"/>
          <w:sz w:val="24"/>
          <w:szCs w:val="24"/>
          <w:lang w:val="sq-AL"/>
        </w:rPr>
        <w:t>financiar për makineri/pajisje;</w:t>
      </w:r>
    </w:p>
    <w:p w14:paraId="78CFBE53" w14:textId="3ED0F5C4"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 xml:space="preserve">pagesa </w:t>
      </w:r>
      <w:r w:rsidRPr="00932561">
        <w:rPr>
          <w:rFonts w:ascii="Garamond" w:hAnsi="Garamond" w:cs="Garamond"/>
          <w:sz w:val="24"/>
          <w:szCs w:val="24"/>
          <w:lang w:val="sq-AL"/>
        </w:rPr>
        <w:t>e TVSH-së;</w:t>
      </w:r>
    </w:p>
    <w:p w14:paraId="54C575FB" w14:textId="3A50F428"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bCs/>
          <w:sz w:val="24"/>
          <w:szCs w:val="24"/>
          <w:lang w:val="sq-AL"/>
        </w:rPr>
        <w:t xml:space="preserve">- </w:t>
      </w:r>
      <w:r w:rsidR="00CA2442" w:rsidRPr="00932561">
        <w:rPr>
          <w:rFonts w:ascii="Garamond" w:hAnsi="Garamond" w:cs="Garamond"/>
          <w:sz w:val="24"/>
          <w:szCs w:val="24"/>
          <w:lang w:val="sq-AL"/>
        </w:rPr>
        <w:t>faturat</w:t>
      </w:r>
      <w:r w:rsidRPr="00932561">
        <w:rPr>
          <w:rFonts w:ascii="Garamond" w:hAnsi="Garamond" w:cs="Garamond"/>
          <w:sz w:val="24"/>
          <w:szCs w:val="24"/>
          <w:lang w:val="sq-AL"/>
        </w:rPr>
        <w:t>/</w:t>
      </w:r>
      <w:proofErr w:type="spellStart"/>
      <w:r w:rsidRPr="00932561">
        <w:rPr>
          <w:rFonts w:ascii="Garamond" w:hAnsi="Garamond" w:cs="Garamond"/>
          <w:sz w:val="24"/>
          <w:szCs w:val="24"/>
          <w:lang w:val="sq-AL"/>
        </w:rPr>
        <w:t>aktzhdoganimet</w:t>
      </w:r>
      <w:proofErr w:type="spellEnd"/>
      <w:r w:rsidRPr="00932561">
        <w:rPr>
          <w:rFonts w:ascii="Garamond" w:hAnsi="Garamond" w:cs="Garamond"/>
          <w:sz w:val="24"/>
          <w:szCs w:val="24"/>
          <w:lang w:val="sq-AL"/>
        </w:rPr>
        <w:t xml:space="preserve"> me data para datës së lidhjes së kontratës me AZHBR-në janë të papranueshme.</w:t>
      </w:r>
    </w:p>
    <w:p w14:paraId="364BF387" w14:textId="77777777" w:rsidR="00D63B67" w:rsidRPr="00932561"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Nuk përfiton aplikuesi, i cili ka dhe menaxhon mbi 25% kapital publik në sipërmarrjen e vet, me përjashtim të masës mbështetëse nr. 10.</w:t>
      </w:r>
    </w:p>
    <w:p w14:paraId="1ACA579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sz w:val="24"/>
          <w:szCs w:val="24"/>
          <w:lang w:val="sq-AL"/>
        </w:rPr>
        <w:t>Përfituesve të financimit nga masat e mbështetjes së investimeve në masat 2, 8, 9 dhe 12, pas lidhje së kontratës u paguhet paraprakisht deri në 50% të masës së financimit të kontraktuar, kundrejt garancisë së pagesës të lëshuar nga shoqëri sigurimi dhe/ose banka sipas përcaktimeve të kontratës.</w:t>
      </w:r>
    </w:p>
    <w:p w14:paraId="5F8FE625" w14:textId="5B8D979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MASA 2.</w:t>
      </w:r>
      <w:r w:rsidRPr="00932561">
        <w:rPr>
          <w:rFonts w:ascii="Garamond" w:hAnsi="Garamond" w:cs="Garamond"/>
          <w:sz w:val="24"/>
          <w:szCs w:val="24"/>
          <w:lang w:val="sq-AL"/>
        </w:rPr>
        <w:t xml:space="preserve"> </w:t>
      </w:r>
      <w:r w:rsidRPr="00932561">
        <w:rPr>
          <w:rFonts w:ascii="Garamond" w:hAnsi="Garamond" w:cs="Garamond"/>
          <w:b/>
          <w:bCs/>
          <w:sz w:val="24"/>
          <w:szCs w:val="24"/>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w:t>
      </w:r>
      <w:r w:rsidR="00173AD2" w:rsidRPr="00932561">
        <w:rPr>
          <w:rFonts w:ascii="Garamond" w:hAnsi="Garamond" w:cs="Garamond"/>
          <w:b/>
          <w:bCs/>
          <w:sz w:val="24"/>
          <w:szCs w:val="24"/>
          <w:lang w:val="sq-AL"/>
        </w:rPr>
        <w:t>ë</w:t>
      </w:r>
      <w:r w:rsidRPr="00932561">
        <w:rPr>
          <w:rFonts w:ascii="Garamond" w:hAnsi="Garamond" w:cs="Garamond"/>
          <w:b/>
          <w:bCs/>
          <w:sz w:val="24"/>
          <w:szCs w:val="24"/>
          <w:lang w:val="sq-AL"/>
        </w:rPr>
        <w:t xml:space="preserve"> lekë për ha.</w:t>
      </w:r>
    </w:p>
    <w:p w14:paraId="2E7CF78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Kriteret specifike të përfitimit</w:t>
      </w:r>
    </w:p>
    <w:p w14:paraId="0B31BB76" w14:textId="77777777" w:rsidR="00D63B67" w:rsidRPr="00932561" w:rsidRDefault="00D63B67" w:rsidP="00D63B67">
      <w:pPr>
        <w:tabs>
          <w:tab w:val="left" w:pos="56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Përfituesit e mundshëm</w:t>
      </w:r>
      <w:r w:rsidRPr="00932561">
        <w:rPr>
          <w:rFonts w:ascii="Garamond" w:hAnsi="Garamond" w:cs="Garamond"/>
          <w:sz w:val="24"/>
          <w:szCs w:val="24"/>
          <w:lang w:val="sq-AL"/>
        </w:rPr>
        <w:t>: fermerë individualë, SHBB, persona fizikë/juridikë;</w:t>
      </w:r>
    </w:p>
    <w:p w14:paraId="0DF14C2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Personat fizikë/juridikë të jenë të regjistruar për ushtrimin e veprimtarisë së pranueshme për të cilën aplikojnë.</w:t>
      </w:r>
    </w:p>
    <w:p w14:paraId="7D04179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Toka të jetë në pronësi të aplikuesit dhe/ose me qira për të paktën 5 vjet, duke filluar nga viti i aplikimit.</w:t>
      </w:r>
    </w:p>
    <w:p w14:paraId="2108D884" w14:textId="14E596B4"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Të ketë plan</w:t>
      </w:r>
      <w:r w:rsidR="00185E83" w:rsidRPr="00932561">
        <w:rPr>
          <w:rFonts w:ascii="Garamond" w:hAnsi="Garamond" w:cs="Garamond"/>
          <w:sz w:val="24"/>
          <w:szCs w:val="24"/>
          <w:lang w:val="sq-AL"/>
        </w:rPr>
        <w:t>-</w:t>
      </w:r>
      <w:r w:rsidRPr="00932561">
        <w:rPr>
          <w:rFonts w:ascii="Garamond" w:hAnsi="Garamond" w:cs="Garamond"/>
          <w:sz w:val="24"/>
          <w:szCs w:val="24"/>
          <w:lang w:val="sq-AL"/>
        </w:rPr>
        <w:t>biznesin e detajuar për 5 vjet, sipas modelit standard, të përcaktuar në aneksin 6 dhe 6.1, bashkëngjitur këtij udhëzimi:</w:t>
      </w:r>
    </w:p>
    <w:p w14:paraId="6B66F45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NPV, duhet të dalë &gt;=0.</w:t>
      </w:r>
    </w:p>
    <w:p w14:paraId="67B8131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 xml:space="preserve">IRR duhet të dalë &gt;= Norma e </w:t>
      </w:r>
      <w:proofErr w:type="spellStart"/>
      <w:r w:rsidRPr="00932561">
        <w:rPr>
          <w:rFonts w:ascii="Garamond" w:hAnsi="Garamond" w:cs="Garamond"/>
          <w:sz w:val="24"/>
          <w:szCs w:val="24"/>
          <w:lang w:val="sq-AL"/>
        </w:rPr>
        <w:t>skontimit</w:t>
      </w:r>
      <w:proofErr w:type="spellEnd"/>
      <w:r w:rsidRPr="00932561">
        <w:rPr>
          <w:rFonts w:ascii="Garamond" w:hAnsi="Garamond" w:cs="Garamond"/>
          <w:sz w:val="24"/>
          <w:szCs w:val="24"/>
          <w:lang w:val="sq-AL"/>
        </w:rPr>
        <w:t xml:space="preserve">. </w:t>
      </w:r>
    </w:p>
    <w:p w14:paraId="1BC0DB1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 xml:space="preserve">Norma e </w:t>
      </w:r>
      <w:proofErr w:type="spellStart"/>
      <w:r w:rsidRPr="00932561">
        <w:rPr>
          <w:rFonts w:ascii="Garamond" w:hAnsi="Garamond" w:cs="Garamond"/>
          <w:sz w:val="24"/>
          <w:szCs w:val="24"/>
          <w:lang w:val="sq-AL"/>
        </w:rPr>
        <w:t>skontimit</w:t>
      </w:r>
      <w:proofErr w:type="spellEnd"/>
      <w:r w:rsidRPr="00932561">
        <w:rPr>
          <w:rFonts w:ascii="Garamond" w:hAnsi="Garamond" w:cs="Garamond"/>
          <w:sz w:val="24"/>
          <w:szCs w:val="24"/>
          <w:lang w:val="sq-AL"/>
        </w:rPr>
        <w:t xml:space="preserve"> që do të përdoret për përllogaritjen e NPV, është norma e obligacioneve 2-vjeçare të thesarit të pranuara nga Banka e Shqipërisë në ankandin e fundit para hapjes së aplikimeve.</w:t>
      </w:r>
    </w:p>
    <w:p w14:paraId="50A16E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 xml:space="preserve">Në rast të supozimeve të paqarta/pasakta, AZHBR-ja gëzon të drejtën të kërkojë me shkrim informacion shtesë. Nëse nuk arsyetohen dhe mbështeten supozimet me të dhëna faktike të qarta, atëherë ky aplikim </w:t>
      </w:r>
      <w:proofErr w:type="spellStart"/>
      <w:r w:rsidRPr="00932561">
        <w:rPr>
          <w:rFonts w:ascii="Garamond" w:hAnsi="Garamond" w:cs="Garamond"/>
          <w:sz w:val="24"/>
          <w:szCs w:val="24"/>
          <w:lang w:val="sq-AL"/>
        </w:rPr>
        <w:t>skualifikohet</w:t>
      </w:r>
      <w:proofErr w:type="spellEnd"/>
      <w:r w:rsidRPr="00932561">
        <w:rPr>
          <w:rFonts w:ascii="Garamond" w:hAnsi="Garamond" w:cs="Garamond"/>
          <w:sz w:val="24"/>
          <w:szCs w:val="24"/>
          <w:lang w:val="sq-AL"/>
        </w:rPr>
        <w:t>.</w:t>
      </w:r>
    </w:p>
    <w:p w14:paraId="5C2939B6" w14:textId="398D4DC8"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sz w:val="24"/>
          <w:szCs w:val="24"/>
          <w:lang w:val="sq-AL"/>
        </w:rPr>
        <w:t xml:space="preserve">- </w:t>
      </w:r>
      <w:r w:rsidRPr="00932561">
        <w:rPr>
          <w:rFonts w:ascii="Garamond" w:hAnsi="Garamond" w:cs="Garamond"/>
          <w:sz w:val="24"/>
          <w:szCs w:val="24"/>
          <w:lang w:val="sq-AL"/>
        </w:rPr>
        <w:t>Në rast se nuk plotësohen këto kritere, ose nuk është plotësuar plan</w:t>
      </w:r>
      <w:r w:rsidR="00F163B7" w:rsidRPr="00932561">
        <w:rPr>
          <w:rFonts w:ascii="Garamond" w:hAnsi="Garamond" w:cs="Garamond"/>
          <w:sz w:val="24"/>
          <w:szCs w:val="24"/>
          <w:lang w:val="sq-AL"/>
        </w:rPr>
        <w:t>-</w:t>
      </w:r>
      <w:r w:rsidRPr="00932561">
        <w:rPr>
          <w:rFonts w:ascii="Garamond" w:hAnsi="Garamond" w:cs="Garamond"/>
          <w:sz w:val="24"/>
          <w:szCs w:val="24"/>
          <w:lang w:val="sq-AL"/>
        </w:rPr>
        <w:t xml:space="preserve">biznesi standard, aplikimi </w:t>
      </w:r>
      <w:proofErr w:type="spellStart"/>
      <w:r w:rsidRPr="00932561">
        <w:rPr>
          <w:rFonts w:ascii="Garamond" w:hAnsi="Garamond" w:cs="Garamond"/>
          <w:sz w:val="24"/>
          <w:szCs w:val="24"/>
          <w:lang w:val="sq-AL"/>
        </w:rPr>
        <w:t>skualifikohet</w:t>
      </w:r>
      <w:proofErr w:type="spellEnd"/>
      <w:r w:rsidRPr="00932561">
        <w:rPr>
          <w:rFonts w:ascii="Garamond" w:hAnsi="Garamond" w:cs="Garamond"/>
          <w:sz w:val="24"/>
          <w:szCs w:val="24"/>
          <w:lang w:val="sq-AL"/>
        </w:rPr>
        <w:t>.</w:t>
      </w:r>
    </w:p>
    <w:p w14:paraId="3497DD2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Aplikanti të ketë planin e vendosjes dhe specifikimet teknike për ndërtimin e serrave, sipas aneksit 7.</w:t>
      </w:r>
    </w:p>
    <w:p w14:paraId="410ADE9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Leje ndërtimi nëse serra është me themele të vazhduara dhe deklaratë paraprake për kryerje punimesh për serrat e tipave të tjerë.</w:t>
      </w:r>
    </w:p>
    <w:p w14:paraId="5909B85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f) Aplikuesi duhet të ketë përmbushur detyrimet tatimore, lëshuar nga zyra e tatim-taksave për personat fizikë dhe juridikë. </w:t>
      </w:r>
    </w:p>
    <w:p w14:paraId="64F0F27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g) Aplikuesi nuk duhet të jetë në ndjekje penale për mashtrim, korrupsion apo për çdo lloj veprimtarie tjetër të paligjshme.</w:t>
      </w:r>
    </w:p>
    <w:p w14:paraId="0A9370F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h) Aplikuesit nuk duhet të jenë debitor ndaj AZHBR-së dhe/ose MBZHR-së.</w:t>
      </w:r>
    </w:p>
    <w:p w14:paraId="5560849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i) Aplikuesi nuk duhet të jetë debitor me status 1 deri 4 ndaj institucioneve financiare.</w:t>
      </w:r>
    </w:p>
    <w:p w14:paraId="72CCB50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j) Investimi nuk duhet të fillojë para lidhjes së kontratës.</w:t>
      </w:r>
    </w:p>
    <w:p w14:paraId="3248E11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w:t>
      </w:r>
      <w:proofErr w:type="spellEnd"/>
      <w:r w:rsidRPr="00932561">
        <w:rPr>
          <w:rFonts w:ascii="Garamond" w:hAnsi="Garamond" w:cs="Garamond"/>
          <w:b/>
          <w:bCs/>
          <w:i/>
          <w:iCs/>
          <w:sz w:val="24"/>
          <w:szCs w:val="24"/>
          <w:lang w:val="sq-AL"/>
        </w:rPr>
        <w:t>. Kriteret konkurruese</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
        <w:gridCol w:w="5566"/>
        <w:gridCol w:w="1161"/>
      </w:tblGrid>
      <w:tr w:rsidR="00BE73E9" w:rsidRPr="00932561" w14:paraId="215E34DB" w14:textId="77777777" w:rsidTr="00AA42A8">
        <w:tc>
          <w:tcPr>
            <w:tcW w:w="409" w:type="dxa"/>
          </w:tcPr>
          <w:p w14:paraId="6843D460" w14:textId="2AC73E3C" w:rsidR="00BE73E9" w:rsidRPr="00932561" w:rsidRDefault="00BE73E9"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t xml:space="preserve">a) </w:t>
            </w:r>
          </w:p>
        </w:tc>
        <w:tc>
          <w:tcPr>
            <w:tcW w:w="5566" w:type="dxa"/>
          </w:tcPr>
          <w:p w14:paraId="0D376356" w14:textId="2A2600FB" w:rsidR="00BE73E9" w:rsidRPr="00932561" w:rsidRDefault="008414DC"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t xml:space="preserve">Sipërfaqja </w:t>
            </w:r>
            <w:r w:rsidR="00BE73E9" w:rsidRPr="00932561">
              <w:rPr>
                <w:rFonts w:ascii="Garamond" w:hAnsi="Garamond" w:cs="Garamond"/>
                <w:sz w:val="24"/>
                <w:szCs w:val="24"/>
                <w:lang w:val="sq-AL"/>
              </w:rPr>
              <w:t>e serrës</w:t>
            </w:r>
          </w:p>
        </w:tc>
        <w:tc>
          <w:tcPr>
            <w:tcW w:w="0" w:type="auto"/>
          </w:tcPr>
          <w:p w14:paraId="5F99910B" w14:textId="244B367C" w:rsidR="00BE73E9" w:rsidRPr="00932561" w:rsidRDefault="00BE73E9" w:rsidP="008414DC">
            <w:pPr>
              <w:autoSpaceDE w:val="0"/>
              <w:autoSpaceDN w:val="0"/>
              <w:adjustRightInd w:val="0"/>
              <w:jc w:val="right"/>
              <w:rPr>
                <w:rFonts w:ascii="Garamond" w:hAnsi="Garamond" w:cs="Garamond"/>
                <w:sz w:val="24"/>
                <w:szCs w:val="24"/>
                <w:lang w:val="sq-AL"/>
              </w:rPr>
            </w:pPr>
            <w:r w:rsidRPr="00932561">
              <w:rPr>
                <w:rFonts w:ascii="Garamond" w:hAnsi="Garamond" w:cs="Garamond"/>
                <w:sz w:val="24"/>
                <w:szCs w:val="24"/>
                <w:lang w:val="sq-AL"/>
              </w:rPr>
              <w:t>75 pikë;</w:t>
            </w:r>
          </w:p>
        </w:tc>
      </w:tr>
      <w:tr w:rsidR="00BE73E9" w:rsidRPr="00932561" w14:paraId="7CAA9642" w14:textId="77777777" w:rsidTr="00AA42A8">
        <w:tc>
          <w:tcPr>
            <w:tcW w:w="409" w:type="dxa"/>
          </w:tcPr>
          <w:p w14:paraId="361E7194" w14:textId="7E5AF668" w:rsidR="00BE73E9" w:rsidRPr="00932561" w:rsidRDefault="00BE73E9"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t xml:space="preserve">b) </w:t>
            </w:r>
          </w:p>
        </w:tc>
        <w:tc>
          <w:tcPr>
            <w:tcW w:w="5566" w:type="dxa"/>
          </w:tcPr>
          <w:p w14:paraId="48F80133" w14:textId="1C313D67" w:rsidR="00BE73E9" w:rsidRPr="00932561" w:rsidRDefault="008414DC"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t xml:space="preserve">Numri </w:t>
            </w:r>
            <w:r w:rsidR="00BE73E9" w:rsidRPr="00932561">
              <w:rPr>
                <w:rFonts w:ascii="Garamond" w:hAnsi="Garamond" w:cs="Garamond"/>
                <w:sz w:val="24"/>
                <w:szCs w:val="24"/>
                <w:lang w:val="sq-AL"/>
              </w:rPr>
              <w:t>i vendeve të reja të punës pas investimit</w:t>
            </w:r>
          </w:p>
        </w:tc>
        <w:tc>
          <w:tcPr>
            <w:tcW w:w="0" w:type="auto"/>
          </w:tcPr>
          <w:p w14:paraId="1D3B07E5" w14:textId="2B498A50" w:rsidR="00BE73E9" w:rsidRPr="00932561" w:rsidRDefault="00BE73E9" w:rsidP="008414DC">
            <w:pPr>
              <w:autoSpaceDE w:val="0"/>
              <w:autoSpaceDN w:val="0"/>
              <w:adjustRightInd w:val="0"/>
              <w:jc w:val="right"/>
              <w:rPr>
                <w:rFonts w:ascii="Garamond" w:hAnsi="Garamond" w:cs="Garamond"/>
                <w:sz w:val="24"/>
                <w:szCs w:val="24"/>
                <w:lang w:val="sq-AL"/>
              </w:rPr>
            </w:pPr>
            <w:r w:rsidRPr="00932561">
              <w:rPr>
                <w:rFonts w:ascii="Garamond" w:hAnsi="Garamond" w:cs="Garamond"/>
                <w:sz w:val="24"/>
                <w:szCs w:val="24"/>
                <w:lang w:val="sq-AL"/>
              </w:rPr>
              <w:t>10 pikë;</w:t>
            </w:r>
          </w:p>
        </w:tc>
      </w:tr>
      <w:tr w:rsidR="00BE73E9" w:rsidRPr="00932561" w14:paraId="5D7DEAA6" w14:textId="77777777" w:rsidTr="00AA42A8">
        <w:tc>
          <w:tcPr>
            <w:tcW w:w="409" w:type="dxa"/>
          </w:tcPr>
          <w:p w14:paraId="6CBC738B" w14:textId="5CA1448B" w:rsidR="00BE73E9" w:rsidRPr="00932561" w:rsidRDefault="00BE73E9"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lastRenderedPageBreak/>
              <w:t>c)</w:t>
            </w:r>
          </w:p>
        </w:tc>
        <w:tc>
          <w:tcPr>
            <w:tcW w:w="5566" w:type="dxa"/>
          </w:tcPr>
          <w:p w14:paraId="14A980BA" w14:textId="230B2C02" w:rsidR="00BE73E9" w:rsidRPr="00932561" w:rsidRDefault="008414DC" w:rsidP="008414DC">
            <w:pPr>
              <w:autoSpaceDE w:val="0"/>
              <w:autoSpaceDN w:val="0"/>
              <w:adjustRightInd w:val="0"/>
              <w:jc w:val="both"/>
              <w:rPr>
                <w:rFonts w:ascii="Garamond" w:hAnsi="Garamond" w:cs="Garamond"/>
                <w:sz w:val="24"/>
                <w:szCs w:val="24"/>
                <w:lang w:val="sq-AL"/>
              </w:rPr>
            </w:pPr>
            <w:r w:rsidRPr="00932561">
              <w:rPr>
                <w:rFonts w:ascii="Garamond" w:hAnsi="Garamond" w:cs="Garamond"/>
                <w:sz w:val="24"/>
                <w:szCs w:val="24"/>
                <w:lang w:val="sq-AL"/>
              </w:rPr>
              <w:t xml:space="preserve">Mosha </w:t>
            </w:r>
            <w:r w:rsidR="00BE73E9" w:rsidRPr="00932561">
              <w:rPr>
                <w:rFonts w:ascii="Garamond" w:hAnsi="Garamond" w:cs="Garamond"/>
                <w:sz w:val="24"/>
                <w:szCs w:val="24"/>
                <w:lang w:val="sq-AL"/>
              </w:rPr>
              <w:t>e aplikantit (nën 40 vjeç në momentin e aplikimit)</w:t>
            </w:r>
          </w:p>
        </w:tc>
        <w:tc>
          <w:tcPr>
            <w:tcW w:w="0" w:type="auto"/>
          </w:tcPr>
          <w:p w14:paraId="45BC2255" w14:textId="451E81C3" w:rsidR="00BE73E9" w:rsidRPr="00932561" w:rsidRDefault="008414DC" w:rsidP="008414DC">
            <w:pPr>
              <w:autoSpaceDE w:val="0"/>
              <w:autoSpaceDN w:val="0"/>
              <w:adjustRightInd w:val="0"/>
              <w:jc w:val="right"/>
              <w:rPr>
                <w:rFonts w:ascii="Garamond" w:hAnsi="Garamond" w:cs="Garamond"/>
                <w:sz w:val="24"/>
                <w:szCs w:val="24"/>
                <w:lang w:val="sq-AL"/>
              </w:rPr>
            </w:pPr>
            <w:r w:rsidRPr="00932561">
              <w:rPr>
                <w:rFonts w:ascii="Garamond" w:hAnsi="Garamond" w:cs="Garamond"/>
                <w:sz w:val="24"/>
                <w:szCs w:val="24"/>
                <w:lang w:val="sq-AL"/>
              </w:rPr>
              <w:t xml:space="preserve">... </w:t>
            </w:r>
            <w:r w:rsidR="00BE73E9" w:rsidRPr="00932561">
              <w:rPr>
                <w:rFonts w:ascii="Garamond" w:hAnsi="Garamond" w:cs="Garamond"/>
                <w:sz w:val="24"/>
                <w:szCs w:val="24"/>
                <w:lang w:val="sq-AL"/>
              </w:rPr>
              <w:t>15 pikë;</w:t>
            </w:r>
          </w:p>
        </w:tc>
      </w:tr>
      <w:tr w:rsidR="008414DC" w:rsidRPr="00932561" w14:paraId="26E29F07" w14:textId="77777777" w:rsidTr="00AA42A8">
        <w:tc>
          <w:tcPr>
            <w:tcW w:w="0" w:type="auto"/>
            <w:gridSpan w:val="2"/>
          </w:tcPr>
          <w:p w14:paraId="1CE66C2A" w14:textId="1987B5E5" w:rsidR="008414DC" w:rsidRPr="00932561" w:rsidRDefault="008414DC" w:rsidP="008414DC">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jc w:val="both"/>
              <w:rPr>
                <w:rFonts w:ascii="Garamond" w:hAnsi="Garamond" w:cs="Garamond"/>
                <w:sz w:val="24"/>
                <w:szCs w:val="24"/>
                <w:lang w:val="sq-AL"/>
              </w:rPr>
            </w:pPr>
            <w:r w:rsidRPr="00932561">
              <w:rPr>
                <w:rFonts w:ascii="Garamond" w:hAnsi="Garamond" w:cs="Garamond"/>
                <w:b/>
                <w:bCs/>
                <w:sz w:val="24"/>
                <w:szCs w:val="24"/>
                <w:lang w:val="sq-AL"/>
              </w:rPr>
              <w:t>TOTALI</w:t>
            </w:r>
          </w:p>
        </w:tc>
        <w:tc>
          <w:tcPr>
            <w:tcW w:w="0" w:type="auto"/>
          </w:tcPr>
          <w:p w14:paraId="4ED0448C" w14:textId="7EA41C31" w:rsidR="008414DC" w:rsidRPr="00932561" w:rsidRDefault="008414DC" w:rsidP="008414DC">
            <w:pPr>
              <w:autoSpaceDE w:val="0"/>
              <w:autoSpaceDN w:val="0"/>
              <w:adjustRightInd w:val="0"/>
              <w:jc w:val="right"/>
              <w:rPr>
                <w:rFonts w:ascii="Garamond" w:hAnsi="Garamond" w:cs="Garamond"/>
                <w:b/>
                <w:sz w:val="24"/>
                <w:szCs w:val="24"/>
                <w:lang w:val="sq-AL"/>
              </w:rPr>
            </w:pPr>
            <w:r w:rsidRPr="00932561">
              <w:rPr>
                <w:rFonts w:ascii="Garamond" w:hAnsi="Garamond" w:cs="Garamond"/>
                <w:b/>
                <w:sz w:val="24"/>
                <w:szCs w:val="24"/>
                <w:lang w:val="sq-AL"/>
              </w:rPr>
              <w:t>100 pikë.</w:t>
            </w:r>
          </w:p>
        </w:tc>
      </w:tr>
    </w:tbl>
    <w:p w14:paraId="1445DFA7" w14:textId="77777777" w:rsidR="00BB4EDE" w:rsidRPr="00932561" w:rsidRDefault="00BB4EDE" w:rsidP="00BB4EDE">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8"/>
        <w:jc w:val="both"/>
        <w:rPr>
          <w:rFonts w:ascii="Garamond" w:hAnsi="Garamond" w:cs="Garamond"/>
          <w:sz w:val="24"/>
          <w:szCs w:val="24"/>
          <w:lang w:val="sq-AL"/>
        </w:rPr>
      </w:pPr>
      <w:r w:rsidRPr="00932561">
        <w:rPr>
          <w:rFonts w:ascii="Garamond" w:hAnsi="Garamond" w:cs="Garamond"/>
          <w:b/>
          <w:bCs/>
          <w:sz w:val="24"/>
          <w:szCs w:val="24"/>
          <w:lang w:val="sq-AL"/>
        </w:rPr>
        <w:t>Vlerësimi i aplikimeve</w:t>
      </w:r>
      <w:r w:rsidRPr="00932561">
        <w:rPr>
          <w:rFonts w:ascii="Garamond" w:hAnsi="Garamond" w:cs="Garamond"/>
          <w:sz w:val="24"/>
          <w:szCs w:val="24"/>
          <w:lang w:val="sq-AL"/>
        </w:rPr>
        <w:t>:</w:t>
      </w:r>
    </w:p>
    <w:p w14:paraId="6E6045FD" w14:textId="77777777" w:rsidR="00BB4EDE" w:rsidRPr="00932561" w:rsidRDefault="00BB4EDE" w:rsidP="00BB4EDE">
      <w:pPr>
        <w:autoSpaceDE w:val="0"/>
        <w:autoSpaceDN w:val="0"/>
        <w:adjustRightInd w:val="0"/>
        <w:spacing w:after="0" w:line="240" w:lineRule="auto"/>
        <w:ind w:firstLine="288"/>
        <w:jc w:val="both"/>
        <w:rPr>
          <w:rFonts w:ascii="Garamond" w:hAnsi="Garamond" w:cs="Garamond"/>
          <w:iCs/>
          <w:sz w:val="24"/>
          <w:szCs w:val="24"/>
          <w:lang w:val="sq-AL"/>
        </w:rPr>
      </w:pPr>
      <w:r w:rsidRPr="00932561">
        <w:rPr>
          <w:rFonts w:ascii="Garamond" w:hAnsi="Garamond" w:cs="Garamond"/>
          <w:i/>
          <w:iCs/>
          <w:sz w:val="24"/>
          <w:szCs w:val="24"/>
          <w:lang w:val="sq-AL"/>
        </w:rPr>
        <w:t>Për sipërfaqen (</w:t>
      </w:r>
      <w:proofErr w:type="spellStart"/>
      <w:r w:rsidRPr="00932561">
        <w:rPr>
          <w:rFonts w:ascii="Garamond" w:hAnsi="Garamond" w:cs="Garamond"/>
          <w:i/>
          <w:iCs/>
          <w:sz w:val="24"/>
          <w:szCs w:val="24"/>
          <w:lang w:val="sq-AL"/>
        </w:rPr>
        <w:t>max</w:t>
      </w:r>
      <w:proofErr w:type="spellEnd"/>
      <w:r w:rsidRPr="00932561">
        <w:rPr>
          <w:rFonts w:ascii="Garamond" w:hAnsi="Garamond" w:cs="Garamond"/>
          <w:i/>
          <w:iCs/>
          <w:sz w:val="24"/>
          <w:szCs w:val="24"/>
          <w:lang w:val="sq-AL"/>
        </w:rPr>
        <w:t xml:space="preserve"> 75 pikë): </w:t>
      </w:r>
    </w:p>
    <w:p w14:paraId="3EB1941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Vlerësimin maksimal për sipërfaqen e fiton aplikimi me sipërfaqen maksimale të lejueshme (5 ha), të tjerët vlerësohen në përpjesëtim të drejtë me këtë sipërfaqe.</w:t>
      </w:r>
    </w:p>
    <w:p w14:paraId="3D8A38E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Aplikimet me sipërfaqe më të vogla se 5 ha llogariten në mënyrë proporcionale sipas formulës:</w:t>
      </w:r>
    </w:p>
    <w:p w14:paraId="7AB6B363" w14:textId="67ED8C4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X = Sipërfaqja për </w:t>
      </w:r>
      <w:r w:rsidR="00A16128" w:rsidRPr="00932561">
        <w:rPr>
          <w:rFonts w:ascii="Garamond" w:hAnsi="Garamond" w:cs="Garamond"/>
          <w:sz w:val="24"/>
          <w:szCs w:val="24"/>
          <w:lang w:val="sq-AL"/>
        </w:rPr>
        <w:t>të cilën aplikon (në dynym)*75/</w:t>
      </w:r>
      <w:r w:rsidRPr="00932561">
        <w:rPr>
          <w:rFonts w:ascii="Garamond" w:hAnsi="Garamond" w:cs="Garamond"/>
          <w:sz w:val="24"/>
          <w:szCs w:val="24"/>
          <w:lang w:val="sq-AL"/>
        </w:rPr>
        <w:t>sipërfaqen maksimale (50 dynym</w:t>
      </w:r>
      <w:r w:rsidR="008414DC" w:rsidRPr="00932561">
        <w:rPr>
          <w:rFonts w:ascii="Garamond" w:hAnsi="Garamond" w:cs="Garamond"/>
          <w:sz w:val="24"/>
          <w:szCs w:val="24"/>
          <w:lang w:val="sq-AL"/>
        </w:rPr>
        <w:t>ë</w:t>
      </w:r>
      <w:r w:rsidRPr="00932561">
        <w:rPr>
          <w:rFonts w:ascii="Garamond" w:hAnsi="Garamond" w:cs="Garamond"/>
          <w:sz w:val="24"/>
          <w:szCs w:val="24"/>
          <w:lang w:val="sq-AL"/>
        </w:rPr>
        <w:t>).</w:t>
      </w:r>
    </w:p>
    <w:p w14:paraId="4E0CCE4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i/>
          <w:iCs/>
          <w:sz w:val="24"/>
          <w:szCs w:val="24"/>
          <w:lang w:val="sq-AL"/>
        </w:rPr>
      </w:pPr>
      <w:r w:rsidRPr="00932561">
        <w:rPr>
          <w:rFonts w:ascii="Garamond" w:hAnsi="Garamond" w:cs="Garamond"/>
          <w:i/>
          <w:iCs/>
          <w:sz w:val="24"/>
          <w:szCs w:val="24"/>
          <w:lang w:val="sq-AL"/>
        </w:rPr>
        <w:t xml:space="preserve"> Numri i vendeve të reja të punës pas investimit (</w:t>
      </w:r>
      <w:proofErr w:type="spellStart"/>
      <w:r w:rsidRPr="00932561">
        <w:rPr>
          <w:rFonts w:ascii="Garamond" w:hAnsi="Garamond" w:cs="Garamond"/>
          <w:i/>
          <w:iCs/>
          <w:sz w:val="24"/>
          <w:szCs w:val="24"/>
          <w:lang w:val="sq-AL"/>
        </w:rPr>
        <w:t>max</w:t>
      </w:r>
      <w:proofErr w:type="spellEnd"/>
      <w:r w:rsidRPr="00932561">
        <w:rPr>
          <w:rFonts w:ascii="Garamond" w:hAnsi="Garamond" w:cs="Garamond"/>
          <w:i/>
          <w:iCs/>
          <w:sz w:val="24"/>
          <w:szCs w:val="24"/>
          <w:lang w:val="sq-AL"/>
        </w:rPr>
        <w:t xml:space="preserve"> 10 pikë): </w:t>
      </w:r>
    </w:p>
    <w:p w14:paraId="5C5186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Aplikuesi me numrin më të lartë të vendeve të reja të punës merr 10 pikë. Aplikuesit e tjerë marrin sipas formulës: </w:t>
      </w:r>
    </w:p>
    <w:p w14:paraId="3E8FA265" w14:textId="04D882BE"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X = nr.</w:t>
      </w:r>
      <w:r w:rsidR="006970F9" w:rsidRPr="00932561">
        <w:rPr>
          <w:rFonts w:ascii="Garamond" w:hAnsi="Garamond" w:cs="Garamond"/>
          <w:sz w:val="24"/>
          <w:szCs w:val="24"/>
          <w:lang w:val="sq-AL"/>
        </w:rPr>
        <w:t xml:space="preserve"> i vendeve të reja të punës*10/nr.</w:t>
      </w:r>
      <w:r w:rsidRPr="00932561">
        <w:rPr>
          <w:rFonts w:ascii="Garamond" w:hAnsi="Garamond" w:cs="Garamond"/>
          <w:sz w:val="24"/>
          <w:szCs w:val="24"/>
          <w:lang w:val="sq-AL"/>
        </w:rPr>
        <w:t xml:space="preserve"> e vendeve maksimale të reja të punës për masën.</w:t>
      </w:r>
    </w:p>
    <w:p w14:paraId="2755CD1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iii</w:t>
      </w:r>
      <w:proofErr w:type="spellEnd"/>
      <w:r w:rsidRPr="00932561">
        <w:rPr>
          <w:rFonts w:ascii="Garamond" w:hAnsi="Garamond" w:cs="Garamond"/>
          <w:b/>
          <w:bCs/>
          <w:i/>
          <w:iCs/>
          <w:sz w:val="24"/>
          <w:szCs w:val="24"/>
          <w:lang w:val="sq-AL"/>
        </w:rPr>
        <w:t xml:space="preserve">. Dokumentacioni i dorëzuar në AZHBR </w:t>
      </w:r>
    </w:p>
    <w:p w14:paraId="21A9C16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Bashkëngjitur me kërkesën për aplikim aplikuesi duhet të dorëzojë dhe dokumentacionin e mëposhtëm:</w:t>
      </w:r>
    </w:p>
    <w:p w14:paraId="086C476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Formulari i aplikimit sipas aneksit 8;</w:t>
      </w:r>
    </w:p>
    <w:p w14:paraId="3CFD32B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Fotokopje e firmosur e kartës së identitetit/pasaportës biometrike të aplikuesit apo përfaqësuesit ligjor;</w:t>
      </w:r>
    </w:p>
    <w:p w14:paraId="588F2B3C" w14:textId="011C683A"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Plan</w:t>
      </w:r>
      <w:r w:rsidR="006970F9" w:rsidRPr="00932561">
        <w:rPr>
          <w:rFonts w:ascii="Garamond" w:hAnsi="Garamond" w:cs="Garamond"/>
          <w:sz w:val="24"/>
          <w:szCs w:val="24"/>
          <w:lang w:val="sq-AL"/>
        </w:rPr>
        <w:t>-</w:t>
      </w:r>
      <w:r w:rsidRPr="00932561">
        <w:rPr>
          <w:rFonts w:ascii="Garamond" w:hAnsi="Garamond" w:cs="Garamond"/>
          <w:sz w:val="24"/>
          <w:szCs w:val="24"/>
          <w:lang w:val="sq-AL"/>
        </w:rPr>
        <w:t>biznesi i printuar dhe në CD i detajuar për 5 vjet, sipas modelit standard, të përcaktuar në aneksin 6 dhe 6.1, bashkëngjitur këtij udhëzimi;</w:t>
      </w:r>
    </w:p>
    <w:p w14:paraId="077A82B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d) Dokumentin që vërteton statusin e aplikuesit (fermer, SHBB-ja, person fizik/juridik), nëse nuk </w:t>
      </w:r>
      <w:proofErr w:type="spellStart"/>
      <w:r w:rsidRPr="00932561">
        <w:rPr>
          <w:rFonts w:ascii="Garamond" w:hAnsi="Garamond" w:cs="Garamond"/>
          <w:sz w:val="24"/>
          <w:szCs w:val="24"/>
          <w:lang w:val="sq-AL"/>
        </w:rPr>
        <w:t>gjenerohet</w:t>
      </w:r>
      <w:proofErr w:type="spellEnd"/>
      <w:r w:rsidRPr="00932561">
        <w:rPr>
          <w:rFonts w:ascii="Garamond" w:hAnsi="Garamond" w:cs="Garamond"/>
          <w:sz w:val="24"/>
          <w:szCs w:val="24"/>
          <w:lang w:val="sq-AL"/>
        </w:rPr>
        <w:t xml:space="preserve"> nga sistemi; </w:t>
      </w:r>
    </w:p>
    <w:p w14:paraId="01F4E81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Vërtetim nga Gjykata/Prokuroria (si i/e padënuar për mashtrim, korrupsion apo për çdo lloj veprimtarie tjetër të paligjshme);</w:t>
      </w:r>
    </w:p>
    <w:p w14:paraId="2B77A24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f) Raporti i </w:t>
      </w:r>
      <w:proofErr w:type="spellStart"/>
      <w:r w:rsidRPr="00932561">
        <w:rPr>
          <w:rFonts w:ascii="Garamond" w:hAnsi="Garamond" w:cs="Garamond"/>
          <w:sz w:val="24"/>
          <w:szCs w:val="24"/>
          <w:lang w:val="sq-AL"/>
        </w:rPr>
        <w:t>kredimarrësit</w:t>
      </w:r>
      <w:proofErr w:type="spellEnd"/>
      <w:r w:rsidRPr="00932561">
        <w:rPr>
          <w:rFonts w:ascii="Garamond" w:hAnsi="Garamond" w:cs="Garamond"/>
          <w:sz w:val="24"/>
          <w:szCs w:val="24"/>
          <w:lang w:val="sq-AL"/>
        </w:rPr>
        <w:t xml:space="preserve"> nga Banka e Shqipërisë për aplikuesin;</w:t>
      </w:r>
    </w:p>
    <w:p w14:paraId="2798556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g) 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aplikuesin dhe me njëri-tjetrin. </w:t>
      </w:r>
    </w:p>
    <w:p w14:paraId="1A124830" w14:textId="39D72B33"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h) Plan</w:t>
      </w:r>
      <w:r w:rsidR="006970F9" w:rsidRPr="00932561">
        <w:rPr>
          <w:rFonts w:ascii="Garamond" w:hAnsi="Garamond" w:cs="Garamond"/>
          <w:sz w:val="24"/>
          <w:szCs w:val="24"/>
          <w:lang w:val="sq-AL"/>
        </w:rPr>
        <w:t>-</w:t>
      </w:r>
      <w:r w:rsidRPr="00932561">
        <w:rPr>
          <w:rFonts w:ascii="Garamond" w:hAnsi="Garamond" w:cs="Garamond"/>
          <w:sz w:val="24"/>
          <w:szCs w:val="24"/>
          <w:lang w:val="sq-AL"/>
        </w:rPr>
        <w:t>vendosjen e serrës dhe specifikimet teknike të serrës;</w:t>
      </w:r>
    </w:p>
    <w:p w14:paraId="4A680A24" w14:textId="61F3CB0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i) Vërtetimin e lëshuar nga </w:t>
      </w:r>
      <w:r w:rsidR="0094702A" w:rsidRPr="00932561">
        <w:rPr>
          <w:rFonts w:ascii="Garamond" w:hAnsi="Garamond" w:cs="Garamond"/>
          <w:sz w:val="24"/>
          <w:szCs w:val="24"/>
          <w:lang w:val="sq-AL"/>
        </w:rPr>
        <w:t xml:space="preserve">zyra e tatim-taksave </w:t>
      </w:r>
      <w:r w:rsidRPr="00932561">
        <w:rPr>
          <w:rFonts w:ascii="Garamond" w:hAnsi="Garamond" w:cs="Garamond"/>
          <w:sz w:val="24"/>
          <w:szCs w:val="24"/>
          <w:lang w:val="sq-AL"/>
        </w:rPr>
        <w:t>që vërteton se aplikuesi ka përmbushur detyrimet e kontributeve shoqërore, shëndetësore etj. Ky dokument duhet të jetë lëshuar jo më parë se 30 ditë nga data e dorëzimit të kërkesës për pagesë;</w:t>
      </w:r>
    </w:p>
    <w:p w14:paraId="1459E378" w14:textId="532A7C3A"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j</w:t>
      </w:r>
      <w:r w:rsidR="006970F9" w:rsidRPr="00932561">
        <w:rPr>
          <w:rFonts w:ascii="Garamond" w:hAnsi="Garamond" w:cs="Garamond"/>
          <w:sz w:val="24"/>
          <w:szCs w:val="24"/>
          <w:lang w:val="sq-AL"/>
        </w:rPr>
        <w:t>)</w:t>
      </w:r>
      <w:r w:rsidRPr="00932561">
        <w:rPr>
          <w:rFonts w:ascii="Garamond" w:hAnsi="Garamond" w:cs="Garamond"/>
          <w:sz w:val="24"/>
          <w:szCs w:val="24"/>
          <w:lang w:val="sq-AL"/>
        </w:rPr>
        <w:t xml:space="preserve"> Dokumenti i pronësisë së tokës ose qirasë, për të paktën 5 vjet duke filluar nga viti i aplikimit;</w:t>
      </w:r>
    </w:p>
    <w:p w14:paraId="577824A5" w14:textId="22DA3D53"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w:t>
      </w:r>
      <w:r w:rsidR="006970F9" w:rsidRPr="00932561">
        <w:rPr>
          <w:rFonts w:ascii="Garamond" w:hAnsi="Garamond" w:cs="Garamond"/>
          <w:sz w:val="24"/>
          <w:szCs w:val="24"/>
          <w:lang w:val="sq-AL"/>
        </w:rPr>
        <w:t xml:space="preserve">) </w:t>
      </w:r>
      <w:r w:rsidRPr="00932561">
        <w:rPr>
          <w:rFonts w:ascii="Garamond" w:hAnsi="Garamond" w:cs="Garamond"/>
          <w:sz w:val="24"/>
          <w:szCs w:val="24"/>
          <w:lang w:val="sq-AL"/>
        </w:rPr>
        <w:t>Vërtetimin e bankës për numrin e llogarisë bankare.</w:t>
      </w:r>
    </w:p>
    <w:p w14:paraId="3722B4A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I gjithë dokumentacioni i kërkuar më sipër kur dorëzohet si fotokopje (me përjashtim të kartës së identitetit ose pasaportës biometrike, formularit të regjistrimit në QKB të ofertuesve) të jetë i </w:t>
      </w:r>
      <w:proofErr w:type="spellStart"/>
      <w:r w:rsidRPr="00932561">
        <w:rPr>
          <w:rFonts w:ascii="Garamond" w:hAnsi="Garamond" w:cs="Garamond"/>
          <w:sz w:val="24"/>
          <w:szCs w:val="24"/>
          <w:lang w:val="sq-AL"/>
        </w:rPr>
        <w:t>noterizuar</w:t>
      </w:r>
      <w:proofErr w:type="spellEnd"/>
      <w:r w:rsidRPr="00932561">
        <w:rPr>
          <w:rFonts w:ascii="Garamond" w:hAnsi="Garamond" w:cs="Garamond"/>
          <w:sz w:val="24"/>
          <w:szCs w:val="24"/>
          <w:lang w:val="sq-AL"/>
        </w:rPr>
        <w:t xml:space="preserve"> dhe i lëshuar jo më parë se 3 muaj nga data e aplikimit.</w:t>
      </w:r>
    </w:p>
    <w:p w14:paraId="4979DF1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I gjithë dokumentacioni i kërkuar të jetë në gjuhën shqipe ose në rast se është në gjuhë të huaj të jetë i përkthyer nga një përkthyes i njohur nga Ministria e Drejtësisë</w:t>
      </w:r>
    </w:p>
    <w:p w14:paraId="6370161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iv</w:t>
      </w:r>
      <w:proofErr w:type="spellEnd"/>
      <w:r w:rsidRPr="00932561">
        <w:rPr>
          <w:rFonts w:ascii="Garamond" w:hAnsi="Garamond" w:cs="Garamond"/>
          <w:b/>
          <w:bCs/>
          <w:i/>
          <w:iCs/>
          <w:sz w:val="24"/>
          <w:szCs w:val="24"/>
          <w:lang w:val="sq-AL"/>
        </w:rPr>
        <w:t>. Dokumentacioni dhe kërkesa për pagesë</w:t>
      </w:r>
    </w:p>
    <w:p w14:paraId="5E0CA56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Aplikuesi paraqet pranë AZHBR-së kërkesën për financim. Financimi do të realizohet sipas kushteve të përcaktuara në kontratë. </w:t>
      </w:r>
    </w:p>
    <w:p w14:paraId="2631747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Së bashku me kërkesën për pagesë sipas aneksit 9, aplikuesi paraqet edhe dokumentacionin e mëposhtëm:</w:t>
      </w:r>
    </w:p>
    <w:p w14:paraId="524D1D1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 </w:t>
      </w:r>
      <w:proofErr w:type="spellStart"/>
      <w:r w:rsidRPr="00932561">
        <w:rPr>
          <w:rFonts w:ascii="Garamond" w:hAnsi="Garamond" w:cs="Garamond"/>
          <w:sz w:val="24"/>
          <w:szCs w:val="24"/>
          <w:lang w:val="sq-AL"/>
        </w:rPr>
        <w:t>Situacionin</w:t>
      </w:r>
      <w:proofErr w:type="spellEnd"/>
      <w:r w:rsidRPr="00932561">
        <w:rPr>
          <w:rFonts w:ascii="Garamond" w:hAnsi="Garamond" w:cs="Garamond"/>
          <w:sz w:val="24"/>
          <w:szCs w:val="24"/>
          <w:lang w:val="sq-AL"/>
        </w:rPr>
        <w:t xml:space="preserve"> e punimeve të kryera shoqëruar me faturën tatimore;</w:t>
      </w:r>
    </w:p>
    <w:p w14:paraId="7361055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Faturën/faturat tatimore të blerjes, shoqëruar me specifikimet teknike të elementeve përkatës të sistemit dhe vlerën e elementëve përbërës;</w:t>
      </w:r>
    </w:p>
    <w:p w14:paraId="6C16D79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3. Kopje të </w:t>
      </w:r>
      <w:proofErr w:type="spellStart"/>
      <w:r w:rsidRPr="00932561">
        <w:rPr>
          <w:rFonts w:ascii="Garamond" w:hAnsi="Garamond" w:cs="Garamond"/>
          <w:sz w:val="24"/>
          <w:szCs w:val="24"/>
          <w:lang w:val="sq-AL"/>
        </w:rPr>
        <w:t>transfertës</w:t>
      </w:r>
      <w:proofErr w:type="spellEnd"/>
      <w:r w:rsidRPr="00932561">
        <w:rPr>
          <w:rFonts w:ascii="Garamond" w:hAnsi="Garamond" w:cs="Garamond"/>
          <w:sz w:val="24"/>
          <w:szCs w:val="24"/>
          <w:lang w:val="sq-AL"/>
        </w:rPr>
        <w:t xml:space="preserve"> bankare për shumën përkatëse;</w:t>
      </w:r>
    </w:p>
    <w:p w14:paraId="43596E6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lastRenderedPageBreak/>
        <w:t xml:space="preserve">4. </w:t>
      </w:r>
      <w:proofErr w:type="spellStart"/>
      <w:r w:rsidRPr="00932561">
        <w:rPr>
          <w:rFonts w:ascii="Garamond" w:hAnsi="Garamond" w:cs="Garamond"/>
          <w:sz w:val="24"/>
          <w:szCs w:val="24"/>
          <w:lang w:val="sq-AL"/>
        </w:rPr>
        <w:t>Aktzhdoganimin</w:t>
      </w:r>
      <w:proofErr w:type="spellEnd"/>
      <w:r w:rsidRPr="00932561">
        <w:rPr>
          <w:rFonts w:ascii="Garamond" w:hAnsi="Garamond" w:cs="Garamond"/>
          <w:sz w:val="24"/>
          <w:szCs w:val="24"/>
          <w:lang w:val="sq-AL"/>
        </w:rPr>
        <w:t xml:space="preserve"> për pajisjet që vijnë nga jashtë vendit, shoqëruar me specifikimet teknike dhe vlerën e elementëve përbërës;</w:t>
      </w:r>
    </w:p>
    <w:p w14:paraId="58EE632D" w14:textId="2FFA2E1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Vërtetimin se aplikuesi ka përmbushur detyrimet e kontributeve shoqërore, shëndetësore etj. Ky dokument duhet të jetë lëshuar jo më parë se 30 ditë nga data e d</w:t>
      </w:r>
      <w:r w:rsidR="009F5472" w:rsidRPr="00932561">
        <w:rPr>
          <w:rFonts w:ascii="Garamond" w:hAnsi="Garamond" w:cs="Garamond"/>
          <w:sz w:val="24"/>
          <w:szCs w:val="24"/>
          <w:lang w:val="sq-AL"/>
        </w:rPr>
        <w:t>orëzimit të kërkesës për pagesë.</w:t>
      </w:r>
    </w:p>
    <w:p w14:paraId="4C5FA0CB" w14:textId="0AE7A1A9"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8. Për blerjen e anijeve të peshkimit tregtar profesional, që zëvendësojnë anijet ekzistuese. Masa e përfitimit të jetë në 50% të vlerës totale të faturave tatimore të blerjes, por jo më shumë se 20 000 000 (njëzet milion</w:t>
      </w:r>
      <w:r w:rsidR="006C01A0" w:rsidRPr="00932561">
        <w:rPr>
          <w:rFonts w:ascii="Garamond" w:hAnsi="Garamond" w:cs="Garamond"/>
          <w:b/>
          <w:bCs/>
          <w:sz w:val="24"/>
          <w:szCs w:val="24"/>
          <w:lang w:val="sq-AL"/>
        </w:rPr>
        <w:t>ë</w:t>
      </w:r>
      <w:r w:rsidRPr="00932561">
        <w:rPr>
          <w:rFonts w:ascii="Garamond" w:hAnsi="Garamond" w:cs="Garamond"/>
          <w:b/>
          <w:bCs/>
          <w:sz w:val="24"/>
          <w:szCs w:val="24"/>
          <w:lang w:val="sq-AL"/>
        </w:rPr>
        <w:t xml:space="preserve">) lekë për subjekt peshkimi në rastet e parashikuara nga germat </w:t>
      </w:r>
      <w:r w:rsidR="000B1C5C" w:rsidRPr="00932561">
        <w:rPr>
          <w:rFonts w:ascii="Garamond" w:hAnsi="Garamond" w:cs="Garamond"/>
          <w:b/>
          <w:bCs/>
          <w:sz w:val="24"/>
          <w:szCs w:val="24"/>
          <w:lang w:val="sq-AL"/>
        </w:rPr>
        <w:t>“</w:t>
      </w:r>
      <w:r w:rsidRPr="00932561">
        <w:rPr>
          <w:rFonts w:ascii="Garamond" w:hAnsi="Garamond" w:cs="Garamond"/>
          <w:b/>
          <w:bCs/>
          <w:sz w:val="24"/>
          <w:szCs w:val="24"/>
          <w:lang w:val="sq-AL"/>
        </w:rPr>
        <w:t>a</w:t>
      </w:r>
      <w:r w:rsidR="000B1C5C" w:rsidRPr="00932561">
        <w:rPr>
          <w:rFonts w:ascii="Garamond" w:hAnsi="Garamond" w:cs="Garamond"/>
          <w:b/>
          <w:bCs/>
          <w:sz w:val="24"/>
          <w:szCs w:val="24"/>
          <w:lang w:val="sq-AL"/>
        </w:rPr>
        <w:t>”</w:t>
      </w:r>
      <w:r w:rsidRPr="00932561">
        <w:rPr>
          <w:rFonts w:ascii="Garamond" w:hAnsi="Garamond" w:cs="Garamond"/>
          <w:b/>
          <w:bCs/>
          <w:sz w:val="24"/>
          <w:szCs w:val="24"/>
          <w:lang w:val="sq-AL"/>
        </w:rPr>
        <w:t xml:space="preserve"> dhe </w:t>
      </w:r>
      <w:r w:rsidR="000B1C5C" w:rsidRPr="00932561">
        <w:rPr>
          <w:rFonts w:ascii="Garamond" w:hAnsi="Garamond" w:cs="Garamond"/>
          <w:b/>
          <w:bCs/>
          <w:sz w:val="24"/>
          <w:szCs w:val="24"/>
          <w:lang w:val="sq-AL"/>
        </w:rPr>
        <w:t>“</w:t>
      </w:r>
      <w:r w:rsidRPr="00932561">
        <w:rPr>
          <w:rFonts w:ascii="Garamond" w:hAnsi="Garamond" w:cs="Garamond"/>
          <w:b/>
          <w:bCs/>
          <w:sz w:val="24"/>
          <w:szCs w:val="24"/>
          <w:lang w:val="sq-AL"/>
        </w:rPr>
        <w:t>b</w:t>
      </w:r>
      <w:r w:rsidR="000B1C5C" w:rsidRPr="00932561">
        <w:rPr>
          <w:rFonts w:ascii="Garamond" w:hAnsi="Garamond" w:cs="Garamond"/>
          <w:b/>
          <w:bCs/>
          <w:sz w:val="24"/>
          <w:szCs w:val="24"/>
          <w:lang w:val="sq-AL"/>
        </w:rPr>
        <w:t>”,</w:t>
      </w:r>
      <w:r w:rsidRPr="00932561">
        <w:rPr>
          <w:rFonts w:ascii="Garamond" w:hAnsi="Garamond" w:cs="Garamond"/>
          <w:b/>
          <w:bCs/>
          <w:sz w:val="24"/>
          <w:szCs w:val="24"/>
          <w:lang w:val="sq-AL"/>
        </w:rPr>
        <w:t xml:space="preserve"> e pikës 11, të nenit 30 të ligjit 64/2012</w:t>
      </w:r>
      <w:r w:rsidR="006970F9" w:rsidRPr="00932561">
        <w:rPr>
          <w:rFonts w:ascii="Garamond" w:hAnsi="Garamond" w:cs="Garamond"/>
          <w:b/>
          <w:bCs/>
          <w:sz w:val="24"/>
          <w:szCs w:val="24"/>
          <w:lang w:val="sq-AL"/>
        </w:rPr>
        <w:t>,</w:t>
      </w:r>
      <w:r w:rsidRPr="00932561">
        <w:rPr>
          <w:rFonts w:ascii="Garamond" w:hAnsi="Garamond" w:cs="Garamond"/>
          <w:b/>
          <w:bCs/>
          <w:sz w:val="24"/>
          <w:szCs w:val="24"/>
          <w:lang w:val="sq-AL"/>
        </w:rPr>
        <w:t xml:space="preserve"> “Për peshkimin” të ndryshuar.</w:t>
      </w:r>
    </w:p>
    <w:p w14:paraId="0BA877B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Kriteret specifike të përfitimit</w:t>
      </w:r>
    </w:p>
    <w:p w14:paraId="59059DD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 xml:space="preserve">Përfitues të mundshëm: </w:t>
      </w:r>
      <w:r w:rsidRPr="00932561">
        <w:rPr>
          <w:rFonts w:ascii="Garamond" w:hAnsi="Garamond" w:cs="Garamond"/>
          <w:sz w:val="24"/>
          <w:szCs w:val="24"/>
          <w:lang w:val="sq-AL"/>
        </w:rPr>
        <w:t>persona fizikë ose juridikë;</w:t>
      </w:r>
    </w:p>
    <w:p w14:paraId="4786273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të jenë pronarë të anijeve të peshkimit tregtar profesional; </w:t>
      </w:r>
    </w:p>
    <w:p w14:paraId="009A389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anija e peshkimit, duhet të jetë e regjistruar në regjistrin e mjeteve lundruese të Shqipërisë;</w:t>
      </w:r>
    </w:p>
    <w:p w14:paraId="377A2F7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c) të jetë person fizik apo juridik shqiptar, i regjistruar në Qendrën Kombëtare të Biznesit;</w:t>
      </w:r>
    </w:p>
    <w:p w14:paraId="657B683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anija ekzistuese e peshkimit, për të cilën aplikohet për të marrë mbështetje financiare, duhet të ketë leje të vlefshme peshkimi, që mundëson kryerjen e veprimtarisë së peshkimit profesional;</w:t>
      </w:r>
    </w:p>
    <w:p w14:paraId="4A5A84B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anija që do të blihet të jetë me tonazh dhe fuqi motorike më të vogël ose të barabartë me anijen e peshkimit me leje të vlefshme peshkimi, e cila do të zëvendësohet;</w:t>
      </w:r>
    </w:p>
    <w:p w14:paraId="0DA3105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 anija në çastin mbytjes të ketë pasur leje të vlefshme peshkimi, dhe kërkohet zëvendësimi i saj nga pronari ose trashëgimtarët e tij;</w:t>
      </w:r>
    </w:p>
    <w:p w14:paraId="43B5BC1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g) aplikuesi nuk duhet të jetë debitor ndaj AZHBR-së apo MBZHR-së.</w:t>
      </w:r>
    </w:p>
    <w:p w14:paraId="2DFE38F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h) anija zëvendësuese e një anije peshkimit me leje të vlefshme për peshkim fundor, në të gjitha rastet fuqinë motorike nuk mund ta ketë më të vogël se 224 KW dhe më të madhe se 746 KW;</w:t>
      </w:r>
    </w:p>
    <w:p w14:paraId="0CDD324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i) Aplikuesi nuk duhet të jetë debitor me status 1 deri 4 ndaj institucioneve financiare.</w:t>
      </w:r>
    </w:p>
    <w:p w14:paraId="1CDF9F7F" w14:textId="77777777" w:rsidR="00D63B67" w:rsidRPr="00932561" w:rsidRDefault="00D63B67" w:rsidP="00D63B67">
      <w:pPr>
        <w:autoSpaceDE w:val="0"/>
        <w:autoSpaceDN w:val="0"/>
        <w:adjustRightInd w:val="0"/>
        <w:spacing w:after="0" w:line="240" w:lineRule="auto"/>
        <w:ind w:firstLine="284"/>
        <w:jc w:val="both"/>
        <w:rPr>
          <w:rFonts w:ascii="Garamond" w:hAnsi="Garamond"/>
          <w:b/>
          <w:i/>
          <w:sz w:val="24"/>
          <w:szCs w:val="24"/>
          <w:lang w:val="sq-AL"/>
        </w:rPr>
      </w:pPr>
    </w:p>
    <w:p w14:paraId="49F697B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roofErr w:type="spellStart"/>
      <w:r w:rsidRPr="00932561">
        <w:rPr>
          <w:rFonts w:ascii="Garamond" w:hAnsi="Garamond"/>
          <w:b/>
          <w:i/>
          <w:sz w:val="24"/>
          <w:szCs w:val="24"/>
          <w:lang w:val="sq-AL"/>
        </w:rPr>
        <w:t>ii</w:t>
      </w:r>
      <w:proofErr w:type="spellEnd"/>
      <w:r w:rsidRPr="00932561">
        <w:rPr>
          <w:rFonts w:ascii="Garamond" w:hAnsi="Garamond"/>
          <w:b/>
          <w:i/>
          <w:sz w:val="24"/>
          <w:szCs w:val="24"/>
          <w:lang w:val="sq-AL"/>
        </w:rPr>
        <w:t>. Kriteret konkurruese</w:t>
      </w:r>
    </w:p>
    <w:tbl>
      <w:tblPr>
        <w:tblW w:w="5000" w:type="pct"/>
        <w:jc w:val="center"/>
        <w:tblCellMar>
          <w:left w:w="0" w:type="dxa"/>
          <w:right w:w="0" w:type="dxa"/>
        </w:tblCellMar>
        <w:tblLook w:val="04A0" w:firstRow="1" w:lastRow="0" w:firstColumn="1" w:lastColumn="0" w:noHBand="0" w:noVBand="1"/>
      </w:tblPr>
      <w:tblGrid>
        <w:gridCol w:w="506"/>
        <w:gridCol w:w="3118"/>
        <w:gridCol w:w="1881"/>
        <w:gridCol w:w="1582"/>
        <w:gridCol w:w="1073"/>
        <w:gridCol w:w="1127"/>
      </w:tblGrid>
      <w:tr w:rsidR="00D63B67" w:rsidRPr="00932561" w14:paraId="6155B949" w14:textId="77777777" w:rsidTr="00BB2B41">
        <w:trPr>
          <w:jc w:val="center"/>
        </w:trPr>
        <w:tc>
          <w:tcPr>
            <w:tcW w:w="226"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4271363"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Nr.</w:t>
            </w:r>
          </w:p>
        </w:tc>
        <w:tc>
          <w:tcPr>
            <w:tcW w:w="168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A1F7084"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Përshkrimi i kriterit</w:t>
            </w:r>
          </w:p>
        </w:tc>
        <w:tc>
          <w:tcPr>
            <w:tcW w:w="1022"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32C5097"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Vlera</w:t>
            </w:r>
          </w:p>
        </w:tc>
        <w:tc>
          <w:tcPr>
            <w:tcW w:w="86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61CAC7D"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Koeficienti</w:t>
            </w:r>
          </w:p>
          <w:p w14:paraId="05120604"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C (0</w:t>
            </w:r>
            <w:r w:rsidRPr="00932561">
              <w:rPr>
                <w:rFonts w:ascii="Garamond" w:hAnsi="Garamond"/>
                <w:b/>
                <w:bCs/>
                <w:sz w:val="20"/>
                <w:szCs w:val="20"/>
                <w:u w:val="single"/>
                <w:lang w:val="sq-AL"/>
              </w:rPr>
              <w:t>&lt;</w:t>
            </w:r>
            <w:r w:rsidRPr="00932561">
              <w:rPr>
                <w:rFonts w:ascii="Garamond" w:hAnsi="Garamond"/>
                <w:b/>
                <w:bCs/>
                <w:sz w:val="20"/>
                <w:szCs w:val="20"/>
                <w:lang w:val="sq-AL"/>
              </w:rPr>
              <w:t>C</w:t>
            </w:r>
            <w:r w:rsidRPr="00932561">
              <w:rPr>
                <w:rFonts w:ascii="Garamond" w:hAnsi="Garamond"/>
                <w:b/>
                <w:bCs/>
                <w:sz w:val="20"/>
                <w:szCs w:val="20"/>
                <w:u w:val="single"/>
                <w:lang w:val="sq-AL"/>
              </w:rPr>
              <w:t>&lt;</w:t>
            </w:r>
            <w:r w:rsidRPr="00932561">
              <w:rPr>
                <w:rFonts w:ascii="Garamond" w:hAnsi="Garamond"/>
                <w:b/>
                <w:bCs/>
                <w:sz w:val="20"/>
                <w:szCs w:val="20"/>
                <w:lang w:val="sq-AL"/>
              </w:rPr>
              <w:t>1)</w:t>
            </w:r>
          </w:p>
        </w:tc>
        <w:tc>
          <w:tcPr>
            <w:tcW w:w="58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F7D6953"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Pesha</w:t>
            </w:r>
          </w:p>
          <w:p w14:paraId="293E4C87"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w:t>
            </w:r>
            <w:proofErr w:type="spellStart"/>
            <w:r w:rsidRPr="00932561">
              <w:rPr>
                <w:rFonts w:ascii="Garamond" w:hAnsi="Garamond"/>
                <w:b/>
                <w:bCs/>
                <w:sz w:val="20"/>
                <w:szCs w:val="20"/>
                <w:lang w:val="sq-AL"/>
              </w:rPr>
              <w:t>Ps</w:t>
            </w:r>
            <w:proofErr w:type="spellEnd"/>
            <w:r w:rsidRPr="00932561">
              <w:rPr>
                <w:rFonts w:ascii="Garamond" w:hAnsi="Garamond"/>
                <w:b/>
                <w:bCs/>
                <w:sz w:val="20"/>
                <w:szCs w:val="20"/>
                <w:lang w:val="sq-AL"/>
              </w:rPr>
              <w:t>)</w:t>
            </w:r>
          </w:p>
        </w:tc>
        <w:tc>
          <w:tcPr>
            <w:tcW w:w="61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60A936F"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Rezultati</w:t>
            </w:r>
          </w:p>
          <w:p w14:paraId="6EC6F299" w14:textId="77777777" w:rsidR="00D63B67" w:rsidRPr="00932561" w:rsidRDefault="00D63B67" w:rsidP="00BB2B4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P=C*</w:t>
            </w:r>
            <w:proofErr w:type="spellStart"/>
            <w:r w:rsidRPr="00932561">
              <w:rPr>
                <w:rFonts w:ascii="Garamond" w:hAnsi="Garamond"/>
                <w:b/>
                <w:bCs/>
                <w:sz w:val="20"/>
                <w:szCs w:val="20"/>
                <w:lang w:val="sq-AL"/>
              </w:rPr>
              <w:t>Ps</w:t>
            </w:r>
            <w:proofErr w:type="spellEnd"/>
          </w:p>
        </w:tc>
      </w:tr>
      <w:tr w:rsidR="00D63B67" w:rsidRPr="00932561" w14:paraId="1325FC32" w14:textId="77777777" w:rsidTr="003875C7">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B22054" w14:textId="77777777" w:rsidR="00D63B67" w:rsidRPr="00932561" w:rsidRDefault="00D63B67" w:rsidP="003875C7">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C8F0531" w14:textId="11646C48"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 e pronarit të anijes (individ) ose e përfaqësuesit ligjor (kompani) (</w:t>
            </w:r>
            <w:r w:rsidR="00707E3A" w:rsidRPr="00932561">
              <w:rPr>
                <w:rFonts w:ascii="Garamond" w:hAnsi="Garamond"/>
                <w:sz w:val="20"/>
                <w:szCs w:val="20"/>
                <w:lang w:val="sq-AL"/>
              </w:rPr>
              <w:t>mosha</w:t>
            </w:r>
            <w:r w:rsidRPr="00932561">
              <w:rPr>
                <w:rFonts w:ascii="Garamond" w:hAnsi="Garamond"/>
                <w:sz w:val="20"/>
                <w:szCs w:val="20"/>
                <w:lang w:val="sq-AL"/>
              </w:rPr>
              <w:t>)</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5C6F800"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w:t>
            </w:r>
            <w:r w:rsidRPr="00932561">
              <w:rPr>
                <w:rFonts w:ascii="Garamond" w:hAnsi="Garamond"/>
                <w:sz w:val="20"/>
                <w:szCs w:val="20"/>
                <w:u w:val="single"/>
                <w:lang w:val="sq-AL"/>
              </w:rPr>
              <w:t>&lt;</w:t>
            </w:r>
            <w:r w:rsidRPr="00932561">
              <w:rPr>
                <w:rFonts w:ascii="Garamond" w:hAnsi="Garamond"/>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24F19D"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D55F72B" w14:textId="77777777" w:rsidR="00D63B67" w:rsidRPr="00932561" w:rsidRDefault="00D63B67" w:rsidP="00C74C90">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14:paraId="05F7EC04" w14:textId="77777777" w:rsidR="00D63B67" w:rsidRPr="00932561" w:rsidRDefault="00D63B67" w:rsidP="00C74C90">
            <w:pPr>
              <w:spacing w:after="0" w:line="240" w:lineRule="auto"/>
              <w:contextualSpacing/>
              <w:jc w:val="right"/>
              <w:rPr>
                <w:rFonts w:ascii="Garamond" w:hAnsi="Garamond"/>
                <w:b/>
                <w:bCs/>
                <w:sz w:val="20"/>
                <w:szCs w:val="20"/>
                <w:lang w:val="sq-AL"/>
              </w:rPr>
            </w:pPr>
          </w:p>
        </w:tc>
      </w:tr>
      <w:tr w:rsidR="00D63B67" w:rsidRPr="00932561" w14:paraId="65678613"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3348BA1F" w14:textId="77777777" w:rsidR="00D63B67" w:rsidRPr="00932561"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0818F455"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406215C7" w14:textId="08DC1693"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 xml:space="preserve">40&lt; </w:t>
            </w:r>
            <w:r w:rsidR="003875C7" w:rsidRPr="00932561">
              <w:rPr>
                <w:rFonts w:ascii="Garamond" w:hAnsi="Garamond"/>
                <w:sz w:val="20"/>
                <w:szCs w:val="20"/>
                <w:lang w:val="sq-AL"/>
              </w:rPr>
              <w:t>mosha</w:t>
            </w:r>
            <w:r w:rsidR="003875C7" w:rsidRPr="00932561">
              <w:rPr>
                <w:rFonts w:ascii="Garamond" w:hAnsi="Garamond"/>
                <w:sz w:val="20"/>
                <w:szCs w:val="20"/>
                <w:u w:val="single"/>
                <w:lang w:val="sq-AL"/>
              </w:rPr>
              <w:t xml:space="preserve"> </w:t>
            </w:r>
            <w:r w:rsidRPr="00932561">
              <w:rPr>
                <w:rFonts w:ascii="Garamond" w:hAnsi="Garamond"/>
                <w:sz w:val="20"/>
                <w:szCs w:val="20"/>
                <w:u w:val="single"/>
                <w:lang w:val="sq-AL"/>
              </w:rPr>
              <w:t>&lt;</w:t>
            </w:r>
            <w:r w:rsidRPr="00932561">
              <w:rPr>
                <w:rFonts w:ascii="Garamond" w:hAnsi="Garamond"/>
                <w:sz w:val="20"/>
                <w:szCs w:val="20"/>
                <w:lang w:val="sq-AL"/>
              </w:rPr>
              <w: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EA5647"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C=0.5</w:t>
            </w:r>
          </w:p>
        </w:tc>
        <w:tc>
          <w:tcPr>
            <w:tcW w:w="587" w:type="pct"/>
            <w:vMerge/>
            <w:tcBorders>
              <w:top w:val="nil"/>
              <w:left w:val="nil"/>
              <w:bottom w:val="single" w:sz="8" w:space="0" w:color="auto"/>
              <w:right w:val="single" w:sz="8" w:space="0" w:color="auto"/>
            </w:tcBorders>
            <w:hideMark/>
          </w:tcPr>
          <w:p w14:paraId="71FC933E" w14:textId="77777777" w:rsidR="00D63B67" w:rsidRPr="00932561"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01A9AD3C" w14:textId="77777777" w:rsidR="00D63B67" w:rsidRPr="00932561" w:rsidRDefault="00D63B67" w:rsidP="00C74C90">
            <w:pPr>
              <w:spacing w:after="0" w:line="240" w:lineRule="auto"/>
              <w:jc w:val="right"/>
              <w:rPr>
                <w:rFonts w:ascii="Garamond" w:eastAsia="Times New Roman" w:hAnsi="Garamond"/>
                <w:b/>
                <w:bCs/>
                <w:sz w:val="20"/>
                <w:szCs w:val="20"/>
                <w:lang w:val="sq-AL"/>
              </w:rPr>
            </w:pPr>
          </w:p>
        </w:tc>
      </w:tr>
      <w:tr w:rsidR="00D63B67" w:rsidRPr="00932561" w14:paraId="51CA5F24"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4F8F7858" w14:textId="77777777" w:rsidR="00D63B67" w:rsidRPr="00932561"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4E08AD6C"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3DF1DFD3"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 &gt;60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248875"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w:t>
            </w:r>
          </w:p>
        </w:tc>
        <w:tc>
          <w:tcPr>
            <w:tcW w:w="587" w:type="pct"/>
            <w:vMerge/>
            <w:tcBorders>
              <w:top w:val="nil"/>
              <w:left w:val="nil"/>
              <w:bottom w:val="single" w:sz="8" w:space="0" w:color="auto"/>
              <w:right w:val="single" w:sz="8" w:space="0" w:color="auto"/>
            </w:tcBorders>
            <w:hideMark/>
          </w:tcPr>
          <w:p w14:paraId="2B93AC13" w14:textId="77777777" w:rsidR="00D63B67" w:rsidRPr="00932561"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5B3D17E4" w14:textId="77777777" w:rsidR="00D63B67" w:rsidRPr="00932561" w:rsidRDefault="00D63B67" w:rsidP="00C74C90">
            <w:pPr>
              <w:spacing w:after="0" w:line="240" w:lineRule="auto"/>
              <w:jc w:val="right"/>
              <w:rPr>
                <w:rFonts w:ascii="Garamond" w:eastAsia="Times New Roman" w:hAnsi="Garamond"/>
                <w:b/>
                <w:bCs/>
                <w:sz w:val="20"/>
                <w:szCs w:val="20"/>
                <w:lang w:val="sq-AL"/>
              </w:rPr>
            </w:pPr>
          </w:p>
        </w:tc>
      </w:tr>
      <w:tr w:rsidR="00D63B67" w:rsidRPr="00932561" w14:paraId="2E24F0D8"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5BB0D5B2" w14:textId="77777777" w:rsidR="00D63B67" w:rsidRPr="00932561"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2A0303E7"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0B98085"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MK=Po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8452B8"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87" w:type="pct"/>
            <w:vMerge/>
            <w:tcBorders>
              <w:top w:val="nil"/>
              <w:left w:val="nil"/>
              <w:bottom w:val="single" w:sz="8" w:space="0" w:color="auto"/>
              <w:right w:val="single" w:sz="8" w:space="0" w:color="auto"/>
            </w:tcBorders>
            <w:hideMark/>
          </w:tcPr>
          <w:p w14:paraId="2A6645F8" w14:textId="77777777" w:rsidR="00D63B67" w:rsidRPr="00932561"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30970EF1" w14:textId="77777777" w:rsidR="00D63B67" w:rsidRPr="00932561" w:rsidRDefault="00D63B67" w:rsidP="00C74C90">
            <w:pPr>
              <w:spacing w:after="0" w:line="240" w:lineRule="auto"/>
              <w:jc w:val="right"/>
              <w:rPr>
                <w:rFonts w:ascii="Garamond" w:eastAsia="Times New Roman" w:hAnsi="Garamond"/>
                <w:sz w:val="20"/>
                <w:szCs w:val="20"/>
                <w:lang w:val="sq-AL"/>
              </w:rPr>
            </w:pPr>
          </w:p>
        </w:tc>
      </w:tr>
      <w:tr w:rsidR="00D63B67" w:rsidRPr="00932561" w14:paraId="13EEF61D"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5A385846" w14:textId="77777777" w:rsidR="00D63B67" w:rsidRPr="00932561"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3E9F4C0C"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0035414E" w14:textId="77777777" w:rsidR="00D63B67" w:rsidRPr="00932561" w:rsidRDefault="00D63B67" w:rsidP="00037F0D">
            <w:pPr>
              <w:spacing w:after="0" w:line="240" w:lineRule="auto"/>
              <w:contextualSpacing/>
              <w:jc w:val="both"/>
              <w:rPr>
                <w:rFonts w:ascii="Garamond" w:hAnsi="Garamond"/>
                <w:sz w:val="20"/>
                <w:szCs w:val="20"/>
                <w:lang w:val="sq-AL"/>
              </w:rPr>
            </w:pPr>
            <w:proofErr w:type="spellStart"/>
            <w:r w:rsidRPr="00932561">
              <w:rPr>
                <w:rFonts w:ascii="Garamond" w:hAnsi="Garamond"/>
                <w:sz w:val="20"/>
                <w:szCs w:val="20"/>
                <w:lang w:val="sq-AL"/>
              </w:rPr>
              <w:t>Mn</w:t>
            </w:r>
            <w:proofErr w:type="spellEnd"/>
            <w:r w:rsidRPr="00932561">
              <w:rPr>
                <w:rFonts w:ascii="Garamond" w:hAnsi="Garamond"/>
                <w:sz w:val="20"/>
                <w:szCs w:val="20"/>
                <w:lang w:val="sq-AL"/>
              </w:rPr>
              <w:t>=Po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6F1C1"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87" w:type="pct"/>
            <w:vMerge/>
            <w:tcBorders>
              <w:top w:val="nil"/>
              <w:left w:val="nil"/>
              <w:bottom w:val="single" w:sz="8" w:space="0" w:color="auto"/>
              <w:right w:val="single" w:sz="8" w:space="0" w:color="auto"/>
            </w:tcBorders>
            <w:hideMark/>
          </w:tcPr>
          <w:p w14:paraId="0945373C" w14:textId="77777777" w:rsidR="00D63B67" w:rsidRPr="00932561"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3F64AA88" w14:textId="77777777" w:rsidR="00D63B67" w:rsidRPr="00932561" w:rsidRDefault="00D63B67" w:rsidP="00C74C90">
            <w:pPr>
              <w:spacing w:after="0" w:line="240" w:lineRule="auto"/>
              <w:jc w:val="right"/>
              <w:rPr>
                <w:rFonts w:ascii="Garamond" w:eastAsia="Times New Roman" w:hAnsi="Garamond"/>
                <w:sz w:val="20"/>
                <w:szCs w:val="20"/>
                <w:lang w:val="sq-AL"/>
              </w:rPr>
            </w:pPr>
          </w:p>
        </w:tc>
      </w:tr>
      <w:tr w:rsidR="00D63B67" w:rsidRPr="00932561" w14:paraId="44617DB0" w14:textId="77777777" w:rsidTr="003875C7">
        <w:trPr>
          <w:jc w:val="center"/>
        </w:trPr>
        <w:tc>
          <w:tcPr>
            <w:tcW w:w="2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645FE5" w14:textId="77777777" w:rsidR="00D63B67" w:rsidRPr="00932561" w:rsidRDefault="00D63B67" w:rsidP="003875C7">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w:t>
            </w:r>
          </w:p>
        </w:tc>
        <w:tc>
          <w:tcPr>
            <w:tcW w:w="16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BFB839"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Tonazhi i anijes i pjesëtuar me tonazhin maksimal aktual në regjistrin e flotës, i barabartë me 371 (</w:t>
            </w:r>
            <w:proofErr w:type="spellStart"/>
            <w:r w:rsidRPr="00932561">
              <w:rPr>
                <w:rFonts w:ascii="Garamond" w:hAnsi="Garamond"/>
                <w:sz w:val="20"/>
                <w:szCs w:val="20"/>
                <w:lang w:val="sq-AL"/>
              </w:rPr>
              <w:t>Vl</w:t>
            </w:r>
            <w:proofErr w:type="spellEnd"/>
            <w:r w:rsidRPr="00932561">
              <w:rPr>
                <w:rFonts w:ascii="Garamond" w:hAnsi="Garamond"/>
                <w:sz w:val="20"/>
                <w:szCs w:val="20"/>
                <w:lang w:val="sq-AL"/>
              </w:rPr>
              <w:t>)</w:t>
            </w:r>
          </w:p>
        </w:tc>
        <w:tc>
          <w:tcPr>
            <w:tcW w:w="10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0B28FD" w14:textId="77777777" w:rsidR="00D63B67" w:rsidRPr="00932561" w:rsidRDefault="00D63B67" w:rsidP="00037F0D">
            <w:pPr>
              <w:spacing w:after="0" w:line="240" w:lineRule="auto"/>
              <w:contextualSpacing/>
              <w:jc w:val="both"/>
              <w:rPr>
                <w:rFonts w:ascii="Garamond" w:hAnsi="Garamond"/>
                <w:sz w:val="20"/>
                <w:szCs w:val="20"/>
                <w:lang w:val="sq-AL"/>
              </w:rPr>
            </w:pPr>
            <w:proofErr w:type="spellStart"/>
            <w:r w:rsidRPr="00932561">
              <w:rPr>
                <w:rFonts w:ascii="Garamond" w:hAnsi="Garamond"/>
                <w:sz w:val="20"/>
                <w:szCs w:val="20"/>
                <w:lang w:val="sq-AL"/>
              </w:rPr>
              <w:t>Vl</w:t>
            </w:r>
            <w:proofErr w:type="spellEnd"/>
            <w:r w:rsidRPr="00932561">
              <w:rPr>
                <w:rFonts w:ascii="Garamond" w:hAnsi="Garamond"/>
                <w:sz w:val="20"/>
                <w:szCs w:val="20"/>
                <w:lang w:val="sq-AL"/>
              </w:rPr>
              <w:t>=</w:t>
            </w:r>
            <w:proofErr w:type="spellStart"/>
            <w:r w:rsidRPr="00932561">
              <w:rPr>
                <w:rFonts w:ascii="Garamond" w:hAnsi="Garamond"/>
                <w:sz w:val="20"/>
                <w:szCs w:val="20"/>
                <w:lang w:val="sq-AL"/>
              </w:rPr>
              <w:t>nGT</w:t>
            </w:r>
            <w:proofErr w:type="spellEnd"/>
            <w:r w:rsidRPr="00932561">
              <w:rPr>
                <w:rFonts w:ascii="Garamond" w:hAnsi="Garamond"/>
                <w:sz w:val="20"/>
                <w:szCs w:val="20"/>
                <w:lang w:val="sq-AL"/>
              </w:rPr>
              <w:t>/371</w:t>
            </w:r>
          </w:p>
        </w:tc>
        <w:tc>
          <w:tcPr>
            <w:tcW w:w="8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305A49"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w:t>
            </w:r>
            <w:proofErr w:type="spellStart"/>
            <w:r w:rsidRPr="00932561">
              <w:rPr>
                <w:rFonts w:ascii="Garamond" w:hAnsi="Garamond"/>
                <w:sz w:val="20"/>
                <w:szCs w:val="20"/>
                <w:lang w:val="sq-AL"/>
              </w:rPr>
              <w:t>Vl</w:t>
            </w:r>
            <w:proofErr w:type="spellEnd"/>
          </w:p>
        </w:tc>
        <w:tc>
          <w:tcPr>
            <w:tcW w:w="5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047D56" w14:textId="77777777" w:rsidR="00D63B67" w:rsidRPr="00932561" w:rsidRDefault="00D63B67" w:rsidP="00C74C90">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20</w:t>
            </w:r>
          </w:p>
        </w:tc>
        <w:tc>
          <w:tcPr>
            <w:tcW w:w="6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49056A" w14:textId="77777777" w:rsidR="00D63B67" w:rsidRPr="00932561" w:rsidRDefault="00D63B67" w:rsidP="00C74C90">
            <w:pPr>
              <w:spacing w:after="0" w:line="240" w:lineRule="auto"/>
              <w:contextualSpacing/>
              <w:jc w:val="right"/>
              <w:rPr>
                <w:rFonts w:ascii="Garamond" w:hAnsi="Garamond"/>
                <w:sz w:val="20"/>
                <w:szCs w:val="20"/>
                <w:lang w:val="sq-AL"/>
              </w:rPr>
            </w:pPr>
          </w:p>
        </w:tc>
      </w:tr>
      <w:tr w:rsidR="00D63B67" w:rsidRPr="00932561" w14:paraId="3645EFA6" w14:textId="77777777" w:rsidTr="003875C7">
        <w:trPr>
          <w:jc w:val="center"/>
        </w:trPr>
        <w:tc>
          <w:tcPr>
            <w:tcW w:w="2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1F9C08" w14:textId="77777777" w:rsidR="00D63B67" w:rsidRPr="00932561" w:rsidRDefault="00D63B67" w:rsidP="003875C7">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3</w:t>
            </w:r>
          </w:p>
        </w:tc>
        <w:tc>
          <w:tcPr>
            <w:tcW w:w="168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6B1C99B" w14:textId="78161316"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 xml:space="preserve">Numri i </w:t>
            </w:r>
            <w:proofErr w:type="spellStart"/>
            <w:r w:rsidR="0094702A" w:rsidRPr="00932561">
              <w:rPr>
                <w:rFonts w:ascii="Garamond" w:hAnsi="Garamond"/>
                <w:sz w:val="20"/>
                <w:szCs w:val="20"/>
                <w:lang w:val="sq-AL"/>
              </w:rPr>
              <w:t>kw</w:t>
            </w:r>
            <w:proofErr w:type="spellEnd"/>
            <w:r w:rsidR="0094702A" w:rsidRPr="00932561">
              <w:rPr>
                <w:rFonts w:ascii="Garamond" w:hAnsi="Garamond"/>
                <w:sz w:val="20"/>
                <w:szCs w:val="20"/>
                <w:lang w:val="sq-AL"/>
              </w:rPr>
              <w:t xml:space="preserve"> </w:t>
            </w:r>
            <w:r w:rsidRPr="00932561">
              <w:rPr>
                <w:rFonts w:ascii="Garamond" w:hAnsi="Garamond"/>
                <w:sz w:val="20"/>
                <w:szCs w:val="20"/>
                <w:lang w:val="sq-AL"/>
              </w:rPr>
              <w:t xml:space="preserve">të motorit në raport me </w:t>
            </w:r>
            <w:proofErr w:type="spellStart"/>
            <w:r w:rsidR="0094702A" w:rsidRPr="00932561">
              <w:rPr>
                <w:rFonts w:ascii="Garamond" w:hAnsi="Garamond"/>
                <w:sz w:val="20"/>
                <w:szCs w:val="20"/>
                <w:lang w:val="sq-AL"/>
              </w:rPr>
              <w:t>kw</w:t>
            </w:r>
            <w:proofErr w:type="spellEnd"/>
            <w:r w:rsidR="0094702A" w:rsidRPr="00932561">
              <w:rPr>
                <w:rFonts w:ascii="Garamond" w:hAnsi="Garamond"/>
                <w:sz w:val="20"/>
                <w:szCs w:val="20"/>
                <w:lang w:val="sq-AL"/>
              </w:rPr>
              <w:t xml:space="preserve"> </w:t>
            </w:r>
            <w:r w:rsidRPr="00932561">
              <w:rPr>
                <w:rFonts w:ascii="Garamond" w:hAnsi="Garamond"/>
                <w:sz w:val="20"/>
                <w:szCs w:val="20"/>
                <w:lang w:val="sq-AL"/>
              </w:rPr>
              <w:t>të motorit më të madh të pranishëm në flotë (2,282) (vler</w:t>
            </w:r>
            <w:r w:rsidRPr="00932561">
              <w:rPr>
                <w:rFonts w:ascii="Garamond" w:eastAsia="Times New Roman" w:hAnsi="Garamond"/>
                <w:sz w:val="20"/>
                <w:szCs w:val="20"/>
                <w:lang w:val="sq-AL"/>
              </w:rPr>
              <w:t>ë</w:t>
            </w:r>
            <w:r w:rsidRPr="00932561">
              <w:rPr>
                <w:rFonts w:ascii="Garamond" w:hAnsi="Garamond"/>
                <w:sz w:val="20"/>
                <w:szCs w:val="20"/>
                <w:lang w:val="sq-AL"/>
              </w:rPr>
              <w:t>)</w:t>
            </w:r>
          </w:p>
        </w:tc>
        <w:tc>
          <w:tcPr>
            <w:tcW w:w="102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D900BF5" w14:textId="4E85C597" w:rsidR="00D63B67" w:rsidRPr="00932561" w:rsidRDefault="00D63B67" w:rsidP="0094702A">
            <w:pPr>
              <w:spacing w:after="0" w:line="240" w:lineRule="auto"/>
              <w:contextualSpacing/>
              <w:jc w:val="both"/>
              <w:rPr>
                <w:rFonts w:ascii="Garamond" w:hAnsi="Garamond"/>
                <w:sz w:val="20"/>
                <w:szCs w:val="20"/>
                <w:lang w:val="sq-AL"/>
              </w:rPr>
            </w:pPr>
            <w:r w:rsidRPr="00932561">
              <w:rPr>
                <w:rFonts w:ascii="Garamond" w:hAnsi="Garamond"/>
                <w:sz w:val="20"/>
                <w:szCs w:val="20"/>
                <w:lang w:val="sq-AL"/>
              </w:rPr>
              <w:t>Vlera=</w:t>
            </w:r>
            <w:proofErr w:type="spellStart"/>
            <w:r w:rsidR="0094702A" w:rsidRPr="00932561">
              <w:rPr>
                <w:rFonts w:ascii="Garamond" w:hAnsi="Garamond"/>
                <w:sz w:val="20"/>
                <w:szCs w:val="20"/>
                <w:lang w:val="sq-AL"/>
              </w:rPr>
              <w:t>nkw</w:t>
            </w:r>
            <w:proofErr w:type="spellEnd"/>
            <w:r w:rsidRPr="00932561">
              <w:rPr>
                <w:rFonts w:ascii="Garamond" w:hAnsi="Garamond"/>
                <w:sz w:val="20"/>
                <w:szCs w:val="20"/>
                <w:lang w:val="sq-AL"/>
              </w:rPr>
              <w:t>/2282</w:t>
            </w:r>
          </w:p>
        </w:tc>
        <w:tc>
          <w:tcPr>
            <w:tcW w:w="86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A27AF3C" w14:textId="719AF8BE"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w:t>
            </w:r>
            <w:r w:rsidR="00BB2B41" w:rsidRPr="00932561">
              <w:rPr>
                <w:rFonts w:ascii="Garamond" w:hAnsi="Garamond"/>
                <w:sz w:val="20"/>
                <w:szCs w:val="20"/>
                <w:lang w:val="sq-AL"/>
              </w:rPr>
              <w:t>=</w:t>
            </w:r>
            <w:r w:rsidR="00C74C90" w:rsidRPr="00932561">
              <w:rPr>
                <w:rFonts w:ascii="Garamond" w:hAnsi="Garamond"/>
                <w:sz w:val="20"/>
                <w:szCs w:val="20"/>
                <w:lang w:val="sq-AL"/>
              </w:rPr>
              <w:t>vlerë</w:t>
            </w:r>
          </w:p>
        </w:tc>
        <w:tc>
          <w:tcPr>
            <w:tcW w:w="58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F7A8CF4" w14:textId="77777777" w:rsidR="00D63B67" w:rsidRPr="00932561" w:rsidRDefault="00D63B67" w:rsidP="00C74C90">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20</w:t>
            </w:r>
          </w:p>
        </w:tc>
        <w:tc>
          <w:tcPr>
            <w:tcW w:w="616"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B7E45BA" w14:textId="77777777" w:rsidR="00D63B67" w:rsidRPr="00932561" w:rsidRDefault="00D63B67" w:rsidP="00C74C90">
            <w:pPr>
              <w:spacing w:after="0" w:line="240" w:lineRule="auto"/>
              <w:contextualSpacing/>
              <w:jc w:val="right"/>
              <w:rPr>
                <w:rFonts w:ascii="Garamond" w:hAnsi="Garamond"/>
                <w:sz w:val="20"/>
                <w:szCs w:val="20"/>
                <w:lang w:val="sq-AL"/>
              </w:rPr>
            </w:pPr>
          </w:p>
        </w:tc>
      </w:tr>
      <w:tr w:rsidR="00D63B67" w:rsidRPr="00932561" w14:paraId="160EE5CE" w14:textId="77777777" w:rsidTr="003875C7">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078F8B" w14:textId="77777777" w:rsidR="00D63B67" w:rsidRPr="00932561" w:rsidRDefault="00D63B67" w:rsidP="003875C7">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4</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11A91FA"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 e anijes në vite (vite)</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135EEC6E" w14:textId="77777777"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Vite&gt;40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A0EBD0"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78358B7" w14:textId="77777777" w:rsidR="00D63B67" w:rsidRPr="00932561" w:rsidRDefault="00D63B67" w:rsidP="00C74C90">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55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14:paraId="74EF2943" w14:textId="77777777" w:rsidR="00D63B67" w:rsidRPr="00932561" w:rsidRDefault="00D63B67" w:rsidP="00C74C90">
            <w:pPr>
              <w:spacing w:after="0" w:line="240" w:lineRule="auto"/>
              <w:contextualSpacing/>
              <w:jc w:val="right"/>
              <w:rPr>
                <w:rFonts w:ascii="Garamond" w:hAnsi="Garamond"/>
                <w:sz w:val="20"/>
                <w:szCs w:val="20"/>
                <w:lang w:val="sq-AL"/>
              </w:rPr>
            </w:pPr>
          </w:p>
        </w:tc>
      </w:tr>
      <w:tr w:rsidR="00D63B67" w:rsidRPr="00932561" w14:paraId="2AB4A8F6"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hideMark/>
          </w:tcPr>
          <w:p w14:paraId="5492CA0E"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1E5E5A19"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24B330D9" w14:textId="191F51C0"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20</w:t>
            </w:r>
            <w:r w:rsidRPr="00932561">
              <w:rPr>
                <w:rFonts w:ascii="Garamond" w:hAnsi="Garamond"/>
                <w:sz w:val="20"/>
                <w:szCs w:val="20"/>
                <w:u w:val="single"/>
                <w:lang w:val="sq-AL"/>
              </w:rPr>
              <w:t>&lt;</w:t>
            </w:r>
            <w:r w:rsidRPr="00932561">
              <w:rPr>
                <w:rFonts w:ascii="Garamond" w:hAnsi="Garamond"/>
                <w:sz w:val="20"/>
                <w:szCs w:val="20"/>
                <w:lang w:val="sq-AL"/>
              </w:rPr>
              <w:t xml:space="preserve"> </w:t>
            </w:r>
            <w:r w:rsidR="003875C7" w:rsidRPr="00932561">
              <w:rPr>
                <w:rFonts w:ascii="Garamond" w:hAnsi="Garamond"/>
                <w:sz w:val="20"/>
                <w:szCs w:val="20"/>
                <w:lang w:val="sq-AL"/>
              </w:rPr>
              <w:t>vite</w:t>
            </w:r>
            <w:r w:rsidR="003875C7" w:rsidRPr="00932561">
              <w:rPr>
                <w:rFonts w:ascii="Garamond" w:hAnsi="Garamond"/>
                <w:sz w:val="20"/>
                <w:szCs w:val="20"/>
                <w:u w:val="single"/>
                <w:lang w:val="sq-AL"/>
              </w:rPr>
              <w:t xml:space="preserve"> </w:t>
            </w:r>
            <w:r w:rsidRPr="00932561">
              <w:rPr>
                <w:rFonts w:ascii="Garamond" w:hAnsi="Garamond"/>
                <w:sz w:val="20"/>
                <w:szCs w:val="20"/>
                <w:u w:val="single"/>
                <w:lang w:val="sq-AL"/>
              </w:rPr>
              <w:t>&lt;</w:t>
            </w:r>
            <w:r w:rsidRPr="00932561">
              <w:rPr>
                <w:rFonts w:ascii="Garamond" w:hAnsi="Garamond"/>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65BE6A"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C=0,75</w:t>
            </w:r>
          </w:p>
        </w:tc>
        <w:tc>
          <w:tcPr>
            <w:tcW w:w="587" w:type="pct"/>
            <w:vMerge/>
            <w:tcBorders>
              <w:top w:val="nil"/>
              <w:left w:val="nil"/>
              <w:bottom w:val="single" w:sz="8" w:space="0" w:color="auto"/>
              <w:right w:val="single" w:sz="8" w:space="0" w:color="auto"/>
            </w:tcBorders>
            <w:vAlign w:val="center"/>
            <w:hideMark/>
          </w:tcPr>
          <w:p w14:paraId="1F46AA39" w14:textId="77777777" w:rsidR="00D63B67" w:rsidRPr="00932561"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hideMark/>
          </w:tcPr>
          <w:p w14:paraId="74FD0BA5" w14:textId="77777777" w:rsidR="00D63B67" w:rsidRPr="00932561" w:rsidRDefault="00D63B67" w:rsidP="00037F0D">
            <w:pPr>
              <w:spacing w:after="0" w:line="240" w:lineRule="auto"/>
              <w:jc w:val="both"/>
              <w:rPr>
                <w:rFonts w:ascii="Garamond" w:eastAsia="Times New Roman" w:hAnsi="Garamond"/>
                <w:sz w:val="20"/>
                <w:szCs w:val="20"/>
                <w:lang w:val="sq-AL"/>
              </w:rPr>
            </w:pPr>
          </w:p>
        </w:tc>
      </w:tr>
      <w:tr w:rsidR="00D63B67" w:rsidRPr="00932561" w14:paraId="52824FF1"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tcPr>
          <w:p w14:paraId="6FC2AE1F"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tcPr>
          <w:p w14:paraId="1A9EC36A"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tcPr>
          <w:p w14:paraId="57BB7F91" w14:textId="00A198A8"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10</w:t>
            </w:r>
            <w:r w:rsidRPr="00932561">
              <w:rPr>
                <w:rFonts w:ascii="Garamond" w:hAnsi="Garamond"/>
                <w:sz w:val="20"/>
                <w:szCs w:val="20"/>
                <w:u w:val="single"/>
                <w:lang w:val="sq-AL"/>
              </w:rPr>
              <w:t>&lt;</w:t>
            </w:r>
            <w:r w:rsidRPr="00932561">
              <w:rPr>
                <w:rFonts w:ascii="Garamond" w:hAnsi="Garamond"/>
                <w:sz w:val="20"/>
                <w:szCs w:val="20"/>
                <w:lang w:val="sq-AL"/>
              </w:rPr>
              <w:t xml:space="preserve"> </w:t>
            </w:r>
            <w:r w:rsidR="003875C7" w:rsidRPr="00932561">
              <w:rPr>
                <w:rFonts w:ascii="Garamond" w:hAnsi="Garamond"/>
                <w:sz w:val="20"/>
                <w:szCs w:val="20"/>
                <w:lang w:val="sq-AL"/>
              </w:rPr>
              <w:t>vite</w:t>
            </w:r>
            <w:r w:rsidR="003875C7" w:rsidRPr="00932561">
              <w:rPr>
                <w:rFonts w:ascii="Garamond" w:hAnsi="Garamond"/>
                <w:sz w:val="20"/>
                <w:szCs w:val="20"/>
                <w:u w:val="single"/>
                <w:lang w:val="sq-AL"/>
              </w:rPr>
              <w:t xml:space="preserve"> </w:t>
            </w:r>
            <w:r w:rsidRPr="00932561">
              <w:rPr>
                <w:rFonts w:ascii="Garamond" w:hAnsi="Garamond"/>
                <w:sz w:val="20"/>
                <w:szCs w:val="20"/>
                <w:u w:val="single"/>
                <w:lang w:val="sq-AL"/>
              </w:rPr>
              <w:t>&lt;</w:t>
            </w:r>
            <w:r w:rsidRPr="00932561">
              <w:rPr>
                <w:rFonts w:ascii="Garamond" w:hAnsi="Garamond"/>
                <w:sz w:val="20"/>
                <w:szCs w:val="20"/>
                <w:lang w:val="sq-AL"/>
              </w:rPr>
              <w:t>20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tcPr>
          <w:p w14:paraId="4F19B125"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C=0,5</w:t>
            </w:r>
          </w:p>
        </w:tc>
        <w:tc>
          <w:tcPr>
            <w:tcW w:w="587" w:type="pct"/>
            <w:vMerge/>
            <w:tcBorders>
              <w:top w:val="nil"/>
              <w:left w:val="nil"/>
              <w:bottom w:val="single" w:sz="8" w:space="0" w:color="auto"/>
              <w:right w:val="single" w:sz="8" w:space="0" w:color="auto"/>
            </w:tcBorders>
            <w:vAlign w:val="center"/>
          </w:tcPr>
          <w:p w14:paraId="27ADBF9F" w14:textId="77777777" w:rsidR="00D63B67" w:rsidRPr="00932561"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tcPr>
          <w:p w14:paraId="4F9CEECF" w14:textId="77777777" w:rsidR="00D63B67" w:rsidRPr="00932561" w:rsidRDefault="00D63B67" w:rsidP="00037F0D">
            <w:pPr>
              <w:spacing w:after="0" w:line="240" w:lineRule="auto"/>
              <w:jc w:val="both"/>
              <w:rPr>
                <w:rFonts w:ascii="Garamond" w:eastAsia="Times New Roman" w:hAnsi="Garamond"/>
                <w:sz w:val="20"/>
                <w:szCs w:val="20"/>
                <w:lang w:val="sq-AL"/>
              </w:rPr>
            </w:pPr>
          </w:p>
        </w:tc>
      </w:tr>
      <w:tr w:rsidR="00D63B67" w:rsidRPr="00932561" w14:paraId="0C5625D4"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hideMark/>
          </w:tcPr>
          <w:p w14:paraId="6C41BB19"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30B39329" w14:textId="77777777" w:rsidR="00D63B67" w:rsidRPr="00932561"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74216714" w14:textId="4F03CCB6" w:rsidR="00D63B67" w:rsidRPr="00932561" w:rsidRDefault="00D63B67"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 xml:space="preserve">0&lt; </w:t>
            </w:r>
            <w:r w:rsidR="003875C7" w:rsidRPr="00932561">
              <w:rPr>
                <w:rFonts w:ascii="Garamond" w:hAnsi="Garamond"/>
                <w:sz w:val="20"/>
                <w:szCs w:val="20"/>
                <w:lang w:val="sq-AL"/>
              </w:rPr>
              <w:t xml:space="preserve">vite </w:t>
            </w:r>
            <w:r w:rsidRPr="00932561">
              <w:rPr>
                <w:rFonts w:ascii="Garamond" w:hAnsi="Garamond"/>
                <w:sz w:val="20"/>
                <w:szCs w:val="20"/>
                <w:lang w:val="sq-AL"/>
              </w:rPr>
              <w:t>&lt;10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7C6CA4" w14:textId="77777777" w:rsidR="00D63B67" w:rsidRPr="00932561" w:rsidRDefault="00D63B67" w:rsidP="00C74C90">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 0</w:t>
            </w:r>
          </w:p>
        </w:tc>
        <w:tc>
          <w:tcPr>
            <w:tcW w:w="587" w:type="pct"/>
            <w:vMerge/>
            <w:tcBorders>
              <w:top w:val="nil"/>
              <w:left w:val="nil"/>
              <w:bottom w:val="single" w:sz="8" w:space="0" w:color="auto"/>
              <w:right w:val="single" w:sz="8" w:space="0" w:color="auto"/>
            </w:tcBorders>
            <w:vAlign w:val="center"/>
            <w:hideMark/>
          </w:tcPr>
          <w:p w14:paraId="0060AB85" w14:textId="77777777" w:rsidR="00D63B67" w:rsidRPr="00932561"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hideMark/>
          </w:tcPr>
          <w:p w14:paraId="17A0BBED" w14:textId="77777777" w:rsidR="00D63B67" w:rsidRPr="00932561" w:rsidRDefault="00D63B67" w:rsidP="00037F0D">
            <w:pPr>
              <w:spacing w:after="0" w:line="240" w:lineRule="auto"/>
              <w:jc w:val="both"/>
              <w:rPr>
                <w:rFonts w:ascii="Garamond" w:eastAsia="Times New Roman" w:hAnsi="Garamond"/>
                <w:sz w:val="20"/>
                <w:szCs w:val="20"/>
                <w:lang w:val="sq-AL"/>
              </w:rPr>
            </w:pPr>
          </w:p>
        </w:tc>
      </w:tr>
      <w:tr w:rsidR="00D63B67" w:rsidRPr="00932561" w14:paraId="563052DE" w14:textId="77777777" w:rsidTr="00BB2B41">
        <w:trPr>
          <w:jc w:val="center"/>
        </w:trPr>
        <w:tc>
          <w:tcPr>
            <w:tcW w:w="3797" w:type="pct"/>
            <w:gridSpan w:val="4"/>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FF5F6BC" w14:textId="77777777" w:rsidR="00D63B67" w:rsidRPr="00932561" w:rsidRDefault="00D63B67" w:rsidP="006970F9">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TOTAL=</w:t>
            </w:r>
          </w:p>
        </w:tc>
        <w:tc>
          <w:tcPr>
            <w:tcW w:w="58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A076995" w14:textId="77777777" w:rsidR="00D63B67" w:rsidRPr="00932561" w:rsidRDefault="00D63B67" w:rsidP="00BB2B41">
            <w:pPr>
              <w:spacing w:after="0" w:line="240" w:lineRule="auto"/>
              <w:contextualSpacing/>
              <w:jc w:val="right"/>
              <w:rPr>
                <w:rFonts w:ascii="Garamond" w:hAnsi="Garamond"/>
                <w:b/>
                <w:bCs/>
                <w:sz w:val="20"/>
                <w:szCs w:val="20"/>
                <w:lang w:val="sq-AL"/>
              </w:rPr>
            </w:pPr>
            <w:r w:rsidRPr="00932561">
              <w:rPr>
                <w:rFonts w:ascii="Garamond" w:hAnsi="Garamond"/>
                <w:b/>
                <w:bCs/>
                <w:sz w:val="20"/>
                <w:szCs w:val="20"/>
                <w:lang w:val="sq-AL"/>
              </w:rPr>
              <w:t>100</w:t>
            </w:r>
          </w:p>
        </w:tc>
        <w:tc>
          <w:tcPr>
            <w:tcW w:w="61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96A8300" w14:textId="77777777" w:rsidR="00D63B67" w:rsidRPr="00932561" w:rsidRDefault="00D63B67" w:rsidP="00037F0D">
            <w:pPr>
              <w:spacing w:after="0" w:line="240" w:lineRule="auto"/>
              <w:contextualSpacing/>
              <w:jc w:val="both"/>
              <w:rPr>
                <w:rFonts w:ascii="Garamond" w:hAnsi="Garamond"/>
                <w:sz w:val="20"/>
                <w:szCs w:val="20"/>
                <w:lang w:val="sq-AL"/>
              </w:rPr>
            </w:pPr>
          </w:p>
        </w:tc>
      </w:tr>
    </w:tbl>
    <w:p w14:paraId="16E7ED8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
    <w:p w14:paraId="5A8F6C6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iii</w:t>
      </w:r>
      <w:proofErr w:type="spellEnd"/>
      <w:r w:rsidRPr="00932561">
        <w:rPr>
          <w:rFonts w:ascii="Garamond" w:hAnsi="Garamond" w:cs="Garamond"/>
          <w:b/>
          <w:bCs/>
          <w:i/>
          <w:iCs/>
          <w:sz w:val="24"/>
          <w:szCs w:val="24"/>
          <w:lang w:val="sq-AL"/>
        </w:rPr>
        <w:t xml:space="preserve">. Dokumentacioni i dorëzuar në AZHBR </w:t>
      </w:r>
    </w:p>
    <w:p w14:paraId="4B3F16B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Bashkëngjitur me kërkesën për aplikim aplikuesi duhet të dorëzojë dhe dokumentacionin e mëposhtëm:</w:t>
      </w:r>
    </w:p>
    <w:p w14:paraId="4E566BA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formulari i aplikimit sipas aneksit 8;</w:t>
      </w:r>
    </w:p>
    <w:p w14:paraId="646BC57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fotokopje e firmosur e kartës së identitetit/pasaportës biometrike të aplikuesit apo përfaqësuesit ligjor;</w:t>
      </w:r>
    </w:p>
    <w:p w14:paraId="15837F7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lastRenderedPageBreak/>
        <w:t xml:space="preserve">c) dokumentin e regjistrimit në Qendrën Kombëtare të Biznesit; </w:t>
      </w:r>
    </w:p>
    <w:p w14:paraId="70BD96C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dëshminë e pronësisë së anijes së peshkimit ose dokument i barasvlershëm me të, i lëshuar nga Drejtoria e Përgjithshme Detare;</w:t>
      </w:r>
    </w:p>
    <w:p w14:paraId="344F148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e) dokumentin e lejes së peshkimit të vlefshme; </w:t>
      </w:r>
    </w:p>
    <w:p w14:paraId="58D2979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f) dokumentin e pagesës për taksën vjetore të lejes së peshkimit; </w:t>
      </w:r>
    </w:p>
    <w:p w14:paraId="220D757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g) dokument që vërteton që personi fizik ose juridik, ka shlyer tatimet dhe taksat;</w:t>
      </w:r>
    </w:p>
    <w:p w14:paraId="795F026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h) dëshmi </w:t>
      </w:r>
      <w:proofErr w:type="spellStart"/>
      <w:r w:rsidRPr="00932561">
        <w:rPr>
          <w:rFonts w:ascii="Garamond" w:hAnsi="Garamond" w:cs="Garamond"/>
          <w:sz w:val="24"/>
          <w:szCs w:val="24"/>
          <w:lang w:val="sq-AL"/>
        </w:rPr>
        <w:t>penaliteti</w:t>
      </w:r>
      <w:proofErr w:type="spellEnd"/>
      <w:r w:rsidRPr="00932561">
        <w:rPr>
          <w:rFonts w:ascii="Garamond" w:hAnsi="Garamond" w:cs="Garamond"/>
          <w:sz w:val="24"/>
          <w:szCs w:val="24"/>
          <w:lang w:val="sq-AL"/>
        </w:rPr>
        <w:t xml:space="preserve"> e pronarit të mjetit; </w:t>
      </w:r>
    </w:p>
    <w:p w14:paraId="4CEC3CE0" w14:textId="3473E5DA"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i) </w:t>
      </w:r>
      <w:r w:rsidR="006970F9" w:rsidRPr="00932561">
        <w:rPr>
          <w:rFonts w:ascii="Garamond" w:hAnsi="Garamond"/>
          <w:sz w:val="24"/>
          <w:szCs w:val="24"/>
          <w:lang w:val="sq-AL"/>
        </w:rPr>
        <w:t>3</w:t>
      </w:r>
      <w:r w:rsidRPr="00932561">
        <w:rPr>
          <w:rFonts w:ascii="Garamond" w:hAnsi="Garamond"/>
          <w:sz w:val="24"/>
          <w:szCs w:val="24"/>
          <w:lang w:val="sq-AL"/>
        </w:rPr>
        <w:t xml:space="preserve"> (</w:t>
      </w:r>
      <w:r w:rsidR="006970F9" w:rsidRPr="00932561">
        <w:rPr>
          <w:rFonts w:ascii="Garamond" w:hAnsi="Garamond"/>
          <w:sz w:val="24"/>
          <w:szCs w:val="24"/>
          <w:lang w:val="sq-AL"/>
        </w:rPr>
        <w:t>tri</w:t>
      </w:r>
      <w:r w:rsidRPr="00932561">
        <w:rPr>
          <w:rFonts w:ascii="Garamond" w:hAnsi="Garamond"/>
          <w:sz w:val="24"/>
          <w:szCs w:val="24"/>
          <w:lang w:val="sq-AL"/>
        </w:rPr>
        <w:t>) oferta origjinale dhe të vlefshme të shoqëruara me projektin teknik (në përputhje me pikën 11, të nenit 30</w:t>
      </w:r>
      <w:r w:rsidR="00C82F10" w:rsidRPr="00932561">
        <w:rPr>
          <w:rFonts w:ascii="Garamond" w:hAnsi="Garamond"/>
          <w:sz w:val="24"/>
          <w:szCs w:val="24"/>
          <w:lang w:val="sq-AL"/>
        </w:rPr>
        <w:t>,</w:t>
      </w:r>
      <w:r w:rsidRPr="00932561">
        <w:rPr>
          <w:rFonts w:ascii="Garamond" w:hAnsi="Garamond"/>
          <w:sz w:val="24"/>
          <w:szCs w:val="24"/>
          <w:lang w:val="sq-AL"/>
        </w:rPr>
        <w:t xml:space="preserve"> të ligjit 64/2012, “Për peshkimin”, të ndryshuar) nga një kantier ndërtimi anijesh të pajisur me certifikatë aprovimi nga Regjistri Detar i Republikës së Shqipërisë ose shtetit ku ndodhet kantieri, për ndërtimin e anijes sipas ofertës;</w:t>
      </w:r>
    </w:p>
    <w:p w14:paraId="1DE84933" w14:textId="6E7DE452"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j) Vërtetimin e mbytjes së kësaj anije</w:t>
      </w:r>
      <w:r w:rsidR="00C82F10" w:rsidRPr="00932561">
        <w:rPr>
          <w:rFonts w:ascii="Garamond" w:hAnsi="Garamond"/>
          <w:sz w:val="24"/>
          <w:szCs w:val="24"/>
          <w:lang w:val="sq-AL"/>
        </w:rPr>
        <w:t>je</w:t>
      </w:r>
      <w:r w:rsidRPr="00932561">
        <w:rPr>
          <w:rFonts w:ascii="Garamond" w:hAnsi="Garamond"/>
          <w:sz w:val="24"/>
          <w:szCs w:val="24"/>
          <w:lang w:val="sq-AL"/>
        </w:rPr>
        <w:t xml:space="preserve"> të lëshuar nga </w:t>
      </w:r>
      <w:proofErr w:type="spellStart"/>
      <w:r w:rsidR="00EF28D1" w:rsidRPr="00932561">
        <w:rPr>
          <w:rFonts w:ascii="Garamond" w:hAnsi="Garamond"/>
          <w:sz w:val="24"/>
          <w:szCs w:val="24"/>
          <w:lang w:val="sq-AL"/>
        </w:rPr>
        <w:t>kapitenaria</w:t>
      </w:r>
      <w:proofErr w:type="spellEnd"/>
      <w:r w:rsidR="00EF28D1" w:rsidRPr="00932561">
        <w:rPr>
          <w:rFonts w:ascii="Garamond" w:hAnsi="Garamond"/>
          <w:sz w:val="24"/>
          <w:szCs w:val="24"/>
          <w:lang w:val="sq-AL"/>
        </w:rPr>
        <w:t xml:space="preserve"> e portit</w:t>
      </w:r>
      <w:r w:rsidRPr="00932561">
        <w:rPr>
          <w:rFonts w:ascii="Garamond" w:hAnsi="Garamond"/>
          <w:sz w:val="24"/>
          <w:szCs w:val="24"/>
          <w:lang w:val="sq-AL"/>
        </w:rPr>
        <w:t xml:space="preserve">, shoqëruar me një kopje të fletës së ditarit të </w:t>
      </w:r>
      <w:r w:rsidR="00EF28D1" w:rsidRPr="00932561">
        <w:rPr>
          <w:rFonts w:ascii="Garamond" w:hAnsi="Garamond"/>
          <w:sz w:val="24"/>
          <w:szCs w:val="24"/>
          <w:lang w:val="sq-AL"/>
        </w:rPr>
        <w:t>kapitanerisë së portit</w:t>
      </w:r>
      <w:r w:rsidRPr="00932561">
        <w:rPr>
          <w:rFonts w:ascii="Garamond" w:hAnsi="Garamond"/>
          <w:sz w:val="24"/>
          <w:szCs w:val="24"/>
          <w:lang w:val="sq-AL"/>
        </w:rPr>
        <w:t>, në rastin e zëvendësimit të një anije</w:t>
      </w:r>
      <w:r w:rsidR="00EF28D1" w:rsidRPr="00932561">
        <w:rPr>
          <w:rFonts w:ascii="Garamond" w:hAnsi="Garamond"/>
          <w:sz w:val="24"/>
          <w:szCs w:val="24"/>
          <w:lang w:val="sq-AL"/>
        </w:rPr>
        <w:t>je</w:t>
      </w:r>
      <w:r w:rsidRPr="00932561">
        <w:rPr>
          <w:rFonts w:ascii="Garamond" w:hAnsi="Garamond"/>
          <w:sz w:val="24"/>
          <w:szCs w:val="24"/>
          <w:lang w:val="sq-AL"/>
        </w:rPr>
        <w:t xml:space="preserve"> peshkimi të mbytur e pajisur me leje të vlefshme peshkimi;</w:t>
      </w:r>
    </w:p>
    <w:p w14:paraId="734CEB9C" w14:textId="6B8A6319"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k) Vërtetim që aplikanti nuk ka përfituar nga projekti IPA 2016 “SUPPORT TO FISHERY SECTOR </w:t>
      </w:r>
      <w:proofErr w:type="spellStart"/>
      <w:r w:rsidRPr="00932561">
        <w:rPr>
          <w:rFonts w:ascii="Garamond" w:hAnsi="Garamond"/>
          <w:sz w:val="24"/>
          <w:szCs w:val="24"/>
          <w:lang w:val="sq-AL"/>
        </w:rPr>
        <w:t>Ref</w:t>
      </w:r>
      <w:proofErr w:type="spellEnd"/>
      <w:r w:rsidRPr="00932561">
        <w:rPr>
          <w:rFonts w:ascii="Garamond" w:hAnsi="Garamond"/>
          <w:sz w:val="24"/>
          <w:szCs w:val="24"/>
          <w:lang w:val="sq-AL"/>
        </w:rPr>
        <w:t xml:space="preserve">. </w:t>
      </w:r>
      <w:proofErr w:type="spellStart"/>
      <w:r w:rsidRPr="00932561">
        <w:rPr>
          <w:rFonts w:ascii="Garamond" w:hAnsi="Garamond"/>
          <w:sz w:val="24"/>
          <w:szCs w:val="24"/>
          <w:lang w:val="sq-AL"/>
        </w:rPr>
        <w:t>No</w:t>
      </w:r>
      <w:proofErr w:type="spellEnd"/>
      <w:r w:rsidRPr="00932561">
        <w:rPr>
          <w:rFonts w:ascii="Garamond" w:hAnsi="Garamond"/>
          <w:sz w:val="24"/>
          <w:szCs w:val="24"/>
          <w:lang w:val="sq-AL"/>
        </w:rPr>
        <w:t xml:space="preserve">. </w:t>
      </w:r>
      <w:proofErr w:type="spellStart"/>
      <w:r w:rsidRPr="00932561">
        <w:rPr>
          <w:rFonts w:ascii="Garamond" w:hAnsi="Garamond"/>
          <w:sz w:val="24"/>
          <w:szCs w:val="24"/>
          <w:lang w:val="sq-AL"/>
        </w:rPr>
        <w:t>EuropeAid</w:t>
      </w:r>
      <w:proofErr w:type="spellEnd"/>
      <w:r w:rsidR="00EF28D1" w:rsidRPr="00932561">
        <w:rPr>
          <w:rFonts w:ascii="Garamond" w:hAnsi="Garamond"/>
          <w:sz w:val="24"/>
          <w:szCs w:val="24"/>
          <w:lang w:val="sq-AL"/>
        </w:rPr>
        <w:t>/</w:t>
      </w:r>
      <w:r w:rsidRPr="00932561">
        <w:rPr>
          <w:rFonts w:ascii="Garamond" w:hAnsi="Garamond"/>
          <w:sz w:val="24"/>
          <w:szCs w:val="24"/>
          <w:lang w:val="sq-AL"/>
        </w:rPr>
        <w:t>155184</w:t>
      </w:r>
      <w:r w:rsidR="00EF28D1" w:rsidRPr="00932561">
        <w:rPr>
          <w:rFonts w:ascii="Garamond" w:hAnsi="Garamond"/>
          <w:sz w:val="24"/>
          <w:szCs w:val="24"/>
          <w:lang w:val="sq-AL"/>
        </w:rPr>
        <w:t>/</w:t>
      </w:r>
      <w:r w:rsidRPr="00932561">
        <w:rPr>
          <w:rFonts w:ascii="Garamond" w:hAnsi="Garamond"/>
          <w:sz w:val="24"/>
          <w:szCs w:val="24"/>
          <w:lang w:val="sq-AL"/>
        </w:rPr>
        <w:t>DD</w:t>
      </w:r>
      <w:r w:rsidR="00EF28D1" w:rsidRPr="00932561">
        <w:rPr>
          <w:rFonts w:ascii="Garamond" w:hAnsi="Garamond"/>
          <w:sz w:val="24"/>
          <w:szCs w:val="24"/>
          <w:lang w:val="sq-AL"/>
        </w:rPr>
        <w:t>/</w:t>
      </w:r>
      <w:r w:rsidRPr="00932561">
        <w:rPr>
          <w:rFonts w:ascii="Garamond" w:hAnsi="Garamond"/>
          <w:sz w:val="24"/>
          <w:szCs w:val="24"/>
          <w:lang w:val="sq-AL"/>
        </w:rPr>
        <w:t xml:space="preserve">ACT/AL, </w:t>
      </w:r>
      <w:proofErr w:type="spellStart"/>
      <w:r w:rsidRPr="00932561">
        <w:rPr>
          <w:rFonts w:ascii="Garamond" w:hAnsi="Garamond"/>
          <w:sz w:val="24"/>
          <w:szCs w:val="24"/>
          <w:lang w:val="sq-AL"/>
        </w:rPr>
        <w:t>Contract</w:t>
      </w:r>
      <w:proofErr w:type="spellEnd"/>
      <w:r w:rsidRPr="00932561">
        <w:rPr>
          <w:rFonts w:ascii="Garamond" w:hAnsi="Garamond"/>
          <w:sz w:val="24"/>
          <w:szCs w:val="24"/>
          <w:lang w:val="sq-AL"/>
        </w:rPr>
        <w:t xml:space="preserve"> </w:t>
      </w:r>
      <w:proofErr w:type="spellStart"/>
      <w:r w:rsidRPr="00932561">
        <w:rPr>
          <w:rFonts w:ascii="Garamond" w:hAnsi="Garamond"/>
          <w:sz w:val="24"/>
          <w:szCs w:val="24"/>
          <w:lang w:val="sq-AL"/>
        </w:rPr>
        <w:t>No</w:t>
      </w:r>
      <w:proofErr w:type="spellEnd"/>
      <w:r w:rsidRPr="00932561">
        <w:rPr>
          <w:rFonts w:ascii="Garamond" w:hAnsi="Garamond"/>
          <w:sz w:val="24"/>
          <w:szCs w:val="24"/>
          <w:lang w:val="sq-AL"/>
        </w:rPr>
        <w:t>. 2018/399/301” për të njëjtin objekt investimi.</w:t>
      </w:r>
    </w:p>
    <w:p w14:paraId="68F7C7D0"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Dokumentacioni i kërkuar, kur dorëzohet nga aplikuesit si fotokopje, duhet të jetë i </w:t>
      </w:r>
      <w:proofErr w:type="spellStart"/>
      <w:r w:rsidRPr="00932561">
        <w:rPr>
          <w:rFonts w:ascii="Garamond" w:hAnsi="Garamond"/>
          <w:sz w:val="24"/>
          <w:szCs w:val="24"/>
          <w:lang w:val="sq-AL"/>
        </w:rPr>
        <w:t>noterizuar</w:t>
      </w:r>
      <w:proofErr w:type="spellEnd"/>
      <w:r w:rsidRPr="00932561">
        <w:rPr>
          <w:rFonts w:ascii="Garamond" w:hAnsi="Garamond"/>
          <w:sz w:val="24"/>
          <w:szCs w:val="24"/>
          <w:lang w:val="sq-AL"/>
        </w:rPr>
        <w:t xml:space="preserve"> (me përjashtim të kartës së identitetit ose pasaportës biometrike) dhe i lëshuar jo më vonë se 3 muaj nga data e aplikimit;</w:t>
      </w:r>
    </w:p>
    <w:p w14:paraId="04B9786B"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Dokumentacioni i kërkuar, të jetë në gjuhën shqipe ose në rast se është në gjuhë të huaj, të jetë i përkthyer nga një përkthyes me licencë.</w:t>
      </w:r>
    </w:p>
    <w:p w14:paraId="5A4D4C07" w14:textId="77777777" w:rsidR="00D63B67" w:rsidRPr="00932561"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proofErr w:type="spellStart"/>
      <w:r w:rsidRPr="00932561">
        <w:rPr>
          <w:rFonts w:ascii="Garamond" w:hAnsi="Garamond"/>
          <w:b/>
          <w:bCs/>
          <w:i/>
          <w:iCs/>
          <w:sz w:val="24"/>
          <w:szCs w:val="24"/>
          <w:lang w:val="sq-AL"/>
        </w:rPr>
        <w:t>iv</w:t>
      </w:r>
      <w:proofErr w:type="spellEnd"/>
      <w:r w:rsidRPr="00932561">
        <w:rPr>
          <w:rFonts w:ascii="Garamond" w:hAnsi="Garamond"/>
          <w:b/>
          <w:bCs/>
          <w:i/>
          <w:iCs/>
          <w:sz w:val="24"/>
          <w:szCs w:val="24"/>
          <w:lang w:val="sq-AL"/>
        </w:rPr>
        <w:t>. Dokumentacioni dhe kërkesa për pagesë</w:t>
      </w:r>
    </w:p>
    <w:p w14:paraId="626A9A5B"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Në përfundim të investimit, aplikuesi paraqet pranë AZHBR-së kërkesën për financim. Financimi do të realizohet sipas kushteve të përcaktuara në kontratë. </w:t>
      </w:r>
    </w:p>
    <w:p w14:paraId="2EB091E4" w14:textId="4817AA64"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Së bashku me kërkesën për pagesë</w:t>
      </w:r>
      <w:r w:rsidR="00EF28D1" w:rsidRPr="00932561">
        <w:rPr>
          <w:rFonts w:ascii="Garamond" w:hAnsi="Garamond"/>
          <w:sz w:val="24"/>
          <w:szCs w:val="24"/>
          <w:lang w:val="sq-AL"/>
        </w:rPr>
        <w:t>,</w:t>
      </w:r>
      <w:r w:rsidRPr="00932561">
        <w:rPr>
          <w:rFonts w:ascii="Garamond" w:hAnsi="Garamond"/>
          <w:sz w:val="24"/>
          <w:szCs w:val="24"/>
          <w:lang w:val="sq-AL"/>
        </w:rPr>
        <w:t xml:space="preserve"> sipas </w:t>
      </w:r>
      <w:r w:rsidR="00EF28D1" w:rsidRPr="00932561">
        <w:rPr>
          <w:rFonts w:ascii="Garamond" w:hAnsi="Garamond"/>
          <w:sz w:val="24"/>
          <w:szCs w:val="24"/>
          <w:lang w:val="sq-AL"/>
        </w:rPr>
        <w:t xml:space="preserve">aneksit </w:t>
      </w:r>
      <w:r w:rsidRPr="00932561">
        <w:rPr>
          <w:rFonts w:ascii="Garamond" w:hAnsi="Garamond"/>
          <w:sz w:val="24"/>
          <w:szCs w:val="24"/>
          <w:lang w:val="sq-AL"/>
        </w:rPr>
        <w:t>9, aplikuesi paraqet edhe dokumentacionin e mëposhtëm:</w:t>
      </w:r>
    </w:p>
    <w:p w14:paraId="46D9A2D5"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1. Kontratë e lidhur me shitësin/kantierin e ndërtimit të anijes së përzgjedhur, e cila duhet të përmbajë:</w:t>
      </w:r>
    </w:p>
    <w:p w14:paraId="26489867" w14:textId="1C1848FA"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Symbol"/>
          <w:sz w:val="24"/>
          <w:szCs w:val="24"/>
          <w:lang w:val="sq-AL"/>
        </w:rPr>
        <w:t xml:space="preserve">- </w:t>
      </w:r>
      <w:r w:rsidR="00307B2B" w:rsidRPr="00932561">
        <w:rPr>
          <w:rFonts w:ascii="Garamond" w:hAnsi="Garamond"/>
          <w:sz w:val="24"/>
          <w:szCs w:val="24"/>
          <w:lang w:val="sq-AL"/>
        </w:rPr>
        <w:t xml:space="preserve">detyrimet </w:t>
      </w:r>
      <w:r w:rsidRPr="00932561">
        <w:rPr>
          <w:rFonts w:ascii="Garamond" w:hAnsi="Garamond"/>
          <w:sz w:val="24"/>
          <w:szCs w:val="24"/>
          <w:lang w:val="sq-AL"/>
        </w:rPr>
        <w:t>e palëve për blerjen e anijes;</w:t>
      </w:r>
    </w:p>
    <w:p w14:paraId="4A0B64C9" w14:textId="67E819F5"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Symbol"/>
          <w:sz w:val="24"/>
          <w:szCs w:val="24"/>
          <w:lang w:val="sq-AL"/>
        </w:rPr>
        <w:t xml:space="preserve">- </w:t>
      </w:r>
      <w:r w:rsidR="00307B2B" w:rsidRPr="00932561">
        <w:rPr>
          <w:rFonts w:ascii="Garamond" w:hAnsi="Garamond"/>
          <w:sz w:val="24"/>
          <w:szCs w:val="24"/>
          <w:lang w:val="sq-AL"/>
        </w:rPr>
        <w:t xml:space="preserve">projektin </w:t>
      </w:r>
      <w:r w:rsidRPr="00932561">
        <w:rPr>
          <w:rFonts w:ascii="Garamond" w:hAnsi="Garamond"/>
          <w:sz w:val="24"/>
          <w:szCs w:val="24"/>
          <w:lang w:val="sq-AL"/>
        </w:rPr>
        <w:t>e anijes së miratuar nga Regjistri Detar i Republikës së Shqipërisë ose shtetit ku ndodhet kantieri;</w:t>
      </w:r>
    </w:p>
    <w:p w14:paraId="322643CB" w14:textId="0D3F6F73"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Symbol"/>
          <w:sz w:val="24"/>
          <w:szCs w:val="24"/>
          <w:lang w:val="sq-AL"/>
        </w:rPr>
        <w:t xml:space="preserve">- </w:t>
      </w:r>
      <w:r w:rsidR="00307B2B" w:rsidRPr="00932561">
        <w:rPr>
          <w:rFonts w:ascii="Garamond" w:hAnsi="Garamond"/>
          <w:sz w:val="24"/>
          <w:szCs w:val="24"/>
          <w:lang w:val="sq-AL"/>
        </w:rPr>
        <w:t xml:space="preserve">preventivin </w:t>
      </w:r>
      <w:r w:rsidRPr="00932561">
        <w:rPr>
          <w:rFonts w:ascii="Garamond" w:hAnsi="Garamond"/>
          <w:sz w:val="24"/>
          <w:szCs w:val="24"/>
          <w:lang w:val="sq-AL"/>
        </w:rPr>
        <w:t>e ndërtimit të anijes dhe fazat e procesit të ndërtimit të anijes</w:t>
      </w:r>
      <w:r w:rsidR="00307B2B" w:rsidRPr="00932561">
        <w:rPr>
          <w:rFonts w:ascii="Garamond" w:hAnsi="Garamond"/>
          <w:sz w:val="24"/>
          <w:szCs w:val="24"/>
          <w:lang w:val="sq-AL"/>
        </w:rPr>
        <w:t>.</w:t>
      </w:r>
    </w:p>
    <w:p w14:paraId="0103953F"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2. Një deklarim që konfirmon se çmimi i ofruar i referohet një anije të re.</w:t>
      </w:r>
    </w:p>
    <w:p w14:paraId="018144D8"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3. Faturën/faturat tatimore të blerjes shoqëruar me specifikimet teknike dhe vlerën ekonomike të anijes së peshkimit;</w:t>
      </w:r>
    </w:p>
    <w:p w14:paraId="573AB35D" w14:textId="5972D901" w:rsidR="00D63B67" w:rsidRPr="00932561" w:rsidRDefault="00F01321"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4. </w:t>
      </w:r>
      <w:proofErr w:type="spellStart"/>
      <w:r w:rsidRPr="00932561">
        <w:rPr>
          <w:rFonts w:ascii="Garamond" w:hAnsi="Garamond"/>
          <w:sz w:val="24"/>
          <w:szCs w:val="24"/>
          <w:lang w:val="sq-AL"/>
        </w:rPr>
        <w:t>Akt</w:t>
      </w:r>
      <w:r w:rsidR="00D63B67" w:rsidRPr="00932561">
        <w:rPr>
          <w:rFonts w:ascii="Garamond" w:hAnsi="Garamond"/>
          <w:sz w:val="24"/>
          <w:szCs w:val="24"/>
          <w:lang w:val="sq-AL"/>
        </w:rPr>
        <w:t>zhdoganimin</w:t>
      </w:r>
      <w:proofErr w:type="spellEnd"/>
      <w:r w:rsidR="00D63B67" w:rsidRPr="00932561">
        <w:rPr>
          <w:rFonts w:ascii="Garamond" w:hAnsi="Garamond"/>
          <w:sz w:val="24"/>
          <w:szCs w:val="24"/>
          <w:lang w:val="sq-AL"/>
        </w:rPr>
        <w:t xml:space="preserve"> për anijet që vijnë nga jashtë vendit, shoqëruar me specifikimet teknike dhe vlerën ekonomike të anijes së peshkimit.</w:t>
      </w:r>
    </w:p>
    <w:p w14:paraId="01FFD229"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5. Anija të jetë e pajisur me certifikatën e lundrimit të sigurt, nga Regjistri Detar i Republikës së Shqipërisë. </w:t>
      </w:r>
    </w:p>
    <w:p w14:paraId="4E2E322E" w14:textId="77777777" w:rsidR="005772BA" w:rsidRPr="00932561" w:rsidRDefault="005772BA" w:rsidP="005772BA">
      <w:pPr>
        <w:autoSpaceDE w:val="0"/>
        <w:autoSpaceDN w:val="0"/>
        <w:adjustRightInd w:val="0"/>
        <w:spacing w:after="0" w:line="240" w:lineRule="auto"/>
        <w:ind w:firstLine="284"/>
        <w:jc w:val="both"/>
        <w:rPr>
          <w:rFonts w:ascii="Garamond" w:hAnsi="Garamond"/>
          <w:b/>
          <w:sz w:val="24"/>
          <w:szCs w:val="24"/>
          <w:lang w:val="sq-AL" w:eastAsia="sq-AL"/>
        </w:rPr>
      </w:pPr>
      <w:r w:rsidRPr="00932561">
        <w:rPr>
          <w:rFonts w:ascii="Garamond" w:hAnsi="Garamond"/>
          <w:b/>
          <w:sz w:val="24"/>
          <w:szCs w:val="24"/>
          <w:lang w:val="sq-AL" w:eastAsia="sq-AL"/>
        </w:rPr>
        <w:t>Masa 9. Për rinovimin e infrastrukturës së anijes së peshkimit. Masa e përfitimit të jetë në 50% të vlerës totale të faturave tatimore të blerjes, por jo më shumë se 13 500 000 (trembëdhjetë milionë e pesëqind mijë) lekë për anije peshkimi të pajisur me leje të vlefshme peshkimi tregtar dhe jo më shumë se 20 milionë lekë për subjekt. Rinovimi i anijes së peshkimit përfshin:</w:t>
      </w:r>
    </w:p>
    <w:p w14:paraId="5D47ECE6"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r w:rsidRPr="00932561">
        <w:rPr>
          <w:rFonts w:ascii="Garamond" w:hAnsi="Garamond"/>
          <w:sz w:val="24"/>
          <w:szCs w:val="24"/>
          <w:lang w:val="sq-AL" w:eastAsia="sq-AL"/>
        </w:rPr>
        <w:t xml:space="preserve">i. blerjen dhe instalimin e motorit kryesor, por jo më shumë se 7 000 000 (shtatë milionë) lekë; </w:t>
      </w:r>
    </w:p>
    <w:p w14:paraId="7C4D43A7"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proofErr w:type="spellStart"/>
      <w:r w:rsidRPr="00932561">
        <w:rPr>
          <w:rFonts w:ascii="Garamond" w:hAnsi="Garamond"/>
          <w:sz w:val="24"/>
          <w:szCs w:val="24"/>
          <w:lang w:val="sq-AL" w:eastAsia="sq-AL"/>
        </w:rPr>
        <w:t>ii</w:t>
      </w:r>
      <w:proofErr w:type="spellEnd"/>
      <w:r w:rsidRPr="00932561">
        <w:rPr>
          <w:rFonts w:ascii="Garamond" w:hAnsi="Garamond"/>
          <w:sz w:val="24"/>
          <w:szCs w:val="24"/>
          <w:lang w:val="sq-AL" w:eastAsia="sq-AL"/>
        </w:rPr>
        <w:t xml:space="preserve">. blerjen e pjesëve të këmbimit për motor, si: </w:t>
      </w:r>
      <w:proofErr w:type="spellStart"/>
      <w:r w:rsidRPr="00932561">
        <w:rPr>
          <w:rFonts w:ascii="Garamond" w:hAnsi="Garamond"/>
          <w:sz w:val="24"/>
          <w:szCs w:val="24"/>
          <w:lang w:val="sq-AL" w:eastAsia="sq-AL"/>
        </w:rPr>
        <w:t>kollodok</w:t>
      </w:r>
      <w:proofErr w:type="spellEnd"/>
      <w:r w:rsidRPr="00932561">
        <w:rPr>
          <w:rFonts w:ascii="Garamond" w:hAnsi="Garamond"/>
          <w:sz w:val="24"/>
          <w:szCs w:val="24"/>
          <w:lang w:val="sq-AL" w:eastAsia="sq-AL"/>
        </w:rPr>
        <w:t xml:space="preserve">, </w:t>
      </w:r>
      <w:proofErr w:type="spellStart"/>
      <w:r w:rsidRPr="00932561">
        <w:rPr>
          <w:rFonts w:ascii="Garamond" w:hAnsi="Garamond"/>
          <w:sz w:val="24"/>
          <w:szCs w:val="24"/>
          <w:lang w:val="sq-AL" w:eastAsia="sq-AL"/>
        </w:rPr>
        <w:t>biella</w:t>
      </w:r>
      <w:proofErr w:type="spellEnd"/>
      <w:r w:rsidRPr="00932561">
        <w:rPr>
          <w:rFonts w:ascii="Garamond" w:hAnsi="Garamond"/>
          <w:sz w:val="24"/>
          <w:szCs w:val="24"/>
          <w:lang w:val="sq-AL" w:eastAsia="sq-AL"/>
        </w:rPr>
        <w:t xml:space="preserve">, </w:t>
      </w:r>
      <w:proofErr w:type="spellStart"/>
      <w:r w:rsidRPr="00932561">
        <w:rPr>
          <w:rFonts w:ascii="Garamond" w:hAnsi="Garamond"/>
          <w:sz w:val="24"/>
          <w:szCs w:val="24"/>
          <w:lang w:val="sq-AL" w:eastAsia="sq-AL"/>
        </w:rPr>
        <w:t>bronxina</w:t>
      </w:r>
      <w:proofErr w:type="spellEnd"/>
      <w:r w:rsidRPr="00932561">
        <w:rPr>
          <w:rFonts w:ascii="Garamond" w:hAnsi="Garamond"/>
          <w:sz w:val="24"/>
          <w:szCs w:val="24"/>
          <w:lang w:val="sq-AL" w:eastAsia="sq-AL"/>
        </w:rPr>
        <w:t xml:space="preserve">, këmisha, </w:t>
      </w:r>
      <w:proofErr w:type="spellStart"/>
      <w:r w:rsidRPr="00932561">
        <w:rPr>
          <w:rFonts w:ascii="Garamond" w:hAnsi="Garamond"/>
          <w:sz w:val="24"/>
          <w:szCs w:val="24"/>
          <w:lang w:val="sq-AL" w:eastAsia="sq-AL"/>
        </w:rPr>
        <w:t>fasho</w:t>
      </w:r>
      <w:proofErr w:type="spellEnd"/>
      <w:r w:rsidRPr="00932561">
        <w:rPr>
          <w:rFonts w:ascii="Garamond" w:hAnsi="Garamond"/>
          <w:sz w:val="24"/>
          <w:szCs w:val="24"/>
          <w:lang w:val="sq-AL" w:eastAsia="sq-AL"/>
        </w:rPr>
        <w:t xml:space="preserve">, pistona, </w:t>
      </w:r>
      <w:proofErr w:type="spellStart"/>
      <w:r w:rsidRPr="00932561">
        <w:rPr>
          <w:rFonts w:ascii="Garamond" w:hAnsi="Garamond"/>
          <w:sz w:val="24"/>
          <w:szCs w:val="24"/>
          <w:lang w:val="sq-AL" w:eastAsia="sq-AL"/>
        </w:rPr>
        <w:t>testato</w:t>
      </w:r>
      <w:proofErr w:type="spellEnd"/>
      <w:r w:rsidRPr="00932561">
        <w:rPr>
          <w:rFonts w:ascii="Garamond" w:hAnsi="Garamond"/>
          <w:sz w:val="24"/>
          <w:szCs w:val="24"/>
          <w:lang w:val="sq-AL" w:eastAsia="sq-AL"/>
        </w:rPr>
        <w:t xml:space="preserve"> dhe set </w:t>
      </w:r>
      <w:proofErr w:type="spellStart"/>
      <w:r w:rsidRPr="00932561">
        <w:rPr>
          <w:rFonts w:ascii="Garamond" w:hAnsi="Garamond"/>
          <w:sz w:val="24"/>
          <w:szCs w:val="24"/>
          <w:lang w:val="sq-AL" w:eastAsia="sq-AL"/>
        </w:rPr>
        <w:t>guarnicionesh</w:t>
      </w:r>
      <w:proofErr w:type="spellEnd"/>
      <w:r w:rsidRPr="00932561">
        <w:rPr>
          <w:rFonts w:ascii="Garamond" w:hAnsi="Garamond"/>
          <w:sz w:val="24"/>
          <w:szCs w:val="24"/>
          <w:lang w:val="sq-AL" w:eastAsia="sq-AL"/>
        </w:rPr>
        <w:t>, por jo më shumë se 3 500 000 (tre milionë e pesëqind mijë lekë);</w:t>
      </w:r>
    </w:p>
    <w:p w14:paraId="3B29661D"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proofErr w:type="spellStart"/>
      <w:r w:rsidRPr="00932561">
        <w:rPr>
          <w:rFonts w:ascii="Garamond" w:hAnsi="Garamond"/>
          <w:sz w:val="24"/>
          <w:szCs w:val="24"/>
          <w:lang w:val="sq-AL" w:eastAsia="sq-AL"/>
        </w:rPr>
        <w:t>iii</w:t>
      </w:r>
      <w:proofErr w:type="spellEnd"/>
      <w:r w:rsidRPr="00932561">
        <w:rPr>
          <w:rFonts w:ascii="Garamond" w:hAnsi="Garamond"/>
          <w:sz w:val="24"/>
          <w:szCs w:val="24"/>
          <w:lang w:val="sq-AL" w:eastAsia="sq-AL"/>
        </w:rPr>
        <w:t xml:space="preserve">. blerjen dhe instalimin e motorit ndihmës (gjeneratori detar), por jo më shumë se 1 000 000 (një milion) lekë; </w:t>
      </w:r>
    </w:p>
    <w:p w14:paraId="3E3F3788"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proofErr w:type="spellStart"/>
      <w:r w:rsidRPr="00932561">
        <w:rPr>
          <w:rFonts w:ascii="Garamond" w:hAnsi="Garamond"/>
          <w:sz w:val="24"/>
          <w:szCs w:val="24"/>
          <w:lang w:val="sq-AL" w:eastAsia="sq-AL"/>
        </w:rPr>
        <w:lastRenderedPageBreak/>
        <w:t>iv</w:t>
      </w:r>
      <w:proofErr w:type="spellEnd"/>
      <w:r w:rsidRPr="00932561">
        <w:rPr>
          <w:rFonts w:ascii="Garamond" w:hAnsi="Garamond"/>
          <w:sz w:val="24"/>
          <w:szCs w:val="24"/>
          <w:lang w:val="sq-AL" w:eastAsia="sq-AL"/>
        </w:rPr>
        <w:t xml:space="preserve">. blerjen dhe instalimin e vinçit të anijes, por jo më shumë se 3 500 000 (tre milionë e pesëqind mijë) lekë. Vinçi përfshin edhe agregatet, </w:t>
      </w:r>
      <w:proofErr w:type="spellStart"/>
      <w:r w:rsidRPr="00932561">
        <w:rPr>
          <w:rFonts w:ascii="Garamond" w:hAnsi="Garamond"/>
          <w:sz w:val="24"/>
          <w:szCs w:val="24"/>
          <w:lang w:val="sq-AL" w:eastAsia="sq-AL"/>
        </w:rPr>
        <w:t>hidromotorin</w:t>
      </w:r>
      <w:proofErr w:type="spellEnd"/>
      <w:r w:rsidRPr="00932561">
        <w:rPr>
          <w:rFonts w:ascii="Garamond" w:hAnsi="Garamond"/>
          <w:sz w:val="24"/>
          <w:szCs w:val="24"/>
          <w:lang w:val="sq-AL" w:eastAsia="sq-AL"/>
        </w:rPr>
        <w:t xml:space="preserve">, pompë vaji, </w:t>
      </w:r>
      <w:proofErr w:type="spellStart"/>
      <w:r w:rsidRPr="00932561">
        <w:rPr>
          <w:rFonts w:ascii="Garamond" w:hAnsi="Garamond"/>
          <w:sz w:val="24"/>
          <w:szCs w:val="24"/>
          <w:lang w:val="sq-AL" w:eastAsia="sq-AL"/>
        </w:rPr>
        <w:t>friksion</w:t>
      </w:r>
      <w:proofErr w:type="spellEnd"/>
      <w:r w:rsidRPr="00932561">
        <w:rPr>
          <w:rFonts w:ascii="Garamond" w:hAnsi="Garamond"/>
          <w:sz w:val="24"/>
          <w:szCs w:val="24"/>
          <w:lang w:val="sq-AL" w:eastAsia="sq-AL"/>
        </w:rPr>
        <w:t xml:space="preserve">, </w:t>
      </w:r>
      <w:proofErr w:type="spellStart"/>
      <w:r w:rsidRPr="00932561">
        <w:rPr>
          <w:rFonts w:ascii="Garamond" w:hAnsi="Garamond"/>
          <w:sz w:val="24"/>
          <w:szCs w:val="24"/>
          <w:lang w:val="sq-AL" w:eastAsia="sq-AL"/>
        </w:rPr>
        <w:t>multiplikator</w:t>
      </w:r>
      <w:proofErr w:type="spellEnd"/>
      <w:r w:rsidRPr="00932561">
        <w:rPr>
          <w:rFonts w:ascii="Garamond" w:hAnsi="Garamond"/>
          <w:sz w:val="24"/>
          <w:szCs w:val="24"/>
          <w:lang w:val="sq-AL" w:eastAsia="sq-AL"/>
        </w:rPr>
        <w:t xml:space="preserve"> dhe tubacionet;</w:t>
      </w:r>
    </w:p>
    <w:p w14:paraId="1A4243CF"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r w:rsidRPr="00932561">
        <w:rPr>
          <w:rFonts w:ascii="Garamond" w:hAnsi="Garamond"/>
          <w:sz w:val="24"/>
          <w:szCs w:val="24"/>
          <w:lang w:val="sq-AL" w:eastAsia="sq-AL"/>
        </w:rPr>
        <w:t xml:space="preserve">v. </w:t>
      </w:r>
      <w:proofErr w:type="spellStart"/>
      <w:r w:rsidRPr="00932561">
        <w:rPr>
          <w:rFonts w:ascii="Garamond" w:hAnsi="Garamond"/>
          <w:sz w:val="24"/>
          <w:szCs w:val="24"/>
          <w:lang w:val="sq-AL" w:eastAsia="sq-AL"/>
        </w:rPr>
        <w:t>dokimi</w:t>
      </w:r>
      <w:proofErr w:type="spellEnd"/>
      <w:r w:rsidRPr="00932561">
        <w:rPr>
          <w:rFonts w:ascii="Garamond" w:hAnsi="Garamond"/>
          <w:sz w:val="24"/>
          <w:szCs w:val="24"/>
          <w:lang w:val="sq-AL" w:eastAsia="sq-AL"/>
        </w:rPr>
        <w:t xml:space="preserve"> periodik i anijes, por jo më shumë se 3 000 000 (tre milionë) lekë. </w:t>
      </w:r>
      <w:proofErr w:type="spellStart"/>
      <w:r w:rsidRPr="00932561">
        <w:rPr>
          <w:rFonts w:ascii="Garamond" w:hAnsi="Garamond"/>
          <w:sz w:val="24"/>
          <w:szCs w:val="24"/>
          <w:lang w:val="sq-AL" w:eastAsia="sq-AL"/>
        </w:rPr>
        <w:t>Dokimi</w:t>
      </w:r>
      <w:proofErr w:type="spellEnd"/>
      <w:r w:rsidRPr="00932561">
        <w:rPr>
          <w:rFonts w:ascii="Garamond" w:hAnsi="Garamond"/>
          <w:sz w:val="24"/>
          <w:szCs w:val="24"/>
          <w:lang w:val="sq-AL" w:eastAsia="sq-AL"/>
        </w:rPr>
        <w:t xml:space="preserve"> periodik, sipas kushteve të </w:t>
      </w:r>
      <w:proofErr w:type="spellStart"/>
      <w:r w:rsidRPr="00932561">
        <w:rPr>
          <w:rFonts w:ascii="Garamond" w:hAnsi="Garamond"/>
          <w:sz w:val="24"/>
          <w:szCs w:val="24"/>
          <w:lang w:val="sq-AL" w:eastAsia="sq-AL"/>
        </w:rPr>
        <w:t>klasit</w:t>
      </w:r>
      <w:proofErr w:type="spellEnd"/>
      <w:r w:rsidRPr="00932561">
        <w:rPr>
          <w:rFonts w:ascii="Garamond" w:hAnsi="Garamond"/>
          <w:sz w:val="24"/>
          <w:szCs w:val="24"/>
          <w:lang w:val="sq-AL" w:eastAsia="sq-AL"/>
        </w:rPr>
        <w:t>, përfshin ngritjen dhe uljen nga kantieri, pastrimin dhe heqjen e bojës së vjetër, blerje boje, stuko, protektor (</w:t>
      </w:r>
      <w:proofErr w:type="spellStart"/>
      <w:r w:rsidRPr="00932561">
        <w:rPr>
          <w:rFonts w:ascii="Garamond" w:hAnsi="Garamond"/>
          <w:sz w:val="24"/>
          <w:szCs w:val="24"/>
          <w:lang w:val="sq-AL" w:eastAsia="sq-AL"/>
        </w:rPr>
        <w:t>zinqe</w:t>
      </w:r>
      <w:proofErr w:type="spellEnd"/>
      <w:r w:rsidRPr="00932561">
        <w:rPr>
          <w:rFonts w:ascii="Garamond" w:hAnsi="Garamond"/>
          <w:sz w:val="24"/>
          <w:szCs w:val="24"/>
          <w:lang w:val="sq-AL" w:eastAsia="sq-AL"/>
        </w:rPr>
        <w:t>), riparim aksi helike;</w:t>
      </w:r>
    </w:p>
    <w:p w14:paraId="01A7858E" w14:textId="77777777" w:rsidR="005772BA" w:rsidRPr="00932561" w:rsidRDefault="005772BA" w:rsidP="005772BA">
      <w:pPr>
        <w:autoSpaceDE w:val="0"/>
        <w:autoSpaceDN w:val="0"/>
        <w:adjustRightInd w:val="0"/>
        <w:spacing w:after="0" w:line="240" w:lineRule="auto"/>
        <w:ind w:firstLine="284"/>
        <w:jc w:val="both"/>
        <w:rPr>
          <w:rFonts w:ascii="Garamond" w:hAnsi="Garamond"/>
          <w:sz w:val="24"/>
          <w:szCs w:val="24"/>
          <w:lang w:val="sq-AL" w:eastAsia="sq-AL"/>
        </w:rPr>
      </w:pPr>
      <w:proofErr w:type="spellStart"/>
      <w:r w:rsidRPr="00932561">
        <w:rPr>
          <w:rFonts w:ascii="Garamond" w:hAnsi="Garamond"/>
          <w:sz w:val="24"/>
          <w:szCs w:val="24"/>
          <w:lang w:val="sq-AL" w:eastAsia="sq-AL"/>
        </w:rPr>
        <w:t>vi</w:t>
      </w:r>
      <w:proofErr w:type="spellEnd"/>
      <w:r w:rsidRPr="00932561">
        <w:rPr>
          <w:rFonts w:ascii="Garamond" w:hAnsi="Garamond"/>
          <w:sz w:val="24"/>
          <w:szCs w:val="24"/>
          <w:lang w:val="sq-AL" w:eastAsia="sq-AL"/>
        </w:rPr>
        <w:t xml:space="preserve">. riparim i përgjithshëm i anijes, por jo më shumë se 9 000 000 (nëntë milionë) lekë. Në riparimin e përgjithshëm, përveç zërave të përcaktuar në </w:t>
      </w:r>
      <w:proofErr w:type="spellStart"/>
      <w:r w:rsidRPr="00932561">
        <w:rPr>
          <w:rFonts w:ascii="Garamond" w:hAnsi="Garamond"/>
          <w:sz w:val="24"/>
          <w:szCs w:val="24"/>
          <w:lang w:val="sq-AL" w:eastAsia="sq-AL"/>
        </w:rPr>
        <w:t>dokimin</w:t>
      </w:r>
      <w:proofErr w:type="spellEnd"/>
      <w:r w:rsidRPr="00932561">
        <w:rPr>
          <w:rFonts w:ascii="Garamond" w:hAnsi="Garamond"/>
          <w:sz w:val="24"/>
          <w:szCs w:val="24"/>
          <w:lang w:val="sq-AL" w:eastAsia="sq-AL"/>
        </w:rPr>
        <w:t xml:space="preserve"> periodik, sipas nënpikës “v”, përfshihen dhe zëvendësim llamarine, ndërrim dërrase dhe impianti elektrik.</w:t>
      </w:r>
    </w:p>
    <w:p w14:paraId="1C35168D" w14:textId="12BB37AF" w:rsidR="00D63B67" w:rsidRPr="00932561" w:rsidRDefault="00D63B67" w:rsidP="005772BA">
      <w:pPr>
        <w:autoSpaceDE w:val="0"/>
        <w:autoSpaceDN w:val="0"/>
        <w:adjustRightInd w:val="0"/>
        <w:spacing w:after="0" w:line="240" w:lineRule="auto"/>
        <w:ind w:firstLine="284"/>
        <w:jc w:val="both"/>
        <w:rPr>
          <w:rFonts w:ascii="Garamond" w:hAnsi="Garamond"/>
          <w:b/>
          <w:bCs/>
          <w:i/>
          <w:iCs/>
          <w:sz w:val="24"/>
          <w:szCs w:val="24"/>
          <w:lang w:val="sq-AL"/>
        </w:rPr>
      </w:pPr>
      <w:r w:rsidRPr="00932561">
        <w:rPr>
          <w:rFonts w:ascii="Garamond" w:hAnsi="Garamond"/>
          <w:b/>
          <w:bCs/>
          <w:i/>
          <w:iCs/>
          <w:sz w:val="24"/>
          <w:szCs w:val="24"/>
          <w:lang w:val="sq-AL"/>
        </w:rPr>
        <w:t>i. Kriteret specifike të përfitimit</w:t>
      </w:r>
    </w:p>
    <w:p w14:paraId="3BAEDE8A" w14:textId="1CE5D15D"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b/>
          <w:bCs/>
          <w:sz w:val="24"/>
          <w:szCs w:val="24"/>
          <w:lang w:val="sq-AL"/>
        </w:rPr>
        <w:t xml:space="preserve">Përfitues të mundshëm: </w:t>
      </w:r>
      <w:r w:rsidRPr="00932561">
        <w:rPr>
          <w:rFonts w:ascii="Garamond" w:hAnsi="Garamond"/>
          <w:sz w:val="24"/>
          <w:szCs w:val="24"/>
          <w:lang w:val="sq-AL"/>
        </w:rPr>
        <w:t>persona fizik</w:t>
      </w:r>
      <w:r w:rsidR="00F01321" w:rsidRPr="00932561">
        <w:rPr>
          <w:rFonts w:ascii="Garamond" w:hAnsi="Garamond"/>
          <w:sz w:val="24"/>
          <w:szCs w:val="24"/>
          <w:lang w:val="sq-AL"/>
        </w:rPr>
        <w:t>ë</w:t>
      </w:r>
      <w:r w:rsidRPr="00932561">
        <w:rPr>
          <w:rFonts w:ascii="Garamond" w:hAnsi="Garamond"/>
          <w:sz w:val="24"/>
          <w:szCs w:val="24"/>
          <w:lang w:val="sq-AL"/>
        </w:rPr>
        <w:t xml:space="preserve"> ose juridik</w:t>
      </w:r>
      <w:r w:rsidR="00F01321" w:rsidRPr="00932561">
        <w:rPr>
          <w:rFonts w:ascii="Garamond" w:hAnsi="Garamond"/>
          <w:sz w:val="24"/>
          <w:szCs w:val="24"/>
          <w:lang w:val="sq-AL"/>
        </w:rPr>
        <w:t>ë</w:t>
      </w:r>
      <w:r w:rsidRPr="00932561">
        <w:rPr>
          <w:rFonts w:ascii="Garamond" w:hAnsi="Garamond"/>
          <w:sz w:val="24"/>
          <w:szCs w:val="24"/>
          <w:lang w:val="sq-AL"/>
        </w:rPr>
        <w:t>;</w:t>
      </w:r>
    </w:p>
    <w:p w14:paraId="3E9C1A44"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a) të jenë pronarë të anijeve të peshkimit tregtar;</w:t>
      </w:r>
    </w:p>
    <w:p w14:paraId="05A87D25"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b) anija e peshkimit, duhet të jetë e regjistruar në regjistrin e mjeteve lundrues të Shqipërisë;</w:t>
      </w:r>
    </w:p>
    <w:p w14:paraId="2BD5B123"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c) të jetë person fizik apo juridik shqiptar, i regjistruar në Qendrën Kombëtare të Biznesit;</w:t>
      </w:r>
    </w:p>
    <w:p w14:paraId="3FF94423"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d) anija e peshkimit, për të cilën aplikohet për të marrë mbështetje financiare, duhet të ketë leje të vlefshme peshkimi tregtar;</w:t>
      </w:r>
    </w:p>
    <w:p w14:paraId="58B7C3F0" w14:textId="64D45576"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e) fuqia motorike e motorit kryesor që do të blihet do të jetë më e vogël ose e barabartë me fuqinë e motorit të anijes së peshkimit me leje të vlefshme peshkimi. Për anijet e peshkimit të pajisura me leje të vlefshme për peshkimin fundor, fuqia motorike nuk mund të jetë më e vogël se 224 </w:t>
      </w:r>
      <w:proofErr w:type="spellStart"/>
      <w:r w:rsidR="000172C8" w:rsidRPr="00932561">
        <w:rPr>
          <w:rFonts w:ascii="Garamond" w:hAnsi="Garamond"/>
          <w:sz w:val="24"/>
          <w:szCs w:val="24"/>
          <w:lang w:val="sq-AL"/>
        </w:rPr>
        <w:t>kw</w:t>
      </w:r>
      <w:proofErr w:type="spellEnd"/>
      <w:r w:rsidR="000172C8" w:rsidRPr="00932561">
        <w:rPr>
          <w:rFonts w:ascii="Garamond" w:hAnsi="Garamond"/>
          <w:sz w:val="24"/>
          <w:szCs w:val="24"/>
          <w:lang w:val="sq-AL"/>
        </w:rPr>
        <w:t xml:space="preserve"> </w:t>
      </w:r>
      <w:r w:rsidRPr="00932561">
        <w:rPr>
          <w:rFonts w:ascii="Garamond" w:hAnsi="Garamond"/>
          <w:sz w:val="24"/>
          <w:szCs w:val="24"/>
          <w:lang w:val="sq-AL"/>
        </w:rPr>
        <w:t xml:space="preserve">dhe më e madhe se 746 </w:t>
      </w:r>
      <w:proofErr w:type="spellStart"/>
      <w:r w:rsidR="000172C8" w:rsidRPr="00932561">
        <w:rPr>
          <w:rFonts w:ascii="Garamond" w:hAnsi="Garamond"/>
          <w:sz w:val="24"/>
          <w:szCs w:val="24"/>
          <w:lang w:val="sq-AL"/>
        </w:rPr>
        <w:t>kw</w:t>
      </w:r>
      <w:proofErr w:type="spellEnd"/>
      <w:r w:rsidRPr="00932561">
        <w:rPr>
          <w:rFonts w:ascii="Garamond" w:hAnsi="Garamond"/>
          <w:sz w:val="24"/>
          <w:szCs w:val="24"/>
          <w:lang w:val="sq-AL"/>
        </w:rPr>
        <w:t>;</w:t>
      </w:r>
    </w:p>
    <w:p w14:paraId="1CE4A422" w14:textId="5AB3B59A"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f) aplikuesi nuk duhet të jetë debitor ndaj AZHBR</w:t>
      </w:r>
      <w:r w:rsidR="003E5381" w:rsidRPr="00932561">
        <w:rPr>
          <w:rFonts w:ascii="Garamond" w:hAnsi="Garamond"/>
          <w:sz w:val="24"/>
          <w:szCs w:val="24"/>
          <w:lang w:val="sq-AL"/>
        </w:rPr>
        <w:t>-së</w:t>
      </w:r>
      <w:r w:rsidRPr="00932561">
        <w:rPr>
          <w:rFonts w:ascii="Garamond" w:hAnsi="Garamond"/>
          <w:sz w:val="24"/>
          <w:szCs w:val="24"/>
          <w:lang w:val="sq-AL"/>
        </w:rPr>
        <w:t xml:space="preserve"> apo MBZHR</w:t>
      </w:r>
      <w:r w:rsidR="003E5381" w:rsidRPr="00932561">
        <w:rPr>
          <w:rFonts w:ascii="Garamond" w:hAnsi="Garamond"/>
          <w:sz w:val="24"/>
          <w:szCs w:val="24"/>
          <w:lang w:val="sq-AL"/>
        </w:rPr>
        <w:t>-së</w:t>
      </w:r>
      <w:r w:rsidRPr="00932561">
        <w:rPr>
          <w:rFonts w:ascii="Garamond" w:hAnsi="Garamond"/>
          <w:sz w:val="24"/>
          <w:szCs w:val="24"/>
          <w:lang w:val="sq-AL"/>
        </w:rPr>
        <w:t>;</w:t>
      </w:r>
    </w:p>
    <w:p w14:paraId="0A796CF1" w14:textId="3F7E5462"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g) aplikuesi nuk duhet të jetë debitor me status 1 deri 4</w:t>
      </w:r>
      <w:r w:rsidR="003E5381" w:rsidRPr="00932561">
        <w:rPr>
          <w:rFonts w:ascii="Garamond" w:hAnsi="Garamond"/>
          <w:sz w:val="24"/>
          <w:szCs w:val="24"/>
          <w:lang w:val="sq-AL"/>
        </w:rPr>
        <w:t xml:space="preserve"> ndaj institucioneve financiare;</w:t>
      </w:r>
    </w:p>
    <w:p w14:paraId="6F55230E" w14:textId="6C781528"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h) anija e peshkimit që ka përfituar mbështetje për blerjen e motorit kryesor nga projekti IPA 2016 “SUPPORT TO FISHERY SECTOR </w:t>
      </w:r>
      <w:proofErr w:type="spellStart"/>
      <w:r w:rsidRPr="00932561">
        <w:rPr>
          <w:rFonts w:ascii="Garamond" w:hAnsi="Garamond"/>
          <w:sz w:val="24"/>
          <w:szCs w:val="24"/>
          <w:lang w:val="sq-AL"/>
        </w:rPr>
        <w:t>Ref</w:t>
      </w:r>
      <w:proofErr w:type="spellEnd"/>
      <w:r w:rsidRPr="00932561">
        <w:rPr>
          <w:rFonts w:ascii="Garamond" w:hAnsi="Garamond"/>
          <w:sz w:val="24"/>
          <w:szCs w:val="24"/>
          <w:lang w:val="sq-AL"/>
        </w:rPr>
        <w:t xml:space="preserve">. </w:t>
      </w:r>
      <w:proofErr w:type="spellStart"/>
      <w:r w:rsidRPr="00932561">
        <w:rPr>
          <w:rFonts w:ascii="Garamond" w:hAnsi="Garamond"/>
          <w:sz w:val="24"/>
          <w:szCs w:val="24"/>
          <w:lang w:val="sq-AL"/>
        </w:rPr>
        <w:t>No</w:t>
      </w:r>
      <w:proofErr w:type="spellEnd"/>
      <w:r w:rsidRPr="00932561">
        <w:rPr>
          <w:rFonts w:ascii="Garamond" w:hAnsi="Garamond"/>
          <w:sz w:val="24"/>
          <w:szCs w:val="24"/>
          <w:lang w:val="sq-AL"/>
        </w:rPr>
        <w:t xml:space="preserve">. </w:t>
      </w:r>
      <w:proofErr w:type="spellStart"/>
      <w:r w:rsidRPr="00932561">
        <w:rPr>
          <w:rFonts w:ascii="Garamond" w:hAnsi="Garamond"/>
          <w:sz w:val="24"/>
          <w:szCs w:val="24"/>
          <w:lang w:val="sq-AL"/>
        </w:rPr>
        <w:t>EuropeAid</w:t>
      </w:r>
      <w:proofErr w:type="spellEnd"/>
      <w:r w:rsidR="00EF28D1" w:rsidRPr="00932561">
        <w:rPr>
          <w:rFonts w:ascii="Garamond" w:hAnsi="Garamond"/>
          <w:sz w:val="24"/>
          <w:szCs w:val="24"/>
          <w:lang w:val="sq-AL"/>
        </w:rPr>
        <w:t>/</w:t>
      </w:r>
      <w:r w:rsidRPr="00932561">
        <w:rPr>
          <w:rFonts w:ascii="Garamond" w:hAnsi="Garamond"/>
          <w:sz w:val="24"/>
          <w:szCs w:val="24"/>
          <w:lang w:val="sq-AL"/>
        </w:rPr>
        <w:t>155184</w:t>
      </w:r>
      <w:r w:rsidR="00EF28D1" w:rsidRPr="00932561">
        <w:rPr>
          <w:rFonts w:ascii="Garamond" w:hAnsi="Garamond"/>
          <w:sz w:val="24"/>
          <w:szCs w:val="24"/>
          <w:lang w:val="sq-AL"/>
        </w:rPr>
        <w:t>/</w:t>
      </w:r>
      <w:r w:rsidRPr="00932561">
        <w:rPr>
          <w:rFonts w:ascii="Garamond" w:hAnsi="Garamond"/>
          <w:sz w:val="24"/>
          <w:szCs w:val="24"/>
          <w:lang w:val="sq-AL"/>
        </w:rPr>
        <w:t>DD</w:t>
      </w:r>
      <w:r w:rsidR="00EF28D1" w:rsidRPr="00932561">
        <w:rPr>
          <w:rFonts w:ascii="Garamond" w:hAnsi="Garamond"/>
          <w:sz w:val="24"/>
          <w:szCs w:val="24"/>
          <w:lang w:val="sq-AL"/>
        </w:rPr>
        <w:t>/</w:t>
      </w:r>
      <w:r w:rsidRPr="00932561">
        <w:rPr>
          <w:rFonts w:ascii="Garamond" w:hAnsi="Garamond"/>
          <w:sz w:val="24"/>
          <w:szCs w:val="24"/>
          <w:lang w:val="sq-AL"/>
        </w:rPr>
        <w:t xml:space="preserve">ACT/AL, </w:t>
      </w:r>
      <w:proofErr w:type="spellStart"/>
      <w:r w:rsidRPr="00932561">
        <w:rPr>
          <w:rFonts w:ascii="Garamond" w:hAnsi="Garamond"/>
          <w:sz w:val="24"/>
          <w:szCs w:val="24"/>
          <w:lang w:val="sq-AL"/>
        </w:rPr>
        <w:t>Contract</w:t>
      </w:r>
      <w:proofErr w:type="spellEnd"/>
      <w:r w:rsidRPr="00932561">
        <w:rPr>
          <w:rFonts w:ascii="Garamond" w:hAnsi="Garamond"/>
          <w:sz w:val="24"/>
          <w:szCs w:val="24"/>
          <w:lang w:val="sq-AL"/>
        </w:rPr>
        <w:t xml:space="preserve"> </w:t>
      </w:r>
      <w:proofErr w:type="spellStart"/>
      <w:r w:rsidRPr="00932561">
        <w:rPr>
          <w:rFonts w:ascii="Garamond" w:hAnsi="Garamond"/>
          <w:sz w:val="24"/>
          <w:szCs w:val="24"/>
          <w:lang w:val="sq-AL"/>
        </w:rPr>
        <w:t>No</w:t>
      </w:r>
      <w:proofErr w:type="spellEnd"/>
      <w:r w:rsidRPr="00932561">
        <w:rPr>
          <w:rFonts w:ascii="Garamond" w:hAnsi="Garamond"/>
          <w:sz w:val="24"/>
          <w:szCs w:val="24"/>
          <w:lang w:val="sq-AL"/>
        </w:rPr>
        <w:t>. 2018/399/301”</w:t>
      </w:r>
      <w:r w:rsidR="003E5381" w:rsidRPr="00932561">
        <w:rPr>
          <w:rFonts w:ascii="Garamond" w:hAnsi="Garamond"/>
          <w:sz w:val="24"/>
          <w:szCs w:val="24"/>
          <w:lang w:val="sq-AL"/>
        </w:rPr>
        <w:t>,</w:t>
      </w:r>
      <w:r w:rsidRPr="00932561">
        <w:rPr>
          <w:rFonts w:ascii="Garamond" w:hAnsi="Garamond"/>
          <w:sz w:val="24"/>
          <w:szCs w:val="24"/>
          <w:lang w:val="sq-AL"/>
        </w:rPr>
        <w:t xml:space="preserve"> nuk mund të përfitojë mbështetje për të njëjtin zë investimi.</w:t>
      </w:r>
    </w:p>
    <w:p w14:paraId="302EB132" w14:textId="77777777" w:rsidR="00D63B67" w:rsidRPr="00932561" w:rsidRDefault="00D63B67" w:rsidP="00D63B67">
      <w:pPr>
        <w:spacing w:after="0" w:line="240" w:lineRule="auto"/>
        <w:ind w:firstLine="284"/>
        <w:jc w:val="both"/>
        <w:rPr>
          <w:rFonts w:ascii="Garamond" w:hAnsi="Garamond"/>
          <w:b/>
          <w:i/>
          <w:sz w:val="24"/>
          <w:szCs w:val="24"/>
          <w:lang w:val="sq-AL"/>
        </w:rPr>
      </w:pPr>
      <w:proofErr w:type="spellStart"/>
      <w:r w:rsidRPr="00932561">
        <w:rPr>
          <w:rFonts w:ascii="Garamond" w:hAnsi="Garamond"/>
          <w:b/>
          <w:i/>
          <w:sz w:val="24"/>
          <w:szCs w:val="24"/>
          <w:lang w:val="sq-AL"/>
        </w:rPr>
        <w:t>ii</w:t>
      </w:r>
      <w:proofErr w:type="spellEnd"/>
      <w:r w:rsidRPr="00932561">
        <w:rPr>
          <w:rFonts w:ascii="Garamond" w:hAnsi="Garamond"/>
          <w:b/>
          <w:i/>
          <w:sz w:val="24"/>
          <w:szCs w:val="24"/>
          <w:lang w:val="sq-AL"/>
        </w:rPr>
        <w:t>. Kriteret konkurruese</w:t>
      </w:r>
    </w:p>
    <w:p w14:paraId="0A508E3A" w14:textId="77777777" w:rsidR="00D63B67" w:rsidRPr="00932561" w:rsidRDefault="00D63B67" w:rsidP="00D63B67">
      <w:pPr>
        <w:spacing w:after="0" w:line="276" w:lineRule="auto"/>
        <w:ind w:left="360"/>
        <w:jc w:val="both"/>
        <w:rPr>
          <w:rFonts w:ascii="Times New Roman" w:hAnsi="Times New Roman"/>
          <w:b/>
          <w:i/>
          <w:sz w:val="24"/>
          <w:szCs w:val="24"/>
          <w:lang w:val="sq-AL"/>
        </w:rPr>
      </w:pPr>
    </w:p>
    <w:tbl>
      <w:tblPr>
        <w:tblW w:w="5000" w:type="pct"/>
        <w:tblCellMar>
          <w:left w:w="0" w:type="dxa"/>
          <w:right w:w="0" w:type="dxa"/>
        </w:tblCellMar>
        <w:tblLook w:val="04A0" w:firstRow="1" w:lastRow="0" w:firstColumn="1" w:lastColumn="0" w:noHBand="0" w:noVBand="1"/>
      </w:tblPr>
      <w:tblGrid>
        <w:gridCol w:w="648"/>
        <w:gridCol w:w="2781"/>
        <w:gridCol w:w="2174"/>
        <w:gridCol w:w="1463"/>
        <w:gridCol w:w="928"/>
        <w:gridCol w:w="1195"/>
      </w:tblGrid>
      <w:tr w:rsidR="003E5381" w:rsidRPr="00932561" w14:paraId="48A71F0C" w14:textId="77777777" w:rsidTr="004B2A61">
        <w:tc>
          <w:tcPr>
            <w:tcW w:w="353"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F6D1059" w14:textId="622A2F6D"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Nr.</w:t>
            </w:r>
          </w:p>
        </w:tc>
        <w:tc>
          <w:tcPr>
            <w:tcW w:w="151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61918E6"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Përshkrimi i kriterit</w:t>
            </w:r>
          </w:p>
        </w:tc>
        <w:tc>
          <w:tcPr>
            <w:tcW w:w="118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BDCFEFB"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Vlera</w:t>
            </w:r>
          </w:p>
        </w:tc>
        <w:tc>
          <w:tcPr>
            <w:tcW w:w="79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16FFF60"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Koeficienti</w:t>
            </w:r>
          </w:p>
          <w:p w14:paraId="10A4C664"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C (0</w:t>
            </w:r>
            <w:r w:rsidRPr="00932561">
              <w:rPr>
                <w:rFonts w:ascii="Garamond" w:hAnsi="Garamond"/>
                <w:b/>
                <w:bCs/>
                <w:sz w:val="20"/>
                <w:szCs w:val="20"/>
                <w:u w:val="single"/>
                <w:lang w:val="sq-AL"/>
              </w:rPr>
              <w:t>&lt;</w:t>
            </w:r>
            <w:r w:rsidRPr="00932561">
              <w:rPr>
                <w:rFonts w:ascii="Garamond" w:hAnsi="Garamond"/>
                <w:b/>
                <w:bCs/>
                <w:sz w:val="20"/>
                <w:szCs w:val="20"/>
                <w:lang w:val="sq-AL"/>
              </w:rPr>
              <w:t>C</w:t>
            </w:r>
            <w:r w:rsidRPr="00932561">
              <w:rPr>
                <w:rFonts w:ascii="Garamond" w:hAnsi="Garamond"/>
                <w:b/>
                <w:bCs/>
                <w:sz w:val="20"/>
                <w:szCs w:val="20"/>
                <w:u w:val="single"/>
                <w:lang w:val="sq-AL"/>
              </w:rPr>
              <w:t>&lt;</w:t>
            </w:r>
            <w:r w:rsidRPr="00932561">
              <w:rPr>
                <w:rFonts w:ascii="Garamond" w:hAnsi="Garamond"/>
                <w:b/>
                <w:bCs/>
                <w:sz w:val="20"/>
                <w:szCs w:val="20"/>
                <w:lang w:val="sq-AL"/>
              </w:rPr>
              <w:t>1)</w:t>
            </w:r>
          </w:p>
        </w:tc>
        <w:tc>
          <w:tcPr>
            <w:tcW w:w="50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5BACDE"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Pesha</w:t>
            </w:r>
          </w:p>
          <w:p w14:paraId="04037F84"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w:t>
            </w:r>
            <w:proofErr w:type="spellStart"/>
            <w:r w:rsidRPr="00932561">
              <w:rPr>
                <w:rFonts w:ascii="Garamond" w:hAnsi="Garamond"/>
                <w:b/>
                <w:bCs/>
                <w:sz w:val="20"/>
                <w:szCs w:val="20"/>
                <w:lang w:val="sq-AL"/>
              </w:rPr>
              <w:t>Ps</w:t>
            </w:r>
            <w:proofErr w:type="spellEnd"/>
            <w:r w:rsidRPr="00932561">
              <w:rPr>
                <w:rFonts w:ascii="Garamond" w:hAnsi="Garamond"/>
                <w:b/>
                <w:bCs/>
                <w:sz w:val="20"/>
                <w:szCs w:val="20"/>
                <w:lang w:val="sq-AL"/>
              </w:rPr>
              <w:t>)</w:t>
            </w:r>
          </w:p>
        </w:tc>
        <w:tc>
          <w:tcPr>
            <w:tcW w:w="65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53FADA4" w14:textId="77777777" w:rsidR="003E5381" w:rsidRPr="00932561" w:rsidRDefault="003E5381" w:rsidP="004B2A61">
            <w:pPr>
              <w:spacing w:after="0" w:line="240" w:lineRule="auto"/>
              <w:contextualSpacing/>
              <w:jc w:val="center"/>
              <w:rPr>
                <w:rFonts w:ascii="Garamond" w:hAnsi="Garamond"/>
                <w:b/>
                <w:bCs/>
                <w:sz w:val="20"/>
                <w:szCs w:val="20"/>
                <w:lang w:val="sq-AL"/>
              </w:rPr>
            </w:pPr>
            <w:proofErr w:type="spellStart"/>
            <w:r w:rsidRPr="00932561">
              <w:rPr>
                <w:rFonts w:ascii="Garamond" w:hAnsi="Garamond"/>
                <w:b/>
                <w:bCs/>
                <w:sz w:val="20"/>
                <w:szCs w:val="20"/>
                <w:lang w:val="sq-AL"/>
              </w:rPr>
              <w:t>Rezutati</w:t>
            </w:r>
            <w:proofErr w:type="spellEnd"/>
          </w:p>
          <w:p w14:paraId="46F53961" w14:textId="77777777" w:rsidR="003E5381" w:rsidRPr="00932561" w:rsidRDefault="003E5381" w:rsidP="004B2A6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P=C*</w:t>
            </w:r>
            <w:proofErr w:type="spellStart"/>
            <w:r w:rsidRPr="00932561">
              <w:rPr>
                <w:rFonts w:ascii="Garamond" w:hAnsi="Garamond"/>
                <w:b/>
                <w:bCs/>
                <w:sz w:val="20"/>
                <w:szCs w:val="20"/>
                <w:lang w:val="sq-AL"/>
              </w:rPr>
              <w:t>Ps</w:t>
            </w:r>
            <w:proofErr w:type="spellEnd"/>
          </w:p>
        </w:tc>
      </w:tr>
      <w:tr w:rsidR="003E5381" w:rsidRPr="00932561" w14:paraId="424C736C"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5EDCE9"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84DB069" w14:textId="339D647A" w:rsidR="003E5381" w:rsidRPr="00932561" w:rsidRDefault="003E5381"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 e pronarit të anijes (individ) ose e përfaqësuesit ligjor (kompani) (</w:t>
            </w:r>
            <w:r w:rsidR="004B2A61" w:rsidRPr="00932561">
              <w:rPr>
                <w:rFonts w:ascii="Garamond" w:hAnsi="Garamond"/>
                <w:sz w:val="20"/>
                <w:szCs w:val="20"/>
                <w:lang w:val="sq-AL"/>
              </w:rPr>
              <w:t>mosha</w:t>
            </w:r>
            <w:r w:rsidRPr="00932561">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77576D9"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Mosha</w:t>
            </w:r>
            <w:r w:rsidRPr="00932561">
              <w:rPr>
                <w:rFonts w:ascii="Garamond" w:hAnsi="Garamond"/>
                <w:sz w:val="20"/>
                <w:szCs w:val="20"/>
                <w:u w:val="single"/>
                <w:lang w:val="sq-AL"/>
              </w:rPr>
              <w:t>&lt;</w:t>
            </w:r>
            <w:r w:rsidRPr="00932561">
              <w:rPr>
                <w:rFonts w:ascii="Garamond" w:hAnsi="Garamond"/>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147A3DD2"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0A27091"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62C53343" w14:textId="77777777" w:rsidR="003E5381" w:rsidRPr="00932561" w:rsidRDefault="003E5381" w:rsidP="00037F0D">
            <w:pPr>
              <w:spacing w:after="0" w:line="240" w:lineRule="auto"/>
              <w:contextualSpacing/>
              <w:jc w:val="both"/>
              <w:rPr>
                <w:rFonts w:ascii="Garamond" w:hAnsi="Garamond"/>
                <w:b/>
                <w:bCs/>
                <w:sz w:val="20"/>
                <w:szCs w:val="20"/>
                <w:lang w:val="sq-AL"/>
              </w:rPr>
            </w:pPr>
          </w:p>
        </w:tc>
      </w:tr>
      <w:tr w:rsidR="003E5381" w:rsidRPr="00932561" w14:paraId="6771C80D"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09F4C729"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0E8929F8"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3F1BB9CE"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40&lt; Mosha</w:t>
            </w:r>
            <w:r w:rsidRPr="00932561">
              <w:rPr>
                <w:rFonts w:ascii="Garamond" w:hAnsi="Garamond"/>
                <w:sz w:val="20"/>
                <w:szCs w:val="20"/>
                <w:u w:val="single"/>
                <w:lang w:val="sq-AL"/>
              </w:rPr>
              <w:t xml:space="preserve"> &lt;</w:t>
            </w:r>
            <w:r w:rsidRPr="00932561">
              <w:rPr>
                <w:rFonts w:ascii="Garamond" w:hAnsi="Garamond"/>
                <w:sz w:val="20"/>
                <w:szCs w:val="20"/>
                <w:lang w:val="sq-AL"/>
              </w:rPr>
              <w:t>60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0005B64E"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C=0.5</w:t>
            </w:r>
          </w:p>
        </w:tc>
        <w:tc>
          <w:tcPr>
            <w:tcW w:w="505" w:type="pct"/>
            <w:vMerge/>
            <w:tcBorders>
              <w:top w:val="nil"/>
              <w:left w:val="nil"/>
              <w:bottom w:val="single" w:sz="8" w:space="0" w:color="auto"/>
              <w:right w:val="single" w:sz="8" w:space="0" w:color="auto"/>
            </w:tcBorders>
            <w:vAlign w:val="center"/>
            <w:hideMark/>
          </w:tcPr>
          <w:p w14:paraId="762F70BA"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50477BA" w14:textId="77777777" w:rsidR="003E5381" w:rsidRPr="00932561" w:rsidRDefault="003E5381" w:rsidP="00037F0D">
            <w:pPr>
              <w:spacing w:after="0" w:line="240" w:lineRule="auto"/>
              <w:jc w:val="both"/>
              <w:rPr>
                <w:rFonts w:ascii="Garamond" w:eastAsia="Times New Roman" w:hAnsi="Garamond"/>
                <w:b/>
                <w:bCs/>
                <w:sz w:val="20"/>
                <w:szCs w:val="20"/>
                <w:lang w:val="sq-AL"/>
              </w:rPr>
            </w:pPr>
          </w:p>
        </w:tc>
      </w:tr>
      <w:tr w:rsidR="003E5381" w:rsidRPr="00932561" w14:paraId="7B9BAA24" w14:textId="77777777" w:rsidTr="003E5381">
        <w:tc>
          <w:tcPr>
            <w:tcW w:w="353" w:type="pct"/>
            <w:vMerge/>
            <w:tcBorders>
              <w:top w:val="nil"/>
              <w:left w:val="single" w:sz="8" w:space="0" w:color="auto"/>
              <w:bottom w:val="single" w:sz="4" w:space="0" w:color="auto"/>
              <w:right w:val="single" w:sz="8" w:space="0" w:color="auto"/>
            </w:tcBorders>
            <w:vAlign w:val="center"/>
            <w:hideMark/>
          </w:tcPr>
          <w:p w14:paraId="13147E61"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4" w:space="0" w:color="auto"/>
              <w:right w:val="single" w:sz="8" w:space="0" w:color="auto"/>
            </w:tcBorders>
            <w:vAlign w:val="center"/>
            <w:hideMark/>
          </w:tcPr>
          <w:p w14:paraId="1441190C"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4" w:space="0" w:color="auto"/>
              <w:right w:val="single" w:sz="8" w:space="0" w:color="auto"/>
            </w:tcBorders>
            <w:tcMar>
              <w:top w:w="0" w:type="dxa"/>
              <w:left w:w="108" w:type="dxa"/>
              <w:bottom w:w="0" w:type="dxa"/>
              <w:right w:w="108" w:type="dxa"/>
            </w:tcMar>
            <w:hideMark/>
          </w:tcPr>
          <w:p w14:paraId="206A919E"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Mosha &gt;60</w:t>
            </w:r>
          </w:p>
        </w:tc>
        <w:tc>
          <w:tcPr>
            <w:tcW w:w="796" w:type="pct"/>
            <w:tcBorders>
              <w:top w:val="nil"/>
              <w:left w:val="nil"/>
              <w:bottom w:val="single" w:sz="4" w:space="0" w:color="auto"/>
              <w:right w:val="single" w:sz="8" w:space="0" w:color="auto"/>
            </w:tcBorders>
            <w:tcMar>
              <w:top w:w="0" w:type="dxa"/>
              <w:left w:w="108" w:type="dxa"/>
              <w:bottom w:w="0" w:type="dxa"/>
              <w:right w:w="108" w:type="dxa"/>
            </w:tcMar>
            <w:hideMark/>
          </w:tcPr>
          <w:p w14:paraId="2D3B9D9A"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w:t>
            </w:r>
          </w:p>
        </w:tc>
        <w:tc>
          <w:tcPr>
            <w:tcW w:w="505" w:type="pct"/>
            <w:vMerge/>
            <w:tcBorders>
              <w:top w:val="nil"/>
              <w:left w:val="nil"/>
              <w:bottom w:val="single" w:sz="4" w:space="0" w:color="auto"/>
              <w:right w:val="single" w:sz="8" w:space="0" w:color="auto"/>
            </w:tcBorders>
            <w:vAlign w:val="center"/>
            <w:hideMark/>
          </w:tcPr>
          <w:p w14:paraId="6319DB0F"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4" w:space="0" w:color="auto"/>
              <w:right w:val="single" w:sz="8" w:space="0" w:color="auto"/>
            </w:tcBorders>
            <w:vAlign w:val="center"/>
            <w:hideMark/>
          </w:tcPr>
          <w:p w14:paraId="71F5BE8A" w14:textId="77777777" w:rsidR="003E5381" w:rsidRPr="00932561" w:rsidRDefault="003E5381" w:rsidP="00037F0D">
            <w:pPr>
              <w:spacing w:after="0" w:line="240" w:lineRule="auto"/>
              <w:jc w:val="both"/>
              <w:rPr>
                <w:rFonts w:ascii="Garamond" w:eastAsia="Times New Roman" w:hAnsi="Garamond"/>
                <w:b/>
                <w:bCs/>
                <w:sz w:val="20"/>
                <w:szCs w:val="20"/>
                <w:lang w:val="sq-AL"/>
              </w:rPr>
            </w:pPr>
          </w:p>
        </w:tc>
      </w:tr>
      <w:tr w:rsidR="003E5381" w:rsidRPr="00932561" w14:paraId="0911C5D3" w14:textId="77777777" w:rsidTr="003E5381">
        <w:tc>
          <w:tcPr>
            <w:tcW w:w="35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DB2A94"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w:t>
            </w:r>
          </w:p>
        </w:tc>
        <w:tc>
          <w:tcPr>
            <w:tcW w:w="151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FD4136" w14:textId="77777777" w:rsidR="003E5381" w:rsidRPr="00932561" w:rsidRDefault="003E5381"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Aktiviteti përfshin zëvendësimin e motorit kryesor (MK)</w:t>
            </w: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BB9F77"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MK=Jo</w:t>
            </w:r>
          </w:p>
        </w:tc>
        <w:tc>
          <w:tcPr>
            <w:tcW w:w="7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046CA9"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w:t>
            </w:r>
          </w:p>
        </w:tc>
        <w:tc>
          <w:tcPr>
            <w:tcW w:w="50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C95DB2"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20</w:t>
            </w:r>
          </w:p>
        </w:tc>
        <w:tc>
          <w:tcPr>
            <w:tcW w:w="65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1C4862"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51E2BD72" w14:textId="77777777" w:rsidTr="003E5381">
        <w:tc>
          <w:tcPr>
            <w:tcW w:w="353" w:type="pct"/>
            <w:vMerge/>
            <w:tcBorders>
              <w:top w:val="single" w:sz="4" w:space="0" w:color="auto"/>
              <w:left w:val="single" w:sz="8" w:space="0" w:color="auto"/>
              <w:bottom w:val="single" w:sz="8" w:space="0" w:color="auto"/>
              <w:right w:val="single" w:sz="8" w:space="0" w:color="auto"/>
            </w:tcBorders>
            <w:vAlign w:val="center"/>
            <w:hideMark/>
          </w:tcPr>
          <w:p w14:paraId="09DEEA8D"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single" w:sz="4" w:space="0" w:color="auto"/>
              <w:left w:val="nil"/>
              <w:bottom w:val="single" w:sz="8" w:space="0" w:color="auto"/>
              <w:right w:val="single" w:sz="8" w:space="0" w:color="auto"/>
            </w:tcBorders>
            <w:vAlign w:val="center"/>
            <w:hideMark/>
          </w:tcPr>
          <w:p w14:paraId="47D8CDDB"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5E31F5"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MK=Po</w:t>
            </w:r>
          </w:p>
        </w:tc>
        <w:tc>
          <w:tcPr>
            <w:tcW w:w="79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9814D2B"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tcBorders>
              <w:top w:val="single" w:sz="4" w:space="0" w:color="auto"/>
              <w:left w:val="nil"/>
              <w:bottom w:val="single" w:sz="8" w:space="0" w:color="auto"/>
              <w:right w:val="single" w:sz="8" w:space="0" w:color="auto"/>
            </w:tcBorders>
            <w:vAlign w:val="center"/>
            <w:hideMark/>
          </w:tcPr>
          <w:p w14:paraId="707A564A"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single" w:sz="4" w:space="0" w:color="auto"/>
              <w:left w:val="nil"/>
              <w:bottom w:val="single" w:sz="8" w:space="0" w:color="auto"/>
              <w:right w:val="single" w:sz="8" w:space="0" w:color="auto"/>
            </w:tcBorders>
            <w:vAlign w:val="center"/>
            <w:hideMark/>
          </w:tcPr>
          <w:p w14:paraId="204D55D6"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2EB2D8FF"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8A9BEE"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3</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A8CA0F3" w14:textId="77777777" w:rsidR="003E5381" w:rsidRPr="00932561" w:rsidRDefault="003E5381"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Aktiviteti përfshin blerjen motorit ndihmës (MN)</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2007598E" w14:textId="77777777" w:rsidR="003E5381" w:rsidRPr="00932561" w:rsidRDefault="003E5381" w:rsidP="004B2A61">
            <w:pPr>
              <w:spacing w:after="0" w:line="240" w:lineRule="auto"/>
              <w:contextualSpacing/>
              <w:jc w:val="center"/>
              <w:rPr>
                <w:rFonts w:ascii="Garamond" w:hAnsi="Garamond"/>
                <w:sz w:val="20"/>
                <w:szCs w:val="20"/>
                <w:lang w:val="sq-AL"/>
              </w:rPr>
            </w:pPr>
            <w:proofErr w:type="spellStart"/>
            <w:r w:rsidRPr="00932561">
              <w:rPr>
                <w:rFonts w:ascii="Garamond" w:hAnsi="Garamond"/>
                <w:sz w:val="20"/>
                <w:szCs w:val="20"/>
                <w:lang w:val="sq-AL"/>
              </w:rPr>
              <w:t>Mn</w:t>
            </w:r>
            <w:proofErr w:type="spellEnd"/>
            <w:r w:rsidRPr="00932561">
              <w:rPr>
                <w:rFonts w:ascii="Garamond" w:hAnsi="Garamond"/>
                <w:sz w:val="20"/>
                <w:szCs w:val="20"/>
                <w:lang w:val="sq-AL"/>
              </w:rPr>
              <w:t>=Jo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F987423"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6AC7008"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7052AC8F"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2DB5B919"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1E3B699C"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684F3746"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2085BB6" w14:textId="77777777" w:rsidR="003E5381" w:rsidRPr="00932561" w:rsidRDefault="003E5381" w:rsidP="004B2A61">
            <w:pPr>
              <w:spacing w:after="0" w:line="240" w:lineRule="auto"/>
              <w:contextualSpacing/>
              <w:jc w:val="center"/>
              <w:rPr>
                <w:rFonts w:ascii="Garamond" w:hAnsi="Garamond"/>
                <w:sz w:val="20"/>
                <w:szCs w:val="20"/>
                <w:lang w:val="sq-AL"/>
              </w:rPr>
            </w:pPr>
            <w:proofErr w:type="spellStart"/>
            <w:r w:rsidRPr="00932561">
              <w:rPr>
                <w:rFonts w:ascii="Garamond" w:hAnsi="Garamond"/>
                <w:sz w:val="20"/>
                <w:szCs w:val="20"/>
                <w:lang w:val="sq-AL"/>
              </w:rPr>
              <w:t>Mn</w:t>
            </w:r>
            <w:proofErr w:type="spellEnd"/>
            <w:r w:rsidRPr="00932561">
              <w:rPr>
                <w:rFonts w:ascii="Garamond" w:hAnsi="Garamond"/>
                <w:sz w:val="20"/>
                <w:szCs w:val="20"/>
                <w:lang w:val="sq-AL"/>
              </w:rPr>
              <w:t>=Po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43D3446"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4B0B387F"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08833C87"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30FA638F"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2F8AB472"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7395460"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6D66D458" w14:textId="77777777" w:rsidR="003E5381" w:rsidRPr="00932561" w:rsidRDefault="003E5381" w:rsidP="004B2A61">
            <w:pPr>
              <w:spacing w:after="0" w:line="240" w:lineRule="auto"/>
              <w:contextualSpacing/>
              <w:jc w:val="center"/>
              <w:rPr>
                <w:rFonts w:ascii="Garamond" w:hAnsi="Garamond"/>
                <w:sz w:val="20"/>
                <w:szCs w:val="20"/>
                <w:lang w:val="sq-AL"/>
              </w:rPr>
            </w:pPr>
            <w:proofErr w:type="spellStart"/>
            <w:r w:rsidRPr="00932561">
              <w:rPr>
                <w:rFonts w:ascii="Garamond" w:hAnsi="Garamond"/>
                <w:sz w:val="20"/>
                <w:szCs w:val="20"/>
                <w:lang w:val="sq-AL"/>
              </w:rPr>
              <w:t>nt</w:t>
            </w:r>
            <w:proofErr w:type="spellEnd"/>
            <w:r w:rsidRPr="00932561">
              <w:rPr>
                <w:rFonts w:ascii="Garamond" w:hAnsi="Garamond"/>
                <w:sz w:val="20"/>
                <w:szCs w:val="20"/>
                <w:lang w:val="sq-AL"/>
              </w:rPr>
              <w:t>=Po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4F6536DB"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78F6560F"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D5069DF"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3925DF82" w14:textId="77777777" w:rsidTr="003E5381">
        <w:trPr>
          <w:trHeight w:val="171"/>
        </w:trPr>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A2CBC"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4</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722DC39" w14:textId="3824782F" w:rsidR="003E5381" w:rsidRPr="00932561" w:rsidRDefault="003E5381" w:rsidP="004B2A61">
            <w:pPr>
              <w:spacing w:after="0" w:line="240" w:lineRule="auto"/>
              <w:contextualSpacing/>
              <w:jc w:val="both"/>
              <w:rPr>
                <w:rFonts w:ascii="Garamond" w:hAnsi="Garamond"/>
                <w:sz w:val="20"/>
                <w:szCs w:val="20"/>
                <w:lang w:val="sq-AL"/>
              </w:rPr>
            </w:pPr>
            <w:r w:rsidRPr="00932561">
              <w:rPr>
                <w:rFonts w:ascii="Garamond" w:hAnsi="Garamond"/>
                <w:sz w:val="20"/>
                <w:szCs w:val="20"/>
                <w:lang w:val="sq-AL"/>
              </w:rPr>
              <w:t>Aktiviteti përfshin blerjen dhe instalimin e vinçit të anijes (VA)</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F674BD3"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Va= 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258A17B0"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DBB7190"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5B0064BF"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3174AF59"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7CFC5C2F" w14:textId="77777777" w:rsidR="003E5381" w:rsidRPr="00932561"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8696EBB"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FC9FF48"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Va=Po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2F3E9AB6"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0FC1F291"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E8362DE"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2E4E9F93" w14:textId="77777777" w:rsidTr="003E5381">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77B4DC"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5</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5F62395B" w14:textId="77777777" w:rsidR="003E5381" w:rsidRPr="00932561" w:rsidRDefault="003E5381"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Tonazhi i anijes i pjesëtuar me tonazhin maksimal aktual në regjistrin e flotës, i barabartë me 371 (</w:t>
            </w:r>
            <w:proofErr w:type="spellStart"/>
            <w:r w:rsidRPr="00932561">
              <w:rPr>
                <w:rFonts w:ascii="Garamond" w:hAnsi="Garamond"/>
                <w:sz w:val="20"/>
                <w:szCs w:val="20"/>
                <w:lang w:val="sq-AL"/>
              </w:rPr>
              <w:t>Vl</w:t>
            </w:r>
            <w:proofErr w:type="spellEnd"/>
            <w:r w:rsidRPr="00932561">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563F454E" w14:textId="77777777" w:rsidR="003E5381" w:rsidRPr="00932561" w:rsidRDefault="003E5381" w:rsidP="004B2A61">
            <w:pPr>
              <w:spacing w:after="0" w:line="240" w:lineRule="auto"/>
              <w:contextualSpacing/>
              <w:jc w:val="center"/>
              <w:rPr>
                <w:rFonts w:ascii="Garamond" w:hAnsi="Garamond"/>
                <w:sz w:val="20"/>
                <w:szCs w:val="20"/>
                <w:lang w:val="sq-AL"/>
              </w:rPr>
            </w:pPr>
            <w:proofErr w:type="spellStart"/>
            <w:r w:rsidRPr="00932561">
              <w:rPr>
                <w:rFonts w:ascii="Garamond" w:hAnsi="Garamond"/>
                <w:sz w:val="20"/>
                <w:szCs w:val="20"/>
                <w:lang w:val="sq-AL"/>
              </w:rPr>
              <w:t>Vl</w:t>
            </w:r>
            <w:proofErr w:type="spellEnd"/>
            <w:r w:rsidRPr="00932561">
              <w:rPr>
                <w:rFonts w:ascii="Garamond" w:hAnsi="Garamond"/>
                <w:sz w:val="20"/>
                <w:szCs w:val="20"/>
                <w:lang w:val="sq-AL"/>
              </w:rPr>
              <w:t>=</w:t>
            </w:r>
            <w:proofErr w:type="spellStart"/>
            <w:r w:rsidRPr="00932561">
              <w:rPr>
                <w:rFonts w:ascii="Garamond" w:hAnsi="Garamond"/>
                <w:sz w:val="20"/>
                <w:szCs w:val="20"/>
                <w:lang w:val="sq-AL"/>
              </w:rPr>
              <w:t>nGT</w:t>
            </w:r>
            <w:proofErr w:type="spellEnd"/>
            <w:r w:rsidRPr="00932561">
              <w:rPr>
                <w:rFonts w:ascii="Garamond" w:hAnsi="Garamond"/>
                <w:sz w:val="20"/>
                <w:szCs w:val="20"/>
                <w:lang w:val="sq-AL"/>
              </w:rPr>
              <w:t>/371</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F20AA23"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w:t>
            </w:r>
            <w:proofErr w:type="spellStart"/>
            <w:r w:rsidRPr="00932561">
              <w:rPr>
                <w:rFonts w:ascii="Garamond" w:hAnsi="Garamond"/>
                <w:sz w:val="20"/>
                <w:szCs w:val="20"/>
                <w:lang w:val="sq-AL"/>
              </w:rPr>
              <w:t>Vl</w:t>
            </w:r>
            <w:proofErr w:type="spellEnd"/>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232C099C"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14:paraId="6B797A1D"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145BF700" w14:textId="77777777" w:rsidTr="003E5381">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C99C1" w14:textId="77777777" w:rsidR="003E5381" w:rsidRPr="00932561" w:rsidRDefault="003E5381"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6</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2AB3424D" w14:textId="6EE4D741" w:rsidR="003E5381" w:rsidRPr="00932561" w:rsidRDefault="003E5381" w:rsidP="004B2A61">
            <w:pPr>
              <w:spacing w:after="0" w:line="240" w:lineRule="auto"/>
              <w:contextualSpacing/>
              <w:jc w:val="both"/>
              <w:rPr>
                <w:rFonts w:ascii="Garamond" w:hAnsi="Garamond"/>
                <w:sz w:val="20"/>
                <w:szCs w:val="20"/>
                <w:lang w:val="sq-AL"/>
              </w:rPr>
            </w:pPr>
            <w:r w:rsidRPr="00932561">
              <w:rPr>
                <w:rFonts w:ascii="Garamond" w:hAnsi="Garamond"/>
                <w:sz w:val="20"/>
                <w:szCs w:val="20"/>
                <w:lang w:val="sq-AL"/>
              </w:rPr>
              <w:t xml:space="preserve">Numri i </w:t>
            </w:r>
            <w:proofErr w:type="spellStart"/>
            <w:r w:rsidR="004B2A61" w:rsidRPr="00932561">
              <w:rPr>
                <w:rFonts w:ascii="Garamond" w:hAnsi="Garamond"/>
                <w:sz w:val="20"/>
                <w:szCs w:val="20"/>
                <w:lang w:val="sq-AL"/>
              </w:rPr>
              <w:t>kw</w:t>
            </w:r>
            <w:proofErr w:type="spellEnd"/>
            <w:r w:rsidR="004B2A61" w:rsidRPr="00932561">
              <w:rPr>
                <w:rFonts w:ascii="Garamond" w:hAnsi="Garamond"/>
                <w:sz w:val="20"/>
                <w:szCs w:val="20"/>
                <w:lang w:val="sq-AL"/>
              </w:rPr>
              <w:t xml:space="preserve"> </w:t>
            </w:r>
            <w:r w:rsidRPr="00932561">
              <w:rPr>
                <w:rFonts w:ascii="Garamond" w:hAnsi="Garamond"/>
                <w:sz w:val="20"/>
                <w:szCs w:val="20"/>
                <w:lang w:val="sq-AL"/>
              </w:rPr>
              <w:t xml:space="preserve">të motorit në raport me </w:t>
            </w:r>
            <w:proofErr w:type="spellStart"/>
            <w:r w:rsidR="004B2A61" w:rsidRPr="00932561">
              <w:rPr>
                <w:rFonts w:ascii="Garamond" w:hAnsi="Garamond"/>
                <w:sz w:val="20"/>
                <w:szCs w:val="20"/>
                <w:lang w:val="sq-AL"/>
              </w:rPr>
              <w:t>kw</w:t>
            </w:r>
            <w:proofErr w:type="spellEnd"/>
            <w:r w:rsidR="004B2A61" w:rsidRPr="00932561">
              <w:rPr>
                <w:rFonts w:ascii="Garamond" w:hAnsi="Garamond"/>
                <w:sz w:val="20"/>
                <w:szCs w:val="20"/>
                <w:lang w:val="sq-AL"/>
              </w:rPr>
              <w:t xml:space="preserve"> </w:t>
            </w:r>
            <w:r w:rsidRPr="00932561">
              <w:rPr>
                <w:rFonts w:ascii="Garamond" w:hAnsi="Garamond"/>
                <w:sz w:val="20"/>
                <w:szCs w:val="20"/>
                <w:lang w:val="sq-AL"/>
              </w:rPr>
              <w:t>të motorit më të madh të pranishëm në flotë (2,282) (</w:t>
            </w:r>
            <w:r w:rsidR="004B2A61" w:rsidRPr="00932561">
              <w:rPr>
                <w:rFonts w:ascii="Garamond" w:hAnsi="Garamond"/>
                <w:sz w:val="20"/>
                <w:szCs w:val="20"/>
                <w:lang w:val="sq-AL"/>
              </w:rPr>
              <w:t>vlerë</w:t>
            </w:r>
            <w:r w:rsidRPr="00932561">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3A035EDD" w14:textId="33A7484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Vlera=</w:t>
            </w:r>
            <w:proofErr w:type="spellStart"/>
            <w:r w:rsidR="004B2A61" w:rsidRPr="00932561">
              <w:rPr>
                <w:rFonts w:ascii="Garamond" w:hAnsi="Garamond"/>
                <w:sz w:val="20"/>
                <w:szCs w:val="20"/>
                <w:lang w:val="sq-AL"/>
              </w:rPr>
              <w:t>nkw</w:t>
            </w:r>
            <w:proofErr w:type="spellEnd"/>
            <w:r w:rsidRPr="00932561">
              <w:rPr>
                <w:rFonts w:ascii="Garamond" w:hAnsi="Garamond"/>
                <w:sz w:val="20"/>
                <w:szCs w:val="20"/>
                <w:lang w:val="sq-AL"/>
              </w:rPr>
              <w:t>/2282</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4C58FA7" w14:textId="3097B8A4"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C=Vlerë</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5A24F380"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14:paraId="569E5CD3"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01FCA74E"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F8781" w14:textId="012C573B" w:rsidR="003E5381" w:rsidRPr="00932561" w:rsidRDefault="000A4274" w:rsidP="004B2A6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7</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F9E24CB" w14:textId="70EBD8CE" w:rsidR="003E5381" w:rsidRPr="00932561" w:rsidRDefault="003E5381" w:rsidP="00037F0D">
            <w:pPr>
              <w:spacing w:after="0" w:line="240" w:lineRule="auto"/>
              <w:contextualSpacing/>
              <w:jc w:val="both"/>
              <w:rPr>
                <w:rFonts w:ascii="Garamond" w:hAnsi="Garamond"/>
                <w:sz w:val="20"/>
                <w:szCs w:val="20"/>
                <w:lang w:val="sq-AL"/>
              </w:rPr>
            </w:pPr>
            <w:r w:rsidRPr="00932561">
              <w:rPr>
                <w:rFonts w:ascii="Garamond" w:hAnsi="Garamond"/>
                <w:sz w:val="20"/>
                <w:szCs w:val="20"/>
                <w:lang w:val="sq-AL"/>
              </w:rPr>
              <w:t>Mosha e anijes në vite (</w:t>
            </w:r>
            <w:r w:rsidR="004B2A61" w:rsidRPr="00932561">
              <w:rPr>
                <w:rFonts w:ascii="Garamond" w:hAnsi="Garamond"/>
                <w:sz w:val="20"/>
                <w:szCs w:val="20"/>
                <w:lang w:val="sq-AL"/>
              </w:rPr>
              <w:t>vite</w:t>
            </w:r>
            <w:r w:rsidRPr="00932561">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0F68424"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Vite&gt;40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88C737D"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F376877" w14:textId="77777777" w:rsidR="003E5381" w:rsidRPr="00932561" w:rsidRDefault="003E5381" w:rsidP="003E5381">
            <w:pPr>
              <w:spacing w:after="0" w:line="240" w:lineRule="auto"/>
              <w:contextualSpacing/>
              <w:jc w:val="right"/>
              <w:rPr>
                <w:rFonts w:ascii="Garamond" w:hAnsi="Garamond"/>
                <w:sz w:val="20"/>
                <w:szCs w:val="20"/>
                <w:lang w:val="sq-AL"/>
              </w:rPr>
            </w:pPr>
            <w:r w:rsidRPr="00932561">
              <w:rPr>
                <w:rFonts w:ascii="Garamond" w:hAnsi="Garamond"/>
                <w:sz w:val="20"/>
                <w:szCs w:val="20"/>
                <w:lang w:val="sq-AL"/>
              </w:rPr>
              <w:t>25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2BAF5FD8" w14:textId="77777777" w:rsidR="003E5381" w:rsidRPr="00932561" w:rsidRDefault="003E5381" w:rsidP="00037F0D">
            <w:pPr>
              <w:spacing w:after="0" w:line="240" w:lineRule="auto"/>
              <w:contextualSpacing/>
              <w:jc w:val="both"/>
              <w:rPr>
                <w:rFonts w:ascii="Garamond" w:hAnsi="Garamond"/>
                <w:sz w:val="20"/>
                <w:szCs w:val="20"/>
                <w:lang w:val="sq-AL"/>
              </w:rPr>
            </w:pPr>
          </w:p>
        </w:tc>
      </w:tr>
      <w:tr w:rsidR="003E5381" w:rsidRPr="00932561" w14:paraId="0BFB91DE"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54AB19E6"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430D8019"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7F80D01"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20</w:t>
            </w:r>
            <w:r w:rsidRPr="00932561">
              <w:rPr>
                <w:rFonts w:ascii="Garamond" w:hAnsi="Garamond"/>
                <w:sz w:val="20"/>
                <w:szCs w:val="20"/>
                <w:u w:val="single"/>
                <w:lang w:val="sq-AL"/>
              </w:rPr>
              <w:t>&lt;</w:t>
            </w:r>
            <w:r w:rsidRPr="00932561">
              <w:rPr>
                <w:rFonts w:ascii="Garamond" w:hAnsi="Garamond"/>
                <w:sz w:val="20"/>
                <w:szCs w:val="20"/>
                <w:lang w:val="sq-AL"/>
              </w:rPr>
              <w:t xml:space="preserve"> Vite</w:t>
            </w:r>
            <w:r w:rsidRPr="00932561">
              <w:rPr>
                <w:rFonts w:ascii="Garamond" w:hAnsi="Garamond"/>
                <w:sz w:val="20"/>
                <w:szCs w:val="20"/>
                <w:u w:val="single"/>
                <w:lang w:val="sq-AL"/>
              </w:rPr>
              <w:t xml:space="preserve"> &lt;</w:t>
            </w:r>
            <w:r w:rsidRPr="00932561">
              <w:rPr>
                <w:rFonts w:ascii="Garamond" w:hAnsi="Garamond"/>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685E95A1"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C=0,75</w:t>
            </w:r>
          </w:p>
        </w:tc>
        <w:tc>
          <w:tcPr>
            <w:tcW w:w="505" w:type="pct"/>
            <w:vMerge/>
            <w:tcBorders>
              <w:top w:val="nil"/>
              <w:left w:val="nil"/>
              <w:bottom w:val="single" w:sz="8" w:space="0" w:color="auto"/>
              <w:right w:val="single" w:sz="8" w:space="0" w:color="auto"/>
            </w:tcBorders>
            <w:vAlign w:val="center"/>
            <w:hideMark/>
          </w:tcPr>
          <w:p w14:paraId="0F9F27D9"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67C85897"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24CB8245" w14:textId="77777777" w:rsidTr="003E5381">
        <w:tc>
          <w:tcPr>
            <w:tcW w:w="353" w:type="pct"/>
            <w:vMerge/>
            <w:tcBorders>
              <w:top w:val="nil"/>
              <w:left w:val="single" w:sz="8" w:space="0" w:color="auto"/>
              <w:bottom w:val="single" w:sz="8" w:space="0" w:color="auto"/>
              <w:right w:val="single" w:sz="8" w:space="0" w:color="auto"/>
            </w:tcBorders>
            <w:vAlign w:val="center"/>
          </w:tcPr>
          <w:p w14:paraId="4D17B289"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tcPr>
          <w:p w14:paraId="21291726"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tcPr>
          <w:p w14:paraId="4069DD6E"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10</w:t>
            </w:r>
            <w:r w:rsidRPr="00932561">
              <w:rPr>
                <w:rFonts w:ascii="Garamond" w:hAnsi="Garamond"/>
                <w:sz w:val="20"/>
                <w:szCs w:val="20"/>
                <w:u w:val="single"/>
                <w:lang w:val="sq-AL"/>
              </w:rPr>
              <w:t>&lt;</w:t>
            </w:r>
            <w:r w:rsidRPr="00932561">
              <w:rPr>
                <w:rFonts w:ascii="Garamond" w:hAnsi="Garamond"/>
                <w:sz w:val="20"/>
                <w:szCs w:val="20"/>
                <w:lang w:val="sq-AL"/>
              </w:rPr>
              <w:t xml:space="preserve"> Vite</w:t>
            </w:r>
            <w:r w:rsidRPr="00932561">
              <w:rPr>
                <w:rFonts w:ascii="Garamond" w:hAnsi="Garamond"/>
                <w:sz w:val="20"/>
                <w:szCs w:val="20"/>
                <w:u w:val="single"/>
                <w:lang w:val="sq-AL"/>
              </w:rPr>
              <w:t xml:space="preserve"> &lt;</w:t>
            </w:r>
            <w:r w:rsidRPr="00932561">
              <w:rPr>
                <w:rFonts w:ascii="Garamond" w:hAnsi="Garamond"/>
                <w:sz w:val="20"/>
                <w:szCs w:val="20"/>
                <w:lang w:val="sq-AL"/>
              </w:rPr>
              <w:t>20</w:t>
            </w:r>
          </w:p>
        </w:tc>
        <w:tc>
          <w:tcPr>
            <w:tcW w:w="796" w:type="pct"/>
            <w:tcBorders>
              <w:top w:val="nil"/>
              <w:left w:val="nil"/>
              <w:bottom w:val="single" w:sz="8" w:space="0" w:color="auto"/>
              <w:right w:val="single" w:sz="8" w:space="0" w:color="auto"/>
            </w:tcBorders>
            <w:tcMar>
              <w:top w:w="0" w:type="dxa"/>
              <w:left w:w="108" w:type="dxa"/>
              <w:bottom w:w="0" w:type="dxa"/>
              <w:right w:w="108" w:type="dxa"/>
            </w:tcMar>
          </w:tcPr>
          <w:p w14:paraId="6A8894DF"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C=0,5</w:t>
            </w:r>
          </w:p>
        </w:tc>
        <w:tc>
          <w:tcPr>
            <w:tcW w:w="505" w:type="pct"/>
            <w:vMerge/>
            <w:tcBorders>
              <w:top w:val="nil"/>
              <w:left w:val="nil"/>
              <w:bottom w:val="single" w:sz="8" w:space="0" w:color="auto"/>
              <w:right w:val="single" w:sz="8" w:space="0" w:color="auto"/>
            </w:tcBorders>
            <w:vAlign w:val="center"/>
          </w:tcPr>
          <w:p w14:paraId="14C41BE3"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tcPr>
          <w:p w14:paraId="426E8405"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71D429CF"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2E514B5D"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FC4EE65" w14:textId="77777777" w:rsidR="003E5381" w:rsidRPr="00932561"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0FAA110" w14:textId="77777777" w:rsidR="003E5381" w:rsidRPr="00932561" w:rsidRDefault="003E5381" w:rsidP="004B2A6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0&lt; Vite &lt;10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D4DBFC1" w14:textId="77777777" w:rsidR="003E5381" w:rsidRPr="00932561" w:rsidRDefault="003E5381" w:rsidP="003E5381">
            <w:pPr>
              <w:spacing w:after="0" w:line="240" w:lineRule="auto"/>
              <w:contextualSpacing/>
              <w:jc w:val="center"/>
              <w:rPr>
                <w:rFonts w:ascii="Garamond" w:hAnsi="Garamond"/>
                <w:sz w:val="20"/>
                <w:szCs w:val="20"/>
                <w:lang w:val="sq-AL"/>
              </w:rPr>
            </w:pPr>
            <w:r w:rsidRPr="00932561">
              <w:rPr>
                <w:rFonts w:ascii="Garamond" w:hAnsi="Garamond"/>
                <w:sz w:val="20"/>
                <w:szCs w:val="20"/>
                <w:lang w:val="sq-AL"/>
              </w:rPr>
              <w:t>C= 0</w:t>
            </w:r>
          </w:p>
        </w:tc>
        <w:tc>
          <w:tcPr>
            <w:tcW w:w="505" w:type="pct"/>
            <w:vMerge/>
            <w:tcBorders>
              <w:top w:val="nil"/>
              <w:left w:val="nil"/>
              <w:bottom w:val="single" w:sz="8" w:space="0" w:color="auto"/>
              <w:right w:val="single" w:sz="8" w:space="0" w:color="auto"/>
            </w:tcBorders>
            <w:vAlign w:val="center"/>
            <w:hideMark/>
          </w:tcPr>
          <w:p w14:paraId="0AC2462E" w14:textId="77777777" w:rsidR="003E5381" w:rsidRPr="00932561"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5A0AF7E0" w14:textId="77777777" w:rsidR="003E5381" w:rsidRPr="00932561" w:rsidRDefault="003E5381" w:rsidP="00037F0D">
            <w:pPr>
              <w:spacing w:after="0" w:line="240" w:lineRule="auto"/>
              <w:jc w:val="both"/>
              <w:rPr>
                <w:rFonts w:ascii="Garamond" w:eastAsia="Times New Roman" w:hAnsi="Garamond"/>
                <w:sz w:val="20"/>
                <w:szCs w:val="20"/>
                <w:lang w:val="sq-AL"/>
              </w:rPr>
            </w:pPr>
          </w:p>
        </w:tc>
      </w:tr>
      <w:tr w:rsidR="003E5381" w:rsidRPr="00932561" w14:paraId="03414FE2" w14:textId="77777777" w:rsidTr="003E5381">
        <w:tc>
          <w:tcPr>
            <w:tcW w:w="3845" w:type="pct"/>
            <w:gridSpan w:val="4"/>
            <w:tcBorders>
              <w:top w:val="nil"/>
              <w:left w:val="single" w:sz="8" w:space="0" w:color="auto"/>
              <w:bottom w:val="single" w:sz="8" w:space="0" w:color="auto"/>
              <w:right w:val="single" w:sz="8" w:space="0" w:color="auto"/>
            </w:tcBorders>
            <w:shd w:val="clear" w:color="auto" w:fill="auto"/>
          </w:tcPr>
          <w:p w14:paraId="13B38206" w14:textId="0FD519DD" w:rsidR="003E5381" w:rsidRPr="00932561" w:rsidRDefault="003E5381" w:rsidP="003E5381">
            <w:pPr>
              <w:spacing w:after="0" w:line="240" w:lineRule="auto"/>
              <w:contextualSpacing/>
              <w:jc w:val="center"/>
              <w:rPr>
                <w:rFonts w:ascii="Garamond" w:hAnsi="Garamond"/>
                <w:b/>
                <w:bCs/>
                <w:sz w:val="20"/>
                <w:szCs w:val="20"/>
                <w:lang w:val="sq-AL"/>
              </w:rPr>
            </w:pPr>
            <w:r w:rsidRPr="00932561">
              <w:rPr>
                <w:rFonts w:ascii="Garamond" w:hAnsi="Garamond"/>
                <w:b/>
                <w:bCs/>
                <w:sz w:val="20"/>
                <w:szCs w:val="20"/>
                <w:lang w:val="sq-AL"/>
              </w:rPr>
              <w:t>TOTAL=</w:t>
            </w:r>
          </w:p>
        </w:tc>
        <w:tc>
          <w:tcPr>
            <w:tcW w:w="505" w:type="pct"/>
            <w:tcBorders>
              <w:top w:val="nil"/>
              <w:left w:val="nil"/>
              <w:bottom w:val="single" w:sz="8" w:space="0" w:color="auto"/>
              <w:right w:val="single" w:sz="8" w:space="0" w:color="auto"/>
            </w:tcBorders>
            <w:shd w:val="clear" w:color="auto" w:fill="auto"/>
          </w:tcPr>
          <w:p w14:paraId="7ED6BC38" w14:textId="4B6BA4C6" w:rsidR="003E5381" w:rsidRPr="00932561" w:rsidRDefault="003E5381" w:rsidP="003E5381">
            <w:pPr>
              <w:spacing w:after="0" w:line="240" w:lineRule="auto"/>
              <w:contextualSpacing/>
              <w:jc w:val="right"/>
              <w:rPr>
                <w:rFonts w:ascii="Garamond" w:hAnsi="Garamond"/>
                <w:b/>
                <w:bCs/>
                <w:sz w:val="20"/>
                <w:szCs w:val="20"/>
                <w:lang w:val="sq-AL"/>
              </w:rPr>
            </w:pPr>
            <w:r w:rsidRPr="00932561">
              <w:rPr>
                <w:rFonts w:ascii="Garamond" w:hAnsi="Garamond"/>
                <w:b/>
                <w:bCs/>
                <w:sz w:val="20"/>
                <w:szCs w:val="20"/>
                <w:lang w:val="sq-AL"/>
              </w:rPr>
              <w:t>100</w:t>
            </w:r>
          </w:p>
        </w:tc>
        <w:tc>
          <w:tcPr>
            <w:tcW w:w="65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EFFB7F8" w14:textId="77777777" w:rsidR="003E5381" w:rsidRPr="00932561" w:rsidRDefault="003E5381" w:rsidP="00037F0D">
            <w:pPr>
              <w:spacing w:after="0" w:line="240" w:lineRule="auto"/>
              <w:contextualSpacing/>
              <w:jc w:val="both"/>
              <w:rPr>
                <w:rFonts w:ascii="Garamond" w:hAnsi="Garamond"/>
                <w:sz w:val="20"/>
                <w:szCs w:val="20"/>
                <w:lang w:val="sq-AL"/>
              </w:rPr>
            </w:pPr>
          </w:p>
        </w:tc>
      </w:tr>
    </w:tbl>
    <w:p w14:paraId="7BA239B6" w14:textId="77777777" w:rsidR="00D63B67" w:rsidRPr="00932561" w:rsidRDefault="00D63B67" w:rsidP="00D63B67">
      <w:pPr>
        <w:tabs>
          <w:tab w:val="left" w:pos="720"/>
          <w:tab w:val="left" w:pos="1440"/>
          <w:tab w:val="left" w:pos="2160"/>
          <w:tab w:val="left" w:pos="2880"/>
          <w:tab w:val="left" w:pos="3600"/>
          <w:tab w:val="left" w:pos="4320"/>
          <w:tab w:val="left" w:pos="5040"/>
          <w:tab w:val="left" w:pos="5760"/>
          <w:tab w:val="left" w:pos="6480"/>
          <w:tab w:val="left" w:pos="7200"/>
          <w:tab w:val="left" w:pos="7964"/>
        </w:tabs>
        <w:autoSpaceDE w:val="0"/>
        <w:autoSpaceDN w:val="0"/>
        <w:adjustRightInd w:val="0"/>
        <w:spacing w:after="0" w:line="276" w:lineRule="auto"/>
        <w:jc w:val="both"/>
        <w:rPr>
          <w:rFonts w:ascii="Times New Roman" w:eastAsia="Times New Roman" w:hAnsi="Times New Roman"/>
          <w:sz w:val="24"/>
          <w:szCs w:val="24"/>
          <w:lang w:val="sq-AL"/>
        </w:rPr>
      </w:pPr>
    </w:p>
    <w:p w14:paraId="4D67C5EF" w14:textId="77777777" w:rsidR="00D63B67" w:rsidRPr="00932561"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proofErr w:type="spellStart"/>
      <w:r w:rsidRPr="00932561">
        <w:rPr>
          <w:rFonts w:ascii="Garamond" w:hAnsi="Garamond"/>
          <w:b/>
          <w:bCs/>
          <w:i/>
          <w:iCs/>
          <w:sz w:val="24"/>
          <w:szCs w:val="24"/>
          <w:lang w:val="sq-AL"/>
        </w:rPr>
        <w:t>iii</w:t>
      </w:r>
      <w:proofErr w:type="spellEnd"/>
      <w:r w:rsidRPr="00932561">
        <w:rPr>
          <w:rFonts w:ascii="Garamond" w:hAnsi="Garamond"/>
          <w:b/>
          <w:bCs/>
          <w:i/>
          <w:iCs/>
          <w:sz w:val="24"/>
          <w:szCs w:val="24"/>
          <w:lang w:val="sq-AL"/>
        </w:rPr>
        <w:t xml:space="preserve">. Dokumentacioni i dorëzuar në AZHBR </w:t>
      </w:r>
    </w:p>
    <w:p w14:paraId="21213D64" w14:textId="3EE2DCC5"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lastRenderedPageBreak/>
        <w:t>Bashkëngjitur me kërkesën për aplikim</w:t>
      </w:r>
      <w:r w:rsidR="009E3CF5" w:rsidRPr="00932561">
        <w:rPr>
          <w:rFonts w:ascii="Garamond" w:hAnsi="Garamond"/>
          <w:bCs/>
          <w:sz w:val="24"/>
          <w:szCs w:val="24"/>
          <w:lang w:val="sq-AL"/>
        </w:rPr>
        <w:t>,</w:t>
      </w:r>
      <w:r w:rsidRPr="00932561">
        <w:rPr>
          <w:rFonts w:ascii="Garamond" w:hAnsi="Garamond"/>
          <w:bCs/>
          <w:sz w:val="24"/>
          <w:szCs w:val="24"/>
          <w:lang w:val="sq-AL"/>
        </w:rPr>
        <w:t xml:space="preserve"> aplikuesi duhet të dorëzojë dhe dokumentacionin e mëposhtëm:</w:t>
      </w:r>
    </w:p>
    <w:p w14:paraId="133CD775" w14:textId="79178FBE"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a) </w:t>
      </w:r>
      <w:r w:rsidR="003E3B16" w:rsidRPr="00932561">
        <w:rPr>
          <w:rFonts w:ascii="Garamond" w:hAnsi="Garamond"/>
          <w:bCs/>
          <w:sz w:val="24"/>
          <w:szCs w:val="24"/>
          <w:lang w:val="sq-AL"/>
        </w:rPr>
        <w:t xml:space="preserve">Formulari </w:t>
      </w:r>
      <w:r w:rsidRPr="00932561">
        <w:rPr>
          <w:rFonts w:ascii="Garamond" w:hAnsi="Garamond"/>
          <w:bCs/>
          <w:sz w:val="24"/>
          <w:szCs w:val="24"/>
          <w:lang w:val="sq-AL"/>
        </w:rPr>
        <w:t xml:space="preserve">i aplikimit sipas </w:t>
      </w:r>
      <w:r w:rsidR="009E3CF5" w:rsidRPr="00932561">
        <w:rPr>
          <w:rFonts w:ascii="Garamond" w:hAnsi="Garamond"/>
          <w:bCs/>
          <w:sz w:val="24"/>
          <w:szCs w:val="24"/>
          <w:lang w:val="sq-AL"/>
        </w:rPr>
        <w:t xml:space="preserve">aneksit </w:t>
      </w:r>
      <w:r w:rsidRPr="00932561">
        <w:rPr>
          <w:rFonts w:ascii="Garamond" w:hAnsi="Garamond"/>
          <w:bCs/>
          <w:sz w:val="24"/>
          <w:szCs w:val="24"/>
          <w:lang w:val="sq-AL"/>
        </w:rPr>
        <w:t>8;</w:t>
      </w:r>
    </w:p>
    <w:p w14:paraId="20226AD7" w14:textId="481536ED"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b) </w:t>
      </w:r>
      <w:r w:rsidR="003E3B16" w:rsidRPr="00932561">
        <w:rPr>
          <w:rFonts w:ascii="Garamond" w:hAnsi="Garamond"/>
          <w:bCs/>
          <w:sz w:val="24"/>
          <w:szCs w:val="24"/>
          <w:lang w:val="sq-AL"/>
        </w:rPr>
        <w:t xml:space="preserve">Fotokopje </w:t>
      </w:r>
      <w:r w:rsidRPr="00932561">
        <w:rPr>
          <w:rFonts w:ascii="Garamond" w:hAnsi="Garamond"/>
          <w:bCs/>
          <w:sz w:val="24"/>
          <w:szCs w:val="24"/>
          <w:lang w:val="sq-AL"/>
        </w:rPr>
        <w:t>e firmosur e kartës së identitetit/pasaportës biometrike të aplikuesit apo përfaqësuesit ligjor;</w:t>
      </w:r>
    </w:p>
    <w:p w14:paraId="63696A95" w14:textId="358612D1"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c) </w:t>
      </w:r>
      <w:r w:rsidR="003E3B16" w:rsidRPr="00932561">
        <w:rPr>
          <w:rFonts w:ascii="Garamond" w:hAnsi="Garamond"/>
          <w:bCs/>
          <w:sz w:val="24"/>
          <w:szCs w:val="24"/>
          <w:lang w:val="sq-AL"/>
        </w:rPr>
        <w:t xml:space="preserve">Dokumentin </w:t>
      </w:r>
      <w:r w:rsidRPr="00932561">
        <w:rPr>
          <w:rFonts w:ascii="Garamond" w:hAnsi="Garamond"/>
          <w:bCs/>
          <w:sz w:val="24"/>
          <w:szCs w:val="24"/>
          <w:lang w:val="sq-AL"/>
        </w:rPr>
        <w:t xml:space="preserve">e regjistrimit në Qendrën Kombëtare te Biznesit; </w:t>
      </w:r>
    </w:p>
    <w:p w14:paraId="5E2AC3F9" w14:textId="7700BF10"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d) </w:t>
      </w:r>
      <w:r w:rsidR="003E3B16" w:rsidRPr="00932561">
        <w:rPr>
          <w:rFonts w:ascii="Garamond" w:hAnsi="Garamond"/>
          <w:bCs/>
          <w:sz w:val="24"/>
          <w:szCs w:val="24"/>
          <w:lang w:val="sq-AL"/>
        </w:rPr>
        <w:t xml:space="preserve">Dëshminë </w:t>
      </w:r>
      <w:r w:rsidRPr="00932561">
        <w:rPr>
          <w:rFonts w:ascii="Garamond" w:hAnsi="Garamond"/>
          <w:bCs/>
          <w:sz w:val="24"/>
          <w:szCs w:val="24"/>
          <w:lang w:val="sq-AL"/>
        </w:rPr>
        <w:t>e pronësisë së anijes së peshkimit ose dokument i barasvlershëm me të, i lëshuar nga Drejtoria e Përgjithshme Detare;</w:t>
      </w:r>
    </w:p>
    <w:p w14:paraId="29AD0C3D" w14:textId="3611F3D2"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e) </w:t>
      </w:r>
      <w:r w:rsidR="003E3B16" w:rsidRPr="00932561">
        <w:rPr>
          <w:rFonts w:ascii="Garamond" w:hAnsi="Garamond"/>
          <w:bCs/>
          <w:sz w:val="24"/>
          <w:szCs w:val="24"/>
          <w:lang w:val="sq-AL"/>
        </w:rPr>
        <w:t xml:space="preserve">Dokumentin </w:t>
      </w:r>
      <w:r w:rsidRPr="00932561">
        <w:rPr>
          <w:rFonts w:ascii="Garamond" w:hAnsi="Garamond"/>
          <w:bCs/>
          <w:sz w:val="24"/>
          <w:szCs w:val="24"/>
          <w:lang w:val="sq-AL"/>
        </w:rPr>
        <w:t xml:space="preserve">e lejes së peshkimit të vlefshme; </w:t>
      </w:r>
    </w:p>
    <w:p w14:paraId="6EBB3F66" w14:textId="10DECCC4"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f) </w:t>
      </w:r>
      <w:r w:rsidR="003E3B16" w:rsidRPr="00932561">
        <w:rPr>
          <w:rFonts w:ascii="Garamond" w:hAnsi="Garamond"/>
          <w:bCs/>
          <w:sz w:val="24"/>
          <w:szCs w:val="24"/>
          <w:lang w:val="sq-AL"/>
        </w:rPr>
        <w:t xml:space="preserve">Dokumentin </w:t>
      </w:r>
      <w:r w:rsidRPr="00932561">
        <w:rPr>
          <w:rFonts w:ascii="Garamond" w:hAnsi="Garamond"/>
          <w:bCs/>
          <w:sz w:val="24"/>
          <w:szCs w:val="24"/>
          <w:lang w:val="sq-AL"/>
        </w:rPr>
        <w:t xml:space="preserve">e pagesës për taksën vjetore të lejes së peshkimit; </w:t>
      </w:r>
    </w:p>
    <w:p w14:paraId="207C1196" w14:textId="2840D3E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g) </w:t>
      </w:r>
      <w:r w:rsidR="003E3B16" w:rsidRPr="00932561">
        <w:rPr>
          <w:rFonts w:ascii="Garamond" w:hAnsi="Garamond"/>
          <w:bCs/>
          <w:sz w:val="24"/>
          <w:szCs w:val="24"/>
          <w:lang w:val="sq-AL"/>
        </w:rPr>
        <w:t xml:space="preserve">Dokument </w:t>
      </w:r>
      <w:r w:rsidRPr="00932561">
        <w:rPr>
          <w:rFonts w:ascii="Garamond" w:hAnsi="Garamond"/>
          <w:bCs/>
          <w:sz w:val="24"/>
          <w:szCs w:val="24"/>
          <w:lang w:val="sq-AL"/>
        </w:rPr>
        <w:t>që vërteton që personi fizik ose juridik, ka shlyer tatimet dhe taksat;</w:t>
      </w:r>
    </w:p>
    <w:p w14:paraId="52BB5FC3" w14:textId="6612FFF2"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h) </w:t>
      </w:r>
      <w:r w:rsidR="003E3B16" w:rsidRPr="00932561">
        <w:rPr>
          <w:rFonts w:ascii="Garamond" w:hAnsi="Garamond"/>
          <w:bCs/>
          <w:sz w:val="24"/>
          <w:szCs w:val="24"/>
          <w:lang w:val="sq-AL"/>
        </w:rPr>
        <w:t xml:space="preserve">Dëshmi </w:t>
      </w:r>
      <w:proofErr w:type="spellStart"/>
      <w:r w:rsidRPr="00932561">
        <w:rPr>
          <w:rFonts w:ascii="Garamond" w:hAnsi="Garamond"/>
          <w:bCs/>
          <w:sz w:val="24"/>
          <w:szCs w:val="24"/>
          <w:lang w:val="sq-AL"/>
        </w:rPr>
        <w:t>penaliteti</w:t>
      </w:r>
      <w:proofErr w:type="spellEnd"/>
      <w:r w:rsidRPr="00932561">
        <w:rPr>
          <w:rFonts w:ascii="Garamond" w:hAnsi="Garamond"/>
          <w:bCs/>
          <w:sz w:val="24"/>
          <w:szCs w:val="24"/>
          <w:lang w:val="sq-AL"/>
        </w:rPr>
        <w:t xml:space="preserve"> e pronarit të mjetit; </w:t>
      </w:r>
    </w:p>
    <w:p w14:paraId="7955A57C" w14:textId="365F110A"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i) </w:t>
      </w:r>
      <w:r w:rsidR="003E3B16" w:rsidRPr="00932561">
        <w:rPr>
          <w:rFonts w:ascii="Garamond" w:hAnsi="Garamond"/>
          <w:bCs/>
          <w:sz w:val="24"/>
          <w:szCs w:val="24"/>
          <w:lang w:val="sq-AL"/>
        </w:rPr>
        <w:t xml:space="preserve">Për </w:t>
      </w:r>
      <w:r w:rsidRPr="00932561">
        <w:rPr>
          <w:rFonts w:ascii="Garamond" w:hAnsi="Garamond"/>
          <w:bCs/>
          <w:sz w:val="24"/>
          <w:szCs w:val="24"/>
          <w:lang w:val="sq-AL"/>
        </w:rPr>
        <w:t xml:space="preserve">blerjen e pajisjeve dhe punimet përkatëse të instalimit duhet të paraqiten </w:t>
      </w:r>
      <w:r w:rsidR="009E3CF5" w:rsidRPr="00932561">
        <w:rPr>
          <w:rFonts w:ascii="Garamond" w:hAnsi="Garamond"/>
          <w:bCs/>
          <w:sz w:val="24"/>
          <w:szCs w:val="24"/>
          <w:lang w:val="sq-AL"/>
        </w:rPr>
        <w:t xml:space="preserve">3 </w:t>
      </w:r>
      <w:r w:rsidRPr="00932561">
        <w:rPr>
          <w:rFonts w:ascii="Garamond" w:hAnsi="Garamond"/>
          <w:bCs/>
          <w:sz w:val="24"/>
          <w:szCs w:val="24"/>
          <w:lang w:val="sq-AL"/>
        </w:rPr>
        <w:t>(tre) oferta origjinale dhe të vlefshme</w:t>
      </w:r>
      <w:r w:rsidR="009E3CF5" w:rsidRPr="00932561">
        <w:rPr>
          <w:rFonts w:ascii="Garamond" w:hAnsi="Garamond"/>
          <w:bCs/>
          <w:sz w:val="24"/>
          <w:szCs w:val="24"/>
          <w:lang w:val="sq-AL"/>
        </w:rPr>
        <w:t>,</w:t>
      </w:r>
      <w:r w:rsidRPr="00932561">
        <w:rPr>
          <w:rFonts w:ascii="Garamond" w:hAnsi="Garamond"/>
          <w:bCs/>
          <w:sz w:val="24"/>
          <w:szCs w:val="24"/>
          <w:lang w:val="sq-AL"/>
        </w:rPr>
        <w:t xml:space="preserve"> të cilat duhet të përmbajnë: </w:t>
      </w:r>
    </w:p>
    <w:p w14:paraId="65BA8A98"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 numrin dhe datën e lëshimit; </w:t>
      </w:r>
    </w:p>
    <w:p w14:paraId="4063CF7F"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 emrin e kompanisë prodhuese; </w:t>
      </w:r>
    </w:p>
    <w:p w14:paraId="501C12A7" w14:textId="0B4C6F6B"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një përshkrim të hollësishëm të karakteristikave kryesore të pajisjeve (p.sh.</w:t>
      </w:r>
      <w:r w:rsidR="009E3CF5" w:rsidRPr="00932561">
        <w:rPr>
          <w:rFonts w:ascii="Garamond" w:hAnsi="Garamond"/>
          <w:bCs/>
          <w:sz w:val="24"/>
          <w:szCs w:val="24"/>
          <w:lang w:val="sq-AL"/>
        </w:rPr>
        <w:t>,</w:t>
      </w:r>
      <w:r w:rsidRPr="00932561">
        <w:rPr>
          <w:rFonts w:ascii="Garamond" w:hAnsi="Garamond"/>
          <w:bCs/>
          <w:sz w:val="24"/>
          <w:szCs w:val="24"/>
          <w:lang w:val="sq-AL"/>
        </w:rPr>
        <w:t xml:space="preserve"> përmasat, konsumi i energjisë, fuqia në </w:t>
      </w:r>
      <w:proofErr w:type="spellStart"/>
      <w:r w:rsidR="009E3CF5" w:rsidRPr="00932561">
        <w:rPr>
          <w:rFonts w:ascii="Garamond" w:hAnsi="Garamond"/>
          <w:bCs/>
          <w:sz w:val="24"/>
          <w:szCs w:val="24"/>
          <w:lang w:val="sq-AL"/>
        </w:rPr>
        <w:t>kw</w:t>
      </w:r>
      <w:proofErr w:type="spellEnd"/>
      <w:r w:rsidR="009E3CF5" w:rsidRPr="00932561">
        <w:rPr>
          <w:rFonts w:ascii="Garamond" w:hAnsi="Garamond"/>
          <w:bCs/>
          <w:sz w:val="24"/>
          <w:szCs w:val="24"/>
          <w:lang w:val="sq-AL"/>
        </w:rPr>
        <w:t xml:space="preserve"> </w:t>
      </w:r>
      <w:r w:rsidRPr="00932561">
        <w:rPr>
          <w:rFonts w:ascii="Garamond" w:hAnsi="Garamond"/>
          <w:bCs/>
          <w:sz w:val="24"/>
          <w:szCs w:val="24"/>
          <w:lang w:val="sq-AL"/>
        </w:rPr>
        <w:t>e motorit, kapaciteti ngritës i vinçit etj.)</w:t>
      </w:r>
      <w:r w:rsidR="009E3CF5" w:rsidRPr="00932561">
        <w:rPr>
          <w:rFonts w:ascii="Garamond" w:hAnsi="Garamond"/>
          <w:bCs/>
          <w:sz w:val="24"/>
          <w:szCs w:val="24"/>
          <w:lang w:val="sq-AL"/>
        </w:rPr>
        <w:t>;</w:t>
      </w:r>
    </w:p>
    <w:p w14:paraId="60047080" w14:textId="305063E1"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informacione të tjera të dobishme në lidhje me certifikimin, garancinë, kohën e dorëzimit të pajisjes/pajisjeve dhe çmimin përfundimtar</w:t>
      </w:r>
      <w:r w:rsidR="009E3CF5" w:rsidRPr="00932561">
        <w:rPr>
          <w:rFonts w:ascii="Garamond" w:hAnsi="Garamond"/>
          <w:bCs/>
          <w:sz w:val="24"/>
          <w:szCs w:val="24"/>
          <w:lang w:val="sq-AL"/>
        </w:rPr>
        <w:t>,</w:t>
      </w:r>
      <w:r w:rsidRPr="00932561">
        <w:rPr>
          <w:rFonts w:ascii="Garamond" w:hAnsi="Garamond"/>
          <w:bCs/>
          <w:sz w:val="24"/>
          <w:szCs w:val="24"/>
          <w:lang w:val="sq-AL"/>
        </w:rPr>
        <w:t xml:space="preserve"> duke përfshirë dhe koston e instalimit</w:t>
      </w:r>
      <w:r w:rsidR="00037F0D" w:rsidRPr="00932561">
        <w:rPr>
          <w:rFonts w:ascii="Garamond" w:hAnsi="Garamond"/>
          <w:bCs/>
          <w:sz w:val="24"/>
          <w:szCs w:val="24"/>
          <w:lang w:val="sq-AL"/>
        </w:rPr>
        <w:t>;</w:t>
      </w:r>
    </w:p>
    <w:p w14:paraId="255CC48E" w14:textId="73EA12C8" w:rsidR="00D63B67" w:rsidRPr="00932561" w:rsidRDefault="00C2143C"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j</w:t>
      </w:r>
      <w:r w:rsidR="00D63B67" w:rsidRPr="00932561">
        <w:rPr>
          <w:rFonts w:ascii="Garamond" w:hAnsi="Garamond"/>
          <w:bCs/>
          <w:sz w:val="24"/>
          <w:szCs w:val="24"/>
          <w:lang w:val="sq-AL"/>
        </w:rPr>
        <w:t xml:space="preserve">) </w:t>
      </w:r>
      <w:r w:rsidR="003E3B16" w:rsidRPr="00932561">
        <w:rPr>
          <w:rFonts w:ascii="Garamond" w:hAnsi="Garamond"/>
          <w:bCs/>
          <w:sz w:val="24"/>
          <w:szCs w:val="24"/>
          <w:lang w:val="sq-AL"/>
        </w:rPr>
        <w:t xml:space="preserve">Dokumentin </w:t>
      </w:r>
      <w:r w:rsidR="00D63B67" w:rsidRPr="00932561">
        <w:rPr>
          <w:rFonts w:ascii="Garamond" w:hAnsi="Garamond"/>
          <w:bCs/>
          <w:sz w:val="24"/>
          <w:szCs w:val="24"/>
          <w:lang w:val="sq-AL"/>
        </w:rPr>
        <w:t>që vërteton se anija e peshkimit ka kryer veprimtarinë e peshkimit në det për të paktën 60 ditë gjatë dy viteve të fun</w:t>
      </w:r>
      <w:r w:rsidR="00FC420F" w:rsidRPr="00932561">
        <w:rPr>
          <w:rFonts w:ascii="Garamond" w:hAnsi="Garamond"/>
          <w:bCs/>
          <w:sz w:val="24"/>
          <w:szCs w:val="24"/>
          <w:lang w:val="sq-AL"/>
        </w:rPr>
        <w:t>dit nga data e thirrjes</w:t>
      </w:r>
      <w:r w:rsidR="00D63B67" w:rsidRPr="00932561">
        <w:rPr>
          <w:rFonts w:ascii="Garamond" w:hAnsi="Garamond"/>
          <w:bCs/>
          <w:sz w:val="24"/>
          <w:szCs w:val="24"/>
          <w:lang w:val="sq-AL"/>
        </w:rPr>
        <w:t xml:space="preserve"> (</w:t>
      </w:r>
      <w:r w:rsidR="00FC420F" w:rsidRPr="00932561">
        <w:rPr>
          <w:rFonts w:ascii="Garamond" w:hAnsi="Garamond"/>
          <w:bCs/>
          <w:sz w:val="24"/>
          <w:szCs w:val="24"/>
          <w:lang w:val="sq-AL"/>
        </w:rPr>
        <w:t xml:space="preserve">regjistri </w:t>
      </w:r>
      <w:r w:rsidR="00D63B67" w:rsidRPr="00932561">
        <w:rPr>
          <w:rFonts w:ascii="Garamond" w:hAnsi="Garamond"/>
          <w:bCs/>
          <w:sz w:val="24"/>
          <w:szCs w:val="24"/>
          <w:lang w:val="sq-AL"/>
        </w:rPr>
        <w:t xml:space="preserve">i zënieve </w:t>
      </w:r>
      <w:r w:rsidR="00D63B67" w:rsidRPr="00932561">
        <w:rPr>
          <w:rFonts w:ascii="Garamond" w:hAnsi="Garamond"/>
          <w:bCs/>
          <w:i/>
          <w:sz w:val="24"/>
          <w:szCs w:val="24"/>
          <w:lang w:val="sq-AL"/>
        </w:rPr>
        <w:t>(</w:t>
      </w:r>
      <w:proofErr w:type="spellStart"/>
      <w:r w:rsidR="00D63B67" w:rsidRPr="00932561">
        <w:rPr>
          <w:rFonts w:ascii="Garamond" w:hAnsi="Garamond"/>
          <w:bCs/>
          <w:i/>
          <w:sz w:val="24"/>
          <w:szCs w:val="24"/>
          <w:lang w:val="sq-AL"/>
        </w:rPr>
        <w:t>logbook</w:t>
      </w:r>
      <w:proofErr w:type="spellEnd"/>
      <w:r w:rsidR="00D63B67" w:rsidRPr="00932561">
        <w:rPr>
          <w:rFonts w:ascii="Garamond" w:hAnsi="Garamond"/>
          <w:bCs/>
          <w:i/>
          <w:sz w:val="24"/>
          <w:szCs w:val="24"/>
          <w:lang w:val="sq-AL"/>
        </w:rPr>
        <w:t>)</w:t>
      </w:r>
      <w:r w:rsidR="00D63B67" w:rsidRPr="00932561">
        <w:rPr>
          <w:rFonts w:ascii="Garamond" w:hAnsi="Garamond"/>
          <w:bCs/>
          <w:sz w:val="24"/>
          <w:szCs w:val="24"/>
          <w:lang w:val="sq-AL"/>
        </w:rPr>
        <w:t xml:space="preserve"> ose vërtetim me firmë dhe vulë nga </w:t>
      </w:r>
      <w:r w:rsidR="00FC420F" w:rsidRPr="00932561">
        <w:rPr>
          <w:rFonts w:ascii="Garamond" w:hAnsi="Garamond"/>
          <w:bCs/>
          <w:sz w:val="24"/>
          <w:szCs w:val="24"/>
          <w:lang w:val="sq-AL"/>
        </w:rPr>
        <w:t xml:space="preserve">inspektori </w:t>
      </w:r>
      <w:r w:rsidR="00D63B67" w:rsidRPr="00932561">
        <w:rPr>
          <w:rFonts w:ascii="Garamond" w:hAnsi="Garamond"/>
          <w:bCs/>
          <w:sz w:val="24"/>
          <w:szCs w:val="24"/>
          <w:lang w:val="sq-AL"/>
        </w:rPr>
        <w:t xml:space="preserve">i </w:t>
      </w:r>
      <w:r w:rsidR="00FC420F" w:rsidRPr="00932561">
        <w:rPr>
          <w:rFonts w:ascii="Garamond" w:hAnsi="Garamond"/>
          <w:bCs/>
          <w:sz w:val="24"/>
          <w:szCs w:val="24"/>
          <w:lang w:val="sq-AL"/>
        </w:rPr>
        <w:t xml:space="preserve">peshkimit </w:t>
      </w:r>
      <w:r w:rsidR="00D63B67" w:rsidRPr="00932561">
        <w:rPr>
          <w:rFonts w:ascii="Garamond" w:hAnsi="Garamond"/>
          <w:bCs/>
          <w:sz w:val="24"/>
          <w:szCs w:val="24"/>
          <w:lang w:val="sq-AL"/>
        </w:rPr>
        <w:t>të portit ku anija kryen veprimtarinë) ose vërtetim nga Drejtoria e Përgjithshme Detare se anija ka qenë në kantier për riparim;</w:t>
      </w:r>
    </w:p>
    <w:p w14:paraId="72ED3E32" w14:textId="197CC147" w:rsidR="00D63B67" w:rsidRPr="00932561" w:rsidRDefault="00C2143C"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k</w:t>
      </w:r>
      <w:r w:rsidR="00D63B67" w:rsidRPr="00932561">
        <w:rPr>
          <w:rFonts w:ascii="Garamond" w:hAnsi="Garamond"/>
          <w:bCs/>
          <w:sz w:val="24"/>
          <w:szCs w:val="24"/>
          <w:lang w:val="sq-AL"/>
        </w:rPr>
        <w:t xml:space="preserve">) Vërtetim se anija e peshkimit nuk ka përfituar mbështetje për blerjen e motorit kryesor nga projekti IPA 2016 “SUPPORT TO FISHERY SECTOR </w:t>
      </w:r>
      <w:proofErr w:type="spellStart"/>
      <w:r w:rsidR="00D63B67" w:rsidRPr="00932561">
        <w:rPr>
          <w:rFonts w:ascii="Garamond" w:hAnsi="Garamond"/>
          <w:bCs/>
          <w:sz w:val="24"/>
          <w:szCs w:val="24"/>
          <w:lang w:val="sq-AL"/>
        </w:rPr>
        <w:t>Ref</w:t>
      </w:r>
      <w:proofErr w:type="spellEnd"/>
      <w:r w:rsidR="00D63B67" w:rsidRPr="00932561">
        <w:rPr>
          <w:rFonts w:ascii="Garamond" w:hAnsi="Garamond"/>
          <w:bCs/>
          <w:sz w:val="24"/>
          <w:szCs w:val="24"/>
          <w:lang w:val="sq-AL"/>
        </w:rPr>
        <w:t xml:space="preserve">. </w:t>
      </w:r>
      <w:proofErr w:type="spellStart"/>
      <w:r w:rsidR="00D63B67" w:rsidRPr="00932561">
        <w:rPr>
          <w:rFonts w:ascii="Garamond" w:hAnsi="Garamond"/>
          <w:bCs/>
          <w:sz w:val="24"/>
          <w:szCs w:val="24"/>
          <w:lang w:val="sq-AL"/>
        </w:rPr>
        <w:t>No</w:t>
      </w:r>
      <w:proofErr w:type="spellEnd"/>
      <w:r w:rsidR="00D63B67" w:rsidRPr="00932561">
        <w:rPr>
          <w:rFonts w:ascii="Garamond" w:hAnsi="Garamond"/>
          <w:bCs/>
          <w:sz w:val="24"/>
          <w:szCs w:val="24"/>
          <w:lang w:val="sq-AL"/>
        </w:rPr>
        <w:t xml:space="preserve">. </w:t>
      </w:r>
      <w:proofErr w:type="spellStart"/>
      <w:r w:rsidR="00D63B67" w:rsidRPr="00932561">
        <w:rPr>
          <w:rFonts w:ascii="Garamond" w:hAnsi="Garamond"/>
          <w:bCs/>
          <w:sz w:val="24"/>
          <w:szCs w:val="24"/>
          <w:lang w:val="sq-AL"/>
        </w:rPr>
        <w:t>EuropeAid</w:t>
      </w:r>
      <w:proofErr w:type="spellEnd"/>
      <w:r w:rsidR="00EF28D1" w:rsidRPr="00932561">
        <w:rPr>
          <w:rFonts w:ascii="Garamond" w:hAnsi="Garamond"/>
          <w:bCs/>
          <w:sz w:val="24"/>
          <w:szCs w:val="24"/>
          <w:lang w:val="sq-AL"/>
        </w:rPr>
        <w:t>/</w:t>
      </w:r>
      <w:r w:rsidR="00D63B67" w:rsidRPr="00932561">
        <w:rPr>
          <w:rFonts w:ascii="Garamond" w:hAnsi="Garamond"/>
          <w:bCs/>
          <w:sz w:val="24"/>
          <w:szCs w:val="24"/>
          <w:lang w:val="sq-AL"/>
        </w:rPr>
        <w:t>155184</w:t>
      </w:r>
      <w:r w:rsidR="00EF28D1" w:rsidRPr="00932561">
        <w:rPr>
          <w:rFonts w:ascii="Garamond" w:hAnsi="Garamond"/>
          <w:bCs/>
          <w:sz w:val="24"/>
          <w:szCs w:val="24"/>
          <w:lang w:val="sq-AL"/>
        </w:rPr>
        <w:t>/</w:t>
      </w:r>
      <w:r w:rsidR="00D63B67" w:rsidRPr="00932561">
        <w:rPr>
          <w:rFonts w:ascii="Garamond" w:hAnsi="Garamond"/>
          <w:bCs/>
          <w:sz w:val="24"/>
          <w:szCs w:val="24"/>
          <w:lang w:val="sq-AL"/>
        </w:rPr>
        <w:t>DD</w:t>
      </w:r>
      <w:r w:rsidR="00EF28D1" w:rsidRPr="00932561">
        <w:rPr>
          <w:rFonts w:ascii="Garamond" w:hAnsi="Garamond"/>
          <w:bCs/>
          <w:sz w:val="24"/>
          <w:szCs w:val="24"/>
          <w:lang w:val="sq-AL"/>
        </w:rPr>
        <w:t>/</w:t>
      </w:r>
      <w:r w:rsidR="00D63B67" w:rsidRPr="00932561">
        <w:rPr>
          <w:rFonts w:ascii="Garamond" w:hAnsi="Garamond"/>
          <w:bCs/>
          <w:sz w:val="24"/>
          <w:szCs w:val="24"/>
          <w:lang w:val="sq-AL"/>
        </w:rPr>
        <w:t xml:space="preserve">ACT/AL, </w:t>
      </w:r>
      <w:proofErr w:type="spellStart"/>
      <w:r w:rsidR="00D63B67" w:rsidRPr="00932561">
        <w:rPr>
          <w:rFonts w:ascii="Garamond" w:hAnsi="Garamond"/>
          <w:bCs/>
          <w:sz w:val="24"/>
          <w:szCs w:val="24"/>
          <w:lang w:val="sq-AL"/>
        </w:rPr>
        <w:t>Contract</w:t>
      </w:r>
      <w:proofErr w:type="spellEnd"/>
      <w:r w:rsidR="00D63B67" w:rsidRPr="00932561">
        <w:rPr>
          <w:rFonts w:ascii="Garamond" w:hAnsi="Garamond"/>
          <w:bCs/>
          <w:sz w:val="24"/>
          <w:szCs w:val="24"/>
          <w:lang w:val="sq-AL"/>
        </w:rPr>
        <w:t xml:space="preserve"> </w:t>
      </w:r>
      <w:proofErr w:type="spellStart"/>
      <w:r w:rsidR="00D63B67" w:rsidRPr="00932561">
        <w:rPr>
          <w:rFonts w:ascii="Garamond" w:hAnsi="Garamond"/>
          <w:bCs/>
          <w:sz w:val="24"/>
          <w:szCs w:val="24"/>
          <w:lang w:val="sq-AL"/>
        </w:rPr>
        <w:t>No</w:t>
      </w:r>
      <w:proofErr w:type="spellEnd"/>
      <w:r w:rsidR="00D63B67" w:rsidRPr="00932561">
        <w:rPr>
          <w:rFonts w:ascii="Garamond" w:hAnsi="Garamond"/>
          <w:bCs/>
          <w:sz w:val="24"/>
          <w:szCs w:val="24"/>
          <w:lang w:val="sq-AL"/>
        </w:rPr>
        <w:t>. 2018/399/301”</w:t>
      </w:r>
      <w:r w:rsidR="00FC420F" w:rsidRPr="00932561">
        <w:rPr>
          <w:rFonts w:ascii="Garamond" w:hAnsi="Garamond"/>
          <w:bCs/>
          <w:sz w:val="24"/>
          <w:szCs w:val="24"/>
          <w:lang w:val="sq-AL"/>
        </w:rPr>
        <w:t>,</w:t>
      </w:r>
      <w:r w:rsidR="00D63B67" w:rsidRPr="00932561">
        <w:rPr>
          <w:rFonts w:ascii="Garamond" w:hAnsi="Garamond"/>
          <w:bCs/>
          <w:sz w:val="24"/>
          <w:szCs w:val="24"/>
          <w:lang w:val="sq-AL"/>
        </w:rPr>
        <w:t xml:space="preserve"> për rastet kur aplikohet për blerjen dhe instalimin e motorit kryesor. </w:t>
      </w:r>
    </w:p>
    <w:p w14:paraId="1277F05D" w14:textId="65D07D79"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Dokumentacioni i kërkuar, kur dorëzohet nga aplikuesit si fotokopje, duhet të jetë i </w:t>
      </w:r>
      <w:proofErr w:type="spellStart"/>
      <w:r w:rsidRPr="00932561">
        <w:rPr>
          <w:rFonts w:ascii="Garamond" w:hAnsi="Garamond"/>
          <w:bCs/>
          <w:sz w:val="24"/>
          <w:szCs w:val="24"/>
          <w:lang w:val="sq-AL"/>
        </w:rPr>
        <w:t>noterizuar</w:t>
      </w:r>
      <w:proofErr w:type="spellEnd"/>
      <w:r w:rsidRPr="00932561">
        <w:rPr>
          <w:rFonts w:ascii="Garamond" w:hAnsi="Garamond"/>
          <w:bCs/>
          <w:sz w:val="24"/>
          <w:szCs w:val="24"/>
          <w:lang w:val="sq-AL"/>
        </w:rPr>
        <w:t xml:space="preserve"> (me përjashtim të kartës së identitetit ose pasaportës biometrike) dhe i lëshuar jo më vonë se 3 muaj nga data e aplikimit</w:t>
      </w:r>
      <w:r w:rsidR="00C24AF7" w:rsidRPr="00932561">
        <w:rPr>
          <w:rFonts w:ascii="Garamond" w:hAnsi="Garamond"/>
          <w:bCs/>
          <w:sz w:val="24"/>
          <w:szCs w:val="24"/>
          <w:lang w:val="sq-AL"/>
        </w:rPr>
        <w:t>.</w:t>
      </w:r>
    </w:p>
    <w:p w14:paraId="1E4CDE5A"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Dokumentacioni i kërkuar, të jetë në gjuhën shqipe ose në rast se është në gjuhë të huaj, të jetë i përkthyer nga një përkthyes me licencë.</w:t>
      </w:r>
    </w:p>
    <w:p w14:paraId="07516E34"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k. Për </w:t>
      </w:r>
      <w:proofErr w:type="spellStart"/>
      <w:r w:rsidRPr="00932561">
        <w:rPr>
          <w:rFonts w:ascii="Garamond" w:hAnsi="Garamond"/>
          <w:bCs/>
          <w:sz w:val="24"/>
          <w:szCs w:val="24"/>
          <w:lang w:val="sq-AL"/>
        </w:rPr>
        <w:t>dokimin</w:t>
      </w:r>
      <w:proofErr w:type="spellEnd"/>
      <w:r w:rsidRPr="00932561">
        <w:rPr>
          <w:rFonts w:ascii="Garamond" w:hAnsi="Garamond"/>
          <w:bCs/>
          <w:sz w:val="24"/>
          <w:szCs w:val="24"/>
          <w:lang w:val="sq-AL"/>
        </w:rPr>
        <w:t xml:space="preserve"> periodik duhet të paraqiten dokumentet e mëposhtme:</w:t>
      </w:r>
    </w:p>
    <w:p w14:paraId="59FD7F14"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Lista e zërave të punimeve për njësi dhe volum shoqëruar me specifikimet teknike, e miratuar nga Regjistri Detar Shqiptar (RDSH);</w:t>
      </w:r>
    </w:p>
    <w:p w14:paraId="6D011953"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- 3 oferta origjinale me datë, firmë dhe vulë për të gjithë zërat e punimeve, të shoqëruar me formularin e regjistrimit në QKB të subjekteve ofertuese, me specifikimet teknike të krahasueshme dhe vlefshmërinë e ofertës. Ofertuesit nuk duhet të jenë në konflikt interesi me aplikuesin dhe me njëri-tjetrin;</w:t>
      </w:r>
    </w:p>
    <w:p w14:paraId="5E35770B"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 Dokumentin në fund të punimeve, ku RDSH-ja certifikon punimet e kryera të firmosur nga inxhinieri i RDSH-së dhe të konfirmuar nga inxhinieri i kantierit, sipas </w:t>
      </w:r>
      <w:proofErr w:type="spellStart"/>
      <w:r w:rsidRPr="00932561">
        <w:rPr>
          <w:rFonts w:ascii="Garamond" w:hAnsi="Garamond"/>
          <w:bCs/>
          <w:sz w:val="24"/>
          <w:szCs w:val="24"/>
          <w:lang w:val="sq-AL"/>
        </w:rPr>
        <w:t>situacionit</w:t>
      </w:r>
      <w:proofErr w:type="spellEnd"/>
      <w:r w:rsidRPr="00932561">
        <w:rPr>
          <w:rFonts w:ascii="Garamond" w:hAnsi="Garamond"/>
          <w:bCs/>
          <w:sz w:val="24"/>
          <w:szCs w:val="24"/>
          <w:lang w:val="sq-AL"/>
        </w:rPr>
        <w:t xml:space="preserve"> të punimeve të miratuar prej tij, i cili përmban zërat e punimeve dhe volumet përkatëse;</w:t>
      </w:r>
    </w:p>
    <w:p w14:paraId="4424BE6F"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 </w:t>
      </w:r>
      <w:proofErr w:type="spellStart"/>
      <w:r w:rsidRPr="00932561">
        <w:rPr>
          <w:rFonts w:ascii="Garamond" w:hAnsi="Garamond"/>
          <w:bCs/>
          <w:sz w:val="24"/>
          <w:szCs w:val="24"/>
          <w:lang w:val="sq-AL"/>
        </w:rPr>
        <w:t>Situacioni</w:t>
      </w:r>
      <w:proofErr w:type="spellEnd"/>
      <w:r w:rsidRPr="00932561">
        <w:rPr>
          <w:rFonts w:ascii="Garamond" w:hAnsi="Garamond"/>
          <w:bCs/>
          <w:sz w:val="24"/>
          <w:szCs w:val="24"/>
          <w:lang w:val="sq-AL"/>
        </w:rPr>
        <w:t xml:space="preserve"> i punimeve të realizuara do t’i bashkëlidhet faturës fiskale dhe/ose tatimore për kryerjen e punimeve nga subjekti i ofertës fituese;</w:t>
      </w:r>
    </w:p>
    <w:p w14:paraId="50AA6F35"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Inspektorët e AZHBR-së nëse është e nevojshme rakordojnë me RDSH gjatë kryerjes së punimeve, kur inspektorët e RDSH-së kontrollojnë ecurinë e punimeve, për të evidentuar zërat për punimet e fshehta.</w:t>
      </w:r>
    </w:p>
    <w:p w14:paraId="357917A6"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m. Për riparimin e përgjithshëm të anijes së peshkimit duhet të paraqiten dokumentet e mëposhtme: </w:t>
      </w:r>
    </w:p>
    <w:p w14:paraId="018D1B84"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lastRenderedPageBreak/>
        <w:t>- Lista e zërave të punimeve për njësi dhe volum shoqëruar me specifikimet teknike, e miratuar nga Regjistri Detar Shqiptar (RDSH);</w:t>
      </w:r>
    </w:p>
    <w:p w14:paraId="1D65531F"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- 3 oferta origjinale me datë, firmë dhe vulë për të gjithë zërat e punimeve, të shoqëruar me formularin e regjistrimit në QKB të subjekteve ofertuese, me specifikimet teknike të krahasueshme dhe vlefshmërinë e ofertës. Ofertuesit nuk duhet të jenë në konflikt interesi me aplikuesin dhe me njëri-tjetrin.</w:t>
      </w:r>
    </w:p>
    <w:p w14:paraId="5332A0A2"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Në momentin që subjekti shpallet fitues potencial, përpara fillimit të punimeve, listën e zërave të punimeve të miratuar nga RDSH-ja të firmosur nga inxhinieri i RDSH-së dhe të konfirmuar nga inxhinieri i kantierit, i cili certifikon punimet e nevojshme (preventivi i punimeve);</w:t>
      </w:r>
    </w:p>
    <w:p w14:paraId="58493A0F"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Kontrata lidhet mbi bazën e zërave të punimeve të parashikuara, çmimet dhe volumet për njësi bazuar në çmimet më të ulëta, sipas zërave të </w:t>
      </w:r>
      <w:proofErr w:type="spellStart"/>
      <w:r w:rsidRPr="00932561">
        <w:rPr>
          <w:rFonts w:ascii="Garamond" w:hAnsi="Garamond"/>
          <w:bCs/>
          <w:sz w:val="24"/>
          <w:szCs w:val="24"/>
          <w:lang w:val="sq-AL"/>
        </w:rPr>
        <w:t>të</w:t>
      </w:r>
      <w:proofErr w:type="spellEnd"/>
      <w:r w:rsidRPr="00932561">
        <w:rPr>
          <w:rFonts w:ascii="Garamond" w:hAnsi="Garamond"/>
          <w:bCs/>
          <w:sz w:val="24"/>
          <w:szCs w:val="24"/>
          <w:lang w:val="sq-AL"/>
        </w:rPr>
        <w:t xml:space="preserve"> gjithë ofertave të paraqitura nga aplikantët. Vlera që do të mbështetet nga AZHBR-ja nuk mund të jetë më e madhe se vlera e parashikuar në preventivin paraprak;</w:t>
      </w:r>
    </w:p>
    <w:p w14:paraId="0C453375"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 Lista e zërave të punimeve duhet të jetë e shoqëruar nga raporti i vlerësimit nga inxhinieri i kantierit dhe inxhinieri i RDSH-së për sipërfaqen dhe trashësinë e llamarinës ose drurit (në rastin e anijeve prej druri) që nevojitet të zëvendësohet; </w:t>
      </w:r>
    </w:p>
    <w:p w14:paraId="55D3D975"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 Dokumentin në fund të punimeve, ku RDSH-ja certifikon punimet e kryera të firmosur nga inxhinieri i RDSH-së dhe të konfirmuar nga inxhinieri i kantierit, sipas </w:t>
      </w:r>
      <w:proofErr w:type="spellStart"/>
      <w:r w:rsidRPr="00932561">
        <w:rPr>
          <w:rFonts w:ascii="Garamond" w:hAnsi="Garamond"/>
          <w:bCs/>
          <w:sz w:val="24"/>
          <w:szCs w:val="24"/>
          <w:lang w:val="sq-AL"/>
        </w:rPr>
        <w:t>situacionit</w:t>
      </w:r>
      <w:proofErr w:type="spellEnd"/>
      <w:r w:rsidRPr="00932561">
        <w:rPr>
          <w:rFonts w:ascii="Garamond" w:hAnsi="Garamond"/>
          <w:bCs/>
          <w:sz w:val="24"/>
          <w:szCs w:val="24"/>
          <w:lang w:val="sq-AL"/>
        </w:rPr>
        <w:t xml:space="preserve"> të punimeve të miratuar prej tij, i cili përmban zër</w:t>
      </w:r>
      <w:bookmarkStart w:id="0" w:name="_GoBack"/>
      <w:bookmarkEnd w:id="0"/>
      <w:r w:rsidRPr="00932561">
        <w:rPr>
          <w:rFonts w:ascii="Garamond" w:hAnsi="Garamond"/>
          <w:bCs/>
          <w:sz w:val="24"/>
          <w:szCs w:val="24"/>
          <w:lang w:val="sq-AL"/>
        </w:rPr>
        <w:t>at e punimeve dhe volumet përkatëse;</w:t>
      </w:r>
    </w:p>
    <w:p w14:paraId="3B4A420F" w14:textId="77777777"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proofErr w:type="spellStart"/>
      <w:r w:rsidRPr="00932561">
        <w:rPr>
          <w:rFonts w:ascii="Garamond" w:hAnsi="Garamond"/>
          <w:bCs/>
          <w:sz w:val="24"/>
          <w:szCs w:val="24"/>
          <w:lang w:val="sq-AL"/>
        </w:rPr>
        <w:t>Situacioni</w:t>
      </w:r>
      <w:proofErr w:type="spellEnd"/>
      <w:r w:rsidRPr="00932561">
        <w:rPr>
          <w:rFonts w:ascii="Garamond" w:hAnsi="Garamond"/>
          <w:bCs/>
          <w:sz w:val="24"/>
          <w:szCs w:val="24"/>
          <w:lang w:val="sq-AL"/>
        </w:rPr>
        <w:t xml:space="preserve"> i punimeve të realizuara do t’i bashkëlidhet faturës fiskale dhe/ose tatimore për kryerjen e punimeve nga subjekti i ofertës fituese. Inspektorët e AZHBR-së, nëse është e nevojshme rakordojnë me RDSH gjatë kryerjes së punimeve, kur inspektorët e RDSH-së kontrollojnë ecurinë e punimeve, për evidentimin e zërave për punimet e fshehta.</w:t>
      </w:r>
    </w:p>
    <w:p w14:paraId="0CDBA980" w14:textId="2AD50A26" w:rsidR="005772BA" w:rsidRPr="00932561" w:rsidRDefault="005772BA" w:rsidP="005772BA">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Në rastin kur riparimet e përgjithshme kryhen në kantiere jashtë Shqipërisë, punimet e kryera certifikohen nga kantieri i vendit të huaj dhe Regjistri Detar i vendit të huaj ose RDSH-ja”.</w:t>
      </w:r>
    </w:p>
    <w:p w14:paraId="7740D296" w14:textId="77777777" w:rsidR="005772BA" w:rsidRPr="00932561" w:rsidRDefault="005772BA" w:rsidP="00D63B67">
      <w:pPr>
        <w:autoSpaceDE w:val="0"/>
        <w:autoSpaceDN w:val="0"/>
        <w:adjustRightInd w:val="0"/>
        <w:spacing w:after="0" w:line="240" w:lineRule="auto"/>
        <w:ind w:firstLine="284"/>
        <w:jc w:val="both"/>
        <w:rPr>
          <w:rFonts w:ascii="Garamond" w:hAnsi="Garamond"/>
          <w:bCs/>
          <w:sz w:val="24"/>
          <w:szCs w:val="24"/>
          <w:lang w:val="sq-AL"/>
        </w:rPr>
      </w:pPr>
    </w:p>
    <w:p w14:paraId="05FAEFE0" w14:textId="77777777" w:rsidR="00D63B67" w:rsidRPr="00932561"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proofErr w:type="spellStart"/>
      <w:r w:rsidRPr="00932561">
        <w:rPr>
          <w:rFonts w:ascii="Garamond" w:hAnsi="Garamond"/>
          <w:b/>
          <w:bCs/>
          <w:i/>
          <w:sz w:val="24"/>
          <w:szCs w:val="24"/>
          <w:lang w:val="sq-AL"/>
        </w:rPr>
        <w:t>i</w:t>
      </w:r>
      <w:r w:rsidRPr="00932561">
        <w:rPr>
          <w:rFonts w:ascii="Garamond" w:hAnsi="Garamond"/>
          <w:b/>
          <w:bCs/>
          <w:i/>
          <w:iCs/>
          <w:sz w:val="24"/>
          <w:szCs w:val="24"/>
          <w:lang w:val="sq-AL"/>
        </w:rPr>
        <w:t>v</w:t>
      </w:r>
      <w:proofErr w:type="spellEnd"/>
      <w:r w:rsidRPr="00932561">
        <w:rPr>
          <w:rFonts w:ascii="Garamond" w:hAnsi="Garamond"/>
          <w:b/>
          <w:bCs/>
          <w:i/>
          <w:iCs/>
          <w:sz w:val="24"/>
          <w:szCs w:val="24"/>
          <w:lang w:val="sq-AL"/>
        </w:rPr>
        <w:t>. Dokumentacioni dhe kërkesa për pagesë</w:t>
      </w:r>
    </w:p>
    <w:p w14:paraId="06D11B4D" w14:textId="0A6A8099"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Në përfundim të investimit, aplikuesi paraqet pranë AZHBR-së kërkesën për financim. Financimi do të realizohet</w:t>
      </w:r>
      <w:r w:rsidR="00C24AF7" w:rsidRPr="00932561">
        <w:rPr>
          <w:rFonts w:ascii="Garamond" w:hAnsi="Garamond"/>
          <w:bCs/>
          <w:sz w:val="24"/>
          <w:szCs w:val="24"/>
          <w:lang w:val="sq-AL"/>
        </w:rPr>
        <w:t>,</w:t>
      </w:r>
      <w:r w:rsidRPr="00932561">
        <w:rPr>
          <w:rFonts w:ascii="Garamond" w:hAnsi="Garamond"/>
          <w:bCs/>
          <w:sz w:val="24"/>
          <w:szCs w:val="24"/>
          <w:lang w:val="sq-AL"/>
        </w:rPr>
        <w:t xml:space="preserve"> sipas kushteve të përcaktuara në kontratë. </w:t>
      </w:r>
    </w:p>
    <w:p w14:paraId="1F1111EC" w14:textId="5EBC0C2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Së bashku me kërkesën për pagesë</w:t>
      </w:r>
      <w:r w:rsidR="00C24AF7" w:rsidRPr="00932561">
        <w:rPr>
          <w:rFonts w:ascii="Garamond" w:hAnsi="Garamond"/>
          <w:bCs/>
          <w:sz w:val="24"/>
          <w:szCs w:val="24"/>
          <w:lang w:val="sq-AL"/>
        </w:rPr>
        <w:t>,</w:t>
      </w:r>
      <w:r w:rsidRPr="00932561">
        <w:rPr>
          <w:rFonts w:ascii="Garamond" w:hAnsi="Garamond"/>
          <w:bCs/>
          <w:sz w:val="24"/>
          <w:szCs w:val="24"/>
          <w:lang w:val="sq-AL"/>
        </w:rPr>
        <w:t xml:space="preserve"> sipas </w:t>
      </w:r>
      <w:r w:rsidR="00C24AF7" w:rsidRPr="00932561">
        <w:rPr>
          <w:rFonts w:ascii="Garamond" w:hAnsi="Garamond"/>
          <w:bCs/>
          <w:sz w:val="24"/>
          <w:szCs w:val="24"/>
          <w:lang w:val="sq-AL"/>
        </w:rPr>
        <w:t xml:space="preserve">aneksit </w:t>
      </w:r>
      <w:r w:rsidRPr="00932561">
        <w:rPr>
          <w:rFonts w:ascii="Garamond" w:hAnsi="Garamond"/>
          <w:bCs/>
          <w:sz w:val="24"/>
          <w:szCs w:val="24"/>
          <w:lang w:val="sq-AL"/>
        </w:rPr>
        <w:t>9, aplikuesi paraqet edhe dokumentacionin e mëposhtëm:</w:t>
      </w:r>
    </w:p>
    <w:p w14:paraId="6CE94002"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1. Kontratë e lidhur për blerjen e pajisjeve dhe instalimin e tyre, që përmban detyrimet e palëve;</w:t>
      </w:r>
    </w:p>
    <w:p w14:paraId="4B496C2F"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2. Dokumentacion që provon se pajisjet janë të reja, të papërdorura, të certifikuara CE dhe me garanci nga furnizuesi për të paktën 1 (një) vit.</w:t>
      </w:r>
    </w:p>
    <w:p w14:paraId="5AC830CC" w14:textId="77777777" w:rsidR="00D63B67" w:rsidRPr="00932561"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3. Faturën/faturat tatimore të blerjes shoqëruar me specifikimet teknike dhe vlerën ekonomike të pajisjes/pajisjeve të anijes së peshkimit, përfshirë koston e instalimit si zë të veçantë në faturë;</w:t>
      </w:r>
    </w:p>
    <w:p w14:paraId="4D04E743" w14:textId="637D009C" w:rsidR="00D63B67" w:rsidRPr="00932561" w:rsidRDefault="00C24AF7" w:rsidP="00D63B67">
      <w:pPr>
        <w:autoSpaceDE w:val="0"/>
        <w:autoSpaceDN w:val="0"/>
        <w:adjustRightInd w:val="0"/>
        <w:spacing w:after="0" w:line="240" w:lineRule="auto"/>
        <w:ind w:firstLine="284"/>
        <w:jc w:val="both"/>
        <w:rPr>
          <w:rFonts w:ascii="Garamond" w:hAnsi="Garamond"/>
          <w:bCs/>
          <w:sz w:val="24"/>
          <w:szCs w:val="24"/>
          <w:lang w:val="sq-AL"/>
        </w:rPr>
      </w:pPr>
      <w:r w:rsidRPr="00932561">
        <w:rPr>
          <w:rFonts w:ascii="Garamond" w:hAnsi="Garamond"/>
          <w:bCs/>
          <w:sz w:val="24"/>
          <w:szCs w:val="24"/>
          <w:lang w:val="sq-AL"/>
        </w:rPr>
        <w:t xml:space="preserve">4. </w:t>
      </w:r>
      <w:proofErr w:type="spellStart"/>
      <w:r w:rsidRPr="00932561">
        <w:rPr>
          <w:rFonts w:ascii="Garamond" w:hAnsi="Garamond"/>
          <w:bCs/>
          <w:sz w:val="24"/>
          <w:szCs w:val="24"/>
          <w:lang w:val="sq-AL"/>
        </w:rPr>
        <w:t>Akt</w:t>
      </w:r>
      <w:r w:rsidR="00D63B67" w:rsidRPr="00932561">
        <w:rPr>
          <w:rFonts w:ascii="Garamond" w:hAnsi="Garamond"/>
          <w:bCs/>
          <w:sz w:val="24"/>
          <w:szCs w:val="24"/>
          <w:lang w:val="sq-AL"/>
        </w:rPr>
        <w:t>zhdoganimin</w:t>
      </w:r>
      <w:proofErr w:type="spellEnd"/>
      <w:r w:rsidR="00D63B67" w:rsidRPr="00932561">
        <w:rPr>
          <w:rFonts w:ascii="Garamond" w:hAnsi="Garamond"/>
          <w:bCs/>
          <w:sz w:val="24"/>
          <w:szCs w:val="24"/>
          <w:lang w:val="sq-AL"/>
        </w:rPr>
        <w:t xml:space="preserve"> për pajisjen/pajisjet që vijnë nga jashtë vendit, shoqëruar me specifikimet teknike dhe vlerën ekonomike të tyre.</w:t>
      </w:r>
    </w:p>
    <w:p w14:paraId="5028D76C" w14:textId="2B62086B"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MASA 10. Mbështetje për ndërtimin e tregjeve të produkteve bujqësore dhe/ose tregjeve të kafshëve të gjalla për shoqëritë me kapital 100% publik, në vlerën jo më shumë se 30 milion</w:t>
      </w:r>
      <w:r w:rsidR="00C24AF7" w:rsidRPr="00932561">
        <w:rPr>
          <w:rFonts w:ascii="Garamond" w:hAnsi="Garamond" w:cs="Garamond"/>
          <w:b/>
          <w:bCs/>
          <w:sz w:val="24"/>
          <w:szCs w:val="24"/>
          <w:lang w:val="sq-AL"/>
        </w:rPr>
        <w:t>ë</w:t>
      </w:r>
      <w:r w:rsidRPr="00932561">
        <w:rPr>
          <w:rFonts w:ascii="Garamond" w:hAnsi="Garamond" w:cs="Garamond"/>
          <w:b/>
          <w:bCs/>
          <w:sz w:val="24"/>
          <w:szCs w:val="24"/>
          <w:lang w:val="sq-AL"/>
        </w:rPr>
        <w:t xml:space="preserve"> lekë.</w:t>
      </w:r>
    </w:p>
    <w:p w14:paraId="49DD1B2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Kriteret specifike të përfitimit</w:t>
      </w:r>
    </w:p>
    <w:p w14:paraId="4267ADF7" w14:textId="4D5CCCCB"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b/>
          <w:bCs/>
          <w:sz w:val="24"/>
          <w:szCs w:val="24"/>
          <w:lang w:val="sq-AL"/>
        </w:rPr>
        <w:t xml:space="preserve">Përfituesi të mundshëm: </w:t>
      </w:r>
      <w:r w:rsidRPr="00932561">
        <w:rPr>
          <w:rFonts w:ascii="Garamond" w:hAnsi="Garamond" w:cs="Garamond"/>
          <w:sz w:val="24"/>
          <w:szCs w:val="24"/>
          <w:lang w:val="sq-AL"/>
        </w:rPr>
        <w:t>b</w:t>
      </w:r>
      <w:r w:rsidR="00355FD8" w:rsidRPr="00932561">
        <w:rPr>
          <w:rFonts w:ascii="Garamond" w:hAnsi="Garamond" w:cs="Garamond"/>
          <w:sz w:val="24"/>
          <w:szCs w:val="24"/>
          <w:lang w:val="sq-AL"/>
        </w:rPr>
        <w:t xml:space="preserve">ashkia, si shoqëri </w:t>
      </w:r>
      <w:r w:rsidRPr="00932561">
        <w:rPr>
          <w:rFonts w:ascii="Garamond" w:hAnsi="Garamond" w:cs="Garamond"/>
          <w:sz w:val="24"/>
          <w:szCs w:val="24"/>
          <w:lang w:val="sq-AL"/>
        </w:rPr>
        <w:t xml:space="preserve"> me kapital 100% publik</w:t>
      </w:r>
    </w:p>
    <w:p w14:paraId="1E89ADC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Bashkitë/zonat ku </w:t>
      </w:r>
      <w:proofErr w:type="spellStart"/>
      <w:r w:rsidRPr="00932561">
        <w:rPr>
          <w:rFonts w:ascii="Garamond" w:hAnsi="Garamond" w:cs="Garamond"/>
          <w:sz w:val="24"/>
          <w:szCs w:val="24"/>
          <w:lang w:val="sq-AL"/>
        </w:rPr>
        <w:t>aksesi</w:t>
      </w:r>
      <w:proofErr w:type="spellEnd"/>
      <w:r w:rsidRPr="00932561">
        <w:rPr>
          <w:rFonts w:ascii="Garamond" w:hAnsi="Garamond" w:cs="Garamond"/>
          <w:sz w:val="24"/>
          <w:szCs w:val="24"/>
          <w:lang w:val="sq-AL"/>
        </w:rPr>
        <w:t xml:space="preserve"> i fermerëve në tregjet e produkteve bujqësore dhe tregjet e kafshëve të gjalla është i kufizuar;</w:t>
      </w:r>
    </w:p>
    <w:p w14:paraId="22DD7FD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Investimi të përfshijë ndërtimin e tregjeve të reja apo përmirësimin e tregjeve ekzistuese;</w:t>
      </w:r>
    </w:p>
    <w:p w14:paraId="267E4A4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c) Të ketë </w:t>
      </w:r>
      <w:proofErr w:type="spellStart"/>
      <w:r w:rsidRPr="00932561">
        <w:rPr>
          <w:rFonts w:ascii="Garamond" w:hAnsi="Garamond" w:cs="Garamond"/>
          <w:sz w:val="24"/>
          <w:szCs w:val="24"/>
          <w:lang w:val="sq-AL"/>
        </w:rPr>
        <w:t>projektidenë</w:t>
      </w:r>
      <w:proofErr w:type="spellEnd"/>
      <w:r w:rsidRPr="00932561">
        <w:rPr>
          <w:rFonts w:ascii="Garamond" w:hAnsi="Garamond" w:cs="Garamond"/>
          <w:sz w:val="24"/>
          <w:szCs w:val="24"/>
          <w:lang w:val="sq-AL"/>
        </w:rPr>
        <w:t xml:space="preserve"> dhe </w:t>
      </w:r>
      <w:proofErr w:type="spellStart"/>
      <w:r w:rsidRPr="00932561">
        <w:rPr>
          <w:rFonts w:ascii="Garamond" w:hAnsi="Garamond" w:cs="Garamond"/>
          <w:sz w:val="24"/>
          <w:szCs w:val="24"/>
          <w:lang w:val="sq-AL"/>
        </w:rPr>
        <w:t>projektpreventivin</w:t>
      </w:r>
      <w:proofErr w:type="spellEnd"/>
      <w:r w:rsidRPr="00932561">
        <w:rPr>
          <w:rFonts w:ascii="Garamond" w:hAnsi="Garamond" w:cs="Garamond"/>
          <w:sz w:val="24"/>
          <w:szCs w:val="24"/>
          <w:lang w:val="sq-AL"/>
        </w:rPr>
        <w:t xml:space="preserve"> e investimit;</w:t>
      </w:r>
    </w:p>
    <w:p w14:paraId="55F534BA" w14:textId="398F8DB6"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Të ketë plan</w:t>
      </w:r>
      <w:r w:rsidR="00477779" w:rsidRPr="00932561">
        <w:rPr>
          <w:rFonts w:ascii="Garamond" w:hAnsi="Garamond" w:cs="Garamond"/>
          <w:sz w:val="24"/>
          <w:szCs w:val="24"/>
          <w:lang w:val="sq-AL"/>
        </w:rPr>
        <w:t>-</w:t>
      </w:r>
      <w:r w:rsidRPr="00932561">
        <w:rPr>
          <w:rFonts w:ascii="Garamond" w:hAnsi="Garamond" w:cs="Garamond"/>
          <w:sz w:val="24"/>
          <w:szCs w:val="24"/>
          <w:lang w:val="sq-AL"/>
        </w:rPr>
        <w:t>biznesin e detajuar për 5 vjet, sipas modelit standard, të përcaktuar në aneksin 6 dhe 6.1, bashkëngjitur këtij udhëzimi:</w:t>
      </w:r>
    </w:p>
    <w:p w14:paraId="3AF4ABB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lastRenderedPageBreak/>
        <w:t>e) Përdorimi i fondeve duhet të bëhet sipas procedurës së prokurimit publik;</w:t>
      </w:r>
    </w:p>
    <w:p w14:paraId="576C9E1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f) Projekti duhet të ketë pëlqimin dhe angazhimin e bashkisë përkatëse, e cila nuk mbështet më shumë se një projekt. </w:t>
      </w:r>
    </w:p>
    <w:p w14:paraId="7CFAAA6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g) Një bashki nuk mbështetet për më shumë se një projekt;</w:t>
      </w:r>
    </w:p>
    <w:p w14:paraId="37692D6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h) Të menaxhojë fondet e </w:t>
      </w:r>
      <w:proofErr w:type="spellStart"/>
      <w:r w:rsidRPr="00932561">
        <w:rPr>
          <w:rFonts w:ascii="Garamond" w:hAnsi="Garamond" w:cs="Garamond"/>
          <w:sz w:val="24"/>
          <w:szCs w:val="24"/>
          <w:lang w:val="sq-AL"/>
        </w:rPr>
        <w:t>grantit</w:t>
      </w:r>
      <w:proofErr w:type="spellEnd"/>
      <w:r w:rsidRPr="00932561">
        <w:rPr>
          <w:rFonts w:ascii="Garamond" w:hAnsi="Garamond" w:cs="Garamond"/>
          <w:sz w:val="24"/>
          <w:szCs w:val="24"/>
          <w:lang w:val="sq-AL"/>
        </w:rPr>
        <w:t xml:space="preserve"> dhe të bëjë të gjitha pagesat në përputhje me aktivitetet dhe kostot e parashikuara;</w:t>
      </w:r>
    </w:p>
    <w:p w14:paraId="58FEBFF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i) Objekti duhet të jetë funksional në përfundim të investimit.</w:t>
      </w:r>
    </w:p>
    <w:p w14:paraId="4017963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w:t>
      </w:r>
      <w:proofErr w:type="spellEnd"/>
      <w:r w:rsidRPr="00932561">
        <w:rPr>
          <w:rFonts w:ascii="Garamond" w:hAnsi="Garamond" w:cs="Garamond"/>
          <w:b/>
          <w:bCs/>
          <w:i/>
          <w:iCs/>
          <w:sz w:val="24"/>
          <w:szCs w:val="24"/>
          <w:lang w:val="sq-AL"/>
        </w:rPr>
        <w:t>. Kriteret konkurruese</w:t>
      </w:r>
    </w:p>
    <w:p w14:paraId="63EA7EE4"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 Numri i fermerëve që u krijohet </w:t>
      </w:r>
      <w:proofErr w:type="spellStart"/>
      <w:r w:rsidRPr="00932561">
        <w:rPr>
          <w:rFonts w:ascii="Garamond" w:hAnsi="Garamond" w:cs="Garamond"/>
          <w:sz w:val="24"/>
          <w:szCs w:val="24"/>
          <w:lang w:val="sq-AL"/>
        </w:rPr>
        <w:t>akses</w:t>
      </w:r>
      <w:proofErr w:type="spellEnd"/>
      <w:r w:rsidRPr="00932561">
        <w:rPr>
          <w:rFonts w:ascii="Garamond" w:hAnsi="Garamond" w:cs="Garamond"/>
          <w:sz w:val="24"/>
          <w:szCs w:val="24"/>
          <w:lang w:val="sq-AL"/>
        </w:rPr>
        <w:t xml:space="preserve"> nga ky treg 10–20 pikë</w:t>
      </w:r>
    </w:p>
    <w:p w14:paraId="3612D289"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Numri i vendeve të reja të punës të krijuara: 10–20 pikë</w:t>
      </w:r>
    </w:p>
    <w:p w14:paraId="0B23A638" w14:textId="77777777" w:rsidR="00D63B67" w:rsidRPr="00932561"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3. Treg i ri apo përmirësim tregu ekzistues 10–20 pikë</w:t>
      </w:r>
    </w:p>
    <w:p w14:paraId="71AC5AA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iii</w:t>
      </w:r>
      <w:proofErr w:type="spellEnd"/>
      <w:r w:rsidRPr="00932561">
        <w:rPr>
          <w:rFonts w:ascii="Garamond" w:hAnsi="Garamond" w:cs="Garamond"/>
          <w:b/>
          <w:bCs/>
          <w:i/>
          <w:iCs/>
          <w:sz w:val="24"/>
          <w:szCs w:val="24"/>
          <w:lang w:val="sq-AL"/>
        </w:rPr>
        <w:t xml:space="preserve">. Dokumentacioni i dorëzuar në AZHBR </w:t>
      </w:r>
    </w:p>
    <w:p w14:paraId="7C1EAE3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Bashkëngjitur me kërkesën për aplikim aplikuesi duhet të dorëzojë dhe dokumentacionin e mëposhtëm:</w:t>
      </w:r>
    </w:p>
    <w:p w14:paraId="400EE72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Formularin e aplikimit sipas aneksit 8;</w:t>
      </w:r>
    </w:p>
    <w:p w14:paraId="16C57A7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sz w:val="24"/>
          <w:szCs w:val="24"/>
          <w:lang w:val="sq-AL"/>
        </w:rPr>
        <w:t xml:space="preserve">b) Të ketë </w:t>
      </w:r>
      <w:proofErr w:type="spellStart"/>
      <w:r w:rsidRPr="00932561">
        <w:rPr>
          <w:rFonts w:ascii="Garamond" w:hAnsi="Garamond" w:cs="Garamond"/>
          <w:sz w:val="24"/>
          <w:szCs w:val="24"/>
          <w:lang w:val="sq-AL"/>
        </w:rPr>
        <w:t>projektidenë</w:t>
      </w:r>
      <w:proofErr w:type="spellEnd"/>
      <w:r w:rsidRPr="00932561">
        <w:rPr>
          <w:rFonts w:ascii="Garamond" w:hAnsi="Garamond" w:cs="Garamond"/>
          <w:sz w:val="24"/>
          <w:szCs w:val="24"/>
          <w:lang w:val="sq-AL"/>
        </w:rPr>
        <w:t xml:space="preserve"> dhe </w:t>
      </w:r>
      <w:proofErr w:type="spellStart"/>
      <w:r w:rsidRPr="00932561">
        <w:rPr>
          <w:rFonts w:ascii="Garamond" w:hAnsi="Garamond" w:cs="Garamond"/>
          <w:sz w:val="24"/>
          <w:szCs w:val="24"/>
          <w:lang w:val="sq-AL"/>
        </w:rPr>
        <w:t>projektpreventivin</w:t>
      </w:r>
      <w:proofErr w:type="spellEnd"/>
      <w:r w:rsidRPr="00932561">
        <w:rPr>
          <w:rFonts w:ascii="Garamond" w:hAnsi="Garamond" w:cs="Garamond"/>
          <w:sz w:val="24"/>
          <w:szCs w:val="24"/>
          <w:lang w:val="sq-AL"/>
        </w:rPr>
        <w:t xml:space="preserve"> e investimit;</w:t>
      </w:r>
    </w:p>
    <w:p w14:paraId="30F6DCE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sz w:val="24"/>
          <w:szCs w:val="24"/>
          <w:lang w:val="sq-AL"/>
        </w:rPr>
        <w:t>c) Planin e biznesit.</w:t>
      </w:r>
    </w:p>
    <w:p w14:paraId="0986397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iv</w:t>
      </w:r>
      <w:proofErr w:type="spellEnd"/>
      <w:r w:rsidRPr="00932561">
        <w:rPr>
          <w:rFonts w:ascii="Garamond" w:hAnsi="Garamond" w:cs="Garamond"/>
          <w:b/>
          <w:bCs/>
          <w:i/>
          <w:iCs/>
          <w:sz w:val="24"/>
          <w:szCs w:val="24"/>
          <w:lang w:val="sq-AL"/>
        </w:rPr>
        <w:t>. Dokumentacioni dhe kërkesa për pagesë</w:t>
      </w:r>
    </w:p>
    <w:p w14:paraId="7D56EA4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Shoqëria me kapital 100 % publik të jetë me status aktiv në regjistrin tregtar QKB dhe të ketë objekt veprimtarie aktivitetin për të cilin ka aplikuar, </w:t>
      </w:r>
    </w:p>
    <w:p w14:paraId="0A67CA5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Të nënshkruajë kontratën e </w:t>
      </w:r>
      <w:proofErr w:type="spellStart"/>
      <w:r w:rsidRPr="00932561">
        <w:rPr>
          <w:rFonts w:ascii="Garamond" w:hAnsi="Garamond" w:cs="Garamond"/>
          <w:sz w:val="24"/>
          <w:szCs w:val="24"/>
          <w:lang w:val="sq-AL"/>
        </w:rPr>
        <w:t>grantit</w:t>
      </w:r>
      <w:proofErr w:type="spellEnd"/>
      <w:r w:rsidRPr="00932561">
        <w:rPr>
          <w:rFonts w:ascii="Garamond" w:hAnsi="Garamond" w:cs="Garamond"/>
          <w:sz w:val="24"/>
          <w:szCs w:val="24"/>
          <w:lang w:val="sq-AL"/>
        </w:rPr>
        <w:t>.</w:t>
      </w:r>
    </w:p>
    <w:p w14:paraId="4ACB40C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AZHBR-ja dërgon në MBZHR kërkesën për transferimin e fondit përkatës nga llogaria ekonomike 606 “</w:t>
      </w:r>
      <w:proofErr w:type="spellStart"/>
      <w:r w:rsidRPr="00932561">
        <w:rPr>
          <w:rFonts w:ascii="Garamond" w:hAnsi="Garamond" w:cs="Garamond"/>
          <w:sz w:val="24"/>
          <w:szCs w:val="24"/>
          <w:lang w:val="sq-AL"/>
        </w:rPr>
        <w:t>Transfertë</w:t>
      </w:r>
      <w:proofErr w:type="spellEnd"/>
      <w:r w:rsidRPr="00932561">
        <w:rPr>
          <w:rFonts w:ascii="Garamond" w:hAnsi="Garamond" w:cs="Garamond"/>
          <w:sz w:val="24"/>
          <w:szCs w:val="24"/>
          <w:lang w:val="sq-AL"/>
        </w:rPr>
        <w:t xml:space="preserve"> në buxhetet familjare”, të AZHBR-së në llogarinë ekonomike 604 “Të tjera </w:t>
      </w:r>
      <w:proofErr w:type="spellStart"/>
      <w:r w:rsidRPr="00932561">
        <w:rPr>
          <w:rFonts w:ascii="Garamond" w:hAnsi="Garamond" w:cs="Garamond"/>
          <w:sz w:val="24"/>
          <w:szCs w:val="24"/>
          <w:lang w:val="sq-AL"/>
        </w:rPr>
        <w:t>transferta</w:t>
      </w:r>
      <w:proofErr w:type="spellEnd"/>
      <w:r w:rsidRPr="00932561">
        <w:rPr>
          <w:rFonts w:ascii="Garamond" w:hAnsi="Garamond" w:cs="Garamond"/>
          <w:sz w:val="24"/>
          <w:szCs w:val="24"/>
          <w:lang w:val="sq-AL"/>
        </w:rPr>
        <w:t xml:space="preserve"> të brendshme”, në përputhje me përcaktimet e ligjit organik të buxhetit.</w:t>
      </w:r>
    </w:p>
    <w:p w14:paraId="72800653" w14:textId="54438D33"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Mbas kalimit të fondit përkatës në llogarinë ekonomike 60</w:t>
      </w:r>
      <w:r w:rsidR="00604621" w:rsidRPr="00932561">
        <w:rPr>
          <w:rFonts w:ascii="Garamond" w:hAnsi="Garamond" w:cs="Garamond"/>
          <w:sz w:val="24"/>
          <w:szCs w:val="24"/>
          <w:lang w:val="sq-AL"/>
        </w:rPr>
        <w:t xml:space="preserve">4 “Të tjera </w:t>
      </w:r>
      <w:proofErr w:type="spellStart"/>
      <w:r w:rsidR="00604621" w:rsidRPr="00932561">
        <w:rPr>
          <w:rFonts w:ascii="Garamond" w:hAnsi="Garamond" w:cs="Garamond"/>
          <w:sz w:val="24"/>
          <w:szCs w:val="24"/>
          <w:lang w:val="sq-AL"/>
        </w:rPr>
        <w:t>transferta</w:t>
      </w:r>
      <w:proofErr w:type="spellEnd"/>
      <w:r w:rsidR="00604621" w:rsidRPr="00932561">
        <w:rPr>
          <w:rFonts w:ascii="Garamond" w:hAnsi="Garamond" w:cs="Garamond"/>
          <w:sz w:val="24"/>
          <w:szCs w:val="24"/>
          <w:lang w:val="sq-AL"/>
        </w:rPr>
        <w:t xml:space="preserve"> të brend</w:t>
      </w:r>
      <w:r w:rsidRPr="00932561">
        <w:rPr>
          <w:rFonts w:ascii="Garamond" w:hAnsi="Garamond" w:cs="Garamond"/>
          <w:sz w:val="24"/>
          <w:szCs w:val="24"/>
          <w:lang w:val="sq-AL"/>
        </w:rPr>
        <w:t>shme”, AZHBR-ja ekzekuton transferimin e vlerës te shoqëria aksionare me kapital 100% publik, pas në përputhje me përcaktimet e ligjit organik të buxhetit.</w:t>
      </w:r>
    </w:p>
    <w:p w14:paraId="347F92A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u w:val="single"/>
          <w:lang w:val="sq-AL"/>
        </w:rPr>
      </w:pPr>
      <w:r w:rsidRPr="00932561">
        <w:rPr>
          <w:rFonts w:ascii="Garamond" w:hAnsi="Garamond" w:cs="Garamond"/>
          <w:b/>
          <w:bCs/>
          <w:sz w:val="24"/>
          <w:szCs w:val="24"/>
          <w:lang w:val="sq-AL"/>
        </w:rPr>
        <w:t>MASA 12. Mbështetje për automatizimin dhe digjitalizimin e proceseve të punës në fermë. Masa e përfitimit të jetë në 50% të vlerës totale të faturave tatimore, por jo më shumë se 1 000 000 (një milion) lekë për subjekt.</w:t>
      </w:r>
    </w:p>
    <w:p w14:paraId="1D2A6EF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i/>
          <w:iCs/>
          <w:sz w:val="24"/>
          <w:szCs w:val="24"/>
          <w:lang w:val="sq-AL"/>
        </w:rPr>
        <w:t>i. Kriteret specifike të përfitimit</w:t>
      </w:r>
    </w:p>
    <w:p w14:paraId="7FF06A3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932561">
        <w:rPr>
          <w:rFonts w:ascii="Garamond" w:hAnsi="Garamond" w:cs="Garamond"/>
          <w:b/>
          <w:bCs/>
          <w:sz w:val="24"/>
          <w:szCs w:val="24"/>
          <w:lang w:val="sq-AL"/>
        </w:rPr>
        <w:t xml:space="preserve">Përfituesit e mundshëm: </w:t>
      </w:r>
      <w:r w:rsidRPr="00932561">
        <w:rPr>
          <w:rFonts w:ascii="Garamond" w:hAnsi="Garamond" w:cs="Garamond"/>
          <w:sz w:val="24"/>
          <w:szCs w:val="24"/>
          <w:lang w:val="sq-AL"/>
        </w:rPr>
        <w:t>Fermer individual, person fizik ose juridik;</w:t>
      </w:r>
    </w:p>
    <w:p w14:paraId="4528F5A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Aplikanti për automatizimin dhe digjitalizimin e proceseve të punës në fermë, të ketë projektin me specifikimet përkatëse dhe që përshkruan, për aq sa është e mundur, kriteret konkurruese sipas pikës “</w:t>
      </w:r>
      <w:proofErr w:type="spellStart"/>
      <w:r w:rsidRPr="00932561">
        <w:rPr>
          <w:rFonts w:ascii="Garamond" w:hAnsi="Garamond" w:cs="Garamond"/>
          <w:i/>
          <w:iCs/>
          <w:sz w:val="24"/>
          <w:szCs w:val="24"/>
          <w:lang w:val="sq-AL"/>
        </w:rPr>
        <w:t>ii</w:t>
      </w:r>
      <w:proofErr w:type="spellEnd"/>
      <w:r w:rsidRPr="00932561">
        <w:rPr>
          <w:rFonts w:ascii="Garamond" w:hAnsi="Garamond" w:cs="Garamond"/>
          <w:sz w:val="24"/>
          <w:szCs w:val="24"/>
          <w:lang w:val="sq-AL"/>
        </w:rPr>
        <w:t>” më poshtë;</w:t>
      </w:r>
      <w:r w:rsidRPr="00932561">
        <w:rPr>
          <w:rFonts w:ascii="Garamond" w:hAnsi="Garamond" w:cs="Garamond"/>
          <w:sz w:val="24"/>
          <w:szCs w:val="24"/>
          <w:u w:val="single"/>
          <w:lang w:val="sq-AL"/>
        </w:rPr>
        <w:t xml:space="preserve"> </w:t>
      </w:r>
    </w:p>
    <w:p w14:paraId="4F6446B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Pajisjet/programet/makineritë për automatizimin dhe digjitalizimin e proceseve të punës në fermë të jenë të reja;</w:t>
      </w:r>
    </w:p>
    <w:p w14:paraId="54F9551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Toka/objekti ku zbatohet projekti të jetë në pronësi të aplikantit dhe/ose me qira për të paktën 3 vjet përfshirë edhe vitin e aplikimit.</w:t>
      </w:r>
    </w:p>
    <w:p w14:paraId="7C4203D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w:t>
      </w:r>
      <w:proofErr w:type="spellEnd"/>
      <w:r w:rsidRPr="00932561">
        <w:rPr>
          <w:rFonts w:ascii="Garamond" w:hAnsi="Garamond" w:cs="Garamond"/>
          <w:b/>
          <w:bCs/>
          <w:i/>
          <w:iCs/>
          <w:sz w:val="24"/>
          <w:szCs w:val="24"/>
          <w:lang w:val="sq-AL"/>
        </w:rPr>
        <w:t>. Kriteret konkurruese</w:t>
      </w:r>
    </w:p>
    <w:p w14:paraId="0B99F03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Novacioni për teknologjinë e re të përdorur (0–10 pikë);</w:t>
      </w:r>
    </w:p>
    <w:p w14:paraId="2BA19FA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Mundësia e përsëritjes nga fermerë të tjerë (0–10 pikë);</w:t>
      </w:r>
    </w:p>
    <w:p w14:paraId="7275FD6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Rritja e efektivitetit të procesit të prodhimit/lehtësimit të proceseve të punës në bujqësi (0–10 pikë);</w:t>
      </w:r>
    </w:p>
    <w:p w14:paraId="3386C29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Qëndrueshmëria ekonomike dhe financiare e projektit (0–10 pikë);</w:t>
      </w:r>
    </w:p>
    <w:p w14:paraId="53E4E06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Pikë shtesë për fermerë të rinj/gra (5 pikë).</w:t>
      </w:r>
    </w:p>
    <w:p w14:paraId="0E824B7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iii</w:t>
      </w:r>
      <w:proofErr w:type="spellEnd"/>
      <w:r w:rsidRPr="00932561">
        <w:rPr>
          <w:rFonts w:ascii="Garamond" w:hAnsi="Garamond" w:cs="Garamond"/>
          <w:b/>
          <w:bCs/>
          <w:i/>
          <w:iCs/>
          <w:sz w:val="24"/>
          <w:szCs w:val="24"/>
          <w:lang w:val="sq-AL"/>
        </w:rPr>
        <w:t xml:space="preserve">. Dokumentacioni i dorëzuar në AZHBR </w:t>
      </w:r>
    </w:p>
    <w:p w14:paraId="379662A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Bashkëngjitur me kërkesën për aplikim aplikuesi duhet të dorëzojë dhe dokumentacionin e mëposhtëm:</w:t>
      </w:r>
    </w:p>
    <w:p w14:paraId="1F53B0F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formularin e aplikimit sipas aneksit 8;</w:t>
      </w:r>
    </w:p>
    <w:p w14:paraId="68B960E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projektin për masën;</w:t>
      </w:r>
    </w:p>
    <w:p w14:paraId="2AC66D75" w14:textId="3E8CCC7F"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lastRenderedPageBreak/>
        <w:t>c) plan</w:t>
      </w:r>
      <w:r w:rsidR="00604621" w:rsidRPr="00932561">
        <w:rPr>
          <w:rFonts w:ascii="Garamond" w:hAnsi="Garamond" w:cs="Garamond"/>
          <w:sz w:val="24"/>
          <w:szCs w:val="24"/>
          <w:lang w:val="sq-AL"/>
        </w:rPr>
        <w:t>-</w:t>
      </w:r>
      <w:r w:rsidRPr="00932561">
        <w:rPr>
          <w:rFonts w:ascii="Garamond" w:hAnsi="Garamond" w:cs="Garamond"/>
          <w:sz w:val="24"/>
          <w:szCs w:val="24"/>
          <w:lang w:val="sq-AL"/>
        </w:rPr>
        <w:t xml:space="preserve">vendosjen e objektit ku do të zbatohet projekti; </w:t>
      </w:r>
    </w:p>
    <w:p w14:paraId="1961F38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dokumentacionin e pronësisë/qirasë së tokës/objektit;</w:t>
      </w:r>
    </w:p>
    <w:p w14:paraId="5DC93E1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vërtetimin e bankës për numrin e llogarisë bankare.</w:t>
      </w:r>
    </w:p>
    <w:p w14:paraId="0C5FD85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roofErr w:type="spellStart"/>
      <w:r w:rsidRPr="00932561">
        <w:rPr>
          <w:rFonts w:ascii="Garamond" w:hAnsi="Garamond" w:cs="Garamond"/>
          <w:b/>
          <w:bCs/>
          <w:i/>
          <w:iCs/>
          <w:sz w:val="24"/>
          <w:szCs w:val="24"/>
          <w:lang w:val="sq-AL"/>
        </w:rPr>
        <w:t>iv</w:t>
      </w:r>
      <w:proofErr w:type="spellEnd"/>
      <w:r w:rsidRPr="00932561">
        <w:rPr>
          <w:rFonts w:ascii="Garamond" w:hAnsi="Garamond" w:cs="Garamond"/>
          <w:b/>
          <w:bCs/>
          <w:i/>
          <w:iCs/>
          <w:sz w:val="24"/>
          <w:szCs w:val="24"/>
          <w:lang w:val="sq-AL"/>
        </w:rPr>
        <w:t>. Dokumentacioni dhe kërkesa për pagesë</w:t>
      </w:r>
    </w:p>
    <w:p w14:paraId="53FB4F3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përfundim të investimit, aplikuesi paraqet pranë AZHBR-së kërkesën për financim. Financimi do të realizohet sipas kushteve të përcaktuara në kontratë. </w:t>
      </w:r>
    </w:p>
    <w:p w14:paraId="6B1B6B2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Së bashku me kërkesën për pagesë sipas aneksit 9, aplikuesi paraqet edhe dokumentacionin e mëposhtëm:</w:t>
      </w:r>
    </w:p>
    <w:p w14:paraId="15EB173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Fatura/faturat tatimore të blerjeve përkatëse, të detajuar me vlerën e elementëve përbërës, shoqëruar me specifikimet teknike dhe certifikatën e garancisë;</w:t>
      </w:r>
    </w:p>
    <w:p w14:paraId="76E603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 </w:t>
      </w:r>
      <w:proofErr w:type="spellStart"/>
      <w:r w:rsidRPr="00932561">
        <w:rPr>
          <w:rFonts w:ascii="Garamond" w:hAnsi="Garamond" w:cs="Garamond"/>
          <w:sz w:val="24"/>
          <w:szCs w:val="24"/>
          <w:lang w:val="sq-AL"/>
        </w:rPr>
        <w:t>Aktzhdoganimin</w:t>
      </w:r>
      <w:proofErr w:type="spellEnd"/>
      <w:r w:rsidRPr="00932561">
        <w:rPr>
          <w:rFonts w:ascii="Garamond" w:hAnsi="Garamond" w:cs="Garamond"/>
          <w:sz w:val="24"/>
          <w:szCs w:val="24"/>
          <w:lang w:val="sq-AL"/>
        </w:rPr>
        <w:t xml:space="preserve"> për rastet kur materialet, pajisjet, programet etj., vijnë nga jashtë vendit, shoqëruar me specifikimet teknike dhe vlerën e elementëve përbërës.</w:t>
      </w:r>
    </w:p>
    <w:p w14:paraId="7131735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3. Zërat e faturës tatimore duhet të përputhen me specifikimet teknike të deklaruara;</w:t>
      </w:r>
    </w:p>
    <w:p w14:paraId="11238FB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Faturat e mësipërme duhet të jenë të shoqëruara me kuponin e kasës fiskale ose mandat pagesën e bankës; </w:t>
      </w:r>
    </w:p>
    <w:p w14:paraId="1C4D9D6D" w14:textId="54784173"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Vërtetimin se aplikuesi ka përmbushur detyrimet e kontributeve shoqërore, shëndetësore etj. Ky dokument duhet të jetë lëshuar jo më parë se 30 ditë nga data e d</w:t>
      </w:r>
      <w:r w:rsidR="00D60A36" w:rsidRPr="00932561">
        <w:rPr>
          <w:rFonts w:ascii="Garamond" w:hAnsi="Garamond" w:cs="Garamond"/>
          <w:sz w:val="24"/>
          <w:szCs w:val="24"/>
          <w:lang w:val="sq-AL"/>
        </w:rPr>
        <w:t>orëzimit të kërkesës për pagesë.</w:t>
      </w:r>
    </w:p>
    <w:p w14:paraId="689D23A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IX. PROCEDURAT E APLIKIMIT, PËRZGJEDHJES, VERIFIKIMIT DHE EKZEKUTIMIT TË PAGESAVE PËR MASAT 2, 8, 9, 10 dhe 12</w:t>
      </w:r>
    </w:p>
    <w:p w14:paraId="6F6EB62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AZHBR-ja, nëpërmjet Zyrës së Protokollit, pranon dosjet e aplikimit me dokumentacionin përkatës dhe plotëson formularin e pranimit. Një kopje e këtij formulari i jepet aplikantit.</w:t>
      </w:r>
    </w:p>
    <w:p w14:paraId="054FF91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 Dosja e aplikimit duhet të përmbajë të gjithë dokumentacionin e kërkuar sipas masës mbështetëse të firmosur dhe/ose vulosur. </w:t>
      </w:r>
    </w:p>
    <w:p w14:paraId="68140D9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3. Aplikantët informohen zyrtarisht lidhur me mangësitë në dokumentacion të administruar në dosjen e aplikimit, dhe u lihet një afat 15 ditë kalendarike për plotësimin dhe dorëzimin e tyre zyrtar në AZHBR. Dorëzimi i dokumenteve pjesorë apo përtej afatit të përcaktuar, është kriter </w:t>
      </w:r>
      <w:proofErr w:type="spellStart"/>
      <w:r w:rsidRPr="00932561">
        <w:rPr>
          <w:rFonts w:ascii="Garamond" w:hAnsi="Garamond" w:cs="Garamond"/>
          <w:sz w:val="24"/>
          <w:szCs w:val="24"/>
          <w:lang w:val="sq-AL"/>
        </w:rPr>
        <w:t>skualifikimi</w:t>
      </w:r>
      <w:proofErr w:type="spellEnd"/>
      <w:r w:rsidRPr="00932561">
        <w:rPr>
          <w:rFonts w:ascii="Garamond" w:hAnsi="Garamond" w:cs="Garamond"/>
          <w:sz w:val="24"/>
          <w:szCs w:val="24"/>
          <w:lang w:val="sq-AL"/>
        </w:rPr>
        <w:t xml:space="preserve"> (me përjashtim të dokumentit të lejes së ndërtimit).</w:t>
      </w:r>
    </w:p>
    <w:p w14:paraId="645B68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4. Mbas plotësimit të dosjes dhe përputhshmërisë së kritereve, aplikimet vlerësohen me pikë, sipas kritereve të vlerësimit për çdo masë përkatëse.</w:t>
      </w:r>
    </w:p>
    <w:p w14:paraId="21D50F9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Aplikantët renditen sipas rendit zbritës të pikëve. Për aplikimet me pikë të barabarta, zbatohet parimi “Kush vjen i pari renditet i pari”.</w:t>
      </w:r>
    </w:p>
    <w:p w14:paraId="05C4A06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Për aplikimet e renditur mbi vijën e financimit, referuar tavaneve të financimit bëhet kontrolli paraprak në terren, dhe nëse rezultojnë në përputhje me kushtet dhe kriteret e përcaktuara në këtë udhëzim, AZHBR-ja lidh kontratën përkatëse dhe shpall listën e fituesve.</w:t>
      </w:r>
    </w:p>
    <w:p w14:paraId="634A42E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7. Grupi i kontrollit në terren bën verifikimin në vend të aplikimit, duke lajmëruar paraprakisht aplikantin për praninë e tij ose të përfaqësuesit ligjor të pajisur me prokurë.</w:t>
      </w:r>
    </w:p>
    <w:p w14:paraId="32F51CD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8. Në momentin e kontrollit para pagesës, investimi të ketë përfunduar dhe të jetë funksional;</w:t>
      </w:r>
    </w:p>
    <w:p w14:paraId="006123A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9. Grupi i kontrollit në prani të aplikantit ose të përfaqësuesit ligjor, kryen verifikimet e nevojshme dhe plotëson raportin e verifikimit sipas masës përkatëse. Raporti i verifikimit firmoset nga aplikanti/përfaqësuesi i tij ligjor dhe gjithë grupi i verifikimit. Për çdo rast aplikanti ose ndonjë përfaqësues i grupit të verifikimit mund të bëjë observimet e nevojshme dhe të firmosë për to.</w:t>
      </w:r>
    </w:p>
    <w:p w14:paraId="1909FA30" w14:textId="5A29715C" w:rsidR="005772BA" w:rsidRPr="00932561" w:rsidRDefault="005772BA"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10. Për masën 9, për zërat e parashikuar në nënndarjet “</w:t>
      </w:r>
      <w:proofErr w:type="spellStart"/>
      <w:r w:rsidRPr="00932561">
        <w:rPr>
          <w:rFonts w:ascii="Garamond" w:hAnsi="Garamond" w:cs="Garamond"/>
          <w:sz w:val="24"/>
          <w:szCs w:val="24"/>
          <w:lang w:val="sq-AL"/>
        </w:rPr>
        <w:t>ii</w:t>
      </w:r>
      <w:proofErr w:type="spellEnd"/>
      <w:r w:rsidRPr="00932561">
        <w:rPr>
          <w:rFonts w:ascii="Garamond" w:hAnsi="Garamond" w:cs="Garamond"/>
          <w:sz w:val="24"/>
          <w:szCs w:val="24"/>
          <w:lang w:val="sq-AL"/>
        </w:rPr>
        <w:t xml:space="preserve">”, “v” dhe </w:t>
      </w:r>
      <w:proofErr w:type="spellStart"/>
      <w:r w:rsidRPr="00932561">
        <w:rPr>
          <w:rFonts w:ascii="Garamond" w:hAnsi="Garamond" w:cs="Garamond"/>
          <w:sz w:val="24"/>
          <w:szCs w:val="24"/>
          <w:lang w:val="sq-AL"/>
        </w:rPr>
        <w:t>vi</w:t>
      </w:r>
      <w:proofErr w:type="spellEnd"/>
      <w:r w:rsidRPr="00932561">
        <w:rPr>
          <w:rFonts w:ascii="Garamond" w:hAnsi="Garamond" w:cs="Garamond"/>
          <w:sz w:val="24"/>
          <w:szCs w:val="24"/>
          <w:lang w:val="sq-AL"/>
        </w:rPr>
        <w:t xml:space="preserve">” verifikimet në vend para pagesës bëhen pas kryerjes së punimeve, dhe nuk bëhet kontroll </w:t>
      </w:r>
      <w:proofErr w:type="spellStart"/>
      <w:r w:rsidRPr="00932561">
        <w:rPr>
          <w:rFonts w:ascii="Garamond" w:hAnsi="Garamond" w:cs="Garamond"/>
          <w:i/>
          <w:sz w:val="24"/>
          <w:szCs w:val="24"/>
          <w:lang w:val="sq-AL"/>
        </w:rPr>
        <w:t>expost</w:t>
      </w:r>
      <w:proofErr w:type="spellEnd"/>
      <w:r w:rsidRPr="00932561">
        <w:rPr>
          <w:rFonts w:ascii="Garamond" w:hAnsi="Garamond" w:cs="Garamond"/>
          <w:sz w:val="24"/>
          <w:szCs w:val="24"/>
          <w:lang w:val="sq-AL"/>
        </w:rPr>
        <w:t>.</w:t>
      </w:r>
    </w:p>
    <w:p w14:paraId="29A2721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 xml:space="preserve">Mangësi </w:t>
      </w:r>
      <w:proofErr w:type="spellStart"/>
      <w:r w:rsidRPr="00932561">
        <w:rPr>
          <w:rFonts w:ascii="Garamond" w:hAnsi="Garamond" w:cs="Garamond"/>
          <w:b/>
          <w:bCs/>
          <w:sz w:val="24"/>
          <w:szCs w:val="24"/>
          <w:lang w:val="sq-AL"/>
        </w:rPr>
        <w:t>skualifikuese</w:t>
      </w:r>
      <w:proofErr w:type="spellEnd"/>
      <w:r w:rsidRPr="00932561">
        <w:rPr>
          <w:rFonts w:ascii="Garamond" w:hAnsi="Garamond" w:cs="Garamond"/>
          <w:b/>
          <w:bCs/>
          <w:sz w:val="24"/>
          <w:szCs w:val="24"/>
          <w:lang w:val="sq-AL"/>
        </w:rPr>
        <w:t>, për masën 2, 8, 9 dhe 12 janë si më poshtë:</w:t>
      </w:r>
    </w:p>
    <w:p w14:paraId="57FF0EA8" w14:textId="7F5DB41F"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w:t>
      </w:r>
      <w:r w:rsidR="00BB6AD7" w:rsidRPr="00932561">
        <w:rPr>
          <w:rFonts w:ascii="Garamond" w:hAnsi="Garamond" w:cs="Garamond"/>
          <w:sz w:val="24"/>
          <w:szCs w:val="24"/>
          <w:lang w:val="sq-AL"/>
        </w:rPr>
        <w:t xml:space="preserve"> </w:t>
      </w:r>
      <w:r w:rsidRPr="00932561">
        <w:rPr>
          <w:rFonts w:ascii="Garamond" w:hAnsi="Garamond" w:cs="Garamond"/>
          <w:sz w:val="24"/>
          <w:szCs w:val="24"/>
          <w:lang w:val="sq-AL"/>
        </w:rPr>
        <w:t>Aplikimet e dorëzuara pas përfundimit të afatit;</w:t>
      </w:r>
    </w:p>
    <w:p w14:paraId="6EE21D6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 xml:space="preserve">Mungesa e planit të biznesit në të dyja format, elektronike (CD) dhe i printuar për masën 2; </w:t>
      </w:r>
    </w:p>
    <w:p w14:paraId="738E87C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Mungesa e tri ofertave me datë, firmë dhe vulë për çdo lloj investimi, të shoqëruar me specifikimet teknike të krahasueshme dhe vlerën për çdo element përbërës, si dhe vlefshmërinë e ofertës;</w:t>
      </w:r>
    </w:p>
    <w:p w14:paraId="3DFBC04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lastRenderedPageBreak/>
        <w:t xml:space="preserve">- </w:t>
      </w:r>
      <w:r w:rsidRPr="00932561">
        <w:rPr>
          <w:rFonts w:ascii="Garamond" w:hAnsi="Garamond" w:cs="Garamond"/>
          <w:sz w:val="24"/>
          <w:szCs w:val="24"/>
          <w:lang w:val="sq-AL"/>
        </w:rPr>
        <w:t>Ofertuesit janë në konflikt interesi (palë të lidhura) me aplikuesin ose me njëri tjetrin;</w:t>
      </w:r>
    </w:p>
    <w:p w14:paraId="7E0C155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Paraqitja e dokumenteve/deklarimeve të rreme (fiktive).</w:t>
      </w:r>
    </w:p>
    <w:p w14:paraId="309AC71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Aplikantët informohen zyrtarisht lidhur me mangësitë e dokumenteve në dokumentacion të administruar në dosjen e aplikimit, dhe u lihet një afat 15 ditë kalendarike për plotësimin dhe dorëzimin e tyre zyrtar në AZHBR. Dorëzimi i dokumenteve pjesorë apo përtej afatit të përcaktuar është kriter </w:t>
      </w:r>
      <w:proofErr w:type="spellStart"/>
      <w:r w:rsidRPr="00932561">
        <w:rPr>
          <w:rFonts w:ascii="Garamond" w:hAnsi="Garamond" w:cs="Garamond"/>
          <w:sz w:val="24"/>
          <w:szCs w:val="24"/>
          <w:lang w:val="sq-AL"/>
        </w:rPr>
        <w:t>skualifikimi</w:t>
      </w:r>
      <w:proofErr w:type="spellEnd"/>
      <w:r w:rsidRPr="00932561">
        <w:rPr>
          <w:rFonts w:ascii="Garamond" w:hAnsi="Garamond" w:cs="Garamond"/>
          <w:sz w:val="24"/>
          <w:szCs w:val="24"/>
          <w:lang w:val="sq-AL"/>
        </w:rPr>
        <w:t xml:space="preserve">, me përjashtim të dokumentit të lejes së ndërtimit, e cila duhet paraqitet para lidhjes së kontratës, por jo më vonë se 70 ditë kalendarike nga data e përfundimit të aplikimeve. </w:t>
      </w:r>
    </w:p>
    <w:p w14:paraId="3CD501E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932561">
        <w:rPr>
          <w:rFonts w:ascii="Garamond" w:hAnsi="Garamond" w:cs="Garamond"/>
          <w:b/>
          <w:bCs/>
          <w:sz w:val="24"/>
          <w:szCs w:val="24"/>
          <w:lang w:val="sq-AL"/>
        </w:rPr>
        <w:t xml:space="preserve">Lëvizja e vizës së financimit </w:t>
      </w:r>
    </w:p>
    <w:p w14:paraId="52B672A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Nëse nga “Kontrolli administrativ” dhe “Kontrolli në terren”, rezultojnë aplikime të refuzuara nga AZHBR-ja për mosplotësim të kritereve të përfitimit apo moskryerje të investimit, bëhet plotësimi i fondit më fitues të tjerë të masës nga aplikantët e radhës.</w:t>
      </w:r>
    </w:p>
    <w:p w14:paraId="3C5A317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Për projektet e </w:t>
      </w:r>
      <w:proofErr w:type="spellStart"/>
      <w:r w:rsidRPr="00932561">
        <w:rPr>
          <w:rFonts w:ascii="Garamond" w:hAnsi="Garamond" w:cs="Garamond"/>
          <w:sz w:val="24"/>
          <w:szCs w:val="24"/>
          <w:lang w:val="sq-AL"/>
        </w:rPr>
        <w:t>skualifikuara</w:t>
      </w:r>
      <w:proofErr w:type="spellEnd"/>
      <w:r w:rsidRPr="00932561">
        <w:rPr>
          <w:rFonts w:ascii="Garamond" w:hAnsi="Garamond" w:cs="Garamond"/>
          <w:sz w:val="24"/>
          <w:szCs w:val="24"/>
          <w:lang w:val="sq-AL"/>
        </w:rPr>
        <w:t xml:space="preserve"> nga kontrollet administrative dhe në terren, AZHBR-ja njofton aplikantin duke bashkëngjitur edhe arsyen e </w:t>
      </w:r>
      <w:proofErr w:type="spellStart"/>
      <w:r w:rsidRPr="00932561">
        <w:rPr>
          <w:rFonts w:ascii="Garamond" w:hAnsi="Garamond" w:cs="Garamond"/>
          <w:sz w:val="24"/>
          <w:szCs w:val="24"/>
          <w:lang w:val="sq-AL"/>
        </w:rPr>
        <w:t>skualifikimit</w:t>
      </w:r>
      <w:proofErr w:type="spellEnd"/>
      <w:r w:rsidRPr="00932561">
        <w:rPr>
          <w:rFonts w:ascii="Garamond" w:hAnsi="Garamond" w:cs="Garamond"/>
          <w:sz w:val="24"/>
          <w:szCs w:val="24"/>
          <w:lang w:val="sq-AL"/>
        </w:rPr>
        <w:t>.</w:t>
      </w:r>
    </w:p>
    <w:p w14:paraId="6B27605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 xml:space="preserve">X. KRITERET, DOKUMENTACIONI DHE PROCEDURA PËR MASËN 13: </w:t>
      </w:r>
    </w:p>
    <w:p w14:paraId="60A6D9F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trike/>
          <w:sz w:val="24"/>
          <w:szCs w:val="24"/>
          <w:lang w:val="sq-AL"/>
        </w:rPr>
      </w:pPr>
      <w:r w:rsidRPr="00932561">
        <w:rPr>
          <w:rFonts w:ascii="Garamond" w:hAnsi="Garamond" w:cs="Garamond"/>
          <w:bCs/>
          <w:sz w:val="24"/>
          <w:szCs w:val="24"/>
          <w:lang w:val="sq-AL"/>
        </w:rPr>
        <w:t>MBËSHTETJE ME NAFTË PËR KRYERJEN E PUNIMEVE TË MEKANIZUARA NË BUJQËSI</w:t>
      </w:r>
    </w:p>
    <w:p w14:paraId="7C04D12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Masa e mbështetjes me naftë për bujqësinë mbulon kryerjen e punimeve të mekanizuara në kulturat bujqësore dhe sezonet përkatëse të mbjelljeve, sipas përcaktimeve në aneksin 10, bashkëlidhur këtij udhëzimi.</w:t>
      </w:r>
    </w:p>
    <w:p w14:paraId="5FD827F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 KRITERET DHE NORMATIVAT E PËRFITIMIT</w:t>
      </w:r>
    </w:p>
    <w:p w14:paraId="02814F0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Subjektet përfituese të skemës mbështetëse të naftës për bujqësinë janë ato subjekte, të cilët për aktivitetin e tyre bujqësor kryejnë punime të mekanizuara në kulturat bujqësore dhe plotësojnë përkatësisht kriteret si më poshtë:</w:t>
      </w:r>
    </w:p>
    <w:p w14:paraId="35C25A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fermerët individualë duhet të jenë të pajisur me NIPT-in e fermerit me status aktiv;</w:t>
      </w:r>
    </w:p>
    <w:p w14:paraId="7C26E83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personat fizikë dhe juridikë të jenë të pajisur me NIPT/NUIS me status aktiv.</w:t>
      </w:r>
    </w:p>
    <w:p w14:paraId="7BA7D76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Çdo subjekt përfitues, duhet të provojë se ka tokë bujqësore në pronësi apo përdorim, sipas përcaktimeve dhe dokumentacionit të kërkuar në kreun III të këtij udhëzimi.</w:t>
      </w:r>
    </w:p>
    <w:p w14:paraId="70FF7EA1" w14:textId="206D938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3. Aplikanti </w:t>
      </w:r>
      <w:proofErr w:type="spellStart"/>
      <w:r w:rsidRPr="00932561">
        <w:rPr>
          <w:rFonts w:ascii="Garamond" w:hAnsi="Garamond" w:cs="Garamond"/>
          <w:sz w:val="24"/>
          <w:szCs w:val="24"/>
          <w:lang w:val="sq-AL"/>
        </w:rPr>
        <w:t>vetëdeklaron</w:t>
      </w:r>
      <w:proofErr w:type="spellEnd"/>
      <w:r w:rsidRPr="00932561">
        <w:rPr>
          <w:rFonts w:ascii="Garamond" w:hAnsi="Garamond" w:cs="Garamond"/>
          <w:sz w:val="24"/>
          <w:szCs w:val="24"/>
          <w:lang w:val="sq-AL"/>
        </w:rPr>
        <w:t xml:space="preserve"> kulturat bujqësore të mbjella ose që parashikon të mbjellë, sipas përcaktimeve të formularit të aplikimit </w:t>
      </w:r>
      <w:r w:rsidR="008454DB" w:rsidRPr="00932561">
        <w:rPr>
          <w:rFonts w:ascii="Garamond" w:hAnsi="Garamond" w:cs="Garamond"/>
          <w:i/>
          <w:sz w:val="24"/>
          <w:szCs w:val="24"/>
          <w:lang w:val="sq-AL"/>
        </w:rPr>
        <w:t>online</w:t>
      </w:r>
      <w:r w:rsidRPr="00932561">
        <w:rPr>
          <w:rFonts w:ascii="Garamond" w:hAnsi="Garamond" w:cs="Garamond"/>
          <w:sz w:val="24"/>
          <w:szCs w:val="24"/>
          <w:lang w:val="sq-AL"/>
        </w:rPr>
        <w:t>.</w:t>
      </w:r>
    </w:p>
    <w:p w14:paraId="14A9DC3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Për të gjitha llojet e subjekteve përfituese, madhësia minimale e sipërfaqes së deklaruar për kryerjen e punimeve të mekanizuara në kulturat bujqësore, duhet të jetë jo më pak se 0.4 ha, e përbërë nga parcela/ngastra me sipërfaqe jo më pak se 0.1 ha. </w:t>
      </w:r>
    </w:p>
    <w:p w14:paraId="5371782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Normativat e konsumit të naftës për punimet e mekanizuara dhe sasia e naftës që përfitohet falas nga çdo subjekt përfitues, sipas kulturave bujqësore/grup-kulturave, paraqiten në aneksin 11, bashkëlidhur këtij udhëzimi.</w:t>
      </w:r>
    </w:p>
    <w:p w14:paraId="431B520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Përfitimi i sasisë së naftës falas, për sipërfaqen që kultivohet, është si më poshtë:</w:t>
      </w:r>
    </w:p>
    <w:p w14:paraId="0A26929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aplikantët me sipërfaqe deri në 10 ha, përfitojnë 100% sasinë e naftës, sipas normativave të përcaktuara në aneksin 3, bashkëlidhur këtij udhëzimi.</w:t>
      </w:r>
    </w:p>
    <w:p w14:paraId="04D164C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aplikantët me sipërfaqe mbi 10 ha, për sipërfaqen mbi 10 ha, marrin sasinë e naftës me normativë të korrektuar/reduktuar, kur sasia e naftës në dispozicion nuk plotëson të gjithë kërkesën për këto sipërfaqe.</w:t>
      </w:r>
    </w:p>
    <w:p w14:paraId="7012C355" w14:textId="1AEC8D5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Normativa e reduktuar del nga raporti i normativës së konsumit të naftës (sipas pikës 5 më sipër) me një herës. Herësi del nga raporti: i</w:t>
      </w:r>
      <w:r w:rsidR="0094702A" w:rsidRPr="00932561">
        <w:rPr>
          <w:rFonts w:ascii="Garamond" w:hAnsi="Garamond" w:cs="Garamond"/>
          <w:sz w:val="24"/>
          <w:szCs w:val="24"/>
          <w:lang w:val="sq-AL"/>
        </w:rPr>
        <w:t>.</w:t>
      </w:r>
      <w:r w:rsidRPr="00932561">
        <w:rPr>
          <w:rFonts w:ascii="Garamond" w:hAnsi="Garamond" w:cs="Garamond"/>
          <w:sz w:val="24"/>
          <w:szCs w:val="24"/>
          <w:lang w:val="sq-AL"/>
        </w:rPr>
        <w:t xml:space="preserve"> i nevojave për naftë të aplikuesve me sipërfaqe mbi 10 ha, por jo më shumë se normativa e lejuar; me </w:t>
      </w:r>
      <w:proofErr w:type="spellStart"/>
      <w:r w:rsidRPr="00932561">
        <w:rPr>
          <w:rFonts w:ascii="Garamond" w:hAnsi="Garamond" w:cs="Garamond"/>
          <w:sz w:val="24"/>
          <w:szCs w:val="24"/>
          <w:lang w:val="sq-AL"/>
        </w:rPr>
        <w:t>ii</w:t>
      </w:r>
      <w:proofErr w:type="spellEnd"/>
      <w:r w:rsidR="0094702A" w:rsidRPr="00932561">
        <w:rPr>
          <w:rFonts w:ascii="Garamond" w:hAnsi="Garamond" w:cs="Garamond"/>
          <w:sz w:val="24"/>
          <w:szCs w:val="24"/>
          <w:lang w:val="sq-AL"/>
        </w:rPr>
        <w:t>.</w:t>
      </w:r>
      <w:r w:rsidRPr="00932561">
        <w:rPr>
          <w:rFonts w:ascii="Garamond" w:hAnsi="Garamond" w:cs="Garamond"/>
          <w:sz w:val="24"/>
          <w:szCs w:val="24"/>
          <w:lang w:val="sq-AL"/>
        </w:rPr>
        <w:t xml:space="preserve"> sasinë e mbetur të naftës në dispozicion për vitin 2022, pasi janë plotësuar nevojat e të gjithë aplikuesve deri në 10 ha që janë kualifikuar si subjekte përfituese. </w:t>
      </w:r>
    </w:p>
    <w:p w14:paraId="1ADC8CD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7. Sasia e naftës falas duhet të tërhiqet nga përfituesit brenda datës 15 dhjetor 2022.</w:t>
      </w:r>
    </w:p>
    <w:p w14:paraId="1A12E7F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8. Përcaktimi i sasisë së naftës që përfiton aplikanti është i lidhur me sipërfaqen e kultivuar dhe llojin e kulturës bujqësore sipas </w:t>
      </w:r>
      <w:proofErr w:type="spellStart"/>
      <w:r w:rsidRPr="00932561">
        <w:rPr>
          <w:rFonts w:ascii="Garamond" w:hAnsi="Garamond" w:cs="Garamond"/>
          <w:sz w:val="24"/>
          <w:szCs w:val="24"/>
          <w:lang w:val="sq-AL"/>
        </w:rPr>
        <w:t>vetëdeklarimit</w:t>
      </w:r>
      <w:proofErr w:type="spellEnd"/>
      <w:r w:rsidRPr="00932561">
        <w:rPr>
          <w:rFonts w:ascii="Garamond" w:hAnsi="Garamond" w:cs="Garamond"/>
          <w:sz w:val="24"/>
          <w:szCs w:val="24"/>
          <w:lang w:val="sq-AL"/>
        </w:rPr>
        <w:t xml:space="preserve">. Në rast se këto sipërfaqe nuk janë të kultivuara </w:t>
      </w:r>
      <w:r w:rsidRPr="00932561">
        <w:rPr>
          <w:rFonts w:ascii="Garamond" w:hAnsi="Garamond" w:cs="Garamond"/>
          <w:sz w:val="24"/>
          <w:szCs w:val="24"/>
          <w:lang w:val="sq-AL"/>
        </w:rPr>
        <w:lastRenderedPageBreak/>
        <w:t xml:space="preserve">apo nuk kultivohen sipas </w:t>
      </w:r>
      <w:proofErr w:type="spellStart"/>
      <w:r w:rsidRPr="00932561">
        <w:rPr>
          <w:rFonts w:ascii="Garamond" w:hAnsi="Garamond" w:cs="Garamond"/>
          <w:sz w:val="24"/>
          <w:szCs w:val="24"/>
          <w:lang w:val="sq-AL"/>
        </w:rPr>
        <w:t>vetëdeklarimit</w:t>
      </w:r>
      <w:proofErr w:type="spellEnd"/>
      <w:r w:rsidRPr="00932561">
        <w:rPr>
          <w:rFonts w:ascii="Garamond" w:hAnsi="Garamond" w:cs="Garamond"/>
          <w:sz w:val="24"/>
          <w:szCs w:val="24"/>
          <w:lang w:val="sq-AL"/>
        </w:rPr>
        <w:t xml:space="preserve">, subjekti përfitues nuk duhet të tërheqë sasinë </w:t>
      </w:r>
      <w:proofErr w:type="spellStart"/>
      <w:r w:rsidRPr="00932561">
        <w:rPr>
          <w:rFonts w:ascii="Garamond" w:hAnsi="Garamond" w:cs="Garamond"/>
          <w:sz w:val="24"/>
          <w:szCs w:val="24"/>
          <w:lang w:val="sq-AL"/>
        </w:rPr>
        <w:t>respektive</w:t>
      </w:r>
      <w:proofErr w:type="spellEnd"/>
      <w:r w:rsidRPr="00932561">
        <w:rPr>
          <w:rFonts w:ascii="Garamond" w:hAnsi="Garamond" w:cs="Garamond"/>
          <w:sz w:val="24"/>
          <w:szCs w:val="24"/>
          <w:lang w:val="sq-AL"/>
        </w:rPr>
        <w:t xml:space="preserve"> të naftës, në të kundërt, përbën element </w:t>
      </w:r>
      <w:proofErr w:type="spellStart"/>
      <w:r w:rsidRPr="00932561">
        <w:rPr>
          <w:rFonts w:ascii="Garamond" w:hAnsi="Garamond" w:cs="Garamond"/>
          <w:sz w:val="24"/>
          <w:szCs w:val="24"/>
          <w:lang w:val="sq-AL"/>
        </w:rPr>
        <w:t>penalizues</w:t>
      </w:r>
      <w:proofErr w:type="spellEnd"/>
      <w:r w:rsidRPr="00932561">
        <w:rPr>
          <w:rFonts w:ascii="Garamond" w:hAnsi="Garamond" w:cs="Garamond"/>
          <w:sz w:val="24"/>
          <w:szCs w:val="24"/>
          <w:lang w:val="sq-AL"/>
        </w:rPr>
        <w:t xml:space="preserve"> në momentin e verifikimit.</w:t>
      </w:r>
    </w:p>
    <w:p w14:paraId="625AF2B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II. PËRLLOGARITJA E MASËS SË PËRFITIMIT</w:t>
      </w:r>
    </w:p>
    <w:p w14:paraId="561DF81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 Formula mbi përllogaritjen e masës së përfitimit, në përputhje me kriteret dhe normativat e përfitimit, është si vijon:</w:t>
      </w:r>
    </w:p>
    <w:p w14:paraId="56C4AC7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për parcela me kulturë bujqësore dominuese dhe mbi 1 dynym, sasia e naftës = sipërfaqe parcele e mbjellë/kultivuar * normativën e naftës falas për kulturën kryesore.</w:t>
      </w:r>
    </w:p>
    <w:p w14:paraId="5218CD4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për parcela me mbjellje </w:t>
      </w:r>
      <w:proofErr w:type="spellStart"/>
      <w:r w:rsidRPr="00932561">
        <w:rPr>
          <w:rFonts w:ascii="Garamond" w:hAnsi="Garamond" w:cs="Garamond"/>
          <w:sz w:val="24"/>
          <w:szCs w:val="24"/>
          <w:lang w:val="sq-AL"/>
        </w:rPr>
        <w:t>mikse</w:t>
      </w:r>
      <w:proofErr w:type="spellEnd"/>
      <w:r w:rsidRPr="00932561">
        <w:rPr>
          <w:rFonts w:ascii="Garamond" w:hAnsi="Garamond" w:cs="Garamond"/>
          <w:sz w:val="24"/>
          <w:szCs w:val="24"/>
          <w:lang w:val="sq-AL"/>
        </w:rPr>
        <w:t xml:space="preserve"> mbi 2 dynymë, sasia e naftës = shuma e sasive të llogaritura të naftës për çdo kulturë (sasia e naftës për çdo kulturë = sipërfaqe e mbjellë me bimën përkatëse * normativën e naftës falas për këtë kulturë).</w:t>
      </w:r>
    </w:p>
    <w:p w14:paraId="1C87452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c) Për parcelat </w:t>
      </w:r>
      <w:proofErr w:type="spellStart"/>
      <w:r w:rsidRPr="00932561">
        <w:rPr>
          <w:rFonts w:ascii="Garamond" w:hAnsi="Garamond" w:cs="Garamond"/>
          <w:sz w:val="24"/>
          <w:szCs w:val="24"/>
          <w:lang w:val="sq-AL"/>
        </w:rPr>
        <w:t>mikse</w:t>
      </w:r>
      <w:proofErr w:type="spellEnd"/>
      <w:r w:rsidRPr="00932561">
        <w:rPr>
          <w:rFonts w:ascii="Garamond" w:hAnsi="Garamond" w:cs="Garamond"/>
          <w:sz w:val="24"/>
          <w:szCs w:val="24"/>
          <w:lang w:val="sq-AL"/>
        </w:rPr>
        <w:t xml:space="preserve"> 1–2 dynymë, sasia e naftës = sipërfaqe parcele e mbjellë/kultivuar * normativën fikse. Normativa fikse është 8 litra për dynym.</w:t>
      </w:r>
    </w:p>
    <w:p w14:paraId="0C73C8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III. APLIKIMI PËR NAFTË PËR BUJQËSINË</w:t>
      </w:r>
    </w:p>
    <w:p w14:paraId="2C3A803D" w14:textId="12CDDCCD" w:rsidR="003655A6" w:rsidRPr="00932561" w:rsidRDefault="00D63B67" w:rsidP="003655A6">
      <w:pPr>
        <w:spacing w:after="0" w:line="240" w:lineRule="auto"/>
        <w:ind w:firstLine="284"/>
        <w:jc w:val="both"/>
        <w:rPr>
          <w:rFonts w:ascii="Garamond" w:eastAsiaTheme="minorHAnsi" w:hAnsi="Garamond"/>
          <w:sz w:val="24"/>
          <w:szCs w:val="24"/>
          <w:lang w:val="sq-AL" w:eastAsia="ja-JP"/>
        </w:rPr>
      </w:pPr>
      <w:r w:rsidRPr="00932561">
        <w:rPr>
          <w:rFonts w:ascii="Garamond" w:hAnsi="Garamond" w:cs="Garamond"/>
          <w:sz w:val="24"/>
          <w:szCs w:val="24"/>
          <w:lang w:val="sq-AL"/>
        </w:rPr>
        <w:t>1. Çdo subjekt që plotëson kriteret e përcaktuara në këtë udhëzim, duhet të bëjë aplikimin</w:t>
      </w:r>
      <w:r w:rsidRPr="00932561">
        <w:rPr>
          <w:rFonts w:ascii="Garamond" w:hAnsi="Garamond" w:cs="Garamond"/>
          <w:b/>
          <w:bCs/>
          <w:sz w:val="24"/>
          <w:szCs w:val="24"/>
          <w:lang w:val="sq-AL"/>
        </w:rPr>
        <w:t xml:space="preserve">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duke plotësuar të dhënat nëpërmjet </w:t>
      </w:r>
      <w:proofErr w:type="spellStart"/>
      <w:r w:rsidRPr="00932561">
        <w:rPr>
          <w:rFonts w:ascii="Garamond" w:hAnsi="Garamond" w:cs="Garamond"/>
          <w:sz w:val="24"/>
          <w:szCs w:val="24"/>
          <w:lang w:val="sq-AL"/>
        </w:rPr>
        <w:t>vetëdeklarimit</w:t>
      </w:r>
      <w:proofErr w:type="spellEnd"/>
      <w:r w:rsidRPr="00932561">
        <w:rPr>
          <w:rFonts w:ascii="Garamond" w:hAnsi="Garamond" w:cs="Garamond"/>
          <w:sz w:val="24"/>
          <w:szCs w:val="24"/>
          <w:lang w:val="sq-AL"/>
        </w:rPr>
        <w:t xml:space="preserve"> dhe duke ngarkuar në sistem dokumentacionin e kërkuar. </w:t>
      </w:r>
      <w:r w:rsidR="003655A6" w:rsidRPr="00932561">
        <w:rPr>
          <w:rFonts w:ascii="Garamond" w:eastAsiaTheme="minorHAnsi" w:hAnsi="Garamond"/>
          <w:i/>
          <w:sz w:val="24"/>
          <w:szCs w:val="24"/>
          <w:lang w:val="sq-AL" w:eastAsia="ja-JP"/>
        </w:rPr>
        <w:t>Të gjithë aplikantët, para pajisjes me kartën e naftës duhet të kenë plotësuar/përditësuar Regjistrin e Fermës pranë AREB-it.</w:t>
      </w:r>
    </w:p>
    <w:p w14:paraId="77D76C68" w14:textId="447A8B3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 Aplikimet do të bëhen në portalin </w:t>
      </w:r>
      <w:r w:rsidRPr="00932561">
        <w:rPr>
          <w:rFonts w:ascii="Garamond" w:hAnsi="Garamond" w:cs="Garamond"/>
          <w:i/>
          <w:iCs/>
          <w:sz w:val="24"/>
          <w:szCs w:val="24"/>
          <w:lang w:val="sq-AL"/>
        </w:rPr>
        <w:t>e-</w:t>
      </w:r>
      <w:proofErr w:type="spellStart"/>
      <w:r w:rsidRPr="00932561">
        <w:rPr>
          <w:rFonts w:ascii="Garamond" w:hAnsi="Garamond" w:cs="Garamond"/>
          <w:i/>
          <w:iCs/>
          <w:sz w:val="24"/>
          <w:szCs w:val="24"/>
          <w:lang w:val="sq-AL"/>
        </w:rPr>
        <w:t>Albania</w:t>
      </w:r>
      <w:proofErr w:type="spellEnd"/>
      <w:r w:rsidRPr="00932561">
        <w:rPr>
          <w:rFonts w:ascii="Garamond" w:hAnsi="Garamond" w:cs="Garamond"/>
          <w:sz w:val="24"/>
          <w:szCs w:val="24"/>
          <w:lang w:val="sq-AL"/>
        </w:rPr>
        <w:t xml:space="preserve">, brenda afatit të përcaktuar. Afati i fundit i aplikimit dhe i ngarkimit të dokumentacionit në </w:t>
      </w:r>
      <w:r w:rsidRPr="00932561">
        <w:rPr>
          <w:rFonts w:ascii="Garamond" w:hAnsi="Garamond" w:cs="Garamond"/>
          <w:i/>
          <w:iCs/>
          <w:sz w:val="24"/>
          <w:szCs w:val="24"/>
          <w:lang w:val="sq-AL"/>
        </w:rPr>
        <w:t>e-</w:t>
      </w:r>
      <w:proofErr w:type="spellStart"/>
      <w:r w:rsidRPr="00932561">
        <w:rPr>
          <w:rFonts w:ascii="Garamond" w:hAnsi="Garamond" w:cs="Garamond"/>
          <w:i/>
          <w:iCs/>
          <w:sz w:val="24"/>
          <w:szCs w:val="24"/>
          <w:lang w:val="sq-AL"/>
        </w:rPr>
        <w:t>Albania</w:t>
      </w:r>
      <w:proofErr w:type="spellEnd"/>
      <w:r w:rsidRPr="00932561">
        <w:rPr>
          <w:rFonts w:ascii="Garamond" w:hAnsi="Garamond" w:cs="Garamond"/>
          <w:i/>
          <w:iCs/>
          <w:sz w:val="24"/>
          <w:szCs w:val="24"/>
          <w:lang w:val="sq-AL"/>
        </w:rPr>
        <w:t xml:space="preserve"> </w:t>
      </w:r>
      <w:r w:rsidRPr="00932561">
        <w:rPr>
          <w:rFonts w:ascii="Garamond" w:hAnsi="Garamond" w:cs="Garamond"/>
          <w:sz w:val="24"/>
          <w:szCs w:val="24"/>
          <w:lang w:val="sq-AL"/>
        </w:rPr>
        <w:t>është data e përfundimit të aplikimeve.</w:t>
      </w:r>
    </w:p>
    <w:p w14:paraId="1E66D5CF" w14:textId="7DC67875" w:rsidR="00D63B67" w:rsidRPr="00932561" w:rsidRDefault="00D63B67" w:rsidP="003655A6">
      <w:pPr>
        <w:spacing w:after="0" w:line="240" w:lineRule="auto"/>
        <w:ind w:firstLine="284"/>
        <w:jc w:val="both"/>
        <w:rPr>
          <w:rFonts w:ascii="Garamond" w:eastAsiaTheme="minorHAnsi" w:hAnsi="Garamond"/>
          <w:i/>
          <w:sz w:val="24"/>
          <w:szCs w:val="24"/>
          <w:lang w:val="sq-AL" w:eastAsia="ja-JP"/>
        </w:rPr>
      </w:pPr>
      <w:r w:rsidRPr="00932561">
        <w:rPr>
          <w:rFonts w:ascii="Garamond" w:hAnsi="Garamond" w:cs="Garamond"/>
          <w:i/>
          <w:sz w:val="24"/>
          <w:szCs w:val="24"/>
          <w:lang w:val="sq-AL"/>
        </w:rPr>
        <w:t xml:space="preserve">3. </w:t>
      </w:r>
      <w:r w:rsidR="003655A6" w:rsidRPr="00932561">
        <w:rPr>
          <w:rFonts w:ascii="Garamond" w:eastAsiaTheme="minorHAnsi" w:hAnsi="Garamond"/>
          <w:i/>
          <w:sz w:val="24"/>
          <w:szCs w:val="24"/>
          <w:lang w:val="sq-AL" w:eastAsia="ja-JP"/>
        </w:rPr>
        <w:t>Periudha e aplikimit është nga data 25.2.2022 deri në datën 30.3.2022</w:t>
      </w:r>
      <w:r w:rsidRPr="00932561">
        <w:rPr>
          <w:rFonts w:ascii="Garamond" w:hAnsi="Garamond" w:cs="Garamond"/>
          <w:i/>
          <w:sz w:val="24"/>
          <w:szCs w:val="24"/>
          <w:lang w:val="sq-AL"/>
        </w:rPr>
        <w:t xml:space="preserve">. </w:t>
      </w:r>
    </w:p>
    <w:p w14:paraId="6A251BC5" w14:textId="747FA893"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Aplikimi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është i mundshëm përgjatë 24-orëve, nga ora 08:00 e datës së hapjes deri në orën 24:00 të datës së përfundimit të periudhës së aplikimit.</w:t>
      </w:r>
    </w:p>
    <w:p w14:paraId="2CA74F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5. Aplikanti/përfaqësuesi i tij ligjor duhet të jetë i regjistruar ose të bëjë regjistrimin në portalin </w:t>
      </w:r>
      <w:r w:rsidRPr="00932561">
        <w:rPr>
          <w:rFonts w:ascii="Garamond" w:hAnsi="Garamond" w:cs="Garamond"/>
          <w:i/>
          <w:iCs/>
          <w:sz w:val="24"/>
          <w:szCs w:val="24"/>
          <w:lang w:val="sq-AL"/>
        </w:rPr>
        <w:t>e-</w:t>
      </w:r>
      <w:proofErr w:type="spellStart"/>
      <w:r w:rsidRPr="00932561">
        <w:rPr>
          <w:rFonts w:ascii="Garamond" w:hAnsi="Garamond" w:cs="Garamond"/>
          <w:i/>
          <w:iCs/>
          <w:sz w:val="24"/>
          <w:szCs w:val="24"/>
          <w:lang w:val="sq-AL"/>
        </w:rPr>
        <w:t>Albania</w:t>
      </w:r>
      <w:proofErr w:type="spellEnd"/>
      <w:r w:rsidRPr="00932561">
        <w:rPr>
          <w:rFonts w:ascii="Garamond" w:hAnsi="Garamond" w:cs="Garamond"/>
          <w:i/>
          <w:iCs/>
          <w:sz w:val="24"/>
          <w:szCs w:val="24"/>
          <w:lang w:val="sq-AL"/>
        </w:rPr>
        <w:t>;</w:t>
      </w:r>
    </w:p>
    <w:p w14:paraId="29B103A5" w14:textId="3767336F"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6. Formulari i aplikimit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nëpërmjet </w:t>
      </w:r>
      <w:r w:rsidRPr="00932561">
        <w:rPr>
          <w:rFonts w:ascii="Garamond" w:hAnsi="Garamond" w:cs="Garamond"/>
          <w:i/>
          <w:iCs/>
          <w:sz w:val="24"/>
          <w:szCs w:val="24"/>
          <w:lang w:val="sq-AL"/>
        </w:rPr>
        <w:t>e-</w:t>
      </w:r>
      <w:proofErr w:type="spellStart"/>
      <w:r w:rsidRPr="00932561">
        <w:rPr>
          <w:rFonts w:ascii="Garamond" w:hAnsi="Garamond" w:cs="Garamond"/>
          <w:i/>
          <w:iCs/>
          <w:sz w:val="24"/>
          <w:szCs w:val="24"/>
          <w:lang w:val="sq-AL"/>
        </w:rPr>
        <w:t>Albania</w:t>
      </w:r>
      <w:proofErr w:type="spellEnd"/>
      <w:r w:rsidRPr="00932561">
        <w:rPr>
          <w:rFonts w:ascii="Garamond" w:hAnsi="Garamond" w:cs="Garamond"/>
          <w:i/>
          <w:iCs/>
          <w:sz w:val="24"/>
          <w:szCs w:val="24"/>
          <w:lang w:val="sq-AL"/>
        </w:rPr>
        <w:t xml:space="preserve"> </w:t>
      </w:r>
      <w:r w:rsidRPr="00932561">
        <w:rPr>
          <w:rFonts w:ascii="Garamond" w:hAnsi="Garamond" w:cs="Garamond"/>
          <w:sz w:val="24"/>
          <w:szCs w:val="24"/>
          <w:lang w:val="sq-AL"/>
        </w:rPr>
        <w:t xml:space="preserve">plotësohet nga aplikuesi mbi bazë </w:t>
      </w:r>
      <w:proofErr w:type="spellStart"/>
      <w:r w:rsidRPr="00932561">
        <w:rPr>
          <w:rFonts w:ascii="Garamond" w:hAnsi="Garamond" w:cs="Garamond"/>
          <w:sz w:val="24"/>
          <w:szCs w:val="24"/>
          <w:lang w:val="sq-AL"/>
        </w:rPr>
        <w:t>vetëdeklarimi</w:t>
      </w:r>
      <w:proofErr w:type="spellEnd"/>
      <w:r w:rsidRPr="00932561">
        <w:rPr>
          <w:rFonts w:ascii="Garamond" w:hAnsi="Garamond" w:cs="Garamond"/>
          <w:sz w:val="24"/>
          <w:szCs w:val="24"/>
          <w:lang w:val="sq-AL"/>
        </w:rPr>
        <w:t>, në lidhje me:</w:t>
      </w:r>
    </w:p>
    <w:p w14:paraId="06E5A9A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parcelat që kultivohen gjatë vitit;</w:t>
      </w:r>
    </w:p>
    <w:p w14:paraId="33AA6E4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kulturat e mbjella apo që do të mbillen në ato parcela gjatë vitit.</w:t>
      </w:r>
    </w:p>
    <w:p w14:paraId="2C55178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7. Deklarimi i mbjelljeve nga aplikanti bëhet si vijon:</w:t>
      </w:r>
    </w:p>
    <w:p w14:paraId="57751E7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Fermeri do të deklarojë sipërfaqet e mbjella për vitin bujqësor (1 tetor 2021–30 shtator 2022).</w:t>
      </w:r>
    </w:p>
    <w:p w14:paraId="431E957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Sezoni i parë përfshin mbjelljet e kulturave bujqësore në periudhën e vjeshtës dhe të pranverës (1 tetor 2021 deri më 31 maj 2022). Sezoni i dytë përfshin mbjelljet në periudhën 1 qershor deri më 30 shtator 2022.</w:t>
      </w:r>
    </w:p>
    <w:p w14:paraId="0758049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Deklarimi i mbjelljeve nga aplikuesi, bëhet si vijon:</w:t>
      </w:r>
    </w:p>
    <w:p w14:paraId="56B3F37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Për perimet e serrës, fermeri do të deklarojë deri në 2 mbjellje në vit. Fermeri do të deklarojë si mbjellje të parë sipërfaqet që ka të mbjella me perime serre në momentin e aplikimit dhe/ose sipërfaqet që do të mbjellë deri më 31 maj 2022 dhe, si mbjellje të dytë, sipërfaqet që do të mbjellë me perime serre nga 1 qershori 2022 deri më 30 shtator 2022. Në këtë kuadër, ai do të deklarojë sipërfaqet e mbjella me perime vetëm për dy mbjellje, pa deklaruar llojin e bimës së mbjellë. </w:t>
      </w:r>
    </w:p>
    <w:p w14:paraId="508FC5F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Për drufrutorët, fermeri do të deklarojë sipërfaqen ekzistuese të mbjellë me këto bimë në momentin e kryerjes së deklarimit, si dhe sipërfaqet që do të mbillen deri më 30 shtator 2022, me kusht që sipërfaqet e reja të mos jenë zëvendësime të sipërfaqeve të deklaruara të mbjella me të njëjtat bimë ose me bimë të tjera. Sipërfaqja e deklaruar që është zënë me këto bimë do të llogaritet e kultivuar vetëm një herë. </w:t>
      </w:r>
    </w:p>
    <w:p w14:paraId="36AA753D" w14:textId="24ED86D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Për kulturat në fushë të hapur, për bimët njëvjeçare të arave dhe perimet e fushës, fermeri do të deklarojë sipërfaqet: i</w:t>
      </w:r>
      <w:r w:rsidR="0094702A" w:rsidRPr="00932561">
        <w:rPr>
          <w:rFonts w:ascii="Garamond" w:hAnsi="Garamond" w:cs="Garamond"/>
          <w:sz w:val="24"/>
          <w:szCs w:val="24"/>
          <w:lang w:val="sq-AL"/>
        </w:rPr>
        <w:t>.</w:t>
      </w:r>
      <w:r w:rsidRPr="00932561">
        <w:rPr>
          <w:rFonts w:ascii="Garamond" w:hAnsi="Garamond" w:cs="Garamond"/>
          <w:sz w:val="24"/>
          <w:szCs w:val="24"/>
          <w:lang w:val="sq-AL"/>
        </w:rPr>
        <w:t xml:space="preserve"> me bimët e arave të mbjella në vjeshtën 2021 (fakt në momentin e aplikimit) dhe/ose që do të mbillen deri më 31 maj 2022; </w:t>
      </w:r>
      <w:proofErr w:type="spellStart"/>
      <w:r w:rsidRPr="00932561">
        <w:rPr>
          <w:rFonts w:ascii="Garamond" w:hAnsi="Garamond" w:cs="Garamond"/>
          <w:sz w:val="24"/>
          <w:szCs w:val="24"/>
          <w:lang w:val="sq-AL"/>
        </w:rPr>
        <w:t>ii</w:t>
      </w:r>
      <w:proofErr w:type="spellEnd"/>
      <w:r w:rsidR="0094702A" w:rsidRPr="00932561">
        <w:rPr>
          <w:rFonts w:ascii="Garamond" w:hAnsi="Garamond" w:cs="Garamond"/>
          <w:sz w:val="24"/>
          <w:szCs w:val="24"/>
          <w:lang w:val="sq-AL"/>
        </w:rPr>
        <w:t>.</w:t>
      </w:r>
      <w:r w:rsidRPr="00932561">
        <w:rPr>
          <w:rFonts w:ascii="Garamond" w:hAnsi="Garamond" w:cs="Garamond"/>
          <w:sz w:val="24"/>
          <w:szCs w:val="24"/>
          <w:lang w:val="sq-AL"/>
        </w:rPr>
        <w:t xml:space="preserve"> me perimet e fushës që ka mbjellë (fakt në momentin e aplikimit) ose që do të mbjellë deri më 31 maj 2022. Për efekt të përfitimit të naftës për bimët e arave, fermeri do të deklarojë edhe sipërfaqet e mbjella ose që do mbillen me kultura të dyta dhe që e zënë tokën deri më 30 shtator të vitit 2022. Llogaritja e naftës për kulturat </w:t>
      </w:r>
      <w:r w:rsidRPr="00932561">
        <w:rPr>
          <w:rFonts w:ascii="Garamond" w:hAnsi="Garamond" w:cs="Garamond"/>
          <w:sz w:val="24"/>
          <w:szCs w:val="24"/>
          <w:lang w:val="sq-AL"/>
        </w:rPr>
        <w:lastRenderedPageBreak/>
        <w:t>e dyta do të jetë sa 70% e sasisë që llogaritet për të njëjtat bimë si kultura të para. Në rastin e bimëve bashkëshoqëruese, sipërfaqja do të deklarohet vetëm një herë, vetëm për bimën kryesore. Në të gjitha rastet, sipërfaqja e parcelës me bimë arash nuk mund të deklarohet e kultivuar më shumë se dy herë. Për bimët foragjere shumëvjeçare dhe bimët aromatike-mjekësore, fermeri do të deklarojë sipërfaqen e mbjellë me këto bimë në momentin e kryerjes së deklarimit, si dhe sipërfaqet që do të mbillen deri 30 shtator 2022, me kushtet e përcaktuara në pikën “b” për drufrutorët.</w:t>
      </w:r>
    </w:p>
    <w:p w14:paraId="44607D3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Sezonet e mbjelljeve, sipas kulturave bujqësore/grup-kulturave, përcaktohen në aneksin 10.</w:t>
      </w:r>
    </w:p>
    <w:p w14:paraId="44AFF7C7" w14:textId="141E4594"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8. Gjatë aplikimit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çdo dokument i kërkuar, sipas këtij udhëzimi, do të skanohet dhe ngarkohet në mënyrë elektronike nga aplikuesi, me përjashtim të dokumentit/dokumenteve që ofrohen automatikisht nga portali </w:t>
      </w:r>
      <w:r w:rsidRPr="00932561">
        <w:rPr>
          <w:rFonts w:ascii="Garamond" w:hAnsi="Garamond" w:cs="Garamond"/>
          <w:i/>
          <w:iCs/>
          <w:sz w:val="24"/>
          <w:szCs w:val="24"/>
          <w:lang w:val="sq-AL"/>
        </w:rPr>
        <w:t>e-</w:t>
      </w:r>
      <w:proofErr w:type="spellStart"/>
      <w:r w:rsidRPr="00932561">
        <w:rPr>
          <w:rFonts w:ascii="Garamond" w:hAnsi="Garamond" w:cs="Garamond"/>
          <w:i/>
          <w:iCs/>
          <w:sz w:val="24"/>
          <w:szCs w:val="24"/>
          <w:lang w:val="sq-AL"/>
        </w:rPr>
        <w:t>Albania</w:t>
      </w:r>
      <w:proofErr w:type="spellEnd"/>
      <w:r w:rsidRPr="00932561">
        <w:rPr>
          <w:rFonts w:ascii="Garamond" w:hAnsi="Garamond" w:cs="Garamond"/>
          <w:sz w:val="24"/>
          <w:szCs w:val="24"/>
          <w:lang w:val="sq-AL"/>
        </w:rPr>
        <w:t>).</w:t>
      </w:r>
    </w:p>
    <w:p w14:paraId="2DC15680" w14:textId="443BE1E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9. Dokumentacioni i kërkuar për t’u ngarkuar </w:t>
      </w:r>
      <w:r w:rsidR="008454DB" w:rsidRPr="00932561">
        <w:rPr>
          <w:rFonts w:ascii="Garamond" w:hAnsi="Garamond" w:cs="Garamond"/>
          <w:i/>
          <w:iCs/>
          <w:sz w:val="24"/>
          <w:szCs w:val="24"/>
          <w:lang w:val="sq-AL"/>
        </w:rPr>
        <w:t>online</w:t>
      </w:r>
      <w:r w:rsidRPr="00932561">
        <w:rPr>
          <w:rFonts w:ascii="Garamond" w:hAnsi="Garamond" w:cs="Garamond"/>
          <w:i/>
          <w:iCs/>
          <w:sz w:val="24"/>
          <w:szCs w:val="24"/>
          <w:lang w:val="sq-AL"/>
        </w:rPr>
        <w:t>,</w:t>
      </w:r>
      <w:r w:rsidRPr="00932561">
        <w:rPr>
          <w:rFonts w:ascii="Garamond" w:hAnsi="Garamond" w:cs="Garamond"/>
          <w:sz w:val="24"/>
          <w:szCs w:val="24"/>
          <w:lang w:val="sq-AL"/>
        </w:rPr>
        <w:t xml:space="preserve"> sipas këtij udhëzimi, duhet të jetë në origjinal ose i </w:t>
      </w:r>
      <w:proofErr w:type="spellStart"/>
      <w:r w:rsidRPr="00932561">
        <w:rPr>
          <w:rFonts w:ascii="Garamond" w:hAnsi="Garamond" w:cs="Garamond"/>
          <w:sz w:val="24"/>
          <w:szCs w:val="24"/>
          <w:lang w:val="sq-AL"/>
        </w:rPr>
        <w:t>noterizuar</w:t>
      </w:r>
      <w:proofErr w:type="spellEnd"/>
      <w:r w:rsidRPr="00932561">
        <w:rPr>
          <w:rFonts w:ascii="Garamond" w:hAnsi="Garamond" w:cs="Garamond"/>
          <w:sz w:val="24"/>
          <w:szCs w:val="24"/>
          <w:lang w:val="sq-AL"/>
        </w:rPr>
        <w:t>, si dhe të jetë në gjuhën shqipe ose në rast se është në gjuhë të huaj, të jetë i përkthyer nga një përkthyes i njohur nga Ministria e Drejtësisë.</w:t>
      </w:r>
    </w:p>
    <w:p w14:paraId="6D2031B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10. Dokumentacioni i pronësisë së tokës (certifikata) i ngarkuar në sistem do të konsiderohet i vlefshëm nëse gjatë kontrollit administrativ konfirmohet nga ASHK-ja.</w:t>
      </w:r>
    </w:p>
    <w:p w14:paraId="0720CCD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Në rastin kur në sistem ngarkohet AMPT do të konsiderohet e vlefshme nëse gjatë kontrollit administrativ konfirmohet nga ASHK-ja ose njësitë e vetëqeverisjes vendore (NJVV).</w:t>
      </w:r>
    </w:p>
    <w:p w14:paraId="4DF824C6" w14:textId="0AC2A3B8" w:rsidR="003655A6" w:rsidRPr="00932561" w:rsidRDefault="003655A6" w:rsidP="003655A6">
      <w:pPr>
        <w:spacing w:after="0" w:line="240" w:lineRule="auto"/>
        <w:ind w:firstLine="284"/>
        <w:jc w:val="both"/>
        <w:rPr>
          <w:rFonts w:ascii="Garamond" w:eastAsiaTheme="minorHAnsi" w:hAnsi="Garamond"/>
          <w:i/>
          <w:sz w:val="24"/>
          <w:szCs w:val="24"/>
          <w:lang w:val="sq-AL" w:eastAsia="ja-JP"/>
        </w:rPr>
      </w:pPr>
      <w:r w:rsidRPr="00932561">
        <w:rPr>
          <w:rFonts w:ascii="Garamond" w:hAnsi="Garamond" w:cs="Garamond"/>
          <w:i/>
          <w:sz w:val="24"/>
          <w:szCs w:val="24"/>
          <w:lang w:val="sq-AL"/>
        </w:rPr>
        <w:t xml:space="preserve">10/1 . </w:t>
      </w:r>
      <w:r w:rsidRPr="00932561">
        <w:rPr>
          <w:rFonts w:ascii="Garamond" w:eastAsiaTheme="minorHAnsi" w:hAnsi="Garamond"/>
          <w:i/>
          <w:sz w:val="24"/>
          <w:szCs w:val="24"/>
          <w:lang w:val="sq-AL" w:eastAsia="ja-JP"/>
        </w:rPr>
        <w:t xml:space="preserve">Në rastet kur gjatë kontrollit administrativ evidentohen aplikime identike me ato të vitit 2021 (të realizuara nga i njëjti </w:t>
      </w:r>
      <w:proofErr w:type="spellStart"/>
      <w:r w:rsidRPr="00932561">
        <w:rPr>
          <w:rFonts w:ascii="Garamond" w:eastAsiaTheme="minorHAnsi" w:hAnsi="Garamond"/>
          <w:i/>
          <w:sz w:val="24"/>
          <w:szCs w:val="24"/>
          <w:lang w:val="sq-AL" w:eastAsia="ja-JP"/>
        </w:rPr>
        <w:t>aplikant</w:t>
      </w:r>
      <w:proofErr w:type="spellEnd"/>
      <w:r w:rsidRPr="00932561">
        <w:rPr>
          <w:rFonts w:ascii="Garamond" w:eastAsiaTheme="minorHAnsi" w:hAnsi="Garamond"/>
          <w:i/>
          <w:sz w:val="24"/>
          <w:szCs w:val="24"/>
          <w:lang w:val="sq-AL" w:eastAsia="ja-JP"/>
        </w:rPr>
        <w:t xml:space="preserve"> dhe me të njëjtin dokumentacion pronësie të tokës - certifikatë pronësie/APTP) mund të konsiderohet i vlefshëm konfirmimi përkatës i bërë nga ASHK/NJVV në vitin 2021.</w:t>
      </w:r>
    </w:p>
    <w:p w14:paraId="105F425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11. 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31804B6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5125"/>
      </w:tblGrid>
      <w:tr w:rsidR="00D63B67" w:rsidRPr="00932561" w14:paraId="3BAA03A3" w14:textId="77777777" w:rsidTr="00BA5AEF">
        <w:trPr>
          <w:trHeight w:val="20"/>
          <w:jc w:val="center"/>
        </w:trPr>
        <w:tc>
          <w:tcPr>
            <w:tcW w:w="2241" w:type="pct"/>
            <w:shd w:val="clear" w:color="auto" w:fill="auto"/>
            <w:vAlign w:val="center"/>
          </w:tcPr>
          <w:p w14:paraId="21D9CC25" w14:textId="77777777" w:rsidR="00D63B67" w:rsidRPr="00932561" w:rsidRDefault="00D63B67" w:rsidP="00037F0D">
            <w:pPr>
              <w:spacing w:after="0" w:line="240" w:lineRule="auto"/>
              <w:jc w:val="both"/>
              <w:rPr>
                <w:rFonts w:ascii="Garamond" w:hAnsi="Garamond"/>
                <w:b/>
                <w:sz w:val="20"/>
                <w:szCs w:val="20"/>
                <w:lang w:val="sq-AL"/>
              </w:rPr>
            </w:pPr>
            <w:r w:rsidRPr="00932561">
              <w:rPr>
                <w:rFonts w:ascii="Garamond" w:hAnsi="Garamond"/>
                <w:b/>
                <w:sz w:val="20"/>
                <w:szCs w:val="20"/>
                <w:lang w:val="sq-AL"/>
              </w:rPr>
              <w:t>Skenari</w:t>
            </w:r>
          </w:p>
        </w:tc>
        <w:tc>
          <w:tcPr>
            <w:tcW w:w="2759" w:type="pct"/>
            <w:shd w:val="clear" w:color="auto" w:fill="auto"/>
            <w:vAlign w:val="center"/>
          </w:tcPr>
          <w:p w14:paraId="3B79687B" w14:textId="77777777" w:rsidR="00D63B67" w:rsidRPr="00932561" w:rsidRDefault="00D63B67" w:rsidP="00037F0D">
            <w:pPr>
              <w:spacing w:after="0" w:line="240" w:lineRule="auto"/>
              <w:jc w:val="both"/>
              <w:rPr>
                <w:rFonts w:ascii="Garamond" w:hAnsi="Garamond"/>
                <w:b/>
                <w:sz w:val="20"/>
                <w:szCs w:val="20"/>
                <w:lang w:val="sq-AL"/>
              </w:rPr>
            </w:pPr>
            <w:r w:rsidRPr="00932561">
              <w:rPr>
                <w:rFonts w:ascii="Garamond" w:hAnsi="Garamond"/>
                <w:b/>
                <w:sz w:val="20"/>
                <w:szCs w:val="20"/>
                <w:lang w:val="sq-AL"/>
              </w:rPr>
              <w:t>Dokumentacioni i skanuar që duhet të ngarkohet nga aplikuesi</w:t>
            </w:r>
          </w:p>
        </w:tc>
      </w:tr>
      <w:tr w:rsidR="00D63B67" w:rsidRPr="00932561" w14:paraId="0C945B58" w14:textId="77777777" w:rsidTr="00BA5AEF">
        <w:trPr>
          <w:trHeight w:val="20"/>
          <w:jc w:val="center"/>
        </w:trPr>
        <w:tc>
          <w:tcPr>
            <w:tcW w:w="2241" w:type="pct"/>
            <w:shd w:val="clear" w:color="auto" w:fill="auto"/>
          </w:tcPr>
          <w:p w14:paraId="045A4C99"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Aplikanti e ka në pronësi tokën bujqësore (në emër të tij) dhe ka marrë certifikatën e pronësisë.</w:t>
            </w:r>
          </w:p>
        </w:tc>
        <w:tc>
          <w:tcPr>
            <w:tcW w:w="2759" w:type="pct"/>
            <w:shd w:val="clear" w:color="auto" w:fill="auto"/>
          </w:tcPr>
          <w:p w14:paraId="17394EE5"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Certifikatën e pronësisë shoqëruar me kartelën e pasurisë dhe hartën treguese</w:t>
            </w:r>
          </w:p>
        </w:tc>
      </w:tr>
      <w:tr w:rsidR="00D63B67" w:rsidRPr="00932561" w14:paraId="58886AC4" w14:textId="77777777" w:rsidTr="00BA5AEF">
        <w:trPr>
          <w:trHeight w:val="20"/>
          <w:jc w:val="center"/>
        </w:trPr>
        <w:tc>
          <w:tcPr>
            <w:tcW w:w="2241" w:type="pct"/>
            <w:shd w:val="clear" w:color="auto" w:fill="auto"/>
          </w:tcPr>
          <w:p w14:paraId="328102A1"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Aplikanti ka AMTP për tokën bujqësore të lëshuar në emër të tij si përfaqësues i familjes bujqësore.</w:t>
            </w:r>
          </w:p>
        </w:tc>
        <w:tc>
          <w:tcPr>
            <w:tcW w:w="2759" w:type="pct"/>
            <w:shd w:val="clear" w:color="auto" w:fill="auto"/>
          </w:tcPr>
          <w:p w14:paraId="1A4EB527"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AMTP</w:t>
            </w:r>
          </w:p>
        </w:tc>
      </w:tr>
      <w:tr w:rsidR="00D63B67" w:rsidRPr="00932561" w14:paraId="198F2626" w14:textId="77777777" w:rsidTr="00BA5AEF">
        <w:trPr>
          <w:trHeight w:val="20"/>
          <w:jc w:val="center"/>
        </w:trPr>
        <w:tc>
          <w:tcPr>
            <w:tcW w:w="2241" w:type="pct"/>
            <w:shd w:val="clear" w:color="auto" w:fill="auto"/>
          </w:tcPr>
          <w:p w14:paraId="0474B3A1"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Aplikanti është anëtar i familjes bujqësore që ka marrë tokën në pronësi.</w:t>
            </w:r>
          </w:p>
        </w:tc>
        <w:tc>
          <w:tcPr>
            <w:tcW w:w="2759" w:type="pct"/>
            <w:shd w:val="clear" w:color="auto" w:fill="auto"/>
          </w:tcPr>
          <w:p w14:paraId="0C1BD37A"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AMTP</w:t>
            </w:r>
          </w:p>
          <w:p w14:paraId="228C9456"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Certifikatë familjare e gjendjes më 1.8.1991</w:t>
            </w:r>
          </w:p>
          <w:p w14:paraId="062376BF"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 xml:space="preserve">Marrëveshje </w:t>
            </w:r>
            <w:proofErr w:type="spellStart"/>
            <w:r w:rsidRPr="00932561">
              <w:rPr>
                <w:rFonts w:ascii="Garamond" w:hAnsi="Garamond"/>
                <w:sz w:val="20"/>
                <w:szCs w:val="20"/>
                <w:lang w:val="sq-AL"/>
              </w:rPr>
              <w:t>dakordësie</w:t>
            </w:r>
            <w:proofErr w:type="spellEnd"/>
            <w:r w:rsidRPr="00932561">
              <w:rPr>
                <w:rFonts w:ascii="Garamond" w:hAnsi="Garamond"/>
                <w:sz w:val="20"/>
                <w:szCs w:val="20"/>
                <w:lang w:val="sq-AL"/>
              </w:rPr>
              <w:t xml:space="preserve"> e shumicës së anëtarëve të familjes bujqësore në gjendjen aktuale, në lidhje me punimin/përdorimin e tokës nga aplikuesi</w:t>
            </w:r>
          </w:p>
        </w:tc>
      </w:tr>
      <w:tr w:rsidR="00D63B67" w:rsidRPr="00932561" w14:paraId="7EAC0AEB" w14:textId="77777777" w:rsidTr="00BA5AEF">
        <w:trPr>
          <w:trHeight w:val="20"/>
          <w:jc w:val="center"/>
        </w:trPr>
        <w:tc>
          <w:tcPr>
            <w:tcW w:w="2241" w:type="pct"/>
            <w:shd w:val="clear" w:color="auto" w:fill="auto"/>
          </w:tcPr>
          <w:p w14:paraId="23B75274"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Aplikanti e ka marrë tokën bujqësore me qira ose në përdorim.</w:t>
            </w:r>
          </w:p>
        </w:tc>
        <w:tc>
          <w:tcPr>
            <w:tcW w:w="2759" w:type="pct"/>
            <w:shd w:val="clear" w:color="auto" w:fill="auto"/>
          </w:tcPr>
          <w:p w14:paraId="4AE2ED07" w14:textId="77777777" w:rsidR="00D63B67" w:rsidRPr="00932561" w:rsidRDefault="00D63B67" w:rsidP="00037F0D">
            <w:pPr>
              <w:spacing w:after="0" w:line="240" w:lineRule="auto"/>
              <w:jc w:val="both"/>
              <w:rPr>
                <w:rFonts w:ascii="Garamond" w:hAnsi="Garamond"/>
                <w:sz w:val="20"/>
                <w:szCs w:val="20"/>
                <w:lang w:val="sq-AL"/>
              </w:rPr>
            </w:pPr>
            <w:r w:rsidRPr="00932561">
              <w:rPr>
                <w:rFonts w:ascii="Garamond" w:hAnsi="Garamond"/>
                <w:sz w:val="20"/>
                <w:szCs w:val="20"/>
                <w:lang w:val="sq-AL"/>
              </w:rPr>
              <w:t xml:space="preserve">Kontratë qiraje ose kontratë huapërdorjeje </w:t>
            </w:r>
          </w:p>
        </w:tc>
      </w:tr>
    </w:tbl>
    <w:p w14:paraId="292BD05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p w14:paraId="10E51DF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12. Kontratat e vlefshme të qiramarrjes, të cilat duhet të përfshijnë edhe vitin 2022, të lidhura me ish-drejtoritë e bujqësisë, MBZHR-ja ose komunat/bashkitë, kanë të njëjtën vlerë me ato të bëra pranë noterit publik.</w:t>
      </w:r>
    </w:p>
    <w:p w14:paraId="40BC07BE" w14:textId="335A042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13. Kur gjatë kontrollit administrativ të dokumentacionit, sipërfaqet e parcelave sipas AMTP-së rezultojnë me diferenca me ato sipas ASHK/NJVV, merren në konsideratë të dhënat e ASHK</w:t>
      </w:r>
      <w:r w:rsidR="00EF28D1" w:rsidRPr="00932561">
        <w:rPr>
          <w:rFonts w:ascii="Garamond" w:hAnsi="Garamond" w:cs="Garamond"/>
          <w:sz w:val="24"/>
          <w:szCs w:val="24"/>
          <w:lang w:val="sq-AL"/>
        </w:rPr>
        <w:t>/</w:t>
      </w:r>
      <w:r w:rsidRPr="00932561">
        <w:rPr>
          <w:rFonts w:ascii="Garamond" w:hAnsi="Garamond" w:cs="Garamond"/>
          <w:sz w:val="24"/>
          <w:szCs w:val="24"/>
          <w:lang w:val="sq-AL"/>
        </w:rPr>
        <w:t>NJVV.</w:t>
      </w:r>
    </w:p>
    <w:p w14:paraId="0881CA8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14. Marrëveshje </w:t>
      </w:r>
      <w:proofErr w:type="spellStart"/>
      <w:r w:rsidRPr="00932561">
        <w:rPr>
          <w:rFonts w:ascii="Garamond" w:hAnsi="Garamond" w:cs="Garamond"/>
          <w:sz w:val="24"/>
          <w:szCs w:val="24"/>
          <w:lang w:val="sq-AL"/>
        </w:rPr>
        <w:t>dakordësie</w:t>
      </w:r>
      <w:proofErr w:type="spellEnd"/>
      <w:r w:rsidRPr="00932561">
        <w:rPr>
          <w:rFonts w:ascii="Garamond" w:hAnsi="Garamond" w:cs="Garamond"/>
          <w:sz w:val="24"/>
          <w:szCs w:val="24"/>
          <w:lang w:val="sq-AL"/>
        </w:rPr>
        <w:t xml:space="preserve"> kërkohet edhe në rastet kur aplikanti është njëri prej bashkëpronarëve sipas certifikatës së pronësisë së tokës bujqësore. Modeli tip i marrëveshjes së </w:t>
      </w:r>
      <w:proofErr w:type="spellStart"/>
      <w:r w:rsidRPr="00932561">
        <w:rPr>
          <w:rFonts w:ascii="Garamond" w:hAnsi="Garamond" w:cs="Garamond"/>
          <w:sz w:val="24"/>
          <w:szCs w:val="24"/>
          <w:lang w:val="sq-AL"/>
        </w:rPr>
        <w:t>dakordësisë</w:t>
      </w:r>
      <w:proofErr w:type="spellEnd"/>
      <w:r w:rsidRPr="00932561">
        <w:rPr>
          <w:rFonts w:ascii="Garamond" w:hAnsi="Garamond" w:cs="Garamond"/>
          <w:sz w:val="24"/>
          <w:szCs w:val="24"/>
          <w:lang w:val="sq-AL"/>
        </w:rPr>
        <w:t xml:space="preserve"> jepet në aneksin 12, bashkëlidhur këtij udhëzimi.</w:t>
      </w:r>
    </w:p>
    <w:p w14:paraId="76439A5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15. Kur certifikata e pronësisë së tokës bujqësore është në pronësi të personit/ve të ndryshëm nga aplikanti, kërkohet kontratë qiraje/huapërdorjeje, pavarësisht se aplikanti mund të jetë anëtar i të njëjtës familje.</w:t>
      </w:r>
    </w:p>
    <w:p w14:paraId="1A84309B" w14:textId="3AA82B70" w:rsidR="00D63B67" w:rsidRPr="00932561" w:rsidRDefault="000D0B7D"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lastRenderedPageBreak/>
        <w:t>16</w:t>
      </w:r>
      <w:r w:rsidR="00D63B67" w:rsidRPr="00932561">
        <w:rPr>
          <w:rFonts w:ascii="Garamond" w:hAnsi="Garamond" w:cs="Garamond"/>
          <w:sz w:val="24"/>
          <w:szCs w:val="24"/>
          <w:lang w:val="sq-AL"/>
        </w:rPr>
        <w:t>. Nëse akti i marrjes së tokës në pronësi (AMTP), i ngarkuar në sistem nga aplikuesi, nuk konfirmohet nga ASHK, AZHBR-ja kërkon konfirmim zyrtar të këtij dokumenti me sipërfaqen totale dhe sipërfaqen e parcelave nga njësia administrative/bashkia përkatëse. Përgjigj</w:t>
      </w:r>
      <w:r w:rsidR="002C6FAA" w:rsidRPr="00932561">
        <w:rPr>
          <w:rFonts w:ascii="Garamond" w:hAnsi="Garamond" w:cs="Garamond"/>
          <w:sz w:val="24"/>
          <w:szCs w:val="24"/>
          <w:lang w:val="sq-AL"/>
        </w:rPr>
        <w:t>j</w:t>
      </w:r>
      <w:r w:rsidR="00D63B67" w:rsidRPr="00932561">
        <w:rPr>
          <w:rFonts w:ascii="Garamond" w:hAnsi="Garamond" w:cs="Garamond"/>
          <w:sz w:val="24"/>
          <w:szCs w:val="24"/>
          <w:lang w:val="sq-AL"/>
        </w:rPr>
        <w:t>a pozitive/negative ngarkohet në sistem.</w:t>
      </w:r>
    </w:p>
    <w:p w14:paraId="5C4964AD" w14:textId="262CA48B"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w:t>
      </w:r>
      <w:r w:rsidR="000D0B7D" w:rsidRPr="00932561">
        <w:rPr>
          <w:rFonts w:ascii="Garamond" w:hAnsi="Garamond" w:cs="Garamond"/>
          <w:sz w:val="24"/>
          <w:szCs w:val="24"/>
          <w:lang w:val="sq-AL"/>
        </w:rPr>
        <w:t>7</w:t>
      </w:r>
      <w:r w:rsidRPr="00932561">
        <w:rPr>
          <w:rFonts w:ascii="Garamond" w:hAnsi="Garamond" w:cs="Garamond"/>
          <w:sz w:val="24"/>
          <w:szCs w:val="24"/>
          <w:lang w:val="sq-AL"/>
        </w:rPr>
        <w:t xml:space="preserve">. Do të konsiderohen të vlefshme edhe kontratat e qiramarrjes/huapërdorjes, të firmosura nga palët, por të </w:t>
      </w:r>
      <w:proofErr w:type="spellStart"/>
      <w:r w:rsidRPr="00932561">
        <w:rPr>
          <w:rFonts w:ascii="Garamond" w:hAnsi="Garamond" w:cs="Garamond"/>
          <w:sz w:val="24"/>
          <w:szCs w:val="24"/>
          <w:lang w:val="sq-AL"/>
        </w:rPr>
        <w:t>panoterizuara</w:t>
      </w:r>
      <w:proofErr w:type="spellEnd"/>
      <w:r w:rsidRPr="00932561">
        <w:rPr>
          <w:rFonts w:ascii="Garamond" w:hAnsi="Garamond" w:cs="Garamond"/>
          <w:sz w:val="24"/>
          <w:szCs w:val="24"/>
          <w:lang w:val="sq-AL"/>
        </w:rPr>
        <w:t xml:space="preserve"> dhe që përmbajnë sipërfaqen totale dhe të parcelave të tokës bujqësore objekt qiramarrjeje</w:t>
      </w:r>
      <w:r w:rsidR="00EF28D1" w:rsidRPr="00932561">
        <w:rPr>
          <w:rFonts w:ascii="Garamond" w:hAnsi="Garamond" w:cs="Garamond"/>
          <w:sz w:val="24"/>
          <w:szCs w:val="24"/>
          <w:lang w:val="sq-AL"/>
        </w:rPr>
        <w:t>/</w:t>
      </w:r>
      <w:r w:rsidRPr="00932561">
        <w:rPr>
          <w:rFonts w:ascii="Garamond" w:hAnsi="Garamond" w:cs="Garamond"/>
          <w:sz w:val="24"/>
          <w:szCs w:val="24"/>
          <w:lang w:val="sq-AL"/>
        </w:rPr>
        <w:t>huapërdorje, si dhe vendndodhjen e secilës parcelë. Kontrata të përfshijë të drejtën e përdorimit të tokës për vitin 2022.</w:t>
      </w:r>
    </w:p>
    <w:p w14:paraId="06A82DC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Në këtë rast, kontrata shoqërohet me një vërtetim të lëshuar nga njësia e vetëqeverisjes vendore përkatëse, që konfirmon përdorimin dhe/ose pronësinë e parcelave të tokës objekt i kontratës. </w:t>
      </w:r>
    </w:p>
    <w:p w14:paraId="7CF1A2A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18. Do të konsiderohen të vlefshme edhe aplikimet për të cilat nuk disponohet kontratë, por përdorimi i tokës bazohet në </w:t>
      </w:r>
      <w:proofErr w:type="spellStart"/>
      <w:r w:rsidRPr="00932561">
        <w:rPr>
          <w:rFonts w:ascii="Garamond" w:hAnsi="Garamond" w:cs="Garamond"/>
          <w:sz w:val="24"/>
          <w:szCs w:val="24"/>
          <w:lang w:val="sq-AL"/>
        </w:rPr>
        <w:t>vetëdeklarimin</w:t>
      </w:r>
      <w:proofErr w:type="spellEnd"/>
      <w:r w:rsidRPr="00932561">
        <w:rPr>
          <w:rFonts w:ascii="Garamond" w:hAnsi="Garamond" w:cs="Garamond"/>
          <w:sz w:val="24"/>
          <w:szCs w:val="24"/>
          <w:lang w:val="sq-AL"/>
        </w:rPr>
        <w:t xml:space="preserve"> e aplikantit. </w:t>
      </w:r>
      <w:proofErr w:type="spellStart"/>
      <w:r w:rsidRPr="00932561">
        <w:rPr>
          <w:rFonts w:ascii="Garamond" w:hAnsi="Garamond" w:cs="Garamond"/>
          <w:sz w:val="24"/>
          <w:szCs w:val="24"/>
          <w:lang w:val="sq-AL"/>
        </w:rPr>
        <w:t>Vetëdeklarimi</w:t>
      </w:r>
      <w:proofErr w:type="spellEnd"/>
      <w:r w:rsidRPr="00932561">
        <w:rPr>
          <w:rFonts w:ascii="Garamond" w:hAnsi="Garamond" w:cs="Garamond"/>
          <w:sz w:val="24"/>
          <w:szCs w:val="24"/>
          <w:lang w:val="sq-AL"/>
        </w:rPr>
        <w:t xml:space="preserve"> të përmbajë identitetin e pronarëve të tokës bujqësore, sipërfaqen totale dhe të parcelave të tokës, si dhe vendndodhjen e secilës parcelë. </w:t>
      </w:r>
      <w:proofErr w:type="spellStart"/>
      <w:r w:rsidRPr="00932561">
        <w:rPr>
          <w:rFonts w:ascii="Garamond" w:hAnsi="Garamond" w:cs="Garamond"/>
          <w:sz w:val="24"/>
          <w:szCs w:val="24"/>
          <w:lang w:val="sq-AL"/>
        </w:rPr>
        <w:t>Vetëdeklarimi</w:t>
      </w:r>
      <w:proofErr w:type="spellEnd"/>
      <w:r w:rsidRPr="00932561">
        <w:rPr>
          <w:rFonts w:ascii="Garamond" w:hAnsi="Garamond" w:cs="Garamond"/>
          <w:sz w:val="24"/>
          <w:szCs w:val="24"/>
          <w:lang w:val="sq-AL"/>
        </w:rPr>
        <w:t xml:space="preserve"> të përfshijë edhe të drejtën e përdorimit të tokës për vitin 2022. Në këtë rast, </w:t>
      </w:r>
      <w:proofErr w:type="spellStart"/>
      <w:r w:rsidRPr="00932561">
        <w:rPr>
          <w:rFonts w:ascii="Garamond" w:hAnsi="Garamond" w:cs="Garamond"/>
          <w:sz w:val="24"/>
          <w:szCs w:val="24"/>
          <w:lang w:val="sq-AL"/>
        </w:rPr>
        <w:t>vetëdeklarimi</w:t>
      </w:r>
      <w:proofErr w:type="spellEnd"/>
      <w:r w:rsidRPr="00932561">
        <w:rPr>
          <w:rFonts w:ascii="Garamond" w:hAnsi="Garamond" w:cs="Garamond"/>
          <w:sz w:val="24"/>
          <w:szCs w:val="24"/>
          <w:lang w:val="sq-AL"/>
        </w:rPr>
        <w:t xml:space="preserve"> shoqërohet me një vërtetim të lëshuar nga njësia e vetëqeverisjes vendore përkatëse, që konfirmon përdorimin dhe/ose pronësinë e parcelave të tokës objekt i </w:t>
      </w:r>
      <w:proofErr w:type="spellStart"/>
      <w:r w:rsidRPr="00932561">
        <w:rPr>
          <w:rFonts w:ascii="Garamond" w:hAnsi="Garamond" w:cs="Garamond"/>
          <w:sz w:val="24"/>
          <w:szCs w:val="24"/>
          <w:lang w:val="sq-AL"/>
        </w:rPr>
        <w:t>vetëdeklarimit</w:t>
      </w:r>
      <w:proofErr w:type="spellEnd"/>
      <w:r w:rsidRPr="00932561">
        <w:rPr>
          <w:rFonts w:ascii="Garamond" w:hAnsi="Garamond" w:cs="Garamond"/>
          <w:sz w:val="24"/>
          <w:szCs w:val="24"/>
          <w:lang w:val="sq-AL"/>
        </w:rPr>
        <w:t>.</w:t>
      </w:r>
    </w:p>
    <w:p w14:paraId="5CF8EB2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932561">
        <w:rPr>
          <w:rFonts w:ascii="Garamond" w:hAnsi="Garamond" w:cs="Garamond"/>
          <w:sz w:val="24"/>
          <w:szCs w:val="24"/>
          <w:lang w:val="sq-AL"/>
        </w:rPr>
        <w:t xml:space="preserve">19. Procedura e aplikimit nëpërmjet portalit </w:t>
      </w:r>
      <w:r w:rsidRPr="00932561">
        <w:rPr>
          <w:rFonts w:ascii="Garamond" w:hAnsi="Garamond" w:cs="Garamond"/>
          <w:i/>
          <w:iCs/>
          <w:sz w:val="24"/>
          <w:szCs w:val="24"/>
          <w:lang w:val="sq-AL"/>
        </w:rPr>
        <w:t>e-</w:t>
      </w:r>
      <w:proofErr w:type="spellStart"/>
      <w:r w:rsidRPr="00932561">
        <w:rPr>
          <w:rFonts w:ascii="Garamond" w:hAnsi="Garamond" w:cs="Garamond"/>
          <w:i/>
          <w:iCs/>
          <w:sz w:val="24"/>
          <w:szCs w:val="24"/>
          <w:lang w:val="sq-AL"/>
        </w:rPr>
        <w:t>Albania</w:t>
      </w:r>
      <w:proofErr w:type="spellEnd"/>
      <w:r w:rsidRPr="00932561">
        <w:rPr>
          <w:rFonts w:ascii="Garamond" w:hAnsi="Garamond" w:cs="Garamond"/>
          <w:i/>
          <w:iCs/>
          <w:sz w:val="24"/>
          <w:szCs w:val="24"/>
          <w:lang w:val="sq-AL"/>
        </w:rPr>
        <w:t xml:space="preserve"> </w:t>
      </w:r>
      <w:r w:rsidRPr="00932561">
        <w:rPr>
          <w:rFonts w:ascii="Garamond" w:hAnsi="Garamond" w:cs="Garamond"/>
          <w:sz w:val="24"/>
          <w:szCs w:val="24"/>
          <w:lang w:val="sq-AL"/>
        </w:rPr>
        <w:t>përfundon me dërgimin e suksesshëm të formatit elektronik të formularit të aplikimit në sistem dhe aplikuesi njoftohet me mesazh elektronik;</w:t>
      </w:r>
    </w:p>
    <w:p w14:paraId="546324B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14:paraId="7A856F7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20. Të gjitha aplikimet e kryera nëpërmjet </w:t>
      </w:r>
      <w:r w:rsidRPr="00932561">
        <w:rPr>
          <w:rFonts w:ascii="Garamond" w:hAnsi="Garamond" w:cs="Garamond"/>
          <w:i/>
          <w:iCs/>
          <w:sz w:val="24"/>
          <w:szCs w:val="24"/>
          <w:lang w:val="sq-AL"/>
        </w:rPr>
        <w:t>e-</w:t>
      </w:r>
      <w:proofErr w:type="spellStart"/>
      <w:r w:rsidRPr="00932561">
        <w:rPr>
          <w:rFonts w:ascii="Garamond" w:hAnsi="Garamond" w:cs="Garamond"/>
          <w:i/>
          <w:iCs/>
          <w:sz w:val="24"/>
          <w:szCs w:val="24"/>
          <w:lang w:val="sq-AL"/>
        </w:rPr>
        <w:t>Albania</w:t>
      </w:r>
      <w:proofErr w:type="spellEnd"/>
      <w:r w:rsidRPr="00932561">
        <w:rPr>
          <w:rFonts w:ascii="Garamond" w:hAnsi="Garamond" w:cs="Garamond"/>
          <w:sz w:val="24"/>
          <w:szCs w:val="24"/>
          <w:lang w:val="sq-AL"/>
        </w:rPr>
        <w:t xml:space="preserve">, i nënshtrohen procesit të kontrollit administrativ, që shqyrton përputhjet e </w:t>
      </w:r>
      <w:proofErr w:type="spellStart"/>
      <w:r w:rsidRPr="00932561">
        <w:rPr>
          <w:rFonts w:ascii="Garamond" w:hAnsi="Garamond" w:cs="Garamond"/>
          <w:sz w:val="24"/>
          <w:szCs w:val="24"/>
          <w:lang w:val="sq-AL"/>
        </w:rPr>
        <w:t>vetëdeklarimeve</w:t>
      </w:r>
      <w:proofErr w:type="spellEnd"/>
      <w:r w:rsidRPr="00932561">
        <w:rPr>
          <w:rFonts w:ascii="Garamond" w:hAnsi="Garamond" w:cs="Garamond"/>
          <w:sz w:val="24"/>
          <w:szCs w:val="24"/>
          <w:lang w:val="sq-AL"/>
        </w:rPr>
        <w:t>, në lidhje me parcelat, sipërfaqet, kulturat dhe dokumentacionin që i mbështet këto deklarime.</w:t>
      </w:r>
    </w:p>
    <w:p w14:paraId="6C128F1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21. Pas kontrollit administrativ, aplikanti njoftohet mbi rezultatin e aplikimit (i kualifikuar/i </w:t>
      </w:r>
      <w:proofErr w:type="spellStart"/>
      <w:r w:rsidRPr="00932561">
        <w:rPr>
          <w:rFonts w:ascii="Garamond" w:hAnsi="Garamond" w:cs="Garamond"/>
          <w:sz w:val="24"/>
          <w:szCs w:val="24"/>
          <w:lang w:val="sq-AL"/>
        </w:rPr>
        <w:t>skualifikuar</w:t>
      </w:r>
      <w:proofErr w:type="spellEnd"/>
      <w:r w:rsidRPr="00932561">
        <w:rPr>
          <w:rFonts w:ascii="Garamond" w:hAnsi="Garamond" w:cs="Garamond"/>
          <w:sz w:val="24"/>
          <w:szCs w:val="24"/>
          <w:lang w:val="sq-AL"/>
        </w:rPr>
        <w:t>).</w:t>
      </w:r>
    </w:p>
    <w:p w14:paraId="1F080A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22. Të dhënat elektronike të dërguara gjatë aplikimit administrohen nga AZHBR-ja, sipas legjislacionit në fuqi.</w:t>
      </w:r>
    </w:p>
    <w:p w14:paraId="1296CD2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23. Informacion i nevojshëm për mënyrën e aplikimit, kriteret e përfitimit dhe të procedimit deri në përfitimin e mbështetjes me naftë për bujqësinë, do të ofrohet pranë Agjencive Rajonale të Ekstensionit Bujqësor (AREB-ve), pranë </w:t>
      </w:r>
      <w:proofErr w:type="spellStart"/>
      <w:r w:rsidRPr="00932561">
        <w:rPr>
          <w:rFonts w:ascii="Garamond" w:hAnsi="Garamond" w:cs="Garamond"/>
          <w:sz w:val="24"/>
          <w:szCs w:val="24"/>
          <w:lang w:val="sq-AL"/>
        </w:rPr>
        <w:t>agropikave</w:t>
      </w:r>
      <w:proofErr w:type="spellEnd"/>
      <w:r w:rsidRPr="00932561">
        <w:rPr>
          <w:rFonts w:ascii="Garamond" w:hAnsi="Garamond" w:cs="Garamond"/>
          <w:sz w:val="24"/>
          <w:szCs w:val="24"/>
          <w:lang w:val="sq-AL"/>
        </w:rPr>
        <w:t>, si dhe në faqet zyrtare të internetit të AZHBR-së.</w:t>
      </w:r>
    </w:p>
    <w:p w14:paraId="3E4A3D52" w14:textId="2D676051"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24. Aplikantët kur e kanë të nevojshme gjatë procesit të aplikimit asistohen </w:t>
      </w:r>
      <w:r w:rsidR="008454DB" w:rsidRPr="00932561">
        <w:rPr>
          <w:rFonts w:ascii="Garamond" w:hAnsi="Garamond" w:cs="Garamond"/>
          <w:i/>
          <w:sz w:val="24"/>
          <w:szCs w:val="24"/>
          <w:lang w:val="sq-AL"/>
        </w:rPr>
        <w:t>online</w:t>
      </w:r>
      <w:r w:rsidRPr="00932561">
        <w:rPr>
          <w:rFonts w:ascii="Garamond" w:hAnsi="Garamond" w:cs="Garamond"/>
          <w:sz w:val="24"/>
          <w:szCs w:val="24"/>
          <w:lang w:val="sq-AL"/>
        </w:rPr>
        <w:t xml:space="preserve">, nëpërmjet numrit jeshil 08008383, nga specialistët e </w:t>
      </w:r>
      <w:proofErr w:type="spellStart"/>
      <w:r w:rsidRPr="00932561">
        <w:rPr>
          <w:rFonts w:ascii="Garamond" w:hAnsi="Garamond" w:cs="Garamond"/>
          <w:sz w:val="24"/>
          <w:szCs w:val="24"/>
          <w:lang w:val="sq-AL"/>
        </w:rPr>
        <w:t>agropikave</w:t>
      </w:r>
      <w:proofErr w:type="spellEnd"/>
      <w:r w:rsidRPr="00932561">
        <w:rPr>
          <w:rFonts w:ascii="Garamond" w:hAnsi="Garamond" w:cs="Garamond"/>
          <w:sz w:val="24"/>
          <w:szCs w:val="24"/>
          <w:lang w:val="sq-AL"/>
        </w:rPr>
        <w:t xml:space="preserve">, agjencive rajonale të ekstensionit bujqësor, si dhe shërbimit </w:t>
      </w:r>
      <w:r w:rsidR="008454DB" w:rsidRPr="00932561">
        <w:rPr>
          <w:rFonts w:ascii="Garamond" w:hAnsi="Garamond" w:cs="Garamond"/>
          <w:i/>
          <w:sz w:val="24"/>
          <w:szCs w:val="24"/>
          <w:lang w:val="sq-AL"/>
        </w:rPr>
        <w:t>online</w:t>
      </w:r>
      <w:r w:rsidRPr="00932561">
        <w:rPr>
          <w:rFonts w:ascii="Garamond" w:hAnsi="Garamond" w:cs="Garamond"/>
          <w:i/>
          <w:sz w:val="24"/>
          <w:szCs w:val="24"/>
          <w:lang w:val="sq-AL"/>
        </w:rPr>
        <w:t xml:space="preserve"> (</w:t>
      </w:r>
      <w:proofErr w:type="spellStart"/>
      <w:r w:rsidRPr="00932561">
        <w:rPr>
          <w:rFonts w:ascii="Garamond" w:hAnsi="Garamond" w:cs="Garamond"/>
          <w:i/>
          <w:sz w:val="24"/>
          <w:szCs w:val="24"/>
          <w:lang w:val="sq-AL"/>
        </w:rPr>
        <w:t>call</w:t>
      </w:r>
      <w:proofErr w:type="spellEnd"/>
      <w:r w:rsidRPr="00932561">
        <w:rPr>
          <w:rFonts w:ascii="Garamond" w:hAnsi="Garamond" w:cs="Garamond"/>
          <w:i/>
          <w:sz w:val="24"/>
          <w:szCs w:val="24"/>
          <w:lang w:val="sq-AL"/>
        </w:rPr>
        <w:t xml:space="preserve"> </w:t>
      </w:r>
      <w:proofErr w:type="spellStart"/>
      <w:r w:rsidRPr="00932561">
        <w:rPr>
          <w:rFonts w:ascii="Garamond" w:hAnsi="Garamond" w:cs="Garamond"/>
          <w:i/>
          <w:sz w:val="24"/>
          <w:szCs w:val="24"/>
          <w:lang w:val="sq-AL"/>
        </w:rPr>
        <w:t>center</w:t>
      </w:r>
      <w:proofErr w:type="spellEnd"/>
      <w:r w:rsidRPr="00932561">
        <w:rPr>
          <w:rFonts w:ascii="Garamond" w:hAnsi="Garamond" w:cs="Garamond"/>
          <w:i/>
          <w:sz w:val="24"/>
          <w:szCs w:val="24"/>
          <w:lang w:val="sq-AL"/>
        </w:rPr>
        <w:t>)</w:t>
      </w:r>
      <w:r w:rsidRPr="00932561">
        <w:rPr>
          <w:rFonts w:ascii="Garamond" w:hAnsi="Garamond" w:cs="Garamond"/>
          <w:sz w:val="24"/>
          <w:szCs w:val="24"/>
          <w:lang w:val="sq-AL"/>
        </w:rPr>
        <w:t xml:space="preserve"> nga Qendra e Ofrimit të Shërbimeve Publike të Integruara (ADISA).</w:t>
      </w:r>
    </w:p>
    <w:p w14:paraId="411F43F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Lista e </w:t>
      </w:r>
      <w:proofErr w:type="spellStart"/>
      <w:r w:rsidRPr="00932561">
        <w:rPr>
          <w:rFonts w:ascii="Garamond" w:hAnsi="Garamond" w:cs="Garamond"/>
          <w:sz w:val="24"/>
          <w:szCs w:val="24"/>
          <w:lang w:val="sq-AL"/>
        </w:rPr>
        <w:t>agropikave</w:t>
      </w:r>
      <w:proofErr w:type="spellEnd"/>
      <w:r w:rsidRPr="00932561">
        <w:rPr>
          <w:rFonts w:ascii="Garamond" w:hAnsi="Garamond" w:cs="Garamond"/>
          <w:sz w:val="24"/>
          <w:szCs w:val="24"/>
          <w:lang w:val="sq-AL"/>
        </w:rPr>
        <w:t xml:space="preserve"> dhe zyrave të bujqësisë ku mund të kryhet aplikimi jepet në aneksin 1. </w:t>
      </w:r>
    </w:p>
    <w:p w14:paraId="677E1D2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IV. PROCEDURA QË DO TË NDIQET PËR KUALIFIKIMIN, VLERËSIMIN, PËRFITIMIN E MBËSHTETJES ME NAFTË PËR BUJQËSINË DHE KONTROLLIN</w:t>
      </w:r>
    </w:p>
    <w:p w14:paraId="6C3198F7" w14:textId="3F958FF5"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 Kontrolli administrativ i </w:t>
      </w:r>
      <w:proofErr w:type="spellStart"/>
      <w:r w:rsidRPr="00932561">
        <w:rPr>
          <w:rFonts w:ascii="Garamond" w:hAnsi="Garamond" w:cs="Garamond"/>
          <w:sz w:val="24"/>
          <w:szCs w:val="24"/>
          <w:lang w:val="sq-AL"/>
        </w:rPr>
        <w:t>vetëdeklarimit</w:t>
      </w:r>
      <w:proofErr w:type="spellEnd"/>
      <w:r w:rsidRPr="00932561">
        <w:rPr>
          <w:rFonts w:ascii="Garamond" w:hAnsi="Garamond" w:cs="Garamond"/>
          <w:sz w:val="24"/>
          <w:szCs w:val="24"/>
          <w:lang w:val="sq-AL"/>
        </w:rPr>
        <w:t xml:space="preserve"> dhe i dokumentacionit të aplikantit, të ngarkuar/</w:t>
      </w:r>
      <w:proofErr w:type="spellStart"/>
      <w:r w:rsidRPr="00932561">
        <w:rPr>
          <w:rFonts w:ascii="Garamond" w:hAnsi="Garamond" w:cs="Garamond"/>
          <w:sz w:val="24"/>
          <w:szCs w:val="24"/>
          <w:lang w:val="sq-AL"/>
        </w:rPr>
        <w:t>gjeneruar</w:t>
      </w:r>
      <w:proofErr w:type="spellEnd"/>
      <w:r w:rsidRPr="00932561">
        <w:rPr>
          <w:rFonts w:ascii="Garamond" w:hAnsi="Garamond" w:cs="Garamond"/>
          <w:sz w:val="24"/>
          <w:szCs w:val="24"/>
          <w:lang w:val="sq-AL"/>
        </w:rPr>
        <w:t xml:space="preserve"> nga sistemi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ose të administruara </w:t>
      </w:r>
      <w:proofErr w:type="spellStart"/>
      <w:r w:rsidRPr="00932561">
        <w:rPr>
          <w:rFonts w:ascii="Garamond" w:hAnsi="Garamond" w:cs="Garamond"/>
          <w:sz w:val="24"/>
          <w:szCs w:val="24"/>
          <w:lang w:val="sq-AL"/>
        </w:rPr>
        <w:t>shkresërisht</w:t>
      </w:r>
      <w:proofErr w:type="spellEnd"/>
      <w:r w:rsidRPr="00932561">
        <w:rPr>
          <w:rFonts w:ascii="Garamond" w:hAnsi="Garamond" w:cs="Garamond"/>
          <w:sz w:val="24"/>
          <w:szCs w:val="24"/>
          <w:lang w:val="sq-AL"/>
        </w:rPr>
        <w:t xml:space="preserve"> bëhet nga punonjësi i ngarkuar për kontrollin. Në përputhje me kriteret, bëhet miratimi/</w:t>
      </w:r>
      <w:proofErr w:type="spellStart"/>
      <w:r w:rsidRPr="00932561">
        <w:rPr>
          <w:rFonts w:ascii="Garamond" w:hAnsi="Garamond" w:cs="Garamond"/>
          <w:sz w:val="24"/>
          <w:szCs w:val="24"/>
          <w:lang w:val="sq-AL"/>
        </w:rPr>
        <w:t>skualifikimi</w:t>
      </w:r>
      <w:proofErr w:type="spellEnd"/>
      <w:r w:rsidRPr="00932561">
        <w:rPr>
          <w:rFonts w:ascii="Garamond" w:hAnsi="Garamond" w:cs="Garamond"/>
          <w:sz w:val="24"/>
          <w:szCs w:val="24"/>
          <w:lang w:val="sq-AL"/>
        </w:rPr>
        <w:t xml:space="preserve"> i aplikimeve përkatëse dhe përllogaritet sasia e naftës për bujqësinë që përfiton aplikanti.</w:t>
      </w:r>
    </w:p>
    <w:p w14:paraId="45C62B3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Punonjësit e ngarkuar për kontrollin administrativ përzgjidhen nga stafi i AREB-eve dhe AZHBR-së.</w:t>
      </w:r>
    </w:p>
    <w:p w14:paraId="5E750E56" w14:textId="5FBCC51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lastRenderedPageBreak/>
        <w:t xml:space="preserve">3. Punonjësit që do të merren me kontrollin administrativ, </w:t>
      </w:r>
      <w:proofErr w:type="spellStart"/>
      <w:r w:rsidRPr="00932561">
        <w:rPr>
          <w:rFonts w:ascii="Garamond" w:hAnsi="Garamond" w:cs="Garamond"/>
          <w:sz w:val="24"/>
          <w:szCs w:val="24"/>
          <w:lang w:val="sq-AL"/>
        </w:rPr>
        <w:t>aksesojnë</w:t>
      </w:r>
      <w:proofErr w:type="spellEnd"/>
      <w:r w:rsidRPr="00932561">
        <w:rPr>
          <w:rFonts w:ascii="Garamond" w:hAnsi="Garamond" w:cs="Garamond"/>
          <w:sz w:val="24"/>
          <w:szCs w:val="24"/>
          <w:lang w:val="sq-AL"/>
        </w:rPr>
        <w:t xml:space="preserve"> aplikimet </w:t>
      </w:r>
      <w:r w:rsidR="008454DB" w:rsidRPr="00932561">
        <w:rPr>
          <w:rFonts w:ascii="Garamond" w:hAnsi="Garamond" w:cs="Garamond"/>
          <w:i/>
          <w:iCs/>
          <w:sz w:val="24"/>
          <w:szCs w:val="24"/>
          <w:lang w:val="sq-AL"/>
        </w:rPr>
        <w:t>online</w:t>
      </w:r>
      <w:r w:rsidRPr="00932561">
        <w:rPr>
          <w:rFonts w:ascii="Garamond" w:hAnsi="Garamond" w:cs="Garamond"/>
          <w:sz w:val="24"/>
          <w:szCs w:val="24"/>
          <w:lang w:val="sq-AL"/>
        </w:rPr>
        <w:t xml:space="preserve"> nëpërmjet </w:t>
      </w:r>
      <w:r w:rsidRPr="00932561">
        <w:rPr>
          <w:rFonts w:ascii="Garamond" w:hAnsi="Garamond" w:cs="Garamond"/>
          <w:i/>
          <w:iCs/>
          <w:sz w:val="24"/>
          <w:szCs w:val="24"/>
          <w:lang w:val="sq-AL"/>
        </w:rPr>
        <w:t>e-</w:t>
      </w:r>
      <w:proofErr w:type="spellStart"/>
      <w:r w:rsidRPr="00932561">
        <w:rPr>
          <w:rFonts w:ascii="Garamond" w:hAnsi="Garamond" w:cs="Garamond"/>
          <w:i/>
          <w:iCs/>
          <w:sz w:val="24"/>
          <w:szCs w:val="24"/>
          <w:lang w:val="sq-AL"/>
        </w:rPr>
        <w:t>Albania</w:t>
      </w:r>
      <w:proofErr w:type="spellEnd"/>
      <w:r w:rsidRPr="00932561">
        <w:rPr>
          <w:rFonts w:ascii="Garamond" w:hAnsi="Garamond" w:cs="Garamond"/>
          <w:i/>
          <w:iCs/>
          <w:sz w:val="24"/>
          <w:szCs w:val="24"/>
          <w:lang w:val="sq-AL"/>
        </w:rPr>
        <w:t xml:space="preserve"> </w:t>
      </w:r>
      <w:r w:rsidRPr="00932561">
        <w:rPr>
          <w:rFonts w:ascii="Garamond" w:hAnsi="Garamond" w:cs="Garamond"/>
          <w:sz w:val="24"/>
          <w:szCs w:val="24"/>
          <w:lang w:val="sq-AL"/>
        </w:rPr>
        <w:t xml:space="preserve">ose Sistemit të Menaxhimit të Informacionit të naftës për bujqësinë, me anë të kredencialeve të përcaktuara nga </w:t>
      </w:r>
      <w:r w:rsidRPr="00932561">
        <w:rPr>
          <w:rFonts w:ascii="Garamond" w:hAnsi="Garamond" w:cs="Garamond"/>
          <w:i/>
          <w:iCs/>
          <w:sz w:val="24"/>
          <w:szCs w:val="24"/>
          <w:lang w:val="sq-AL"/>
        </w:rPr>
        <w:t>e-</w:t>
      </w:r>
      <w:proofErr w:type="spellStart"/>
      <w:r w:rsidRPr="00932561">
        <w:rPr>
          <w:rFonts w:ascii="Garamond" w:hAnsi="Garamond" w:cs="Garamond"/>
          <w:i/>
          <w:iCs/>
          <w:sz w:val="24"/>
          <w:szCs w:val="24"/>
          <w:lang w:val="sq-AL"/>
        </w:rPr>
        <w:t>Albania</w:t>
      </w:r>
      <w:proofErr w:type="spellEnd"/>
      <w:r w:rsidRPr="00932561">
        <w:rPr>
          <w:rFonts w:ascii="Garamond" w:hAnsi="Garamond" w:cs="Garamond"/>
          <w:sz w:val="24"/>
          <w:szCs w:val="24"/>
          <w:lang w:val="sq-AL"/>
        </w:rPr>
        <w:t>/AKSHI.</w:t>
      </w:r>
    </w:p>
    <w:p w14:paraId="4BB3D0E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Gjatë kontrollit administrativ shqyrtohet përputhja e </w:t>
      </w:r>
      <w:proofErr w:type="spellStart"/>
      <w:r w:rsidRPr="00932561">
        <w:rPr>
          <w:rFonts w:ascii="Garamond" w:hAnsi="Garamond" w:cs="Garamond"/>
          <w:sz w:val="24"/>
          <w:szCs w:val="24"/>
          <w:lang w:val="sq-AL"/>
        </w:rPr>
        <w:t>vetëdeklarimeve</w:t>
      </w:r>
      <w:proofErr w:type="spellEnd"/>
      <w:r w:rsidRPr="00932561">
        <w:rPr>
          <w:rFonts w:ascii="Garamond" w:hAnsi="Garamond" w:cs="Garamond"/>
          <w:sz w:val="24"/>
          <w:szCs w:val="24"/>
          <w:lang w:val="sq-AL"/>
        </w:rPr>
        <w:t xml:space="preserve"> në lidhje me parcelat, sipërfaqet, kulturat dhe dokumentacionin që i mbështet këto deklarime:</w:t>
      </w:r>
    </w:p>
    <w:p w14:paraId="4C62420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nëse dokumentacioni i ngarkuar në aplikim është dokumentacioni i duhur, me karakteristikat dhe elementet e kërkuara sipas këtij udhëzimi;</w:t>
      </w:r>
    </w:p>
    <w:p w14:paraId="708CCA8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nëse të dhënat e dokumentacionit të ngarkuar në aplikim, përkojnë me të dhënat e identitetit të aplikuesit;</w:t>
      </w:r>
    </w:p>
    <w:p w14:paraId="6442AD2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Pas kontrollit, sipas shkronjës “a” dhe shkronjës “b”, punonjësi që bën kontrollin lë një shënim në sistem, duke:</w:t>
      </w:r>
    </w:p>
    <w:p w14:paraId="6CF8B03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iCs/>
          <w:sz w:val="24"/>
          <w:szCs w:val="24"/>
          <w:lang w:val="sq-AL"/>
        </w:rPr>
        <w:t>i.</w:t>
      </w:r>
      <w:r w:rsidRPr="00932561">
        <w:rPr>
          <w:rFonts w:ascii="Garamond" w:hAnsi="Garamond" w:cs="Garamond"/>
          <w:i/>
          <w:iCs/>
          <w:sz w:val="24"/>
          <w:szCs w:val="24"/>
          <w:lang w:val="sq-AL"/>
        </w:rPr>
        <w:t xml:space="preserve"> </w:t>
      </w:r>
      <w:r w:rsidRPr="00932561">
        <w:rPr>
          <w:rFonts w:ascii="Garamond" w:hAnsi="Garamond" w:cs="Garamond"/>
          <w:sz w:val="24"/>
          <w:szCs w:val="24"/>
          <w:lang w:val="sq-AL"/>
        </w:rPr>
        <w:t>konfirmuar që dokumentacioni i ngarkuar ËSHTË sipas kërkesave që lidhen me llojin e dokumentacionit.</w:t>
      </w:r>
    </w:p>
    <w:p w14:paraId="1B8D170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roofErr w:type="spellStart"/>
      <w:r w:rsidRPr="00932561">
        <w:rPr>
          <w:rFonts w:ascii="Garamond" w:hAnsi="Garamond" w:cs="Garamond"/>
          <w:iCs/>
          <w:sz w:val="24"/>
          <w:szCs w:val="24"/>
          <w:lang w:val="sq-AL"/>
        </w:rPr>
        <w:t>ii</w:t>
      </w:r>
      <w:proofErr w:type="spellEnd"/>
      <w:r w:rsidRPr="00932561">
        <w:rPr>
          <w:rFonts w:ascii="Garamond" w:hAnsi="Garamond" w:cs="Garamond"/>
          <w:iCs/>
          <w:sz w:val="24"/>
          <w:szCs w:val="24"/>
          <w:lang w:val="sq-AL"/>
        </w:rPr>
        <w:t>.</w:t>
      </w:r>
      <w:r w:rsidRPr="00932561">
        <w:rPr>
          <w:rFonts w:ascii="Garamond" w:hAnsi="Garamond" w:cs="Garamond"/>
          <w:i/>
          <w:iCs/>
          <w:sz w:val="24"/>
          <w:szCs w:val="24"/>
          <w:lang w:val="sq-AL"/>
        </w:rPr>
        <w:t xml:space="preserve"> </w:t>
      </w:r>
      <w:r w:rsidRPr="00932561">
        <w:rPr>
          <w:rFonts w:ascii="Garamond" w:hAnsi="Garamond" w:cs="Garamond"/>
          <w:sz w:val="24"/>
          <w:szCs w:val="24"/>
          <w:lang w:val="sq-AL"/>
        </w:rPr>
        <w:t>konfirmuar që dokumentacioni i ngarkuar NUK ËSHTË sipas kërkesave mbi llojin e dokumentacionit. Në këtë rast punonjësi shënon në sistem çfarë problematike ka ky dokumentacion;</w:t>
      </w:r>
    </w:p>
    <w:p w14:paraId="0EB95AD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trike/>
          <w:sz w:val="24"/>
          <w:szCs w:val="24"/>
          <w:lang w:val="sq-AL"/>
        </w:rPr>
      </w:pPr>
      <w:r w:rsidRPr="00932561">
        <w:rPr>
          <w:rFonts w:ascii="Garamond" w:hAnsi="Garamond" w:cs="Garamond"/>
          <w:sz w:val="24"/>
          <w:szCs w:val="24"/>
          <w:lang w:val="sq-AL"/>
        </w:rPr>
        <w:t xml:space="preserve">c) nëse sipërfaqet e </w:t>
      </w:r>
      <w:proofErr w:type="spellStart"/>
      <w:r w:rsidRPr="00932561">
        <w:rPr>
          <w:rFonts w:ascii="Garamond" w:hAnsi="Garamond" w:cs="Garamond"/>
          <w:sz w:val="24"/>
          <w:szCs w:val="24"/>
          <w:lang w:val="sq-AL"/>
        </w:rPr>
        <w:t>vetëdeklaruara</w:t>
      </w:r>
      <w:proofErr w:type="spellEnd"/>
      <w:r w:rsidRPr="00932561">
        <w:rPr>
          <w:rFonts w:ascii="Garamond" w:hAnsi="Garamond" w:cs="Garamond"/>
          <w:sz w:val="24"/>
          <w:szCs w:val="24"/>
          <w:lang w:val="sq-AL"/>
        </w:rPr>
        <w:t xml:space="preserve">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14:paraId="77DF724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gabime të tjera të mundshme.</w:t>
      </w:r>
    </w:p>
    <w:p w14:paraId="5230DFA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Pas kontrollit, sipas shkronjës “c” dhe shkronjës “d”, punonjësi lë një shënim në sistem, duke:</w:t>
      </w:r>
    </w:p>
    <w:p w14:paraId="38009788" w14:textId="05C00858"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i. konfirmuar që sipërfaqet dhe mbjelljet e deklaruara </w:t>
      </w:r>
      <w:r w:rsidRPr="00932561">
        <w:rPr>
          <w:rFonts w:ascii="Garamond" w:hAnsi="Garamond" w:cs="Garamond"/>
          <w:bCs/>
          <w:sz w:val="24"/>
          <w:szCs w:val="24"/>
          <w:lang w:val="sq-AL"/>
        </w:rPr>
        <w:t>JANË</w:t>
      </w:r>
      <w:r w:rsidRPr="00932561">
        <w:rPr>
          <w:rFonts w:ascii="Garamond" w:hAnsi="Garamond" w:cs="Garamond"/>
          <w:sz w:val="24"/>
          <w:szCs w:val="24"/>
          <w:lang w:val="sq-AL"/>
        </w:rPr>
        <w:t xml:space="preserve"> sipas kërkesave të këtij udhëzimi dhe të bazuara në dokumentacion;</w:t>
      </w:r>
    </w:p>
    <w:p w14:paraId="09C2070A"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roofErr w:type="spellStart"/>
      <w:r w:rsidRPr="00932561">
        <w:rPr>
          <w:rFonts w:ascii="Garamond" w:hAnsi="Garamond" w:cs="Garamond"/>
          <w:sz w:val="24"/>
          <w:szCs w:val="24"/>
          <w:lang w:val="sq-AL"/>
        </w:rPr>
        <w:t>ii</w:t>
      </w:r>
      <w:proofErr w:type="spellEnd"/>
      <w:r w:rsidRPr="00932561">
        <w:rPr>
          <w:rFonts w:ascii="Garamond" w:hAnsi="Garamond" w:cs="Garamond"/>
          <w:sz w:val="24"/>
          <w:szCs w:val="24"/>
          <w:lang w:val="sq-AL"/>
        </w:rPr>
        <w:t xml:space="preserve">. konfirmuar që sipërfaqet dhe mbjelljet e deklaruara </w:t>
      </w:r>
      <w:r w:rsidRPr="00932561">
        <w:rPr>
          <w:rFonts w:ascii="Garamond" w:hAnsi="Garamond" w:cs="Garamond"/>
          <w:bCs/>
          <w:sz w:val="24"/>
          <w:szCs w:val="24"/>
          <w:lang w:val="sq-AL"/>
        </w:rPr>
        <w:t>NUK JANË</w:t>
      </w:r>
      <w:r w:rsidRPr="00932561">
        <w:rPr>
          <w:rFonts w:ascii="Garamond" w:hAnsi="Garamond" w:cs="Garamond"/>
          <w:sz w:val="24"/>
          <w:szCs w:val="24"/>
          <w:lang w:val="sq-AL"/>
        </w:rPr>
        <w:t xml:space="preserve">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14:paraId="7394BAC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roofErr w:type="spellStart"/>
      <w:r w:rsidRPr="00932561">
        <w:rPr>
          <w:rFonts w:ascii="Garamond" w:hAnsi="Garamond" w:cs="Garamond"/>
          <w:sz w:val="24"/>
          <w:szCs w:val="24"/>
          <w:lang w:val="sq-AL"/>
        </w:rPr>
        <w:t>iii</w:t>
      </w:r>
      <w:proofErr w:type="spellEnd"/>
      <w:r w:rsidRPr="00932561">
        <w:rPr>
          <w:rFonts w:ascii="Garamond" w:hAnsi="Garamond" w:cs="Garamond"/>
          <w:sz w:val="24"/>
          <w:szCs w:val="24"/>
          <w:lang w:val="sq-AL"/>
        </w:rPr>
        <w:t>. shënime mbi gabime të tjera, të identifikuara nga punonjësi që kryen kontrollin.</w:t>
      </w:r>
    </w:p>
    <w:p w14:paraId="2BCF8F8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5. Në përfundim të procesit të verifikimit administrativ të mësipërm, aplikanti njoftohet për një nga situatat e mundshme si më poshtë:</w:t>
      </w:r>
    </w:p>
    <w:p w14:paraId="54C249D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aplikimi është gjykuar i vlefshëm dhe ka kaluar në fazën e përllogaritjes së përfitimit të naftës për bujqësinë;</w:t>
      </w:r>
    </w:p>
    <w:p w14:paraId="3C96C8F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aplikimi ka mangësi dhe kërkon veprime shtesë nga aplikanti, të cilat ai duhet t’i kryejë brenda 10 ditëve kalendarike, nga momenti i njoftimit.</w:t>
      </w:r>
    </w:p>
    <w:p w14:paraId="7FA8971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6. 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14:paraId="01B9A57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aplikimi gjykohet i vlefshëm në mënyrë tërësore;</w:t>
      </w:r>
    </w:p>
    <w:p w14:paraId="4A0D00E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aplikimi gjykohet i vlefshëm në mënyrë pjesore (vetëm për ato sipërfaqe dhe të mbjella që kanë rezultuar në respektim të kërkesave të këtij udhëzimi);</w:t>
      </w:r>
    </w:p>
    <w:p w14:paraId="6FE936E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aplikimi refuzohet.</w:t>
      </w:r>
    </w:p>
    <w:p w14:paraId="60EC0C3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7. 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14:paraId="0CFC0CD3" w14:textId="78C5B15F" w:rsidR="003655A6" w:rsidRPr="00932561" w:rsidRDefault="00D63B67" w:rsidP="00D63B67">
      <w:pPr>
        <w:autoSpaceDE w:val="0"/>
        <w:autoSpaceDN w:val="0"/>
        <w:adjustRightInd w:val="0"/>
        <w:spacing w:after="0" w:line="240" w:lineRule="auto"/>
        <w:ind w:firstLine="284"/>
        <w:jc w:val="both"/>
        <w:rPr>
          <w:rFonts w:ascii="Garamond" w:eastAsiaTheme="minorHAnsi" w:hAnsi="Garamond"/>
          <w:i/>
          <w:sz w:val="24"/>
          <w:szCs w:val="24"/>
          <w:lang w:val="sq-AL" w:eastAsia="ja-JP"/>
        </w:rPr>
      </w:pPr>
      <w:r w:rsidRPr="00932561">
        <w:rPr>
          <w:rFonts w:ascii="Garamond" w:hAnsi="Garamond" w:cs="Garamond"/>
          <w:i/>
          <w:sz w:val="24"/>
          <w:szCs w:val="24"/>
          <w:lang w:val="sq-AL"/>
        </w:rPr>
        <w:t xml:space="preserve">8. </w:t>
      </w:r>
      <w:r w:rsidR="003655A6" w:rsidRPr="00932561">
        <w:rPr>
          <w:rFonts w:ascii="Garamond" w:eastAsiaTheme="minorHAnsi" w:hAnsi="Garamond"/>
          <w:i/>
          <w:sz w:val="24"/>
          <w:szCs w:val="24"/>
          <w:lang w:val="sq-AL" w:eastAsia="ja-JP"/>
        </w:rPr>
        <w:t xml:space="preserve">Gjatë procesit të kontrollit administrativ përgatiten lista pjesore, ndërsa në përfundim të tij përgatitet lista përfundimtare e aplikimeve të miratuara, si dhe lista përfundimtare e aplikimeve të </w:t>
      </w:r>
      <w:proofErr w:type="spellStart"/>
      <w:r w:rsidR="003655A6" w:rsidRPr="00932561">
        <w:rPr>
          <w:rFonts w:ascii="Garamond" w:eastAsiaTheme="minorHAnsi" w:hAnsi="Garamond"/>
          <w:i/>
          <w:sz w:val="24"/>
          <w:szCs w:val="24"/>
          <w:lang w:val="sq-AL" w:eastAsia="ja-JP"/>
        </w:rPr>
        <w:t>skualifikuara</w:t>
      </w:r>
      <w:proofErr w:type="spellEnd"/>
      <w:r w:rsidR="003655A6" w:rsidRPr="00932561">
        <w:rPr>
          <w:rFonts w:ascii="Garamond" w:eastAsiaTheme="minorHAnsi" w:hAnsi="Garamond"/>
          <w:i/>
          <w:sz w:val="24"/>
          <w:szCs w:val="24"/>
          <w:lang w:val="sq-AL" w:eastAsia="ja-JP"/>
        </w:rPr>
        <w:t>.</w:t>
      </w:r>
    </w:p>
    <w:p w14:paraId="0C115415" w14:textId="3C84A55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lastRenderedPageBreak/>
        <w:t>9. Për menaxhimin e procesit për mbështetjen e fermerëve me naftë për bujqësinë, përdoret Sistemi i Menaxhimit të Informacionit (SMI), i cili mundëson:</w:t>
      </w:r>
    </w:p>
    <w:p w14:paraId="0FD36EA4" w14:textId="43BD9210"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a) menaxhimin e aplikimeve </w:t>
      </w:r>
      <w:r w:rsidR="008454DB" w:rsidRPr="00932561">
        <w:rPr>
          <w:rFonts w:ascii="Garamond" w:hAnsi="Garamond" w:cs="Garamond"/>
          <w:i/>
          <w:iCs/>
          <w:sz w:val="24"/>
          <w:szCs w:val="24"/>
          <w:lang w:val="sq-AL"/>
        </w:rPr>
        <w:t>online</w:t>
      </w:r>
      <w:r w:rsidRPr="00932561">
        <w:rPr>
          <w:rFonts w:ascii="Garamond" w:hAnsi="Garamond" w:cs="Garamond"/>
          <w:i/>
          <w:iCs/>
          <w:sz w:val="24"/>
          <w:szCs w:val="24"/>
          <w:lang w:val="sq-AL"/>
        </w:rPr>
        <w:t>,</w:t>
      </w:r>
      <w:r w:rsidRPr="00932561">
        <w:rPr>
          <w:rFonts w:ascii="Garamond" w:hAnsi="Garamond" w:cs="Garamond"/>
          <w:sz w:val="24"/>
          <w:szCs w:val="24"/>
          <w:lang w:val="sq-AL"/>
        </w:rPr>
        <w:t xml:space="preserve"> duke mundësuar/lehtësuar grumbullimin dhe shqyrtimin administrativ të tyre;</w:t>
      </w:r>
    </w:p>
    <w:p w14:paraId="3D48483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b) vlerësimin e sasisë së naftës që përfitohet, mbështetur në </w:t>
      </w:r>
      <w:proofErr w:type="spellStart"/>
      <w:r w:rsidRPr="00932561">
        <w:rPr>
          <w:rFonts w:ascii="Garamond" w:hAnsi="Garamond" w:cs="Garamond"/>
          <w:sz w:val="24"/>
          <w:szCs w:val="24"/>
          <w:lang w:val="sq-AL"/>
        </w:rPr>
        <w:t>vetëdeklarim</w:t>
      </w:r>
      <w:proofErr w:type="spellEnd"/>
      <w:r w:rsidRPr="00932561">
        <w:rPr>
          <w:rFonts w:ascii="Garamond" w:hAnsi="Garamond" w:cs="Garamond"/>
          <w:sz w:val="24"/>
          <w:szCs w:val="24"/>
          <w:lang w:val="sq-AL"/>
        </w:rPr>
        <w:t xml:space="preserve"> dhe duke u bazuar te sipërfaqet e tokës bujqësore dhe kulturat e deklaruara;</w:t>
      </w:r>
    </w:p>
    <w:p w14:paraId="1907607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c) menaxhimin e shpërndarjes së kartave individuale të naftës te subjektet përfituese;</w:t>
      </w:r>
    </w:p>
    <w:p w14:paraId="4B0D7493"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d) gjurmimin e tërheqjeve të naftës nga subjektet përfituese;</w:t>
      </w:r>
    </w:p>
    <w:p w14:paraId="5E3E0B1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e) përzgjedhjen e subjekteve përfituese që do t’i nënshtrohen kontrollit në terren;</w:t>
      </w:r>
    </w:p>
    <w:p w14:paraId="0D3C231C"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f) menaxhimin e procesit të kontrollit në terren që do të vlerësojë përputhshmërinë e </w:t>
      </w:r>
      <w:proofErr w:type="spellStart"/>
      <w:r w:rsidRPr="00932561">
        <w:rPr>
          <w:rFonts w:ascii="Garamond" w:hAnsi="Garamond" w:cs="Garamond"/>
          <w:sz w:val="24"/>
          <w:szCs w:val="24"/>
          <w:lang w:val="sq-AL"/>
        </w:rPr>
        <w:t>vetëdeklarimeve</w:t>
      </w:r>
      <w:proofErr w:type="spellEnd"/>
      <w:r w:rsidRPr="00932561">
        <w:rPr>
          <w:rFonts w:ascii="Garamond" w:hAnsi="Garamond" w:cs="Garamond"/>
          <w:sz w:val="24"/>
          <w:szCs w:val="24"/>
          <w:lang w:val="sq-AL"/>
        </w:rPr>
        <w:t xml:space="preserve"> me situatën reale në terren;</w:t>
      </w:r>
    </w:p>
    <w:p w14:paraId="571BB40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g) gjenerimin e raportimeve të ndryshme në faza të caktuara të procesit. </w:t>
      </w:r>
    </w:p>
    <w:p w14:paraId="5CD635A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10. Vetëm në rast se vlera totale e kërkesave/nevojave sipas aplikimeve, tejkalon sasinë e naftës së vënë në dispozicion për masën mbështetëse, atëherë zbatohet parimi: “Kush vjen i pari, shërbehet i pari”.</w:t>
      </w:r>
    </w:p>
    <w:p w14:paraId="42AE2BF7" w14:textId="3367D359" w:rsidR="003655A6" w:rsidRPr="00932561" w:rsidRDefault="00D63B67" w:rsidP="003655A6">
      <w:pPr>
        <w:spacing w:after="0" w:line="240" w:lineRule="auto"/>
        <w:ind w:firstLine="284"/>
        <w:jc w:val="both"/>
        <w:rPr>
          <w:rFonts w:ascii="Garamond" w:eastAsiaTheme="minorHAnsi" w:hAnsi="Garamond"/>
          <w:i/>
          <w:sz w:val="24"/>
          <w:szCs w:val="24"/>
          <w:lang w:val="sq-AL" w:eastAsia="ja-JP"/>
        </w:rPr>
      </w:pPr>
      <w:r w:rsidRPr="00932561">
        <w:rPr>
          <w:rFonts w:ascii="Garamond" w:hAnsi="Garamond" w:cs="Garamond"/>
          <w:i/>
          <w:sz w:val="24"/>
          <w:szCs w:val="24"/>
          <w:lang w:val="sq-AL"/>
        </w:rPr>
        <w:t xml:space="preserve">11. </w:t>
      </w:r>
      <w:r w:rsidR="003655A6" w:rsidRPr="00932561">
        <w:rPr>
          <w:rFonts w:ascii="Garamond" w:eastAsiaTheme="minorHAnsi" w:hAnsi="Garamond"/>
          <w:i/>
          <w:sz w:val="24"/>
          <w:szCs w:val="24"/>
          <w:lang w:val="sq-AL" w:eastAsia="ja-JP"/>
        </w:rPr>
        <w:t>Listat pjesore të përfituesve dhe lista përfundimtare e përfituesve me masën përkatëse të përllogaritur të naftës për subjektet përfituese publikohet në faqen zyrtare të internetit të AZHBR-së.</w:t>
      </w:r>
    </w:p>
    <w:p w14:paraId="05ECBA1C" w14:textId="5D0FD012"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12. Sasia e naftës së përfituar nga subjektet përkatëse do të ndahet në dy periudha brenda vitit dhe tërheqja e sasisë </w:t>
      </w:r>
      <w:proofErr w:type="spellStart"/>
      <w:r w:rsidRPr="00932561">
        <w:rPr>
          <w:rFonts w:ascii="Garamond" w:hAnsi="Garamond" w:cs="Garamond"/>
          <w:sz w:val="24"/>
          <w:szCs w:val="24"/>
          <w:lang w:val="sq-AL"/>
        </w:rPr>
        <w:t>respektive</w:t>
      </w:r>
      <w:proofErr w:type="spellEnd"/>
      <w:r w:rsidRPr="00932561">
        <w:rPr>
          <w:rFonts w:ascii="Garamond" w:hAnsi="Garamond" w:cs="Garamond"/>
          <w:sz w:val="24"/>
          <w:szCs w:val="24"/>
          <w:lang w:val="sq-AL"/>
        </w:rPr>
        <w:t xml:space="preserve"> bëhet jo më vonë se data 15 dhjetor 2022.</w:t>
      </w:r>
    </w:p>
    <w:p w14:paraId="65AC775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13. Lista me subjektet përfituese i dërgohet operatorit furnizues të naftës nga AZHBR-ja. Operatori është i detyruar të prodhojë kartat e naftës për çdo subjekt përfitues. AZHBR ngarkon sasitë </w:t>
      </w:r>
      <w:proofErr w:type="spellStart"/>
      <w:r w:rsidRPr="00932561">
        <w:rPr>
          <w:rFonts w:ascii="Garamond" w:hAnsi="Garamond" w:cs="Garamond"/>
          <w:sz w:val="24"/>
          <w:szCs w:val="24"/>
          <w:lang w:val="sq-AL"/>
        </w:rPr>
        <w:t>respektive</w:t>
      </w:r>
      <w:proofErr w:type="spellEnd"/>
      <w:r w:rsidRPr="00932561">
        <w:rPr>
          <w:rFonts w:ascii="Garamond" w:hAnsi="Garamond" w:cs="Garamond"/>
          <w:sz w:val="24"/>
          <w:szCs w:val="24"/>
          <w:lang w:val="sq-AL"/>
        </w:rPr>
        <w:t xml:space="preserve"> të naftës për secilin prej përfituesve dhe ndarjen e sasive të lejueshme për t’u tërhequr për çdo sezon. Sasia e kartave të prodhuara do t’i dorëzohet AZHBR-së, e cila organizon dërgimin e tyre sipas rajoneve të mbuluara nga AREB-et.</w:t>
      </w:r>
    </w:p>
    <w:p w14:paraId="246B6D7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14. Shpërndarja e kartave te subjektet përfituese bëhet pranë AREB-ve, të cilat njoftojnë subjektet brenda rajonit përkatës që mbulojnë. AREB-të dorëzojnë kartat duke firmosur procesverbalin përkatës dhe hedhin në sistemin SMI të naftës për bujqësinë, informacionin për dorëzimin e kartës te subjekti përfitues. Formulari për procesverbalin e dorëzimit të kartës dhe të formës për t’u hedhur në SMI, gjendet në aneksin 13.</w:t>
      </w:r>
    </w:p>
    <w:p w14:paraId="485464A6"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15. Nafta për bujqësinë, që do të tërhiqet nga subjektet përfituese, mundësohet nëpërmjet operatorëve furnizues të kontraktuar nga MBZHR, nëpërmjet pikave të tyre të shpërndarjes, ku subjektet përfituese paraqiten me kartën individuale në të cilën është hedhur sasia e naftës, që ka të drejtë të tërheqë subjekti përfitues përkatës. Procedurat për regjistrimin dhe dokumentimin e tërheqjeve nga operatori shpërndarës, përcaktohen në kontratë.</w:t>
      </w:r>
    </w:p>
    <w:p w14:paraId="68A601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16. Pas shpalljes së listës së përfituesve kryhen kontrollet në terren dhe vazhdojnë në varësi të periudhave të deklaruara për mbjelljen e kulturave. Çdo subjekt përfitues i naftës për bujqësinë është subjekt potencial kontrolli. </w:t>
      </w:r>
    </w:p>
    <w:p w14:paraId="438269B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17. Kontrolli i subjekteve përfituese të naftës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përfituese dhe sezonin e mbjelljeve. Kontrolli në terren duhet të bëhet për jo më pak se 10% të subjekteve përfituese, përfshirë kontrollin e të gjitha subjekteve me sipërfaqe mbi 10 ha.</w:t>
      </w:r>
    </w:p>
    <w:p w14:paraId="7D1F960E"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18. Grupi i kontrollit në terren bën verifikimin në vend, duke lajmëruar paraprakisht subjektin përfitues për praninë e tij ose përfaqësuesin ligjor të pajisur me prokurë. Grupi i kontrollit paraqitet te subjekti përfitues për t’u kontrolluar me formularin e </w:t>
      </w:r>
      <w:proofErr w:type="spellStart"/>
      <w:r w:rsidRPr="00932561">
        <w:rPr>
          <w:rFonts w:ascii="Garamond" w:hAnsi="Garamond" w:cs="Garamond"/>
          <w:sz w:val="24"/>
          <w:szCs w:val="24"/>
          <w:lang w:val="sq-AL"/>
        </w:rPr>
        <w:t>vetëdeklarimit</w:t>
      </w:r>
      <w:proofErr w:type="spellEnd"/>
      <w:r w:rsidRPr="00932561">
        <w:rPr>
          <w:rFonts w:ascii="Garamond" w:hAnsi="Garamond" w:cs="Garamond"/>
          <w:sz w:val="24"/>
          <w:szCs w:val="24"/>
          <w:lang w:val="sq-AL"/>
        </w:rPr>
        <w:t xml:space="preserve"> të sipërfaqeve të planifikuara për t’u kultivuar prej tij.</w:t>
      </w:r>
    </w:p>
    <w:p w14:paraId="3FCC96D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19. 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w:t>
      </w:r>
      <w:r w:rsidRPr="00932561">
        <w:rPr>
          <w:rFonts w:ascii="Garamond" w:hAnsi="Garamond" w:cs="Garamond"/>
          <w:sz w:val="24"/>
          <w:szCs w:val="24"/>
          <w:lang w:val="sq-AL"/>
        </w:rPr>
        <w:lastRenderedPageBreak/>
        <w:t>përfitues nuk pranon vendimin e grupit të verifikimit, ai mund të bëjë shënimet/komentet e nevojshme dhe të firmosë për to. Formularët/raportet e verifikimit në terren, përgatiten sipas aneksit 14, në përputhje dhe në zbatim të këtij udhëzimi.</w:t>
      </w:r>
    </w:p>
    <w:p w14:paraId="26C3846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20. Kur grupi i verifikimit ka mendime të ndryshme me subjektin përfitues, në lidhje me gjetjet faktike në terren, përkundrejt formularit të </w:t>
      </w:r>
      <w:proofErr w:type="spellStart"/>
      <w:r w:rsidRPr="00932561">
        <w:rPr>
          <w:rFonts w:ascii="Garamond" w:hAnsi="Garamond" w:cs="Garamond"/>
          <w:sz w:val="24"/>
          <w:szCs w:val="24"/>
          <w:lang w:val="sq-AL"/>
        </w:rPr>
        <w:t>vetëdeklarimit</w:t>
      </w:r>
      <w:proofErr w:type="spellEnd"/>
      <w:r w:rsidRPr="00932561">
        <w:rPr>
          <w:rFonts w:ascii="Garamond" w:hAnsi="Garamond" w:cs="Garamond"/>
          <w:sz w:val="24"/>
          <w:szCs w:val="24"/>
          <w:lang w:val="sq-AL"/>
        </w:rPr>
        <w:t>, një ekip i Drejtorisë së Kontrollit në AZHBR, bën riverifikim të rastit, vendimi i argumentuar i të cilit është i përfundimtar nga pikëpamja administrative.</w:t>
      </w:r>
    </w:p>
    <w:p w14:paraId="35BB5C8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21. Informacioni i raportit të verifikimit, ngarkohet në Sistemin e Menaxhimit të Informacionit (SMI) të naftës për bujqësinë, sipas kërkesave të sistemit.</w:t>
      </w:r>
    </w:p>
    <w:p w14:paraId="6FD888B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22. Në vlerësimin e përputhshmërisë së </w:t>
      </w:r>
      <w:proofErr w:type="spellStart"/>
      <w:r w:rsidRPr="00932561">
        <w:rPr>
          <w:rFonts w:ascii="Garamond" w:hAnsi="Garamond" w:cs="Garamond"/>
          <w:sz w:val="24"/>
          <w:szCs w:val="24"/>
          <w:lang w:val="sq-AL"/>
        </w:rPr>
        <w:t>vetëdeklarimeve</w:t>
      </w:r>
      <w:proofErr w:type="spellEnd"/>
      <w:r w:rsidRPr="00932561">
        <w:rPr>
          <w:rFonts w:ascii="Garamond" w:hAnsi="Garamond" w:cs="Garamond"/>
          <w:sz w:val="24"/>
          <w:szCs w:val="24"/>
          <w:lang w:val="sq-AL"/>
        </w:rPr>
        <w:t xml:space="preserve"> me situatën reale në terren, shmangia e lejuar e faktit të verifikuar të kulturave dhe e sipërfaqes së kultivuar, në raport me naftën e tërhequr sipas aplikimit të miratuar, duhet të jetë jo më e madhe se 20%. Devijimi mban parasysh, si diferencën në sipërfaqen e kulturave, ashtu edhe ndryshimet në kulturat e kultivuara.</w:t>
      </w:r>
    </w:p>
    <w:p w14:paraId="6101DC1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23. Në rast se vlerësohet një devijim më i madh se 20% (sipas përcaktimit të pikës 22 më sipër) ose konstatohen deklarime/dokumente të pasakta, subjekti përfitues:</w:t>
      </w:r>
    </w:p>
    <w:p w14:paraId="1F65A29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 përjashtohet për 3 vjet nga e drejta e përfitimit prej masave mbështetëse për bujqësinë dhe për zhvillimin rural, të financuara nga buxheti i shtetit;</w:t>
      </w:r>
    </w:p>
    <w:p w14:paraId="191B703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b) referuar shkronjës “a” të kësaj pike, subjektet me status fizik dhe juridik shpallen edhe debitor për vlerën e përfituar në mënyrë të padrejtë.</w:t>
      </w:r>
    </w:p>
    <w:p w14:paraId="4CABF2D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24. Trajtimi i ankesave bëhet sipas legjislacionit në fuqi.</w:t>
      </w:r>
    </w:p>
    <w:p w14:paraId="7B91448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25. Procedurat mbi procesin e verifikimeve sipas këtij kreu, përcaktohen në një manual të veçantë nga AZHBR-ja.</w:t>
      </w:r>
    </w:p>
    <w:p w14:paraId="0EFDED7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X. PAGESA E VLERËS SË PA LIKUIDUAR PËR VITIN 2021 DHE MBËSHTETJA PËR UBT</w:t>
      </w:r>
      <w:r w:rsidRPr="00932561">
        <w:rPr>
          <w:rFonts w:ascii="Garamond" w:hAnsi="Garamond" w:cs="Garamond"/>
          <w:sz w:val="24"/>
          <w:szCs w:val="24"/>
          <w:lang w:val="sq-AL"/>
        </w:rPr>
        <w:t>-në</w:t>
      </w:r>
    </w:p>
    <w:p w14:paraId="3E8CD28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 1. Në zbatim të VKM-së nr. 101, datë 9.2.2022, pika 6, shkronja “a”, për pagesën e vlerës së pa likuiduar për subjektet e shpallur fitues nga AZHBR-ja, në zbatim të vendimit nr. 1102, datë 24.12.2020, të Këshillit të Ministrave, “Për përcaktimin e kritereve bazë, të sektorëve që do të mbështeten dhe të masës së financimit nga fondi i programit për bujqësinë dhe zhvillimin rural, për vitin 2021”:</w:t>
      </w:r>
    </w:p>
    <w:p w14:paraId="3B74E054"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Hartohet shtesa e kontratës midis AZHBR-së dhe subjekteve përkatës, e cila bazohet në Kodin Civil, neni 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kontraktore, përcaktojnë se afati i realizimit të investimit është jo më vonë se data</w:t>
      </w:r>
      <w:r w:rsidRPr="00932561">
        <w:rPr>
          <w:rFonts w:ascii="Garamond" w:hAnsi="Garamond" w:cs="Garamond"/>
          <w:b/>
          <w:bCs/>
          <w:sz w:val="24"/>
          <w:szCs w:val="24"/>
          <w:lang w:val="sq-AL"/>
        </w:rPr>
        <w:t xml:space="preserve"> </w:t>
      </w:r>
      <w:r w:rsidRPr="00932561">
        <w:rPr>
          <w:rFonts w:ascii="Garamond" w:hAnsi="Garamond" w:cs="Garamond"/>
          <w:sz w:val="24"/>
          <w:szCs w:val="24"/>
          <w:lang w:val="sq-AL"/>
        </w:rPr>
        <w:t xml:space="preserve">30.9.2022. </w:t>
      </w:r>
    </w:p>
    <w:p w14:paraId="0DCED03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Në zbatim të VKM-së nr. 101, datë 9.2.2022, pika 2.4, shkronja ‘a”, për mbështetjen për ngritjen e një skeme kombëtare trajnimi në bujqësi dhe ngritjen e një qendre të ekselencës dhe inovacionit të sistemeve prodhuese në Universitetin Bujqësor të Tiranës (UBT), zbatohen procedurat e mëposhtme:</w:t>
      </w:r>
    </w:p>
    <w:p w14:paraId="521644F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AZHBR-ja njofton zyrtarisht UBT-në menjëherë pas miratimit të këtij udhëzimi mbi fondin që do të menaxhojë për ngritjen e një skeme kombëtare trajnimi në bujqësi dhe ngritjen e qendre të ekselencës dhe inovacionit të sistemeve prodhuese, brenda vitit buxhetor 2022.</w:t>
      </w:r>
    </w:p>
    <w:p w14:paraId="3B617F8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 xml:space="preserve">UBT-ja paraqet në AZHBR kërkesën për çeljen e fondit dhe </w:t>
      </w:r>
      <w:proofErr w:type="spellStart"/>
      <w:r w:rsidRPr="00932561">
        <w:rPr>
          <w:rFonts w:ascii="Garamond" w:hAnsi="Garamond" w:cs="Garamond"/>
          <w:sz w:val="24"/>
          <w:szCs w:val="24"/>
          <w:lang w:val="sq-AL"/>
        </w:rPr>
        <w:t>detajimin</w:t>
      </w:r>
      <w:proofErr w:type="spellEnd"/>
      <w:r w:rsidRPr="00932561">
        <w:rPr>
          <w:rFonts w:ascii="Garamond" w:hAnsi="Garamond" w:cs="Garamond"/>
          <w:sz w:val="24"/>
          <w:szCs w:val="24"/>
          <w:lang w:val="sq-AL"/>
        </w:rPr>
        <w:t xml:space="preserve"> e zërave kryesorë të shpenzimeve, së bashku me vendimin përkatës të Bordit të Administrimit të UBT-së.</w:t>
      </w:r>
    </w:p>
    <w:p w14:paraId="2666C4F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t xml:space="preserve">- </w:t>
      </w:r>
      <w:r w:rsidRPr="00932561">
        <w:rPr>
          <w:rFonts w:ascii="Garamond" w:hAnsi="Garamond" w:cs="Garamond"/>
          <w:sz w:val="24"/>
          <w:szCs w:val="24"/>
          <w:lang w:val="sq-AL"/>
        </w:rPr>
        <w:t>AZHBR-ja dërgon në MBZHR kërkesën për transferimin e fondeve të kërkuar nga UBT-ja nga llogaria ekonomike 606 “</w:t>
      </w:r>
      <w:proofErr w:type="spellStart"/>
      <w:r w:rsidRPr="00932561">
        <w:rPr>
          <w:rFonts w:ascii="Garamond" w:hAnsi="Garamond" w:cs="Garamond"/>
          <w:sz w:val="24"/>
          <w:szCs w:val="24"/>
          <w:lang w:val="sq-AL"/>
        </w:rPr>
        <w:t>Transfertë</w:t>
      </w:r>
      <w:proofErr w:type="spellEnd"/>
      <w:r w:rsidRPr="00932561">
        <w:rPr>
          <w:rFonts w:ascii="Garamond" w:hAnsi="Garamond" w:cs="Garamond"/>
          <w:sz w:val="24"/>
          <w:szCs w:val="24"/>
          <w:lang w:val="sq-AL"/>
        </w:rPr>
        <w:t xml:space="preserve"> në buxhetet familjare”, të AZHBR-së në llogarinë ekonomike 604 “Të tjera </w:t>
      </w:r>
      <w:proofErr w:type="spellStart"/>
      <w:r w:rsidRPr="00932561">
        <w:rPr>
          <w:rFonts w:ascii="Garamond" w:hAnsi="Garamond" w:cs="Garamond"/>
          <w:sz w:val="24"/>
          <w:szCs w:val="24"/>
          <w:lang w:val="sq-AL"/>
        </w:rPr>
        <w:t>transferta</w:t>
      </w:r>
      <w:proofErr w:type="spellEnd"/>
      <w:r w:rsidRPr="00932561">
        <w:rPr>
          <w:rFonts w:ascii="Garamond" w:hAnsi="Garamond" w:cs="Garamond"/>
          <w:sz w:val="24"/>
          <w:szCs w:val="24"/>
          <w:lang w:val="sq-AL"/>
        </w:rPr>
        <w:t xml:space="preserve"> të brendshme”, kapitull 01, të UBT-së, për financimin ngritjes së skemës kombëtare trajnimi në bujqësi dhe ngritjen e një qendre të ekselencës dhe inovacionit të sistemeve prodhuese, në përputhje me përcaktimet e ligjit organik të buxhetit.</w:t>
      </w:r>
    </w:p>
    <w:p w14:paraId="4F9F574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Symbol"/>
          <w:sz w:val="24"/>
          <w:szCs w:val="24"/>
          <w:lang w:val="sq-AL"/>
        </w:rPr>
        <w:lastRenderedPageBreak/>
        <w:t xml:space="preserve">- </w:t>
      </w:r>
      <w:r w:rsidRPr="00932561">
        <w:rPr>
          <w:rFonts w:ascii="Garamond" w:hAnsi="Garamond" w:cs="Garamond"/>
          <w:sz w:val="24"/>
          <w:szCs w:val="24"/>
          <w:lang w:val="sq-AL"/>
        </w:rPr>
        <w:t xml:space="preserve">Mbas kalimit të fondit përkatës në llogarinë ekonomike 604 “Të tjera </w:t>
      </w:r>
      <w:proofErr w:type="spellStart"/>
      <w:r w:rsidRPr="00932561">
        <w:rPr>
          <w:rFonts w:ascii="Garamond" w:hAnsi="Garamond" w:cs="Garamond"/>
          <w:sz w:val="24"/>
          <w:szCs w:val="24"/>
          <w:lang w:val="sq-AL"/>
        </w:rPr>
        <w:t>transferta</w:t>
      </w:r>
      <w:proofErr w:type="spellEnd"/>
      <w:r w:rsidRPr="00932561">
        <w:rPr>
          <w:rFonts w:ascii="Garamond" w:hAnsi="Garamond" w:cs="Garamond"/>
          <w:sz w:val="24"/>
          <w:szCs w:val="24"/>
          <w:lang w:val="sq-AL"/>
        </w:rPr>
        <w:t xml:space="preserve"> të brendshme”, kapitull 01, AZHBR-ja ekzekuton menjëherë transferimin e vlerës tek UBT-ja, e cila është përgjegjëse për menaxhimin e këtij fondi. </w:t>
      </w:r>
    </w:p>
    <w:p w14:paraId="2EE3277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932561">
        <w:rPr>
          <w:rFonts w:ascii="Garamond" w:hAnsi="Garamond" w:cs="Garamond"/>
          <w:bCs/>
          <w:sz w:val="24"/>
          <w:szCs w:val="24"/>
          <w:lang w:val="sq-AL"/>
        </w:rPr>
        <w:t>XI. KONTROLLI PËR ADMINISTRIMIN E FONDIT DHE ÇËSHTJE TË TJERA</w:t>
      </w:r>
    </w:p>
    <w:p w14:paraId="5B6CD0D2"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1. AZHBR-ja është përgjegjëse për zbatimin, </w:t>
      </w:r>
      <w:proofErr w:type="spellStart"/>
      <w:r w:rsidRPr="00932561">
        <w:rPr>
          <w:rFonts w:ascii="Garamond" w:hAnsi="Garamond" w:cs="Garamond"/>
          <w:sz w:val="24"/>
          <w:szCs w:val="24"/>
          <w:lang w:val="sq-AL"/>
        </w:rPr>
        <w:t>auditimin</w:t>
      </w:r>
      <w:proofErr w:type="spellEnd"/>
      <w:r w:rsidRPr="00932561">
        <w:rPr>
          <w:rFonts w:ascii="Garamond" w:hAnsi="Garamond" w:cs="Garamond"/>
          <w:sz w:val="24"/>
          <w:szCs w:val="24"/>
          <w:lang w:val="sq-AL"/>
        </w:rPr>
        <w:t xml:space="preserve"> dhe likuidimin financiar të përfituesve sipas masave të mbështetjes dhe kritereve të </w:t>
      </w:r>
      <w:proofErr w:type="spellStart"/>
      <w:r w:rsidRPr="00932561">
        <w:rPr>
          <w:rFonts w:ascii="Garamond" w:hAnsi="Garamond" w:cs="Garamond"/>
          <w:sz w:val="24"/>
          <w:szCs w:val="24"/>
          <w:lang w:val="sq-AL"/>
        </w:rPr>
        <w:t>përfitueshmërisë</w:t>
      </w:r>
      <w:proofErr w:type="spellEnd"/>
      <w:r w:rsidRPr="00932561">
        <w:rPr>
          <w:rFonts w:ascii="Garamond" w:hAnsi="Garamond" w:cs="Garamond"/>
          <w:sz w:val="24"/>
          <w:szCs w:val="24"/>
          <w:lang w:val="sq-AL"/>
        </w:rPr>
        <w:t>.</w:t>
      </w:r>
    </w:p>
    <w:p w14:paraId="78940005" w14:textId="6487FD5D"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2. AZHBR-ja gëzon të drejtën për të kërkuar çdo informacion</w:t>
      </w:r>
      <w:r w:rsidR="00EF28D1" w:rsidRPr="00932561">
        <w:rPr>
          <w:rFonts w:ascii="Garamond" w:hAnsi="Garamond" w:cs="Garamond"/>
          <w:sz w:val="24"/>
          <w:szCs w:val="24"/>
          <w:lang w:val="sq-AL"/>
        </w:rPr>
        <w:t>/</w:t>
      </w:r>
      <w:r w:rsidRPr="00932561">
        <w:rPr>
          <w:rFonts w:ascii="Garamond" w:hAnsi="Garamond" w:cs="Garamond"/>
          <w:sz w:val="24"/>
          <w:szCs w:val="24"/>
          <w:lang w:val="sq-AL"/>
        </w:rPr>
        <w:t xml:space="preserve">dokumentacion shtesë, në rast se e gjykon të arsyeshme brenda kritereve dhe procedurave të miratuara. </w:t>
      </w:r>
    </w:p>
    <w:p w14:paraId="60D1CA0F"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3. Për ofertat dhe faturat në valutë të huaj do të zbatohet kursi i këmbimit të Bankës së Shqipërisë në ditën e çeljes së thirrjes për aplikim. AZHBR-ja ka të drejtë të bëjë korrigjime aritmetike para kontraktimit, nëse subjektet kanë përdorur kurse të tjera këmbimi. Nëse në ofertë janë përfshirë zëra të </w:t>
      </w:r>
      <w:proofErr w:type="spellStart"/>
      <w:r w:rsidRPr="00932561">
        <w:rPr>
          <w:rFonts w:ascii="Garamond" w:hAnsi="Garamond" w:cs="Garamond"/>
          <w:sz w:val="24"/>
          <w:szCs w:val="24"/>
          <w:lang w:val="sq-AL"/>
        </w:rPr>
        <w:t>listuara</w:t>
      </w:r>
      <w:proofErr w:type="spellEnd"/>
      <w:r w:rsidRPr="00932561">
        <w:rPr>
          <w:rFonts w:ascii="Garamond" w:hAnsi="Garamond" w:cs="Garamond"/>
          <w:sz w:val="24"/>
          <w:szCs w:val="24"/>
          <w:lang w:val="sq-AL"/>
        </w:rPr>
        <w:t xml:space="preserve"> në shpenzimet e papranueshme, AZHBR-ja ka të drejtë t’i fshijë para lidhjes së kontratës. </w:t>
      </w:r>
    </w:p>
    <w:p w14:paraId="6B41803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4. Dokumentet e dorëzuara bëhen pronë e AZHBR-së sipas përcaktimeve nga ligji për ruajtjen e dokumentacionit dhe nuk i kthehen aplikantit. </w:t>
      </w:r>
    </w:p>
    <w:p w14:paraId="4AE14F05" w14:textId="469CD27A"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5. MBZHR-ja, AZHBR-ja dhe AKSHI-ja hartojnë dhe zbatojnë një plan trajnimi me stafin që do të përfshihet në procesin e implementimit të masave mbështetëse, për të cilat aplikimi bëhet </w:t>
      </w:r>
      <w:r w:rsidR="008454DB" w:rsidRPr="00932561">
        <w:rPr>
          <w:rFonts w:ascii="Garamond" w:hAnsi="Garamond" w:cs="Garamond"/>
          <w:i/>
          <w:sz w:val="24"/>
          <w:szCs w:val="24"/>
          <w:lang w:val="sq-AL"/>
        </w:rPr>
        <w:t>online</w:t>
      </w:r>
      <w:r w:rsidRPr="00932561">
        <w:rPr>
          <w:rFonts w:ascii="Garamond" w:hAnsi="Garamond" w:cs="Garamond"/>
          <w:sz w:val="24"/>
          <w:szCs w:val="24"/>
          <w:lang w:val="sq-AL"/>
        </w:rPr>
        <w:t>.</w:t>
      </w:r>
    </w:p>
    <w:p w14:paraId="40A148C2"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6. MBZHR-ja dhe AZHBR-ja hartojnë dhe zbatojnë një plan informimi dhe ndërgjegjësimi me të gjithë grupet e interesit për masat e përfitimit, kriteret dhe kushtet që duhet të plotësojnë të gjithë përfituesit potencialë për të përfituar mbështetje financiare nga fondi i programit për bujqësinë dhe zhvillimin rural.</w:t>
      </w:r>
    </w:p>
    <w:p w14:paraId="0671216F"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7. </w:t>
      </w:r>
      <w:proofErr w:type="spellStart"/>
      <w:r w:rsidRPr="00932561">
        <w:rPr>
          <w:rFonts w:ascii="Garamond" w:hAnsi="Garamond" w:cs="Garamond"/>
          <w:sz w:val="24"/>
          <w:szCs w:val="24"/>
          <w:lang w:val="sq-AL"/>
        </w:rPr>
        <w:t>Alokimi</w:t>
      </w:r>
      <w:proofErr w:type="spellEnd"/>
      <w:r w:rsidRPr="00932561">
        <w:rPr>
          <w:rFonts w:ascii="Garamond" w:hAnsi="Garamond" w:cs="Garamond"/>
          <w:sz w:val="24"/>
          <w:szCs w:val="24"/>
          <w:lang w:val="sq-AL"/>
        </w:rPr>
        <w:t xml:space="preserve"> i fondit sipas masave mbështetëse bëhet me urdhër të ministrit të Bujqësisë dhe Zhvillimit Rural, sipas propozimit të AZHBR-së.</w:t>
      </w:r>
    </w:p>
    <w:p w14:paraId="3D1C427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 xml:space="preserve">8. Në rastet kur numri i aplikuesve të një mase nuk plotëson tavanin e financimit për masën përkatëse, </w:t>
      </w:r>
      <w:proofErr w:type="spellStart"/>
      <w:r w:rsidRPr="00932561">
        <w:rPr>
          <w:rFonts w:ascii="Garamond" w:hAnsi="Garamond" w:cs="Garamond"/>
          <w:sz w:val="24"/>
          <w:szCs w:val="24"/>
          <w:lang w:val="sq-AL"/>
        </w:rPr>
        <w:t>rialokimi</w:t>
      </w:r>
      <w:proofErr w:type="spellEnd"/>
      <w:r w:rsidRPr="00932561">
        <w:rPr>
          <w:rFonts w:ascii="Garamond" w:hAnsi="Garamond" w:cs="Garamond"/>
          <w:sz w:val="24"/>
          <w:szCs w:val="24"/>
          <w:lang w:val="sq-AL"/>
        </w:rPr>
        <w:t xml:space="preserve"> i fondeve në masat e tjera bëhet me urdhër të ministrit të Bujqësisë dhe Zhvillimit Rural, me propozim të AZHBR. </w:t>
      </w:r>
    </w:p>
    <w:p w14:paraId="002EB057"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9. Aplikimi, kontrolli administrativ, verifikimi në terren, autorizimi dhe ekzekutimi i pagesës së aplikimeve përshkruhen në “Manualin e procedurave për implementimin e masave kombëtare”, të miratuar nga drejtori i përgjithshëm i AZHBR-së</w:t>
      </w:r>
      <w:r w:rsidRPr="00932561">
        <w:rPr>
          <w:rFonts w:ascii="Garamond" w:hAnsi="Garamond"/>
          <w:sz w:val="24"/>
          <w:szCs w:val="24"/>
          <w:lang w:val="sq-AL"/>
        </w:rPr>
        <w:t>.</w:t>
      </w:r>
    </w:p>
    <w:p w14:paraId="1A2FBCAB"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10. Formularët/raportet e verifikimit në terren, sipas masave mbështetëse, përgatiten nga AZHBR-ja në përputhje dhe në zbatim të këtij udhëzimi.</w:t>
      </w:r>
    </w:p>
    <w:p w14:paraId="3465B567"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11. Aplikuesit, të cilët </w:t>
      </w:r>
      <w:proofErr w:type="spellStart"/>
      <w:r w:rsidRPr="00932561">
        <w:rPr>
          <w:rFonts w:ascii="Garamond" w:hAnsi="Garamond" w:cs="Garamond"/>
          <w:sz w:val="24"/>
          <w:szCs w:val="24"/>
          <w:lang w:val="sq-AL"/>
        </w:rPr>
        <w:t>skualifikohen</w:t>
      </w:r>
      <w:proofErr w:type="spellEnd"/>
      <w:r w:rsidRPr="00932561">
        <w:rPr>
          <w:rFonts w:ascii="Garamond" w:hAnsi="Garamond" w:cs="Garamond"/>
          <w:sz w:val="24"/>
          <w:szCs w:val="24"/>
          <w:lang w:val="sq-AL"/>
        </w:rPr>
        <w:t xml:space="preserve"> gjatë implementimit të masave mbështetëse paraqesin ankesën e tyre brenda 15 ditëve kalendarike nga marrja e njoftimit pranë AZHBR-së. </w:t>
      </w:r>
    </w:p>
    <w:p w14:paraId="3CED0AFD"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AZHBR-ja brenda 15 ditëve kalendarike nga marrja e ankesës bën verifikimin përkatës dhe i jep përgjigje ankimuesit.</w:t>
      </w:r>
    </w:p>
    <w:p w14:paraId="6CCB5E6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12. Për vlerësime të aplikimeve në masat e investimeve, AZHBR-ja mund të kontraktojë me kohë të kufizuar ekspertë të licencuar të fushës.</w:t>
      </w:r>
    </w:p>
    <w:p w14:paraId="50F19518"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13. Mbështetja financiare llogaritet mbi vlerën e faturës tatimore, përjashtuar vlerën e TVSH-së.</w:t>
      </w:r>
    </w:p>
    <w:p w14:paraId="5EF1A756"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 xml:space="preserve">14. Në kontratën që AZHBR-ja do të nënshkruajë më aplikuesin fitues, duhet të përcaktohen qartë </w:t>
      </w:r>
      <w:proofErr w:type="spellStart"/>
      <w:r w:rsidRPr="00932561">
        <w:rPr>
          <w:rFonts w:ascii="Garamond" w:hAnsi="Garamond" w:cs="Garamond"/>
          <w:sz w:val="24"/>
          <w:szCs w:val="24"/>
          <w:lang w:val="sq-AL"/>
        </w:rPr>
        <w:t>penalitetet</w:t>
      </w:r>
      <w:proofErr w:type="spellEnd"/>
      <w:r w:rsidRPr="00932561">
        <w:rPr>
          <w:rFonts w:ascii="Garamond" w:hAnsi="Garamond" w:cs="Garamond"/>
          <w:sz w:val="24"/>
          <w:szCs w:val="24"/>
          <w:lang w:val="sq-AL"/>
        </w:rPr>
        <w:t xml:space="preserve"> në rastet kur përfituesi i fondeve të masave mbështetëse nuk pranon të kontrollohet prej inspektorëve të AZHBR-së</w:t>
      </w:r>
      <w:r w:rsidRPr="00932561">
        <w:rPr>
          <w:rFonts w:ascii="Garamond" w:hAnsi="Garamond"/>
          <w:sz w:val="24"/>
          <w:szCs w:val="24"/>
          <w:lang w:val="sq-AL"/>
        </w:rPr>
        <w:t>.</w:t>
      </w:r>
    </w:p>
    <w:p w14:paraId="77AD847A" w14:textId="77777777" w:rsidR="00D63B67"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cs="Garamond"/>
          <w:sz w:val="24"/>
          <w:szCs w:val="24"/>
          <w:lang w:val="sq-AL"/>
        </w:rPr>
        <w:t>15. Në momentin e aplikimit, aplikanti pranon që të dhënat e tij personale të përdoren vetëm për qëllim të këtij aplikimi. AZHBR-ja garanton mbrojtjen e të dhënave personale të aplikantëve sipas ligjeve në fuqi.</w:t>
      </w:r>
    </w:p>
    <w:p w14:paraId="56C02E49"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16. Në rast të konstatimit të “kundërvajtjeve administrative”, nga ana e përfituesit në drejtim të tjetërsimit të qëllimit për të cilën janë marrë fondet apo mos mbajtjes së dokumentacionit të përdorur për përfitimin e fondeve për një periudhë 5-vjeçare, AZHBR-ja propozon sanksione të përcaktuara në nenin 39 të ligjit nr. 9817, datë 22.10.2007, “Për bujqësinë dhe zhvillimin rural”.</w:t>
      </w:r>
    </w:p>
    <w:p w14:paraId="25BC8B0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lastRenderedPageBreak/>
        <w:t>17. Për menaxhimin e fondeve, AZHBR-ja raporton në mënyrë periodike në MBZHR, e cila raporton çdo katër mujor në MFE për ecurinë e realizimit të programit të mbështetjes financiare.</w:t>
      </w:r>
    </w:p>
    <w:p w14:paraId="4D2D48BB"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18. Për zbatimin e këtij udhëzimi ngarkohen Agjencia për Zhvillim Bujqësor dhe Rural, Ministria e Financës dhe Ekonomisë, si dhe Ministria e Bujqësisë dhe Zhvillimit Rural.</w:t>
      </w:r>
    </w:p>
    <w:p w14:paraId="5D4BFD95"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932561">
        <w:rPr>
          <w:rFonts w:ascii="Garamond" w:hAnsi="Garamond" w:cs="Garamond"/>
          <w:sz w:val="24"/>
          <w:szCs w:val="24"/>
          <w:lang w:val="sq-AL"/>
        </w:rPr>
        <w:t>Ky udhëzim hyn në fuqi menjëherë dhe botohet në Fletoren zyrtare.</w:t>
      </w:r>
    </w:p>
    <w:p w14:paraId="474C1A31"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sz w:val="20"/>
          <w:szCs w:val="24"/>
          <w:lang w:val="sq-AL"/>
        </w:rPr>
      </w:pPr>
    </w:p>
    <w:p w14:paraId="4D959434" w14:textId="77777777" w:rsidR="00D63B67" w:rsidRPr="00932561" w:rsidRDefault="00D63B67" w:rsidP="00D63B67">
      <w:pPr>
        <w:autoSpaceDE w:val="0"/>
        <w:autoSpaceDN w:val="0"/>
        <w:adjustRightInd w:val="0"/>
        <w:spacing w:after="0" w:line="240" w:lineRule="auto"/>
        <w:ind w:firstLine="284"/>
        <w:jc w:val="right"/>
        <w:rPr>
          <w:rFonts w:ascii="Garamond" w:hAnsi="Garamond" w:cs="Garamond"/>
          <w:bCs/>
          <w:sz w:val="24"/>
          <w:szCs w:val="24"/>
          <w:lang w:val="sq-AL"/>
        </w:rPr>
      </w:pPr>
      <w:r w:rsidRPr="00932561">
        <w:rPr>
          <w:rFonts w:ascii="Garamond" w:hAnsi="Garamond" w:cs="Garamond"/>
          <w:bCs/>
          <w:sz w:val="24"/>
          <w:szCs w:val="24"/>
          <w:lang w:val="sq-AL"/>
        </w:rPr>
        <w:t xml:space="preserve">MINISTËR I BUJQËSISË DHE ZHVILLIMIT RURAL </w:t>
      </w:r>
    </w:p>
    <w:p w14:paraId="7E6376E3" w14:textId="77777777" w:rsidR="00D63B67" w:rsidRPr="00932561" w:rsidRDefault="00D63B67" w:rsidP="00D63B67">
      <w:pPr>
        <w:autoSpaceDE w:val="0"/>
        <w:autoSpaceDN w:val="0"/>
        <w:adjustRightInd w:val="0"/>
        <w:spacing w:after="0" w:line="240" w:lineRule="auto"/>
        <w:ind w:firstLine="284"/>
        <w:jc w:val="right"/>
        <w:rPr>
          <w:rFonts w:ascii="Garamond" w:hAnsi="Garamond" w:cs="Garamond"/>
          <w:b/>
          <w:bCs/>
          <w:sz w:val="24"/>
          <w:szCs w:val="24"/>
          <w:lang w:val="sq-AL"/>
        </w:rPr>
      </w:pPr>
      <w:proofErr w:type="spellStart"/>
      <w:r w:rsidRPr="00932561">
        <w:rPr>
          <w:rFonts w:ascii="Garamond" w:hAnsi="Garamond" w:cs="Garamond"/>
          <w:b/>
          <w:bCs/>
          <w:sz w:val="24"/>
          <w:szCs w:val="24"/>
          <w:lang w:val="sq-AL"/>
        </w:rPr>
        <w:t>Frida</w:t>
      </w:r>
      <w:proofErr w:type="spellEnd"/>
      <w:r w:rsidRPr="00932561">
        <w:rPr>
          <w:rFonts w:ascii="Garamond" w:hAnsi="Garamond" w:cs="Garamond"/>
          <w:b/>
          <w:bCs/>
          <w:sz w:val="24"/>
          <w:szCs w:val="24"/>
          <w:lang w:val="sq-AL"/>
        </w:rPr>
        <w:t xml:space="preserve"> </w:t>
      </w:r>
      <w:proofErr w:type="spellStart"/>
      <w:r w:rsidRPr="00932561">
        <w:rPr>
          <w:rFonts w:ascii="Garamond" w:hAnsi="Garamond" w:cs="Garamond"/>
          <w:b/>
          <w:bCs/>
          <w:sz w:val="24"/>
          <w:szCs w:val="24"/>
          <w:lang w:val="sq-AL"/>
        </w:rPr>
        <w:t>Krifca</w:t>
      </w:r>
      <w:proofErr w:type="spellEnd"/>
      <w:r w:rsidRPr="00932561">
        <w:rPr>
          <w:rFonts w:ascii="Garamond" w:hAnsi="Garamond" w:cs="Garamond"/>
          <w:b/>
          <w:bCs/>
          <w:sz w:val="24"/>
          <w:szCs w:val="24"/>
          <w:lang w:val="sq-AL"/>
        </w:rPr>
        <w:t xml:space="preserve"> </w:t>
      </w:r>
    </w:p>
    <w:p w14:paraId="48D4E72A" w14:textId="77777777" w:rsidR="00D63B67" w:rsidRPr="00932561" w:rsidRDefault="00D63B67" w:rsidP="00D63B67">
      <w:pPr>
        <w:autoSpaceDE w:val="0"/>
        <w:autoSpaceDN w:val="0"/>
        <w:adjustRightInd w:val="0"/>
        <w:spacing w:after="0" w:line="240" w:lineRule="auto"/>
        <w:ind w:firstLine="284"/>
        <w:jc w:val="right"/>
        <w:rPr>
          <w:rFonts w:ascii="Garamond" w:hAnsi="Garamond" w:cs="Garamond"/>
          <w:b/>
          <w:bCs/>
          <w:sz w:val="20"/>
          <w:szCs w:val="24"/>
          <w:lang w:val="sq-AL"/>
        </w:rPr>
      </w:pPr>
    </w:p>
    <w:p w14:paraId="2AB5041C" w14:textId="77777777" w:rsidR="00D63B67" w:rsidRPr="00932561" w:rsidRDefault="00D63B67" w:rsidP="00D63B67">
      <w:pPr>
        <w:autoSpaceDE w:val="0"/>
        <w:autoSpaceDN w:val="0"/>
        <w:adjustRightInd w:val="0"/>
        <w:spacing w:after="0" w:line="240" w:lineRule="auto"/>
        <w:ind w:firstLine="284"/>
        <w:jc w:val="right"/>
        <w:rPr>
          <w:rFonts w:ascii="Garamond" w:hAnsi="Garamond" w:cs="Garamond"/>
          <w:bCs/>
          <w:sz w:val="24"/>
          <w:szCs w:val="24"/>
          <w:lang w:val="sq-AL"/>
        </w:rPr>
      </w:pPr>
      <w:r w:rsidRPr="00932561">
        <w:rPr>
          <w:rFonts w:ascii="Garamond" w:hAnsi="Garamond" w:cs="Garamond"/>
          <w:bCs/>
          <w:sz w:val="24"/>
          <w:szCs w:val="24"/>
          <w:lang w:val="sq-AL"/>
        </w:rPr>
        <w:t>MINISTËR I FINANCAVE DHE EKONOMISË</w:t>
      </w:r>
    </w:p>
    <w:p w14:paraId="7D6B7571" w14:textId="77777777" w:rsidR="00D63B67" w:rsidRPr="00932561" w:rsidRDefault="00D63B67" w:rsidP="00D63B67">
      <w:pPr>
        <w:autoSpaceDE w:val="0"/>
        <w:autoSpaceDN w:val="0"/>
        <w:adjustRightInd w:val="0"/>
        <w:spacing w:after="0" w:line="240" w:lineRule="auto"/>
        <w:ind w:firstLine="284"/>
        <w:jc w:val="right"/>
        <w:rPr>
          <w:rFonts w:ascii="Garamond" w:hAnsi="Garamond" w:cs="Garamond"/>
          <w:b/>
          <w:bCs/>
          <w:sz w:val="24"/>
          <w:szCs w:val="24"/>
          <w:lang w:val="sq-AL"/>
        </w:rPr>
      </w:pPr>
      <w:proofErr w:type="spellStart"/>
      <w:r w:rsidRPr="00932561">
        <w:rPr>
          <w:rFonts w:ascii="Garamond" w:hAnsi="Garamond" w:cs="Garamond"/>
          <w:b/>
          <w:bCs/>
          <w:sz w:val="24"/>
          <w:szCs w:val="24"/>
          <w:lang w:val="sq-AL"/>
        </w:rPr>
        <w:t>Delina</w:t>
      </w:r>
      <w:proofErr w:type="spellEnd"/>
      <w:r w:rsidRPr="00932561">
        <w:rPr>
          <w:rFonts w:ascii="Garamond" w:hAnsi="Garamond" w:cs="Garamond"/>
          <w:b/>
          <w:bCs/>
          <w:sz w:val="24"/>
          <w:szCs w:val="24"/>
          <w:lang w:val="sq-AL"/>
        </w:rPr>
        <w:t xml:space="preserve"> </w:t>
      </w:r>
      <w:proofErr w:type="spellStart"/>
      <w:r w:rsidRPr="00932561">
        <w:rPr>
          <w:rFonts w:ascii="Garamond" w:hAnsi="Garamond" w:cs="Garamond"/>
          <w:b/>
          <w:bCs/>
          <w:sz w:val="24"/>
          <w:szCs w:val="24"/>
          <w:lang w:val="sq-AL"/>
        </w:rPr>
        <w:t>Ibrahimaj</w:t>
      </w:r>
      <w:proofErr w:type="spellEnd"/>
      <w:r w:rsidRPr="00932561">
        <w:rPr>
          <w:rFonts w:ascii="Garamond" w:hAnsi="Garamond" w:cs="Garamond"/>
          <w:b/>
          <w:bCs/>
          <w:sz w:val="24"/>
          <w:szCs w:val="24"/>
          <w:lang w:val="sq-AL"/>
        </w:rPr>
        <w:t xml:space="preserve"> </w:t>
      </w:r>
    </w:p>
    <w:p w14:paraId="1E857700"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p>
    <w:p w14:paraId="0132F3BA" w14:textId="77777777" w:rsidR="00D63B67" w:rsidRPr="00932561" w:rsidRDefault="00D63B67" w:rsidP="00D63B67">
      <w:pPr>
        <w:autoSpaceDE w:val="0"/>
        <w:autoSpaceDN w:val="0"/>
        <w:adjustRightInd w:val="0"/>
        <w:spacing w:after="0" w:line="240" w:lineRule="auto"/>
        <w:ind w:firstLine="284"/>
        <w:rPr>
          <w:rFonts w:ascii="Garamond" w:hAnsi="Garamond"/>
          <w:bCs/>
          <w:sz w:val="24"/>
          <w:szCs w:val="24"/>
          <w:lang w:val="sq-AL"/>
        </w:rPr>
      </w:pPr>
    </w:p>
    <w:p w14:paraId="1ABCC6F1" w14:textId="77777777" w:rsidR="00D63B67" w:rsidRPr="00932561" w:rsidRDefault="00D63B67" w:rsidP="00D63B67">
      <w:pPr>
        <w:autoSpaceDE w:val="0"/>
        <w:autoSpaceDN w:val="0"/>
        <w:adjustRightInd w:val="0"/>
        <w:spacing w:after="0" w:line="240" w:lineRule="auto"/>
        <w:ind w:firstLine="284"/>
        <w:rPr>
          <w:rFonts w:ascii="Garamond" w:hAnsi="Garamond"/>
          <w:bCs/>
          <w:sz w:val="24"/>
          <w:szCs w:val="24"/>
          <w:lang w:val="sq-AL"/>
        </w:rPr>
      </w:pPr>
      <w:r w:rsidRPr="00932561">
        <w:rPr>
          <w:rFonts w:ascii="Garamond" w:hAnsi="Garamond"/>
          <w:bCs/>
          <w:sz w:val="24"/>
          <w:szCs w:val="24"/>
          <w:lang w:val="sq-AL"/>
        </w:rPr>
        <w:t>ANEKSET</w:t>
      </w:r>
    </w:p>
    <w:p w14:paraId="5728D102" w14:textId="7777777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1. Lista e zyrave të aplikimit</w:t>
      </w:r>
    </w:p>
    <w:p w14:paraId="53E72DAD" w14:textId="348DCDC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2. Plan</w:t>
      </w:r>
      <w:r w:rsidR="00AA29DE" w:rsidRPr="00932561">
        <w:rPr>
          <w:rFonts w:ascii="Garamond" w:hAnsi="Garamond"/>
          <w:sz w:val="24"/>
          <w:szCs w:val="24"/>
          <w:lang w:val="sq-AL"/>
        </w:rPr>
        <w:t>-</w:t>
      </w:r>
      <w:r w:rsidRPr="00932561">
        <w:rPr>
          <w:rFonts w:ascii="Garamond" w:hAnsi="Garamond"/>
          <w:sz w:val="24"/>
          <w:szCs w:val="24"/>
          <w:lang w:val="sq-AL"/>
        </w:rPr>
        <w:t>vendosja e serrës/tunelit plastik për sipërfaqen e mbjellë</w:t>
      </w:r>
    </w:p>
    <w:p w14:paraId="66D0363D" w14:textId="7777777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3. Marrëveshje bashkimi fermerësh</w:t>
      </w:r>
    </w:p>
    <w:p w14:paraId="5CBDADAE" w14:textId="3F1C0C2E"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4. Plan</w:t>
      </w:r>
      <w:r w:rsidR="00AA29DE" w:rsidRPr="00932561">
        <w:rPr>
          <w:rFonts w:ascii="Garamond" w:hAnsi="Garamond"/>
          <w:sz w:val="24"/>
          <w:szCs w:val="24"/>
          <w:lang w:val="sq-AL"/>
        </w:rPr>
        <w:t>-</w:t>
      </w:r>
      <w:r w:rsidRPr="00932561">
        <w:rPr>
          <w:rFonts w:ascii="Garamond" w:hAnsi="Garamond"/>
          <w:sz w:val="24"/>
          <w:szCs w:val="24"/>
          <w:lang w:val="sq-AL"/>
        </w:rPr>
        <w:t>vendosja e parcelës se mbjellë me bimë mjekësore dhe aromatike</w:t>
      </w:r>
    </w:p>
    <w:p w14:paraId="3E46F0F8" w14:textId="702247E1" w:rsidR="003B3BF2" w:rsidRPr="00932561" w:rsidRDefault="003B3BF2"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5. Marrëveshje bashkimi</w:t>
      </w:r>
    </w:p>
    <w:p w14:paraId="73BCDF26" w14:textId="320C261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6. Plan</w:t>
      </w:r>
      <w:r w:rsidR="00AA29DE" w:rsidRPr="00932561">
        <w:rPr>
          <w:rFonts w:ascii="Garamond" w:hAnsi="Garamond"/>
          <w:sz w:val="24"/>
          <w:szCs w:val="24"/>
          <w:lang w:val="sq-AL"/>
        </w:rPr>
        <w:t>-</w:t>
      </w:r>
      <w:r w:rsidRPr="00932561">
        <w:rPr>
          <w:rFonts w:ascii="Garamond" w:hAnsi="Garamond"/>
          <w:sz w:val="24"/>
          <w:szCs w:val="24"/>
          <w:lang w:val="sq-AL"/>
        </w:rPr>
        <w:t>biznesi –  Pjesa përshkruese</w:t>
      </w:r>
    </w:p>
    <w:p w14:paraId="2FC9A712" w14:textId="171E10FB"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6.1 Plan</w:t>
      </w:r>
      <w:r w:rsidR="00AA29DE" w:rsidRPr="00932561">
        <w:rPr>
          <w:rFonts w:ascii="Garamond" w:hAnsi="Garamond"/>
          <w:sz w:val="24"/>
          <w:szCs w:val="24"/>
          <w:lang w:val="sq-AL"/>
        </w:rPr>
        <w:t>-</w:t>
      </w:r>
      <w:r w:rsidRPr="00932561">
        <w:rPr>
          <w:rFonts w:ascii="Garamond" w:hAnsi="Garamond"/>
          <w:sz w:val="24"/>
          <w:szCs w:val="24"/>
          <w:lang w:val="sq-AL"/>
        </w:rPr>
        <w:t>biznesi – Pjesa financiare</w:t>
      </w:r>
    </w:p>
    <w:p w14:paraId="661B3787" w14:textId="777E31BD"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7. Plan</w:t>
      </w:r>
      <w:r w:rsidR="00AA29DE" w:rsidRPr="00932561">
        <w:rPr>
          <w:rFonts w:ascii="Garamond" w:hAnsi="Garamond"/>
          <w:sz w:val="24"/>
          <w:szCs w:val="24"/>
          <w:lang w:val="sq-AL"/>
        </w:rPr>
        <w:t>-</w:t>
      </w:r>
      <w:r w:rsidRPr="00932561">
        <w:rPr>
          <w:rFonts w:ascii="Garamond" w:hAnsi="Garamond"/>
          <w:sz w:val="24"/>
          <w:szCs w:val="24"/>
          <w:lang w:val="sq-AL"/>
        </w:rPr>
        <w:t>vendosje ndërtim serre</w:t>
      </w:r>
    </w:p>
    <w:p w14:paraId="51F439B2" w14:textId="77777777" w:rsidR="00361089" w:rsidRPr="00932561"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 xml:space="preserve">Aneksi 8. Formular aplikimi për masat e investimeve </w:t>
      </w:r>
    </w:p>
    <w:p w14:paraId="17F699E7" w14:textId="77777777" w:rsidR="00361089" w:rsidRPr="00932561" w:rsidRDefault="00361089" w:rsidP="00361089">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A</w:t>
      </w:r>
      <w:r w:rsidR="00D63B67" w:rsidRPr="00932561">
        <w:rPr>
          <w:rFonts w:ascii="Garamond" w:hAnsi="Garamond"/>
          <w:sz w:val="24"/>
          <w:szCs w:val="24"/>
          <w:lang w:val="sq-AL"/>
        </w:rPr>
        <w:t xml:space="preserve">neksi 9. Kërkesa për pagesë për masat e investimeve </w:t>
      </w:r>
    </w:p>
    <w:p w14:paraId="3D2E15A7" w14:textId="2A342532" w:rsidR="00D63B67" w:rsidRPr="00932561" w:rsidRDefault="00361089" w:rsidP="00361089">
      <w:pPr>
        <w:autoSpaceDE w:val="0"/>
        <w:autoSpaceDN w:val="0"/>
        <w:adjustRightInd w:val="0"/>
        <w:spacing w:after="0" w:line="240" w:lineRule="auto"/>
        <w:ind w:firstLine="284"/>
        <w:jc w:val="both"/>
        <w:rPr>
          <w:rFonts w:ascii="Garamond" w:hAnsi="Garamond"/>
          <w:sz w:val="24"/>
          <w:szCs w:val="24"/>
          <w:lang w:val="sq-AL"/>
        </w:rPr>
      </w:pPr>
      <w:r w:rsidRPr="00932561">
        <w:rPr>
          <w:rFonts w:ascii="Garamond" w:hAnsi="Garamond"/>
          <w:sz w:val="24"/>
          <w:szCs w:val="24"/>
          <w:lang w:val="sq-AL"/>
        </w:rPr>
        <w:t>A</w:t>
      </w:r>
      <w:r w:rsidR="00D63B67" w:rsidRPr="00932561">
        <w:rPr>
          <w:rFonts w:ascii="Garamond" w:hAnsi="Garamond"/>
          <w:sz w:val="24"/>
          <w:szCs w:val="24"/>
          <w:lang w:val="sq-AL"/>
        </w:rPr>
        <w:t>neksi 10. Kulturat bujqësore/grup-kulturat që mbështeten me nallë</w:t>
      </w:r>
    </w:p>
    <w:p w14:paraId="2C0178D1" w14:textId="7777777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11. Normativat e konsumit të naftës të punimeve të mekanizuara</w:t>
      </w:r>
    </w:p>
    <w:p w14:paraId="4F84B8E6" w14:textId="77777777" w:rsidR="00D63B67" w:rsidRPr="00932561" w:rsidRDefault="00D63B67" w:rsidP="00D63B67">
      <w:pPr>
        <w:autoSpaceDE w:val="0"/>
        <w:autoSpaceDN w:val="0"/>
        <w:adjustRightInd w:val="0"/>
        <w:spacing w:after="0" w:line="240" w:lineRule="auto"/>
        <w:ind w:firstLine="288"/>
        <w:rPr>
          <w:rFonts w:ascii="Garamond" w:hAnsi="Garamond"/>
          <w:b/>
          <w:bCs/>
          <w:sz w:val="24"/>
          <w:szCs w:val="24"/>
          <w:lang w:val="sq-AL"/>
        </w:rPr>
      </w:pPr>
      <w:r w:rsidRPr="00932561">
        <w:rPr>
          <w:rFonts w:ascii="Garamond" w:hAnsi="Garamond"/>
          <w:sz w:val="24"/>
          <w:szCs w:val="24"/>
          <w:lang w:val="sq-AL"/>
        </w:rPr>
        <w:t xml:space="preserve">Aneksi 12. Marrëveshje </w:t>
      </w:r>
      <w:proofErr w:type="spellStart"/>
      <w:r w:rsidRPr="00932561">
        <w:rPr>
          <w:rFonts w:ascii="Garamond" w:hAnsi="Garamond"/>
          <w:sz w:val="24"/>
          <w:szCs w:val="24"/>
          <w:lang w:val="sq-AL"/>
        </w:rPr>
        <w:t>dakordësie</w:t>
      </w:r>
      <w:proofErr w:type="spellEnd"/>
      <w:r w:rsidRPr="00932561">
        <w:rPr>
          <w:rFonts w:ascii="Garamond" w:hAnsi="Garamond"/>
          <w:sz w:val="24"/>
          <w:szCs w:val="24"/>
          <w:lang w:val="sq-AL"/>
        </w:rPr>
        <w:t xml:space="preserve"> (tip) e anëtarëve të familjes </w:t>
      </w:r>
      <w:r w:rsidRPr="00932561">
        <w:rPr>
          <w:rFonts w:ascii="Garamond" w:hAnsi="Garamond"/>
          <w:bCs/>
          <w:sz w:val="24"/>
          <w:szCs w:val="24"/>
          <w:lang w:val="sq-AL"/>
        </w:rPr>
        <w:t>bujqësore/bashkëpronarëve</w:t>
      </w:r>
      <w:r w:rsidRPr="00932561">
        <w:rPr>
          <w:rFonts w:ascii="Garamond" w:hAnsi="Garamond"/>
          <w:b/>
          <w:bCs/>
          <w:sz w:val="24"/>
          <w:szCs w:val="24"/>
          <w:lang w:val="sq-AL"/>
        </w:rPr>
        <w:t xml:space="preserve"> </w:t>
      </w:r>
    </w:p>
    <w:p w14:paraId="31B63AA1" w14:textId="77777777" w:rsidR="00D63B67" w:rsidRPr="00932561" w:rsidRDefault="00D63B67" w:rsidP="00D63B67">
      <w:pPr>
        <w:autoSpaceDE w:val="0"/>
        <w:autoSpaceDN w:val="0"/>
        <w:adjustRightInd w:val="0"/>
        <w:spacing w:after="0" w:line="240" w:lineRule="auto"/>
        <w:ind w:firstLine="288"/>
        <w:rPr>
          <w:rFonts w:ascii="Garamond" w:hAnsi="Garamond"/>
          <w:sz w:val="24"/>
          <w:szCs w:val="24"/>
          <w:lang w:val="sq-AL"/>
        </w:rPr>
      </w:pPr>
      <w:r w:rsidRPr="00932561">
        <w:rPr>
          <w:rFonts w:ascii="Garamond" w:hAnsi="Garamond"/>
          <w:sz w:val="24"/>
          <w:szCs w:val="24"/>
          <w:lang w:val="sq-AL"/>
        </w:rPr>
        <w:t>Aneksi 13. Pajisja me kartën e naftës</w:t>
      </w:r>
    </w:p>
    <w:p w14:paraId="36F3FB9F" w14:textId="77777777" w:rsidR="00D63B67" w:rsidRPr="00932561" w:rsidRDefault="00D63B67" w:rsidP="00D63B67">
      <w:pPr>
        <w:autoSpaceDE w:val="0"/>
        <w:autoSpaceDN w:val="0"/>
        <w:adjustRightInd w:val="0"/>
        <w:spacing w:after="0" w:line="240" w:lineRule="auto"/>
        <w:ind w:firstLine="284"/>
        <w:rPr>
          <w:rFonts w:ascii="Garamond" w:hAnsi="Garamond"/>
          <w:sz w:val="24"/>
          <w:szCs w:val="24"/>
          <w:lang w:val="sq-AL"/>
        </w:rPr>
      </w:pPr>
      <w:r w:rsidRPr="00932561">
        <w:rPr>
          <w:rFonts w:ascii="Garamond" w:hAnsi="Garamond"/>
          <w:sz w:val="24"/>
          <w:szCs w:val="24"/>
          <w:lang w:val="sq-AL"/>
        </w:rPr>
        <w:t>Aneksi 14. Formularët/raportet e verifikimit në terren</w:t>
      </w:r>
    </w:p>
    <w:p w14:paraId="4908C107" w14:textId="77777777" w:rsidR="00D63B67" w:rsidRPr="00932561"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p>
    <w:p w14:paraId="4C553C06" w14:textId="2EBF1054" w:rsidR="00D63B67" w:rsidRPr="00932561" w:rsidRDefault="00AA29DE" w:rsidP="00AA29DE">
      <w:pPr>
        <w:spacing w:after="0" w:line="240" w:lineRule="auto"/>
        <w:rPr>
          <w:rFonts w:ascii="Garamond" w:hAnsi="Garamond"/>
          <w:b/>
          <w:sz w:val="24"/>
          <w:szCs w:val="24"/>
          <w:lang w:val="sq-AL"/>
        </w:rPr>
      </w:pPr>
      <w:r w:rsidRPr="00932561">
        <w:rPr>
          <w:rFonts w:ascii="Garamond" w:hAnsi="Garamond"/>
          <w:b/>
          <w:sz w:val="24"/>
          <w:szCs w:val="24"/>
          <w:lang w:val="sq-AL"/>
        </w:rPr>
        <w:t>ANEKSI</w:t>
      </w:r>
      <w:r w:rsidR="00233B1B" w:rsidRPr="00932561">
        <w:rPr>
          <w:rFonts w:ascii="Garamond" w:hAnsi="Garamond"/>
          <w:b/>
          <w:sz w:val="24"/>
          <w:szCs w:val="24"/>
          <w:lang w:val="sq-AL"/>
        </w:rPr>
        <w:t xml:space="preserve"> 1</w:t>
      </w:r>
      <w:r w:rsidRPr="00932561">
        <w:rPr>
          <w:rFonts w:ascii="Garamond" w:hAnsi="Garamond"/>
          <w:b/>
          <w:sz w:val="24"/>
          <w:szCs w:val="24"/>
          <w:lang w:val="sq-AL"/>
        </w:rPr>
        <w:t xml:space="preserve">. </w:t>
      </w:r>
      <w:r w:rsidR="00D63B67" w:rsidRPr="00932561">
        <w:rPr>
          <w:rFonts w:ascii="Garamond" w:hAnsi="Garamond"/>
          <w:b/>
          <w:sz w:val="24"/>
          <w:szCs w:val="24"/>
          <w:lang w:val="sq-AL"/>
        </w:rPr>
        <w:t>LISTA E ZYRAVE TË APLIKIMEVE</w:t>
      </w:r>
    </w:p>
    <w:p w14:paraId="7CEC9010" w14:textId="77777777" w:rsidR="00D63B67" w:rsidRPr="00932561" w:rsidRDefault="00D63B67" w:rsidP="00D63B67">
      <w:pPr>
        <w:spacing w:after="0" w:line="240" w:lineRule="auto"/>
        <w:rPr>
          <w:rFonts w:ascii="Garamond" w:hAnsi="Garamond"/>
          <w:b/>
          <w:sz w:val="1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949"/>
        <w:gridCol w:w="6063"/>
      </w:tblGrid>
      <w:tr w:rsidR="00D63B67" w:rsidRPr="00932561" w14:paraId="2AD60FB5" w14:textId="77777777" w:rsidTr="00AA29DE">
        <w:trPr>
          <w:trHeight w:val="20"/>
          <w:jc w:val="center"/>
        </w:trPr>
        <w:tc>
          <w:tcPr>
            <w:tcW w:w="1225" w:type="pct"/>
            <w:vAlign w:val="center"/>
          </w:tcPr>
          <w:p w14:paraId="1A5FA682"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Qarku</w:t>
            </w:r>
          </w:p>
        </w:tc>
        <w:tc>
          <w:tcPr>
            <w:tcW w:w="511" w:type="pct"/>
            <w:vAlign w:val="center"/>
          </w:tcPr>
          <w:p w14:paraId="628383E5"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Nr.</w:t>
            </w:r>
          </w:p>
        </w:tc>
        <w:tc>
          <w:tcPr>
            <w:tcW w:w="3264" w:type="pct"/>
            <w:vAlign w:val="center"/>
          </w:tcPr>
          <w:p w14:paraId="6A67CAA5"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Zyra e aplikimit</w:t>
            </w:r>
          </w:p>
        </w:tc>
      </w:tr>
      <w:tr w:rsidR="00D63B67" w:rsidRPr="00932561" w14:paraId="014B6487" w14:textId="77777777" w:rsidTr="00AA29DE">
        <w:trPr>
          <w:trHeight w:val="20"/>
          <w:jc w:val="center"/>
        </w:trPr>
        <w:tc>
          <w:tcPr>
            <w:tcW w:w="1225" w:type="pct"/>
            <w:vMerge w:val="restart"/>
            <w:vAlign w:val="center"/>
          </w:tcPr>
          <w:p w14:paraId="71255E94"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Berat</w:t>
            </w:r>
          </w:p>
        </w:tc>
        <w:tc>
          <w:tcPr>
            <w:tcW w:w="511" w:type="pct"/>
            <w:vAlign w:val="center"/>
          </w:tcPr>
          <w:p w14:paraId="41AA4D13"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3D5BAEBD"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Berat</w:t>
            </w:r>
          </w:p>
        </w:tc>
      </w:tr>
      <w:tr w:rsidR="00D63B67" w:rsidRPr="00932561" w14:paraId="482FBC60" w14:textId="77777777" w:rsidTr="00AA29DE">
        <w:trPr>
          <w:trHeight w:val="20"/>
          <w:jc w:val="center"/>
        </w:trPr>
        <w:tc>
          <w:tcPr>
            <w:tcW w:w="1225" w:type="pct"/>
            <w:vMerge/>
            <w:vAlign w:val="center"/>
          </w:tcPr>
          <w:p w14:paraId="445C36AE"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20AA8E6D"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4A26A90A"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Skrapar</w:t>
            </w:r>
          </w:p>
        </w:tc>
      </w:tr>
      <w:tr w:rsidR="00D63B67" w:rsidRPr="00932561" w14:paraId="6EF9F026" w14:textId="77777777" w:rsidTr="00AA29DE">
        <w:trPr>
          <w:trHeight w:val="20"/>
          <w:jc w:val="center"/>
        </w:trPr>
        <w:tc>
          <w:tcPr>
            <w:tcW w:w="1225" w:type="pct"/>
            <w:vMerge/>
            <w:vAlign w:val="center"/>
          </w:tcPr>
          <w:p w14:paraId="6A5A7D3F"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2C83D9F1"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594CB649"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Kuçovë</w:t>
            </w:r>
          </w:p>
        </w:tc>
      </w:tr>
      <w:tr w:rsidR="00D63B67" w:rsidRPr="00932561" w14:paraId="2E3C581E" w14:textId="77777777" w:rsidTr="00AA29DE">
        <w:trPr>
          <w:trHeight w:val="20"/>
          <w:jc w:val="center"/>
        </w:trPr>
        <w:tc>
          <w:tcPr>
            <w:tcW w:w="1225" w:type="pct"/>
            <w:vMerge w:val="restart"/>
            <w:vAlign w:val="center"/>
          </w:tcPr>
          <w:p w14:paraId="057ED5A6"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Dibër</w:t>
            </w:r>
          </w:p>
        </w:tc>
        <w:tc>
          <w:tcPr>
            <w:tcW w:w="511" w:type="pct"/>
            <w:vAlign w:val="center"/>
          </w:tcPr>
          <w:p w14:paraId="6DD6EDE2"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6970FA39"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Dibër</w:t>
            </w:r>
          </w:p>
        </w:tc>
      </w:tr>
      <w:tr w:rsidR="00D63B67" w:rsidRPr="00932561" w14:paraId="6A68104E" w14:textId="77777777" w:rsidTr="00AA29DE">
        <w:trPr>
          <w:trHeight w:val="20"/>
          <w:jc w:val="center"/>
        </w:trPr>
        <w:tc>
          <w:tcPr>
            <w:tcW w:w="1225" w:type="pct"/>
            <w:vMerge/>
            <w:vAlign w:val="center"/>
          </w:tcPr>
          <w:p w14:paraId="5C0D3098"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010E0BD1"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12E8072D"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Bulqizë</w:t>
            </w:r>
          </w:p>
        </w:tc>
      </w:tr>
      <w:tr w:rsidR="00D63B67" w:rsidRPr="00932561" w14:paraId="604C3A13" w14:textId="77777777" w:rsidTr="00AA29DE">
        <w:trPr>
          <w:trHeight w:val="20"/>
          <w:jc w:val="center"/>
        </w:trPr>
        <w:tc>
          <w:tcPr>
            <w:tcW w:w="1225" w:type="pct"/>
            <w:vMerge/>
            <w:vAlign w:val="center"/>
          </w:tcPr>
          <w:p w14:paraId="35466634"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68CB9D39"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665B86B8"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Mat</w:t>
            </w:r>
          </w:p>
        </w:tc>
      </w:tr>
      <w:tr w:rsidR="00D63B67" w:rsidRPr="00932561" w14:paraId="4BD30041" w14:textId="77777777" w:rsidTr="00AA29DE">
        <w:trPr>
          <w:trHeight w:val="20"/>
          <w:jc w:val="center"/>
        </w:trPr>
        <w:tc>
          <w:tcPr>
            <w:tcW w:w="1225" w:type="pct"/>
            <w:vMerge w:val="restart"/>
            <w:vAlign w:val="center"/>
          </w:tcPr>
          <w:p w14:paraId="675CE70E"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Durrës</w:t>
            </w:r>
          </w:p>
        </w:tc>
        <w:tc>
          <w:tcPr>
            <w:tcW w:w="511" w:type="pct"/>
            <w:vAlign w:val="center"/>
          </w:tcPr>
          <w:p w14:paraId="72190376"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44A6BDFA" w14:textId="77777777" w:rsidR="00D63B67" w:rsidRPr="00932561" w:rsidRDefault="00D63B67" w:rsidP="00037F0D">
            <w:pPr>
              <w:spacing w:after="0" w:line="240" w:lineRule="auto"/>
              <w:rPr>
                <w:rFonts w:ascii="Garamond" w:hAnsi="Garamond"/>
                <w:strike/>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w:t>
            </w:r>
            <w:proofErr w:type="spellStart"/>
            <w:r w:rsidRPr="00932561">
              <w:rPr>
                <w:rFonts w:ascii="Garamond" w:hAnsi="Garamond"/>
                <w:sz w:val="20"/>
                <w:szCs w:val="20"/>
                <w:lang w:val="sq-AL"/>
              </w:rPr>
              <w:t>Rrashbull</w:t>
            </w:r>
            <w:proofErr w:type="spellEnd"/>
            <w:r w:rsidRPr="00932561">
              <w:rPr>
                <w:rFonts w:ascii="Garamond" w:hAnsi="Garamond"/>
                <w:sz w:val="20"/>
                <w:szCs w:val="20"/>
                <w:lang w:val="sq-AL"/>
              </w:rPr>
              <w:t>, Durrës</w:t>
            </w:r>
          </w:p>
        </w:tc>
      </w:tr>
      <w:tr w:rsidR="00D63B67" w:rsidRPr="00932561" w14:paraId="12F20904" w14:textId="77777777" w:rsidTr="00AA29DE">
        <w:trPr>
          <w:trHeight w:val="20"/>
          <w:jc w:val="center"/>
        </w:trPr>
        <w:tc>
          <w:tcPr>
            <w:tcW w:w="1225" w:type="pct"/>
            <w:vMerge/>
            <w:vAlign w:val="center"/>
          </w:tcPr>
          <w:p w14:paraId="78BD8EAF"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1B17BDF2"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2</w:t>
            </w:r>
          </w:p>
        </w:tc>
        <w:tc>
          <w:tcPr>
            <w:tcW w:w="3264" w:type="pct"/>
            <w:vAlign w:val="center"/>
          </w:tcPr>
          <w:p w14:paraId="78DEB5D1"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Krujë</w:t>
            </w:r>
          </w:p>
        </w:tc>
      </w:tr>
      <w:tr w:rsidR="00D63B67" w:rsidRPr="00932561" w14:paraId="0B76A0D4" w14:textId="77777777" w:rsidTr="00AA29DE">
        <w:trPr>
          <w:trHeight w:val="20"/>
          <w:jc w:val="center"/>
        </w:trPr>
        <w:tc>
          <w:tcPr>
            <w:tcW w:w="1225" w:type="pct"/>
            <w:vMerge w:val="restart"/>
            <w:vAlign w:val="center"/>
          </w:tcPr>
          <w:p w14:paraId="6A509C1E"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Elbasan</w:t>
            </w:r>
          </w:p>
        </w:tc>
        <w:tc>
          <w:tcPr>
            <w:tcW w:w="511" w:type="pct"/>
            <w:vAlign w:val="center"/>
          </w:tcPr>
          <w:p w14:paraId="3182178C"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66CE17DF"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Elbasan</w:t>
            </w:r>
          </w:p>
        </w:tc>
      </w:tr>
      <w:tr w:rsidR="00D63B67" w:rsidRPr="00932561" w14:paraId="64E87578" w14:textId="77777777" w:rsidTr="00AA29DE">
        <w:trPr>
          <w:trHeight w:val="20"/>
          <w:jc w:val="center"/>
        </w:trPr>
        <w:tc>
          <w:tcPr>
            <w:tcW w:w="1225" w:type="pct"/>
            <w:vMerge/>
            <w:vAlign w:val="center"/>
          </w:tcPr>
          <w:p w14:paraId="61049E2F"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0935619F"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5FEEBD7E"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Peqin</w:t>
            </w:r>
          </w:p>
        </w:tc>
      </w:tr>
      <w:tr w:rsidR="00D63B67" w:rsidRPr="00932561" w14:paraId="7006E7E5" w14:textId="77777777" w:rsidTr="00AA29DE">
        <w:trPr>
          <w:trHeight w:val="20"/>
          <w:jc w:val="center"/>
        </w:trPr>
        <w:tc>
          <w:tcPr>
            <w:tcW w:w="1225" w:type="pct"/>
            <w:vMerge/>
            <w:vAlign w:val="center"/>
          </w:tcPr>
          <w:p w14:paraId="44EF6F9C"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3099868B"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3</w:t>
            </w:r>
          </w:p>
        </w:tc>
        <w:tc>
          <w:tcPr>
            <w:tcW w:w="3264" w:type="pct"/>
            <w:vAlign w:val="center"/>
          </w:tcPr>
          <w:p w14:paraId="0CCB584B"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Librazhd</w:t>
            </w:r>
          </w:p>
        </w:tc>
      </w:tr>
      <w:tr w:rsidR="00D63B67" w:rsidRPr="00932561" w14:paraId="4E97E590" w14:textId="77777777" w:rsidTr="00AA29DE">
        <w:trPr>
          <w:trHeight w:val="20"/>
          <w:jc w:val="center"/>
        </w:trPr>
        <w:tc>
          <w:tcPr>
            <w:tcW w:w="1225" w:type="pct"/>
            <w:vMerge/>
            <w:vAlign w:val="center"/>
          </w:tcPr>
          <w:p w14:paraId="53FB344D"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67124E67"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4</w:t>
            </w:r>
          </w:p>
        </w:tc>
        <w:tc>
          <w:tcPr>
            <w:tcW w:w="3264" w:type="pct"/>
            <w:vAlign w:val="center"/>
          </w:tcPr>
          <w:p w14:paraId="4456BCDB"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Gramsh</w:t>
            </w:r>
          </w:p>
        </w:tc>
      </w:tr>
      <w:tr w:rsidR="00D63B67" w:rsidRPr="00932561" w14:paraId="75271926" w14:textId="77777777" w:rsidTr="00AA29DE">
        <w:trPr>
          <w:trHeight w:val="20"/>
          <w:jc w:val="center"/>
        </w:trPr>
        <w:tc>
          <w:tcPr>
            <w:tcW w:w="1225" w:type="pct"/>
            <w:vMerge w:val="restart"/>
            <w:vAlign w:val="center"/>
          </w:tcPr>
          <w:p w14:paraId="344EB482"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Fier</w:t>
            </w:r>
          </w:p>
        </w:tc>
        <w:tc>
          <w:tcPr>
            <w:tcW w:w="511" w:type="pct"/>
            <w:vAlign w:val="center"/>
          </w:tcPr>
          <w:p w14:paraId="4A6FA7FB"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388C3056" w14:textId="77777777" w:rsidR="00D63B67" w:rsidRPr="00932561" w:rsidRDefault="00D63B67" w:rsidP="00037F0D">
            <w:pPr>
              <w:spacing w:after="0" w:line="240" w:lineRule="auto"/>
              <w:rPr>
                <w:rFonts w:ascii="Garamond" w:hAnsi="Garamond"/>
                <w:strike/>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Fier</w:t>
            </w:r>
          </w:p>
        </w:tc>
      </w:tr>
      <w:tr w:rsidR="00D63B67" w:rsidRPr="00932561" w14:paraId="4A76A78F" w14:textId="77777777" w:rsidTr="00AA29DE">
        <w:trPr>
          <w:trHeight w:val="20"/>
          <w:jc w:val="center"/>
        </w:trPr>
        <w:tc>
          <w:tcPr>
            <w:tcW w:w="1225" w:type="pct"/>
            <w:vMerge/>
            <w:vAlign w:val="center"/>
          </w:tcPr>
          <w:p w14:paraId="77FCB2B3"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34606C72"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722D2F26"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Mallakastër</w:t>
            </w:r>
          </w:p>
        </w:tc>
      </w:tr>
      <w:tr w:rsidR="00D63B67" w:rsidRPr="00932561" w14:paraId="5F7CF3B8" w14:textId="77777777" w:rsidTr="00AA29DE">
        <w:trPr>
          <w:trHeight w:val="20"/>
          <w:jc w:val="center"/>
        </w:trPr>
        <w:tc>
          <w:tcPr>
            <w:tcW w:w="1225" w:type="pct"/>
            <w:vMerge/>
            <w:vAlign w:val="center"/>
          </w:tcPr>
          <w:p w14:paraId="45070260"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38F2E628"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597458BB"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Lushnjë</w:t>
            </w:r>
          </w:p>
        </w:tc>
      </w:tr>
      <w:tr w:rsidR="00D63B67" w:rsidRPr="00932561" w14:paraId="642AEDFB" w14:textId="77777777" w:rsidTr="00AA29DE">
        <w:trPr>
          <w:trHeight w:val="20"/>
          <w:jc w:val="center"/>
        </w:trPr>
        <w:tc>
          <w:tcPr>
            <w:tcW w:w="1225" w:type="pct"/>
            <w:vMerge w:val="restart"/>
            <w:vAlign w:val="center"/>
          </w:tcPr>
          <w:p w14:paraId="579EC85D"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Gjirokastër</w:t>
            </w:r>
          </w:p>
        </w:tc>
        <w:tc>
          <w:tcPr>
            <w:tcW w:w="511" w:type="pct"/>
            <w:vAlign w:val="center"/>
          </w:tcPr>
          <w:p w14:paraId="01796E8E"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2A92FE1A"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Gjirokastër</w:t>
            </w:r>
          </w:p>
        </w:tc>
      </w:tr>
      <w:tr w:rsidR="00D63B67" w:rsidRPr="00932561" w14:paraId="4033A69C" w14:textId="77777777" w:rsidTr="00AA29DE">
        <w:trPr>
          <w:trHeight w:val="20"/>
          <w:jc w:val="center"/>
        </w:trPr>
        <w:tc>
          <w:tcPr>
            <w:tcW w:w="1225" w:type="pct"/>
            <w:vMerge/>
            <w:vAlign w:val="center"/>
          </w:tcPr>
          <w:p w14:paraId="5DF8A6E9"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27283062"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4BD4DD1E"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Tepelenë</w:t>
            </w:r>
          </w:p>
        </w:tc>
      </w:tr>
      <w:tr w:rsidR="00D63B67" w:rsidRPr="00932561" w14:paraId="4D8513FC" w14:textId="77777777" w:rsidTr="00AA29DE">
        <w:trPr>
          <w:trHeight w:val="20"/>
          <w:jc w:val="center"/>
        </w:trPr>
        <w:tc>
          <w:tcPr>
            <w:tcW w:w="1225" w:type="pct"/>
            <w:vMerge/>
            <w:vAlign w:val="center"/>
          </w:tcPr>
          <w:p w14:paraId="188B78EE"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39AAF62A"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6EB26978"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Përmet</w:t>
            </w:r>
          </w:p>
        </w:tc>
      </w:tr>
      <w:tr w:rsidR="00D63B67" w:rsidRPr="00932561" w14:paraId="2C464D26" w14:textId="77777777" w:rsidTr="00AA29DE">
        <w:trPr>
          <w:trHeight w:val="20"/>
          <w:jc w:val="center"/>
        </w:trPr>
        <w:tc>
          <w:tcPr>
            <w:tcW w:w="1225" w:type="pct"/>
            <w:vMerge w:val="restart"/>
            <w:vAlign w:val="center"/>
          </w:tcPr>
          <w:p w14:paraId="055C79E6"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Korçë</w:t>
            </w:r>
          </w:p>
        </w:tc>
        <w:tc>
          <w:tcPr>
            <w:tcW w:w="511" w:type="pct"/>
            <w:vAlign w:val="center"/>
          </w:tcPr>
          <w:p w14:paraId="47BD2DBE"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3F90ACE9"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Devoll</w:t>
            </w:r>
          </w:p>
        </w:tc>
      </w:tr>
      <w:tr w:rsidR="00D63B67" w:rsidRPr="00932561" w14:paraId="574F054B" w14:textId="77777777" w:rsidTr="00AA29DE">
        <w:trPr>
          <w:trHeight w:val="20"/>
          <w:jc w:val="center"/>
        </w:trPr>
        <w:tc>
          <w:tcPr>
            <w:tcW w:w="1225" w:type="pct"/>
            <w:vMerge/>
            <w:vAlign w:val="center"/>
          </w:tcPr>
          <w:p w14:paraId="200A70DD"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4B98A1C1"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3982504A"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Pogradec</w:t>
            </w:r>
          </w:p>
        </w:tc>
      </w:tr>
      <w:tr w:rsidR="00D63B67" w:rsidRPr="00932561" w14:paraId="1111A63F" w14:textId="77777777" w:rsidTr="00AA29DE">
        <w:trPr>
          <w:trHeight w:val="20"/>
          <w:jc w:val="center"/>
        </w:trPr>
        <w:tc>
          <w:tcPr>
            <w:tcW w:w="1225" w:type="pct"/>
            <w:vMerge/>
            <w:vAlign w:val="center"/>
          </w:tcPr>
          <w:p w14:paraId="0D8AE2FE"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2432EE76"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3</w:t>
            </w:r>
          </w:p>
        </w:tc>
        <w:tc>
          <w:tcPr>
            <w:tcW w:w="3264" w:type="pct"/>
            <w:vAlign w:val="center"/>
          </w:tcPr>
          <w:p w14:paraId="50F2E395"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Kolonjë</w:t>
            </w:r>
          </w:p>
        </w:tc>
      </w:tr>
      <w:tr w:rsidR="00D63B67" w:rsidRPr="00932561" w14:paraId="74CFD22E" w14:textId="77777777" w:rsidTr="00AA29DE">
        <w:trPr>
          <w:trHeight w:val="20"/>
          <w:jc w:val="center"/>
        </w:trPr>
        <w:tc>
          <w:tcPr>
            <w:tcW w:w="1225" w:type="pct"/>
            <w:vMerge/>
            <w:vAlign w:val="center"/>
          </w:tcPr>
          <w:p w14:paraId="6D236D91" w14:textId="77777777" w:rsidR="00D63B67" w:rsidRPr="00932561" w:rsidRDefault="00D63B67" w:rsidP="00037F0D">
            <w:pPr>
              <w:spacing w:after="0" w:line="240" w:lineRule="auto"/>
              <w:rPr>
                <w:rFonts w:ascii="Garamond" w:hAnsi="Garamond"/>
                <w:b/>
                <w:sz w:val="20"/>
                <w:szCs w:val="20"/>
                <w:lang w:val="sq-AL"/>
              </w:rPr>
            </w:pPr>
          </w:p>
        </w:tc>
        <w:tc>
          <w:tcPr>
            <w:tcW w:w="511" w:type="pct"/>
            <w:vAlign w:val="center"/>
          </w:tcPr>
          <w:p w14:paraId="032F33BD"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4</w:t>
            </w:r>
          </w:p>
        </w:tc>
        <w:tc>
          <w:tcPr>
            <w:tcW w:w="3264" w:type="pct"/>
            <w:vAlign w:val="center"/>
          </w:tcPr>
          <w:p w14:paraId="44E0880A" w14:textId="77777777" w:rsidR="00D63B67" w:rsidRPr="00932561" w:rsidRDefault="00D63B67" w:rsidP="00037F0D">
            <w:pPr>
              <w:spacing w:after="0" w:line="240" w:lineRule="auto"/>
              <w:rPr>
                <w:rFonts w:ascii="Garamond" w:hAnsi="Garamond"/>
                <w:strike/>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Korçë</w:t>
            </w:r>
          </w:p>
        </w:tc>
      </w:tr>
      <w:tr w:rsidR="00D63B67" w:rsidRPr="00932561" w14:paraId="1308BB05" w14:textId="77777777" w:rsidTr="00AA29DE">
        <w:trPr>
          <w:trHeight w:val="20"/>
          <w:jc w:val="center"/>
        </w:trPr>
        <w:tc>
          <w:tcPr>
            <w:tcW w:w="1225" w:type="pct"/>
            <w:vMerge w:val="restart"/>
            <w:vAlign w:val="center"/>
          </w:tcPr>
          <w:p w14:paraId="63BF2ACA"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lastRenderedPageBreak/>
              <w:t>Kukës</w:t>
            </w:r>
          </w:p>
        </w:tc>
        <w:tc>
          <w:tcPr>
            <w:tcW w:w="511" w:type="pct"/>
            <w:vAlign w:val="center"/>
          </w:tcPr>
          <w:p w14:paraId="37D97FCB"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2E08649E"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Kukës</w:t>
            </w:r>
          </w:p>
        </w:tc>
      </w:tr>
      <w:tr w:rsidR="00D63B67" w:rsidRPr="00932561" w14:paraId="56BB15D4" w14:textId="77777777" w:rsidTr="00AA29DE">
        <w:trPr>
          <w:trHeight w:val="20"/>
          <w:jc w:val="center"/>
        </w:trPr>
        <w:tc>
          <w:tcPr>
            <w:tcW w:w="1225" w:type="pct"/>
            <w:vMerge/>
            <w:vAlign w:val="center"/>
          </w:tcPr>
          <w:p w14:paraId="50FB7C71"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5AE1DBC8"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25B9749B"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Has</w:t>
            </w:r>
          </w:p>
        </w:tc>
      </w:tr>
      <w:tr w:rsidR="00D63B67" w:rsidRPr="00932561" w14:paraId="0EC320E0" w14:textId="77777777" w:rsidTr="00AA29DE">
        <w:trPr>
          <w:trHeight w:val="20"/>
          <w:jc w:val="center"/>
        </w:trPr>
        <w:tc>
          <w:tcPr>
            <w:tcW w:w="1225" w:type="pct"/>
            <w:vMerge/>
            <w:vAlign w:val="center"/>
          </w:tcPr>
          <w:p w14:paraId="624156B5"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7FA83EC8"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747D8779"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Tropojë</w:t>
            </w:r>
          </w:p>
        </w:tc>
      </w:tr>
      <w:tr w:rsidR="00D63B67" w:rsidRPr="00932561" w14:paraId="0ABFC39A" w14:textId="77777777" w:rsidTr="00AA29DE">
        <w:trPr>
          <w:trHeight w:val="20"/>
          <w:jc w:val="center"/>
        </w:trPr>
        <w:tc>
          <w:tcPr>
            <w:tcW w:w="1225" w:type="pct"/>
            <w:vMerge w:val="restart"/>
            <w:vAlign w:val="center"/>
          </w:tcPr>
          <w:p w14:paraId="6ED0E4D9"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 xml:space="preserve">Lezhë </w:t>
            </w:r>
          </w:p>
        </w:tc>
        <w:tc>
          <w:tcPr>
            <w:tcW w:w="511" w:type="pct"/>
            <w:vAlign w:val="center"/>
          </w:tcPr>
          <w:p w14:paraId="5EE850DE"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11732E31"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Lezhë</w:t>
            </w:r>
          </w:p>
        </w:tc>
      </w:tr>
      <w:tr w:rsidR="00D63B67" w:rsidRPr="00932561" w14:paraId="4F7EBF1A" w14:textId="77777777" w:rsidTr="00AA29DE">
        <w:trPr>
          <w:trHeight w:val="20"/>
          <w:jc w:val="center"/>
        </w:trPr>
        <w:tc>
          <w:tcPr>
            <w:tcW w:w="1225" w:type="pct"/>
            <w:vMerge/>
            <w:vAlign w:val="center"/>
          </w:tcPr>
          <w:p w14:paraId="79BFAE74"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49948B3B"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62AE3045"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Mirditë</w:t>
            </w:r>
          </w:p>
        </w:tc>
      </w:tr>
      <w:tr w:rsidR="00D63B67" w:rsidRPr="00932561" w14:paraId="39A60DE3" w14:textId="77777777" w:rsidTr="00AA29DE">
        <w:trPr>
          <w:trHeight w:val="20"/>
          <w:jc w:val="center"/>
        </w:trPr>
        <w:tc>
          <w:tcPr>
            <w:tcW w:w="1225" w:type="pct"/>
            <w:vMerge/>
            <w:vAlign w:val="center"/>
          </w:tcPr>
          <w:p w14:paraId="4C7621D6"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6AFCDCF7"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01B5E1DA"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Kurbin</w:t>
            </w:r>
          </w:p>
        </w:tc>
      </w:tr>
      <w:tr w:rsidR="00D63B67" w:rsidRPr="00932561" w14:paraId="6C694ABB" w14:textId="77777777" w:rsidTr="00AA29DE">
        <w:trPr>
          <w:trHeight w:val="20"/>
          <w:jc w:val="center"/>
        </w:trPr>
        <w:tc>
          <w:tcPr>
            <w:tcW w:w="1225" w:type="pct"/>
            <w:vMerge w:val="restart"/>
            <w:vAlign w:val="center"/>
          </w:tcPr>
          <w:p w14:paraId="326F7EF5"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Shkodër</w:t>
            </w:r>
          </w:p>
        </w:tc>
        <w:tc>
          <w:tcPr>
            <w:tcW w:w="511" w:type="pct"/>
            <w:vAlign w:val="center"/>
          </w:tcPr>
          <w:p w14:paraId="7A663E0A"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3F66F8F3"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Shkodër</w:t>
            </w:r>
          </w:p>
        </w:tc>
      </w:tr>
      <w:tr w:rsidR="00D63B67" w:rsidRPr="00932561" w14:paraId="43F23B5D" w14:textId="77777777" w:rsidTr="00AA29DE">
        <w:trPr>
          <w:trHeight w:val="20"/>
          <w:jc w:val="center"/>
        </w:trPr>
        <w:tc>
          <w:tcPr>
            <w:tcW w:w="1225" w:type="pct"/>
            <w:vMerge/>
            <w:vAlign w:val="center"/>
          </w:tcPr>
          <w:p w14:paraId="1E64DA94"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1E220FF2"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2</w:t>
            </w:r>
          </w:p>
        </w:tc>
        <w:tc>
          <w:tcPr>
            <w:tcW w:w="3264" w:type="pct"/>
            <w:vAlign w:val="center"/>
          </w:tcPr>
          <w:p w14:paraId="1BCA88E3"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Pukë</w:t>
            </w:r>
          </w:p>
        </w:tc>
      </w:tr>
      <w:tr w:rsidR="00D63B67" w:rsidRPr="00932561" w14:paraId="0C6E4282" w14:textId="77777777" w:rsidTr="00AA29DE">
        <w:trPr>
          <w:trHeight w:val="20"/>
          <w:jc w:val="center"/>
        </w:trPr>
        <w:tc>
          <w:tcPr>
            <w:tcW w:w="1225" w:type="pct"/>
            <w:vMerge w:val="restart"/>
            <w:vAlign w:val="center"/>
          </w:tcPr>
          <w:p w14:paraId="3EDC42E4"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 xml:space="preserve">Tiranë </w:t>
            </w:r>
          </w:p>
        </w:tc>
        <w:tc>
          <w:tcPr>
            <w:tcW w:w="511" w:type="pct"/>
            <w:vAlign w:val="center"/>
          </w:tcPr>
          <w:p w14:paraId="22FEF215"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2999CD85"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Tiranë </w:t>
            </w:r>
          </w:p>
        </w:tc>
      </w:tr>
      <w:tr w:rsidR="00D63B67" w:rsidRPr="00932561" w14:paraId="12E09CDF" w14:textId="77777777" w:rsidTr="00AA29DE">
        <w:trPr>
          <w:trHeight w:val="20"/>
          <w:jc w:val="center"/>
        </w:trPr>
        <w:tc>
          <w:tcPr>
            <w:tcW w:w="1225" w:type="pct"/>
            <w:vMerge/>
            <w:vAlign w:val="center"/>
          </w:tcPr>
          <w:p w14:paraId="7CFA2ADF"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244BAF50"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2</w:t>
            </w:r>
          </w:p>
        </w:tc>
        <w:tc>
          <w:tcPr>
            <w:tcW w:w="3264" w:type="pct"/>
            <w:vAlign w:val="center"/>
          </w:tcPr>
          <w:p w14:paraId="0691651C"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Kavajë</w:t>
            </w:r>
          </w:p>
        </w:tc>
      </w:tr>
      <w:tr w:rsidR="00D63B67" w:rsidRPr="00932561" w14:paraId="4431E9D9" w14:textId="77777777" w:rsidTr="00AA29DE">
        <w:trPr>
          <w:trHeight w:val="20"/>
          <w:jc w:val="center"/>
        </w:trPr>
        <w:tc>
          <w:tcPr>
            <w:tcW w:w="1225" w:type="pct"/>
            <w:vMerge w:val="restart"/>
            <w:vAlign w:val="center"/>
          </w:tcPr>
          <w:p w14:paraId="4DEEC53E" w14:textId="77777777" w:rsidR="00D63B67" w:rsidRPr="00932561" w:rsidRDefault="00D63B67" w:rsidP="00037F0D">
            <w:pPr>
              <w:spacing w:after="0" w:line="240" w:lineRule="auto"/>
              <w:rPr>
                <w:rFonts w:ascii="Garamond" w:hAnsi="Garamond"/>
                <w:b/>
                <w:sz w:val="20"/>
                <w:szCs w:val="20"/>
                <w:lang w:val="sq-AL"/>
              </w:rPr>
            </w:pPr>
            <w:r w:rsidRPr="00932561">
              <w:rPr>
                <w:rFonts w:ascii="Garamond" w:hAnsi="Garamond"/>
                <w:b/>
                <w:sz w:val="20"/>
                <w:szCs w:val="20"/>
                <w:lang w:val="sq-AL"/>
              </w:rPr>
              <w:t xml:space="preserve">Vlorë </w:t>
            </w:r>
          </w:p>
        </w:tc>
        <w:tc>
          <w:tcPr>
            <w:tcW w:w="511" w:type="pct"/>
            <w:vAlign w:val="center"/>
          </w:tcPr>
          <w:p w14:paraId="5C11B822"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1</w:t>
            </w:r>
          </w:p>
        </w:tc>
        <w:tc>
          <w:tcPr>
            <w:tcW w:w="3264" w:type="pct"/>
            <w:vAlign w:val="center"/>
          </w:tcPr>
          <w:p w14:paraId="2ED1DDAC" w14:textId="77777777" w:rsidR="00D63B67" w:rsidRPr="00932561" w:rsidRDefault="00D63B67" w:rsidP="00037F0D">
            <w:pPr>
              <w:spacing w:after="0" w:line="240" w:lineRule="auto"/>
              <w:rPr>
                <w:rFonts w:ascii="Garamond" w:hAnsi="Garamond"/>
                <w:strike/>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Vlorë</w:t>
            </w:r>
          </w:p>
        </w:tc>
      </w:tr>
      <w:tr w:rsidR="00D63B67" w:rsidRPr="00932561" w14:paraId="2C3A141E" w14:textId="77777777" w:rsidTr="00AA29DE">
        <w:trPr>
          <w:trHeight w:val="20"/>
          <w:jc w:val="center"/>
        </w:trPr>
        <w:tc>
          <w:tcPr>
            <w:tcW w:w="1225" w:type="pct"/>
            <w:vMerge/>
            <w:vAlign w:val="center"/>
          </w:tcPr>
          <w:p w14:paraId="49E505EB"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7220EB46" w14:textId="77777777" w:rsidR="00D63B67" w:rsidRPr="00932561" w:rsidRDefault="00D63B67" w:rsidP="00037F0D">
            <w:pPr>
              <w:spacing w:after="0" w:line="240" w:lineRule="auto"/>
              <w:jc w:val="center"/>
              <w:rPr>
                <w:rFonts w:ascii="Garamond" w:hAnsi="Garamond"/>
                <w:sz w:val="20"/>
                <w:szCs w:val="20"/>
                <w:lang w:val="sq-AL"/>
              </w:rPr>
            </w:pPr>
            <w:r w:rsidRPr="00932561">
              <w:rPr>
                <w:rFonts w:ascii="Garamond" w:hAnsi="Garamond"/>
                <w:sz w:val="20"/>
                <w:szCs w:val="20"/>
                <w:lang w:val="sq-AL"/>
              </w:rPr>
              <w:t>2</w:t>
            </w:r>
          </w:p>
        </w:tc>
        <w:tc>
          <w:tcPr>
            <w:tcW w:w="3264" w:type="pct"/>
            <w:vAlign w:val="center"/>
          </w:tcPr>
          <w:p w14:paraId="73EED3A3" w14:textId="77777777" w:rsidR="00D63B67" w:rsidRPr="00932561" w:rsidRDefault="00D63B67" w:rsidP="00037F0D">
            <w:pPr>
              <w:spacing w:after="0" w:line="240" w:lineRule="auto"/>
              <w:rPr>
                <w:rFonts w:ascii="Garamond" w:hAnsi="Garamond"/>
                <w:sz w:val="20"/>
                <w:szCs w:val="20"/>
                <w:lang w:val="sq-AL"/>
              </w:rPr>
            </w:pPr>
            <w:proofErr w:type="spellStart"/>
            <w:r w:rsidRPr="00932561">
              <w:rPr>
                <w:rFonts w:ascii="Garamond" w:hAnsi="Garamond"/>
                <w:b/>
                <w:sz w:val="20"/>
                <w:szCs w:val="20"/>
                <w:lang w:val="sq-AL"/>
              </w:rPr>
              <w:t>Agropika</w:t>
            </w:r>
            <w:proofErr w:type="spellEnd"/>
            <w:r w:rsidRPr="00932561">
              <w:rPr>
                <w:rFonts w:ascii="Garamond" w:hAnsi="Garamond"/>
                <w:sz w:val="20"/>
                <w:szCs w:val="20"/>
                <w:lang w:val="sq-AL"/>
              </w:rPr>
              <w:t xml:space="preserve"> Sarandë</w:t>
            </w:r>
          </w:p>
        </w:tc>
      </w:tr>
      <w:tr w:rsidR="00D63B67" w:rsidRPr="00932561" w14:paraId="4D9EF9C8" w14:textId="77777777" w:rsidTr="00AA29DE">
        <w:trPr>
          <w:trHeight w:val="20"/>
          <w:jc w:val="center"/>
        </w:trPr>
        <w:tc>
          <w:tcPr>
            <w:tcW w:w="1225" w:type="pct"/>
            <w:vMerge/>
            <w:vAlign w:val="center"/>
          </w:tcPr>
          <w:p w14:paraId="4B229F23" w14:textId="77777777" w:rsidR="00D63B67" w:rsidRPr="00932561" w:rsidRDefault="00D63B67" w:rsidP="00037F0D">
            <w:pPr>
              <w:spacing w:after="0" w:line="240" w:lineRule="auto"/>
              <w:rPr>
                <w:rFonts w:ascii="Garamond" w:hAnsi="Garamond"/>
                <w:sz w:val="20"/>
                <w:szCs w:val="20"/>
                <w:lang w:val="sq-AL"/>
              </w:rPr>
            </w:pPr>
          </w:p>
        </w:tc>
        <w:tc>
          <w:tcPr>
            <w:tcW w:w="511" w:type="pct"/>
            <w:vAlign w:val="center"/>
          </w:tcPr>
          <w:p w14:paraId="0A3FCC32" w14:textId="77777777" w:rsidR="00D63B67" w:rsidRPr="00932561" w:rsidRDefault="00D63B67" w:rsidP="00037F0D">
            <w:pPr>
              <w:spacing w:after="0" w:line="240" w:lineRule="auto"/>
              <w:jc w:val="center"/>
              <w:rPr>
                <w:rFonts w:ascii="Garamond" w:hAnsi="Garamond"/>
                <w:b/>
                <w:sz w:val="20"/>
                <w:szCs w:val="20"/>
                <w:lang w:val="sq-AL"/>
              </w:rPr>
            </w:pPr>
            <w:r w:rsidRPr="00932561">
              <w:rPr>
                <w:rFonts w:ascii="Garamond" w:hAnsi="Garamond"/>
                <w:b/>
                <w:sz w:val="20"/>
                <w:szCs w:val="20"/>
                <w:lang w:val="sq-AL"/>
              </w:rPr>
              <w:t>3</w:t>
            </w:r>
          </w:p>
        </w:tc>
        <w:tc>
          <w:tcPr>
            <w:tcW w:w="3264" w:type="pct"/>
            <w:vAlign w:val="center"/>
          </w:tcPr>
          <w:p w14:paraId="4C8962C5" w14:textId="77777777" w:rsidR="00D63B67" w:rsidRPr="00932561" w:rsidRDefault="00D63B67" w:rsidP="00037F0D">
            <w:pPr>
              <w:spacing w:after="0" w:line="240" w:lineRule="auto"/>
              <w:rPr>
                <w:rFonts w:ascii="Garamond" w:hAnsi="Garamond"/>
                <w:sz w:val="20"/>
                <w:szCs w:val="20"/>
                <w:lang w:val="sq-AL"/>
              </w:rPr>
            </w:pPr>
            <w:r w:rsidRPr="00932561">
              <w:rPr>
                <w:rFonts w:ascii="Garamond" w:hAnsi="Garamond"/>
                <w:sz w:val="20"/>
                <w:szCs w:val="20"/>
                <w:lang w:val="sq-AL"/>
              </w:rPr>
              <w:t>Zyra e Bujqësisë Delvinë</w:t>
            </w:r>
          </w:p>
        </w:tc>
      </w:tr>
    </w:tbl>
    <w:p w14:paraId="66E13BCE" w14:textId="77777777" w:rsidR="00D63B67" w:rsidRPr="00932561" w:rsidRDefault="00D63B67" w:rsidP="00D63B67">
      <w:pPr>
        <w:pStyle w:val="NoSpacing"/>
        <w:spacing w:after="240"/>
        <w:rPr>
          <w:rFonts w:ascii="Garamond" w:hAnsi="Garamond"/>
          <w:b/>
        </w:rPr>
      </w:pPr>
    </w:p>
    <w:p w14:paraId="69C038FB"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lastRenderedPageBreak/>
        <w:drawing>
          <wp:inline distT="0" distB="0" distL="0" distR="0" wp14:anchorId="446D1F5B" wp14:editId="2958C9B7">
            <wp:extent cx="5759450" cy="78676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7867650"/>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4E3F3B49" wp14:editId="6AD23622">
            <wp:extent cx="5759450" cy="63531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6353175"/>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1D73B5A8" wp14:editId="7B0CB8E2">
            <wp:extent cx="5759450" cy="83248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8324850"/>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321DA18D" wp14:editId="35CB63FB">
            <wp:extent cx="5759450" cy="35509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3550920"/>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56C77225" wp14:editId="3C72C6BD">
            <wp:extent cx="5759450" cy="716661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7166610"/>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1A3F1D93" wp14:editId="025E4CE0">
            <wp:extent cx="5759450" cy="574167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5741670"/>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76B7D0E3" wp14:editId="04D5986B">
            <wp:extent cx="6115685" cy="91916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15685" cy="9191625"/>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11450655" wp14:editId="2010ACF8">
            <wp:extent cx="5759450" cy="5961380"/>
            <wp:effectExtent l="0" t="0" r="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5961380"/>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3AC86183" wp14:editId="3451BA01">
            <wp:extent cx="5759450" cy="625221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6252210"/>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3E5982EB" wp14:editId="0B0040F3">
            <wp:extent cx="5759450" cy="488061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0" cy="4880610"/>
                    </a:xfrm>
                    <a:prstGeom prst="rect">
                      <a:avLst/>
                    </a:prstGeom>
                    <a:noFill/>
                    <a:ln>
                      <a:noFill/>
                    </a:ln>
                  </pic:spPr>
                </pic:pic>
              </a:graphicData>
            </a:graphic>
          </wp:inline>
        </w:drawing>
      </w:r>
      <w:r w:rsidRPr="00932561">
        <w:rPr>
          <w:rFonts w:ascii="Garamond" w:hAnsi="Garamond"/>
          <w:b/>
          <w:noProof/>
          <w:lang w:val="en-US" w:eastAsia="en-US"/>
        </w:rPr>
        <w:drawing>
          <wp:inline distT="0" distB="0" distL="0" distR="0" wp14:anchorId="23C85A02" wp14:editId="5831CD40">
            <wp:extent cx="5759450" cy="2677795"/>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2677795"/>
                    </a:xfrm>
                    <a:prstGeom prst="rect">
                      <a:avLst/>
                    </a:prstGeom>
                    <a:noFill/>
                    <a:ln>
                      <a:noFill/>
                    </a:ln>
                  </pic:spPr>
                </pic:pic>
              </a:graphicData>
            </a:graphic>
          </wp:inline>
        </w:drawing>
      </w:r>
    </w:p>
    <w:p w14:paraId="0E56EBA6" w14:textId="77777777" w:rsidR="00D63B67" w:rsidRPr="00932561" w:rsidRDefault="00D63B67" w:rsidP="00D63B67">
      <w:pPr>
        <w:pStyle w:val="NoSpacing"/>
        <w:jc w:val="center"/>
        <w:rPr>
          <w:rFonts w:ascii="Garamond" w:hAnsi="Garamond"/>
          <w:b/>
        </w:rPr>
      </w:pPr>
    </w:p>
    <w:p w14:paraId="379AF973" w14:textId="77777777" w:rsidR="00D63B67" w:rsidRPr="00932561" w:rsidRDefault="00D63B67" w:rsidP="00D63B67">
      <w:pPr>
        <w:pStyle w:val="NoSpacing"/>
        <w:jc w:val="center"/>
        <w:rPr>
          <w:rFonts w:ascii="Garamond" w:hAnsi="Garamond"/>
          <w:b/>
        </w:rPr>
      </w:pPr>
    </w:p>
    <w:p w14:paraId="4F6088D1" w14:textId="77777777" w:rsidR="00D63B67" w:rsidRPr="00932561" w:rsidRDefault="00D63B67" w:rsidP="00D63B67">
      <w:pPr>
        <w:pStyle w:val="NoSpacing"/>
        <w:jc w:val="center"/>
        <w:rPr>
          <w:rFonts w:ascii="Garamond" w:hAnsi="Garamond"/>
          <w:b/>
        </w:rPr>
      </w:pPr>
    </w:p>
    <w:p w14:paraId="456DA42D" w14:textId="77777777" w:rsidR="00D63B67" w:rsidRPr="00932561" w:rsidRDefault="00D63B67" w:rsidP="00D63B67">
      <w:pPr>
        <w:pStyle w:val="NoSpacing"/>
        <w:jc w:val="center"/>
        <w:rPr>
          <w:rFonts w:ascii="Garamond" w:hAnsi="Garamond"/>
          <w:b/>
        </w:rPr>
      </w:pPr>
    </w:p>
    <w:p w14:paraId="1A401B8E"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lastRenderedPageBreak/>
        <w:drawing>
          <wp:inline distT="0" distB="0" distL="0" distR="0" wp14:anchorId="099BF7E1" wp14:editId="3F812E3B">
            <wp:extent cx="5759450" cy="362204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3622040"/>
                    </a:xfrm>
                    <a:prstGeom prst="rect">
                      <a:avLst/>
                    </a:prstGeom>
                    <a:noFill/>
                    <a:ln>
                      <a:noFill/>
                    </a:ln>
                  </pic:spPr>
                </pic:pic>
              </a:graphicData>
            </a:graphic>
          </wp:inline>
        </w:drawing>
      </w:r>
    </w:p>
    <w:p w14:paraId="286DDBD2" w14:textId="77777777" w:rsidR="00D63B67" w:rsidRPr="00932561" w:rsidRDefault="00D63B67" w:rsidP="00D63B67">
      <w:pPr>
        <w:pStyle w:val="NoSpacing"/>
        <w:jc w:val="center"/>
        <w:rPr>
          <w:rFonts w:ascii="Garamond" w:hAnsi="Garamond"/>
          <w:b/>
        </w:rPr>
      </w:pPr>
    </w:p>
    <w:p w14:paraId="1996DAD6" w14:textId="77777777" w:rsidR="00D63B67" w:rsidRPr="00932561" w:rsidRDefault="00D63B67" w:rsidP="00D63B67">
      <w:pPr>
        <w:pStyle w:val="NoSpacing"/>
        <w:jc w:val="center"/>
        <w:rPr>
          <w:rFonts w:ascii="Garamond" w:hAnsi="Garamond"/>
          <w:b/>
        </w:rPr>
      </w:pPr>
    </w:p>
    <w:p w14:paraId="4B560B86" w14:textId="77777777" w:rsidR="00D63B67" w:rsidRPr="00932561" w:rsidRDefault="00D63B67" w:rsidP="00D63B67">
      <w:pPr>
        <w:pStyle w:val="NoSpacing"/>
        <w:jc w:val="center"/>
        <w:rPr>
          <w:rFonts w:ascii="Garamond" w:hAnsi="Garamond"/>
          <w:b/>
        </w:rPr>
      </w:pPr>
    </w:p>
    <w:p w14:paraId="3F04EDF8" w14:textId="77777777" w:rsidR="00D63B67" w:rsidRPr="00932561" w:rsidRDefault="00D63B67" w:rsidP="00D63B67">
      <w:pPr>
        <w:pStyle w:val="NoSpacing"/>
        <w:jc w:val="center"/>
        <w:rPr>
          <w:rFonts w:ascii="Garamond" w:hAnsi="Garamond"/>
          <w:b/>
        </w:rPr>
      </w:pPr>
    </w:p>
    <w:p w14:paraId="3B2A1837"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59D76FD0" wp14:editId="38E96B5C">
            <wp:extent cx="5759450" cy="260096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2600960"/>
                    </a:xfrm>
                    <a:prstGeom prst="rect">
                      <a:avLst/>
                    </a:prstGeom>
                    <a:noFill/>
                    <a:ln>
                      <a:noFill/>
                    </a:ln>
                  </pic:spPr>
                </pic:pic>
              </a:graphicData>
            </a:graphic>
          </wp:inline>
        </w:drawing>
      </w:r>
    </w:p>
    <w:p w14:paraId="58EFB6A4" w14:textId="77777777" w:rsidR="00D63B67" w:rsidRPr="00932561" w:rsidRDefault="00D63B67" w:rsidP="00D63B67">
      <w:pPr>
        <w:pStyle w:val="NoSpacing"/>
        <w:jc w:val="center"/>
        <w:rPr>
          <w:rFonts w:ascii="Garamond" w:hAnsi="Garamond"/>
          <w:b/>
          <w:lang w:eastAsia="en-US"/>
        </w:rPr>
      </w:pPr>
    </w:p>
    <w:p w14:paraId="7F3EA869" w14:textId="77777777" w:rsidR="00D63B67" w:rsidRPr="00932561" w:rsidRDefault="00D63B67" w:rsidP="00D63B67">
      <w:pPr>
        <w:pStyle w:val="NoSpacing"/>
        <w:jc w:val="center"/>
        <w:rPr>
          <w:rFonts w:ascii="Garamond" w:hAnsi="Garamond"/>
          <w:b/>
        </w:rPr>
        <w:sectPr w:rsidR="00D63B67" w:rsidRPr="00932561" w:rsidSect="000E185F">
          <w:footerReference w:type="default" r:id="rId25"/>
          <w:pgSz w:w="11907" w:h="16840" w:code="9"/>
          <w:pgMar w:top="1418" w:right="1418" w:bottom="1418" w:left="1418" w:header="720" w:footer="720" w:gutter="0"/>
          <w:cols w:space="720"/>
          <w:docGrid w:linePitch="360"/>
        </w:sectPr>
      </w:pPr>
    </w:p>
    <w:p w14:paraId="21CFC77F"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lastRenderedPageBreak/>
        <w:drawing>
          <wp:inline distT="0" distB="0" distL="0" distR="0" wp14:anchorId="6DC8785E" wp14:editId="3EBEA715">
            <wp:extent cx="8888730" cy="5676265"/>
            <wp:effectExtent l="0" t="0" r="762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88730" cy="5676265"/>
                    </a:xfrm>
                    <a:prstGeom prst="rect">
                      <a:avLst/>
                    </a:prstGeom>
                    <a:noFill/>
                    <a:ln>
                      <a:noFill/>
                    </a:ln>
                  </pic:spPr>
                </pic:pic>
              </a:graphicData>
            </a:graphic>
          </wp:inline>
        </w:drawing>
      </w:r>
    </w:p>
    <w:p w14:paraId="3B2516A6"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lastRenderedPageBreak/>
        <w:drawing>
          <wp:inline distT="0" distB="0" distL="0" distR="0" wp14:anchorId="331CB110" wp14:editId="6EC183E2">
            <wp:extent cx="8408035" cy="4963795"/>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l="7782" t="6297" r="8943" b="5354"/>
                    <a:stretch>
                      <a:fillRect/>
                    </a:stretch>
                  </pic:blipFill>
                  <pic:spPr bwMode="auto">
                    <a:xfrm>
                      <a:off x="0" y="0"/>
                      <a:ext cx="8408035" cy="4963795"/>
                    </a:xfrm>
                    <a:prstGeom prst="rect">
                      <a:avLst/>
                    </a:prstGeom>
                    <a:noFill/>
                    <a:ln>
                      <a:noFill/>
                    </a:ln>
                  </pic:spPr>
                </pic:pic>
              </a:graphicData>
            </a:graphic>
          </wp:inline>
        </w:drawing>
      </w:r>
    </w:p>
    <w:p w14:paraId="18E2AB09" w14:textId="77777777" w:rsidR="00D63B67" w:rsidRPr="00932561" w:rsidRDefault="00D63B67" w:rsidP="00D63B67">
      <w:pPr>
        <w:pStyle w:val="NoSpacing"/>
        <w:jc w:val="center"/>
        <w:rPr>
          <w:rFonts w:ascii="Garamond" w:hAnsi="Garamond"/>
          <w:b/>
        </w:rPr>
      </w:pPr>
    </w:p>
    <w:p w14:paraId="4AC82BBF" w14:textId="77777777" w:rsidR="00D63B67" w:rsidRPr="00932561" w:rsidRDefault="00D63B67" w:rsidP="00D63B67">
      <w:pPr>
        <w:pStyle w:val="NoSpacing"/>
        <w:jc w:val="center"/>
        <w:rPr>
          <w:rFonts w:ascii="Garamond" w:hAnsi="Garamond"/>
          <w:b/>
        </w:rPr>
        <w:sectPr w:rsidR="00D63B67" w:rsidRPr="00932561" w:rsidSect="002A523D">
          <w:pgSz w:w="16840" w:h="11907" w:orient="landscape" w:code="9"/>
          <w:pgMar w:top="1418" w:right="1418" w:bottom="1418" w:left="1418" w:header="720" w:footer="720" w:gutter="0"/>
          <w:cols w:space="720"/>
          <w:docGrid w:linePitch="360"/>
        </w:sectPr>
      </w:pPr>
    </w:p>
    <w:p w14:paraId="7C43100E"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lastRenderedPageBreak/>
        <w:drawing>
          <wp:inline distT="0" distB="0" distL="0" distR="0" wp14:anchorId="10ED6379" wp14:editId="7E0DE1DC">
            <wp:extent cx="4963795" cy="8787765"/>
            <wp:effectExtent l="0" t="0" r="825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63795" cy="8787765"/>
                    </a:xfrm>
                    <a:prstGeom prst="rect">
                      <a:avLst/>
                    </a:prstGeom>
                    <a:noFill/>
                    <a:ln>
                      <a:noFill/>
                    </a:ln>
                  </pic:spPr>
                </pic:pic>
              </a:graphicData>
            </a:graphic>
          </wp:inline>
        </w:drawing>
      </w:r>
    </w:p>
    <w:p w14:paraId="33CBE8D7" w14:textId="77777777" w:rsidR="00D63B67" w:rsidRPr="00932561" w:rsidRDefault="00D63B67" w:rsidP="00D63B67">
      <w:pPr>
        <w:pStyle w:val="NoSpacing"/>
        <w:jc w:val="center"/>
        <w:rPr>
          <w:rFonts w:ascii="Garamond" w:hAnsi="Garamond"/>
          <w:b/>
        </w:rPr>
        <w:sectPr w:rsidR="00D63B67" w:rsidRPr="00932561" w:rsidSect="002A523D">
          <w:pgSz w:w="11907" w:h="16840" w:code="9"/>
          <w:pgMar w:top="1418" w:right="1418" w:bottom="1418" w:left="1418" w:header="720" w:footer="720" w:gutter="0"/>
          <w:cols w:space="720"/>
          <w:docGrid w:linePitch="360"/>
        </w:sectPr>
      </w:pPr>
    </w:p>
    <w:p w14:paraId="30B04E68"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lastRenderedPageBreak/>
        <w:drawing>
          <wp:inline distT="0" distB="0" distL="0" distR="0" wp14:anchorId="759EAB02" wp14:editId="63134FC1">
            <wp:extent cx="7576185" cy="4197985"/>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l="4070" t="4660" r="10776" b="9709"/>
                    <a:stretch>
                      <a:fillRect/>
                    </a:stretch>
                  </pic:blipFill>
                  <pic:spPr bwMode="auto">
                    <a:xfrm>
                      <a:off x="0" y="0"/>
                      <a:ext cx="7576185" cy="4197985"/>
                    </a:xfrm>
                    <a:prstGeom prst="rect">
                      <a:avLst/>
                    </a:prstGeom>
                    <a:noFill/>
                    <a:ln>
                      <a:noFill/>
                    </a:ln>
                  </pic:spPr>
                </pic:pic>
              </a:graphicData>
            </a:graphic>
          </wp:inline>
        </w:drawing>
      </w:r>
    </w:p>
    <w:p w14:paraId="76BCBE80" w14:textId="77777777" w:rsidR="00D63B67" w:rsidRPr="00932561" w:rsidRDefault="00D63B67" w:rsidP="00D63B67">
      <w:pPr>
        <w:pStyle w:val="NoSpacing"/>
        <w:jc w:val="center"/>
        <w:rPr>
          <w:rFonts w:ascii="Garamond" w:hAnsi="Garamond"/>
          <w:b/>
        </w:rPr>
        <w:sectPr w:rsidR="00D63B67" w:rsidRPr="00932561" w:rsidSect="002A523D">
          <w:pgSz w:w="16840" w:h="11907" w:orient="landscape" w:code="9"/>
          <w:pgMar w:top="1418" w:right="1418" w:bottom="1418" w:left="1418" w:header="720" w:footer="720" w:gutter="0"/>
          <w:cols w:space="720"/>
          <w:docGrid w:linePitch="360"/>
        </w:sectPr>
      </w:pPr>
    </w:p>
    <w:p w14:paraId="41E522B8"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lastRenderedPageBreak/>
        <w:drawing>
          <wp:inline distT="0" distB="0" distL="0" distR="0" wp14:anchorId="76E78BD5" wp14:editId="2BEC59B9">
            <wp:extent cx="5759450" cy="77666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7766685"/>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253AE50D" wp14:editId="5F71EB34">
            <wp:extent cx="5759450" cy="784352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7843520"/>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30590EAC" wp14:editId="63949BB9">
            <wp:extent cx="5759450" cy="6792595"/>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6792595"/>
                    </a:xfrm>
                    <a:prstGeom prst="rect">
                      <a:avLst/>
                    </a:prstGeom>
                    <a:noFill/>
                    <a:ln>
                      <a:noFill/>
                    </a:ln>
                  </pic:spPr>
                </pic:pic>
              </a:graphicData>
            </a:graphic>
          </wp:inline>
        </w:drawing>
      </w:r>
    </w:p>
    <w:p w14:paraId="0E71CE2E" w14:textId="77777777" w:rsidR="00D63B67" w:rsidRPr="00932561" w:rsidRDefault="00D63B67" w:rsidP="00D63B67">
      <w:pPr>
        <w:pStyle w:val="NoSpacing"/>
        <w:jc w:val="center"/>
        <w:rPr>
          <w:rFonts w:ascii="Garamond" w:hAnsi="Garamond"/>
          <w:b/>
        </w:rPr>
      </w:pPr>
    </w:p>
    <w:p w14:paraId="3EFF6C50"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lastRenderedPageBreak/>
        <w:drawing>
          <wp:inline distT="0" distB="0" distL="0" distR="0" wp14:anchorId="5726EDBC" wp14:editId="0B7B23DC">
            <wp:extent cx="5759450" cy="5943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5943600"/>
                    </a:xfrm>
                    <a:prstGeom prst="rect">
                      <a:avLst/>
                    </a:prstGeom>
                    <a:noFill/>
                    <a:ln>
                      <a:noFill/>
                    </a:ln>
                  </pic:spPr>
                </pic:pic>
              </a:graphicData>
            </a:graphic>
          </wp:inline>
        </w:drawing>
      </w:r>
    </w:p>
    <w:p w14:paraId="67EB1C57" w14:textId="77777777" w:rsidR="00D63B67" w:rsidRPr="00932561" w:rsidRDefault="00D63B67" w:rsidP="00D63B67">
      <w:pPr>
        <w:pStyle w:val="NoSpacing"/>
        <w:jc w:val="center"/>
        <w:rPr>
          <w:rFonts w:ascii="Garamond" w:hAnsi="Garamond"/>
          <w:b/>
        </w:rPr>
      </w:pPr>
    </w:p>
    <w:p w14:paraId="41AB294C"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lastRenderedPageBreak/>
        <w:drawing>
          <wp:inline distT="0" distB="0" distL="0" distR="0" wp14:anchorId="0E1B6B3E" wp14:editId="4CEDE577">
            <wp:extent cx="5753735" cy="8270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3735" cy="8270875"/>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5D88EC0E" wp14:editId="68D4CF84">
            <wp:extent cx="5551805" cy="88887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51805" cy="8888730"/>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4729F383" wp14:editId="2F6FCC65">
            <wp:extent cx="5759450" cy="7772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9450" cy="7772400"/>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6F01166E" wp14:editId="17C66EB4">
            <wp:extent cx="5759450" cy="43465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9450" cy="4346575"/>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3291A2DE" wp14:editId="1821F053">
            <wp:extent cx="5759450" cy="79089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9450" cy="7908925"/>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690D532D" wp14:editId="3F3CD9F0">
            <wp:extent cx="5759450" cy="774255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9450" cy="7742555"/>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1C8197F1" wp14:editId="32AEC487">
            <wp:extent cx="5759450" cy="79444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9450" cy="7944485"/>
                    </a:xfrm>
                    <a:prstGeom prst="rect">
                      <a:avLst/>
                    </a:prstGeom>
                    <a:noFill/>
                    <a:ln>
                      <a:noFill/>
                    </a:ln>
                  </pic:spPr>
                </pic:pic>
              </a:graphicData>
            </a:graphic>
          </wp:inline>
        </w:drawing>
      </w:r>
      <w:r w:rsidRPr="00932561">
        <w:rPr>
          <w:rFonts w:ascii="Garamond" w:hAnsi="Garamond"/>
          <w:b/>
          <w:noProof/>
          <w:lang w:val="en-US" w:eastAsia="en-US"/>
        </w:rPr>
        <w:lastRenderedPageBreak/>
        <w:drawing>
          <wp:inline distT="0" distB="0" distL="0" distR="0" wp14:anchorId="75B64FEC" wp14:editId="6E250B9D">
            <wp:extent cx="5759450" cy="44475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4447540"/>
                    </a:xfrm>
                    <a:prstGeom prst="rect">
                      <a:avLst/>
                    </a:prstGeom>
                    <a:noFill/>
                    <a:ln>
                      <a:noFill/>
                    </a:ln>
                  </pic:spPr>
                </pic:pic>
              </a:graphicData>
            </a:graphic>
          </wp:inline>
        </w:drawing>
      </w:r>
    </w:p>
    <w:p w14:paraId="5E5C0D78"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lastRenderedPageBreak/>
        <w:drawing>
          <wp:inline distT="0" distB="0" distL="0" distR="0" wp14:anchorId="1E3B820B" wp14:editId="6BF8AB26">
            <wp:extent cx="5124450" cy="69646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24450" cy="6964680"/>
                    </a:xfrm>
                    <a:prstGeom prst="rect">
                      <a:avLst/>
                    </a:prstGeom>
                    <a:noFill/>
                    <a:ln>
                      <a:noFill/>
                    </a:ln>
                  </pic:spPr>
                </pic:pic>
              </a:graphicData>
            </a:graphic>
          </wp:inline>
        </w:drawing>
      </w:r>
    </w:p>
    <w:p w14:paraId="0C7D8BAA" w14:textId="77777777" w:rsidR="00D63B67" w:rsidRPr="00932561" w:rsidRDefault="00D63B67" w:rsidP="00D63B67">
      <w:pPr>
        <w:pStyle w:val="NoSpacing"/>
        <w:jc w:val="center"/>
        <w:rPr>
          <w:rFonts w:ascii="Garamond" w:hAnsi="Garamond"/>
          <w:b/>
        </w:rPr>
      </w:pPr>
    </w:p>
    <w:p w14:paraId="4763AEC8" w14:textId="77777777" w:rsidR="00D63B67" w:rsidRPr="00932561" w:rsidRDefault="00D63B67" w:rsidP="00D63B67">
      <w:pPr>
        <w:pStyle w:val="NoSpacing"/>
        <w:jc w:val="center"/>
        <w:rPr>
          <w:rFonts w:ascii="Garamond" w:hAnsi="Garamond"/>
          <w:b/>
        </w:rPr>
        <w:sectPr w:rsidR="00D63B67" w:rsidRPr="00932561" w:rsidSect="002A523D">
          <w:pgSz w:w="11907" w:h="16840" w:code="9"/>
          <w:pgMar w:top="1418" w:right="1418" w:bottom="1418" w:left="1418" w:header="720" w:footer="720" w:gutter="0"/>
          <w:cols w:space="720"/>
          <w:docGrid w:linePitch="360"/>
        </w:sectPr>
      </w:pPr>
    </w:p>
    <w:p w14:paraId="56350712"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lastRenderedPageBreak/>
        <w:drawing>
          <wp:inline distT="0" distB="0" distL="0" distR="0" wp14:anchorId="3DCAB1C3" wp14:editId="2412617B">
            <wp:extent cx="8835390" cy="5201285"/>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835390" cy="5201285"/>
                    </a:xfrm>
                    <a:prstGeom prst="rect">
                      <a:avLst/>
                    </a:prstGeom>
                    <a:noFill/>
                    <a:ln>
                      <a:noFill/>
                    </a:ln>
                  </pic:spPr>
                </pic:pic>
              </a:graphicData>
            </a:graphic>
          </wp:inline>
        </w:drawing>
      </w:r>
    </w:p>
    <w:p w14:paraId="4B5D2444" w14:textId="77777777" w:rsidR="00D63B67" w:rsidRPr="00932561" w:rsidRDefault="00D63B67" w:rsidP="00D63B67">
      <w:pPr>
        <w:pStyle w:val="NoSpacing"/>
        <w:jc w:val="center"/>
        <w:rPr>
          <w:rFonts w:ascii="Garamond" w:hAnsi="Garamond"/>
          <w:b/>
        </w:rPr>
        <w:sectPr w:rsidR="00D63B67" w:rsidRPr="00932561" w:rsidSect="00E277BF">
          <w:pgSz w:w="16840" w:h="11907" w:orient="landscape" w:code="9"/>
          <w:pgMar w:top="1418" w:right="1418" w:bottom="1418" w:left="1418" w:header="720" w:footer="720" w:gutter="0"/>
          <w:cols w:space="720"/>
          <w:docGrid w:linePitch="360"/>
        </w:sectPr>
      </w:pPr>
    </w:p>
    <w:p w14:paraId="4F451FAA" w14:textId="77777777" w:rsidR="00D63B67" w:rsidRPr="00932561" w:rsidRDefault="00D63B67" w:rsidP="00D63B67">
      <w:pPr>
        <w:pStyle w:val="NoSpacing"/>
        <w:jc w:val="center"/>
        <w:rPr>
          <w:rFonts w:ascii="Garamond" w:hAnsi="Garamond"/>
          <w:b/>
        </w:rPr>
      </w:pPr>
    </w:p>
    <w:p w14:paraId="29DCAA3B" w14:textId="77777777" w:rsidR="00D63B67" w:rsidRPr="00932561" w:rsidRDefault="00D63B67" w:rsidP="00D63B67">
      <w:pPr>
        <w:pStyle w:val="NoSpacing"/>
        <w:jc w:val="center"/>
        <w:rPr>
          <w:rFonts w:ascii="Garamond" w:hAnsi="Garamond"/>
          <w:b/>
        </w:rPr>
      </w:pPr>
      <w:r w:rsidRPr="00932561">
        <w:rPr>
          <w:rFonts w:ascii="Garamond" w:hAnsi="Garamond"/>
          <w:b/>
          <w:noProof/>
          <w:lang w:val="en-US" w:eastAsia="en-US"/>
        </w:rPr>
        <w:drawing>
          <wp:inline distT="0" distB="0" distL="0" distR="0" wp14:anchorId="703264C7" wp14:editId="58510FDE">
            <wp:extent cx="5973445" cy="356870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73445" cy="3568700"/>
                    </a:xfrm>
                    <a:prstGeom prst="rect">
                      <a:avLst/>
                    </a:prstGeom>
                    <a:noFill/>
                    <a:ln>
                      <a:noFill/>
                    </a:ln>
                  </pic:spPr>
                </pic:pic>
              </a:graphicData>
            </a:graphic>
          </wp:inline>
        </w:drawing>
      </w:r>
    </w:p>
    <w:p w14:paraId="117B5B60" w14:textId="77777777" w:rsidR="00D63B67" w:rsidRPr="00932561" w:rsidRDefault="00D63B67" w:rsidP="00D63B67">
      <w:pPr>
        <w:rPr>
          <w:lang w:val="sq-AL"/>
        </w:rPr>
      </w:pPr>
    </w:p>
    <w:p w14:paraId="7A6CDF7B" w14:textId="52EB8083" w:rsidR="002A523D" w:rsidRPr="00932561" w:rsidRDefault="002A523D" w:rsidP="00D63B67"/>
    <w:sectPr w:rsidR="002A523D" w:rsidRPr="00932561" w:rsidSect="00E277BF">
      <w:footerReference w:type="default" r:id="rId45"/>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17F7B7" w14:textId="77777777" w:rsidR="00E501E6" w:rsidRDefault="00E501E6" w:rsidP="000E185F">
      <w:pPr>
        <w:spacing w:after="0" w:line="240" w:lineRule="auto"/>
      </w:pPr>
      <w:r>
        <w:separator/>
      </w:r>
    </w:p>
  </w:endnote>
  <w:endnote w:type="continuationSeparator" w:id="0">
    <w:p w14:paraId="0A11A917" w14:textId="77777777" w:rsidR="00E501E6" w:rsidRDefault="00E501E6" w:rsidP="000E185F">
      <w:pPr>
        <w:spacing w:after="0" w:line="240" w:lineRule="auto"/>
      </w:pPr>
      <w:r>
        <w:continuationSeparator/>
      </w:r>
    </w:p>
  </w:endnote>
  <w:endnote w:type="continuationNotice" w:id="1">
    <w:p w14:paraId="605885F6" w14:textId="77777777" w:rsidR="00E501E6" w:rsidRDefault="00E501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6773656"/>
      <w:docPartObj>
        <w:docPartGallery w:val="Page Numbers (Bottom of Page)"/>
        <w:docPartUnique/>
      </w:docPartObj>
    </w:sdtPr>
    <w:sdtEndPr>
      <w:rPr>
        <w:noProof/>
      </w:rPr>
    </w:sdtEndPr>
    <w:sdtContent>
      <w:p w14:paraId="0CA13414" w14:textId="019A4208" w:rsidR="00E501E6" w:rsidRDefault="00E501E6">
        <w:pPr>
          <w:pStyle w:val="Footer"/>
          <w:jc w:val="right"/>
        </w:pPr>
        <w:r>
          <w:fldChar w:fldCharType="begin"/>
        </w:r>
        <w:r>
          <w:instrText xml:space="preserve"> PAGE   \* MERGEFORMAT </w:instrText>
        </w:r>
        <w:r>
          <w:fldChar w:fldCharType="separate"/>
        </w:r>
        <w:r w:rsidR="00932561">
          <w:rPr>
            <w:noProof/>
          </w:rPr>
          <w:t>28</w:t>
        </w:r>
        <w:r>
          <w:rPr>
            <w:noProof/>
          </w:rPr>
          <w:fldChar w:fldCharType="end"/>
        </w:r>
      </w:p>
    </w:sdtContent>
  </w:sdt>
  <w:p w14:paraId="758824EE" w14:textId="77777777" w:rsidR="00E501E6" w:rsidRDefault="00E501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5497245"/>
      <w:docPartObj>
        <w:docPartGallery w:val="Page Numbers (Bottom of Page)"/>
        <w:docPartUnique/>
      </w:docPartObj>
    </w:sdtPr>
    <w:sdtEndPr>
      <w:rPr>
        <w:noProof/>
      </w:rPr>
    </w:sdtEndPr>
    <w:sdtContent>
      <w:p w14:paraId="24FA6961" w14:textId="3EA074F2" w:rsidR="00E501E6" w:rsidRDefault="00E501E6">
        <w:pPr>
          <w:pStyle w:val="Footer"/>
          <w:jc w:val="right"/>
        </w:pPr>
        <w:r>
          <w:fldChar w:fldCharType="begin"/>
        </w:r>
        <w:r>
          <w:instrText xml:space="preserve"> PAGE   \* MERGEFORMAT </w:instrText>
        </w:r>
        <w:r>
          <w:fldChar w:fldCharType="separate"/>
        </w:r>
        <w:r w:rsidR="00932561">
          <w:rPr>
            <w:noProof/>
          </w:rPr>
          <w:t>60</w:t>
        </w:r>
        <w:r>
          <w:rPr>
            <w:noProof/>
          </w:rPr>
          <w:fldChar w:fldCharType="end"/>
        </w:r>
      </w:p>
    </w:sdtContent>
  </w:sdt>
  <w:p w14:paraId="720624BC" w14:textId="77777777" w:rsidR="00E501E6" w:rsidRDefault="00E501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4C94BA" w14:textId="77777777" w:rsidR="00E501E6" w:rsidRDefault="00E501E6" w:rsidP="000E185F">
      <w:pPr>
        <w:spacing w:after="0" w:line="240" w:lineRule="auto"/>
      </w:pPr>
      <w:r>
        <w:separator/>
      </w:r>
    </w:p>
  </w:footnote>
  <w:footnote w:type="continuationSeparator" w:id="0">
    <w:p w14:paraId="0618E0FB" w14:textId="77777777" w:rsidR="00E501E6" w:rsidRDefault="00E501E6" w:rsidP="000E185F">
      <w:pPr>
        <w:spacing w:after="0" w:line="240" w:lineRule="auto"/>
      </w:pPr>
      <w:r>
        <w:continuationSeparator/>
      </w:r>
    </w:p>
  </w:footnote>
  <w:footnote w:type="continuationNotice" w:id="1">
    <w:p w14:paraId="3B40948D" w14:textId="77777777" w:rsidR="00E501E6" w:rsidRDefault="00E501E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02330"/>
    <w:multiLevelType w:val="hybridMultilevel"/>
    <w:tmpl w:val="5CF47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B5101"/>
    <w:multiLevelType w:val="hybridMultilevel"/>
    <w:tmpl w:val="B9A439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F577715"/>
    <w:multiLevelType w:val="hybridMultilevel"/>
    <w:tmpl w:val="D8FE324C"/>
    <w:lvl w:ilvl="0" w:tplc="0409001B">
      <w:start w:val="1"/>
      <w:numFmt w:val="lowerRoman"/>
      <w:lvlText w:val="%1."/>
      <w:lvlJc w:val="right"/>
      <w:pPr>
        <w:ind w:left="360" w:hanging="360"/>
      </w:p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nsid w:val="2B3A0F1F"/>
    <w:multiLevelType w:val="hybridMultilevel"/>
    <w:tmpl w:val="9F00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8C3360"/>
    <w:multiLevelType w:val="hybridMultilevel"/>
    <w:tmpl w:val="4E58FC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2E75AD"/>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023837"/>
    <w:multiLevelType w:val="hybridMultilevel"/>
    <w:tmpl w:val="712C2F16"/>
    <w:lvl w:ilvl="0" w:tplc="0409000F">
      <w:start w:val="1"/>
      <w:numFmt w:val="decimal"/>
      <w:lvlText w:val="%1."/>
      <w:lvlJc w:val="left"/>
      <w:pPr>
        <w:tabs>
          <w:tab w:val="num" w:pos="1080"/>
        </w:tabs>
        <w:ind w:left="108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45F0E75"/>
    <w:multiLevelType w:val="hybridMultilevel"/>
    <w:tmpl w:val="A3160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5F52DB"/>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203431"/>
    <w:multiLevelType w:val="hybridMultilevel"/>
    <w:tmpl w:val="CE5C28B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23A08E4"/>
    <w:multiLevelType w:val="hybridMultilevel"/>
    <w:tmpl w:val="88E8D6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 w:hanging="360"/>
      </w:pPr>
      <w:rPr>
        <w:rFonts w:ascii="Courier New" w:hAnsi="Courier New" w:cs="Courier New" w:hint="default"/>
      </w:rPr>
    </w:lvl>
    <w:lvl w:ilvl="5" w:tplc="08090005" w:tentative="1">
      <w:start w:val="1"/>
      <w:numFmt w:val="bullet"/>
      <w:lvlText w:val=""/>
      <w:lvlJc w:val="left"/>
      <w:pPr>
        <w:ind w:left="1080" w:hanging="360"/>
      </w:pPr>
      <w:rPr>
        <w:rFonts w:ascii="Wingdings" w:hAnsi="Wingdings" w:hint="default"/>
      </w:rPr>
    </w:lvl>
    <w:lvl w:ilvl="6" w:tplc="08090001" w:tentative="1">
      <w:start w:val="1"/>
      <w:numFmt w:val="bullet"/>
      <w:lvlText w:val=""/>
      <w:lvlJc w:val="left"/>
      <w:pPr>
        <w:ind w:left="1800" w:hanging="360"/>
      </w:pPr>
      <w:rPr>
        <w:rFonts w:ascii="Symbol" w:hAnsi="Symbol" w:hint="default"/>
      </w:rPr>
    </w:lvl>
    <w:lvl w:ilvl="7" w:tplc="08090003" w:tentative="1">
      <w:start w:val="1"/>
      <w:numFmt w:val="bullet"/>
      <w:lvlText w:val="o"/>
      <w:lvlJc w:val="left"/>
      <w:pPr>
        <w:ind w:left="2520" w:hanging="360"/>
      </w:pPr>
      <w:rPr>
        <w:rFonts w:ascii="Courier New" w:hAnsi="Courier New" w:cs="Courier New" w:hint="default"/>
      </w:rPr>
    </w:lvl>
    <w:lvl w:ilvl="8" w:tplc="08090005" w:tentative="1">
      <w:start w:val="1"/>
      <w:numFmt w:val="bullet"/>
      <w:lvlText w:val=""/>
      <w:lvlJc w:val="left"/>
      <w:pPr>
        <w:ind w:left="3240" w:hanging="360"/>
      </w:pPr>
      <w:rPr>
        <w:rFonts w:ascii="Wingdings" w:hAnsi="Wingdings" w:hint="default"/>
      </w:rPr>
    </w:lvl>
  </w:abstractNum>
  <w:abstractNum w:abstractNumId="11">
    <w:nsid w:val="651F15B7"/>
    <w:multiLevelType w:val="hybridMultilevel"/>
    <w:tmpl w:val="86EED96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D6314D"/>
    <w:multiLevelType w:val="hybridMultilevel"/>
    <w:tmpl w:val="30664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797061"/>
    <w:multiLevelType w:val="hybridMultilevel"/>
    <w:tmpl w:val="2A184EDC"/>
    <w:lvl w:ilvl="0" w:tplc="2CFE813A">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FD5E9A"/>
    <w:multiLevelType w:val="hybridMultilevel"/>
    <w:tmpl w:val="E8327620"/>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3"/>
  </w:num>
  <w:num w:numId="4">
    <w:abstractNumId w:val="6"/>
  </w:num>
  <w:num w:numId="5">
    <w:abstractNumId w:val="12"/>
  </w:num>
  <w:num w:numId="6">
    <w:abstractNumId w:val="3"/>
  </w:num>
  <w:num w:numId="7">
    <w:abstractNumId w:val="5"/>
  </w:num>
  <w:num w:numId="8">
    <w:abstractNumId w:val="8"/>
  </w:num>
  <w:num w:numId="9">
    <w:abstractNumId w:val="4"/>
  </w:num>
  <w:num w:numId="10">
    <w:abstractNumId w:val="0"/>
  </w:num>
  <w:num w:numId="11">
    <w:abstractNumId w:val="9"/>
  </w:num>
  <w:num w:numId="12">
    <w:abstractNumId w:val="2"/>
  </w:num>
  <w:num w:numId="13">
    <w:abstractNumId w:val="11"/>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2CB"/>
    <w:rsid w:val="000078E0"/>
    <w:rsid w:val="000172C8"/>
    <w:rsid w:val="00035F34"/>
    <w:rsid w:val="00037F0D"/>
    <w:rsid w:val="00040434"/>
    <w:rsid w:val="0006643B"/>
    <w:rsid w:val="00072B54"/>
    <w:rsid w:val="00087090"/>
    <w:rsid w:val="000A2A6C"/>
    <w:rsid w:val="000A2E80"/>
    <w:rsid w:val="000A4274"/>
    <w:rsid w:val="000B1C5C"/>
    <w:rsid w:val="000C18A8"/>
    <w:rsid w:val="000D056B"/>
    <w:rsid w:val="000D0B7D"/>
    <w:rsid w:val="000E0B38"/>
    <w:rsid w:val="000E185F"/>
    <w:rsid w:val="000F5FC9"/>
    <w:rsid w:val="00104739"/>
    <w:rsid w:val="00104E5A"/>
    <w:rsid w:val="00130E9A"/>
    <w:rsid w:val="00131FB0"/>
    <w:rsid w:val="00136294"/>
    <w:rsid w:val="0014092F"/>
    <w:rsid w:val="0017043E"/>
    <w:rsid w:val="00173AD2"/>
    <w:rsid w:val="00184D14"/>
    <w:rsid w:val="00185E83"/>
    <w:rsid w:val="00185FEE"/>
    <w:rsid w:val="001A4AA9"/>
    <w:rsid w:val="001B1322"/>
    <w:rsid w:val="001B152E"/>
    <w:rsid w:val="001E0F52"/>
    <w:rsid w:val="001E71EC"/>
    <w:rsid w:val="00216B85"/>
    <w:rsid w:val="00233B1B"/>
    <w:rsid w:val="00240B7C"/>
    <w:rsid w:val="002425EB"/>
    <w:rsid w:val="00256FAB"/>
    <w:rsid w:val="00261880"/>
    <w:rsid w:val="00264B32"/>
    <w:rsid w:val="0026501E"/>
    <w:rsid w:val="00274043"/>
    <w:rsid w:val="002844EF"/>
    <w:rsid w:val="00286A82"/>
    <w:rsid w:val="00292357"/>
    <w:rsid w:val="00294CF1"/>
    <w:rsid w:val="002A02AB"/>
    <w:rsid w:val="002A523D"/>
    <w:rsid w:val="002C6FAA"/>
    <w:rsid w:val="002D0DB3"/>
    <w:rsid w:val="002F0315"/>
    <w:rsid w:val="002F5363"/>
    <w:rsid w:val="00306865"/>
    <w:rsid w:val="00307B2B"/>
    <w:rsid w:val="00321461"/>
    <w:rsid w:val="00331FC5"/>
    <w:rsid w:val="00341265"/>
    <w:rsid w:val="00346A83"/>
    <w:rsid w:val="00355FD8"/>
    <w:rsid w:val="00360D0C"/>
    <w:rsid w:val="00361089"/>
    <w:rsid w:val="0036262A"/>
    <w:rsid w:val="003655A6"/>
    <w:rsid w:val="00365D8A"/>
    <w:rsid w:val="003734A0"/>
    <w:rsid w:val="00373526"/>
    <w:rsid w:val="003875C7"/>
    <w:rsid w:val="00392BA4"/>
    <w:rsid w:val="003A4C53"/>
    <w:rsid w:val="003B3BF2"/>
    <w:rsid w:val="003E3B16"/>
    <w:rsid w:val="003E5381"/>
    <w:rsid w:val="0041657B"/>
    <w:rsid w:val="00425E7A"/>
    <w:rsid w:val="00464374"/>
    <w:rsid w:val="00477779"/>
    <w:rsid w:val="00481982"/>
    <w:rsid w:val="004A4F28"/>
    <w:rsid w:val="004B2A61"/>
    <w:rsid w:val="004C5047"/>
    <w:rsid w:val="004F4E26"/>
    <w:rsid w:val="00534383"/>
    <w:rsid w:val="00565C19"/>
    <w:rsid w:val="00566FE3"/>
    <w:rsid w:val="0057440E"/>
    <w:rsid w:val="005772BA"/>
    <w:rsid w:val="00583E76"/>
    <w:rsid w:val="005A16CD"/>
    <w:rsid w:val="005E33FA"/>
    <w:rsid w:val="00604621"/>
    <w:rsid w:val="0061293B"/>
    <w:rsid w:val="0064357B"/>
    <w:rsid w:val="00644F9C"/>
    <w:rsid w:val="00653834"/>
    <w:rsid w:val="00672214"/>
    <w:rsid w:val="00673D9D"/>
    <w:rsid w:val="006970F9"/>
    <w:rsid w:val="006C01A0"/>
    <w:rsid w:val="006D76E6"/>
    <w:rsid w:val="00707E3A"/>
    <w:rsid w:val="00715655"/>
    <w:rsid w:val="00760AD5"/>
    <w:rsid w:val="00761CA8"/>
    <w:rsid w:val="00783751"/>
    <w:rsid w:val="00793AA9"/>
    <w:rsid w:val="007A10BA"/>
    <w:rsid w:val="007C0658"/>
    <w:rsid w:val="007D42CB"/>
    <w:rsid w:val="007E6BA1"/>
    <w:rsid w:val="00806E6D"/>
    <w:rsid w:val="00825C25"/>
    <w:rsid w:val="008358E1"/>
    <w:rsid w:val="008405AF"/>
    <w:rsid w:val="008414DC"/>
    <w:rsid w:val="00842BE8"/>
    <w:rsid w:val="008454DB"/>
    <w:rsid w:val="008763B2"/>
    <w:rsid w:val="00894559"/>
    <w:rsid w:val="008962DC"/>
    <w:rsid w:val="008A11B0"/>
    <w:rsid w:val="008A5C03"/>
    <w:rsid w:val="008D2E97"/>
    <w:rsid w:val="008D626F"/>
    <w:rsid w:val="008E4D0F"/>
    <w:rsid w:val="008E5ACD"/>
    <w:rsid w:val="008F70A0"/>
    <w:rsid w:val="00905F74"/>
    <w:rsid w:val="00932561"/>
    <w:rsid w:val="009430AB"/>
    <w:rsid w:val="0094702A"/>
    <w:rsid w:val="00954C01"/>
    <w:rsid w:val="00970092"/>
    <w:rsid w:val="0097732E"/>
    <w:rsid w:val="00995323"/>
    <w:rsid w:val="009E3CF5"/>
    <w:rsid w:val="009E42CF"/>
    <w:rsid w:val="009F26B5"/>
    <w:rsid w:val="009F5472"/>
    <w:rsid w:val="009F6D03"/>
    <w:rsid w:val="00A15707"/>
    <w:rsid w:val="00A16128"/>
    <w:rsid w:val="00A17B70"/>
    <w:rsid w:val="00A26B77"/>
    <w:rsid w:val="00A30F09"/>
    <w:rsid w:val="00A3552A"/>
    <w:rsid w:val="00A35BE4"/>
    <w:rsid w:val="00A62888"/>
    <w:rsid w:val="00A63992"/>
    <w:rsid w:val="00A8375D"/>
    <w:rsid w:val="00A85028"/>
    <w:rsid w:val="00A97076"/>
    <w:rsid w:val="00AA29DE"/>
    <w:rsid w:val="00AA42A8"/>
    <w:rsid w:val="00AA7BDB"/>
    <w:rsid w:val="00AC7F9D"/>
    <w:rsid w:val="00AE18A5"/>
    <w:rsid w:val="00AE7E3E"/>
    <w:rsid w:val="00B01070"/>
    <w:rsid w:val="00B32F84"/>
    <w:rsid w:val="00B34688"/>
    <w:rsid w:val="00B427F6"/>
    <w:rsid w:val="00B52533"/>
    <w:rsid w:val="00BA5AEF"/>
    <w:rsid w:val="00BB2B41"/>
    <w:rsid w:val="00BB4EDE"/>
    <w:rsid w:val="00BB6AD7"/>
    <w:rsid w:val="00BC0A34"/>
    <w:rsid w:val="00BE0B21"/>
    <w:rsid w:val="00BE73E9"/>
    <w:rsid w:val="00C02F47"/>
    <w:rsid w:val="00C17B70"/>
    <w:rsid w:val="00C20163"/>
    <w:rsid w:val="00C2143C"/>
    <w:rsid w:val="00C24AF7"/>
    <w:rsid w:val="00C32D30"/>
    <w:rsid w:val="00C451BB"/>
    <w:rsid w:val="00C56413"/>
    <w:rsid w:val="00C70A69"/>
    <w:rsid w:val="00C74C90"/>
    <w:rsid w:val="00C805A4"/>
    <w:rsid w:val="00C82F10"/>
    <w:rsid w:val="00CA2442"/>
    <w:rsid w:val="00CB0F0E"/>
    <w:rsid w:val="00CB6CB4"/>
    <w:rsid w:val="00CC6C93"/>
    <w:rsid w:val="00CD0AAF"/>
    <w:rsid w:val="00CD530E"/>
    <w:rsid w:val="00D03DEF"/>
    <w:rsid w:val="00D16F8D"/>
    <w:rsid w:val="00D35083"/>
    <w:rsid w:val="00D50291"/>
    <w:rsid w:val="00D60A36"/>
    <w:rsid w:val="00D63B67"/>
    <w:rsid w:val="00D64501"/>
    <w:rsid w:val="00D70748"/>
    <w:rsid w:val="00D82E2F"/>
    <w:rsid w:val="00D97691"/>
    <w:rsid w:val="00DC5CC4"/>
    <w:rsid w:val="00DC6F3F"/>
    <w:rsid w:val="00DE51D6"/>
    <w:rsid w:val="00E04DD1"/>
    <w:rsid w:val="00E13A72"/>
    <w:rsid w:val="00E277BF"/>
    <w:rsid w:val="00E30989"/>
    <w:rsid w:val="00E31968"/>
    <w:rsid w:val="00E46DFE"/>
    <w:rsid w:val="00E501E6"/>
    <w:rsid w:val="00E80A08"/>
    <w:rsid w:val="00E87A3E"/>
    <w:rsid w:val="00EA2FA2"/>
    <w:rsid w:val="00EB55D1"/>
    <w:rsid w:val="00EB5EBD"/>
    <w:rsid w:val="00ED44AF"/>
    <w:rsid w:val="00EE2E31"/>
    <w:rsid w:val="00EE47C4"/>
    <w:rsid w:val="00EE5D79"/>
    <w:rsid w:val="00EE74DE"/>
    <w:rsid w:val="00EF28D1"/>
    <w:rsid w:val="00EF2D6C"/>
    <w:rsid w:val="00F01321"/>
    <w:rsid w:val="00F01CB1"/>
    <w:rsid w:val="00F06D45"/>
    <w:rsid w:val="00F14E01"/>
    <w:rsid w:val="00F163B7"/>
    <w:rsid w:val="00F25056"/>
    <w:rsid w:val="00F350A9"/>
    <w:rsid w:val="00F64EAB"/>
    <w:rsid w:val="00F72790"/>
    <w:rsid w:val="00F759CF"/>
    <w:rsid w:val="00F76457"/>
    <w:rsid w:val="00F80481"/>
    <w:rsid w:val="00FA0832"/>
    <w:rsid w:val="00FC420F"/>
    <w:rsid w:val="00FE1F10"/>
    <w:rsid w:val="00FE7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45E4D"/>
  <w15:docId w15:val="{623B6A31-A4D2-4BB7-AAE9-A7B32253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B67"/>
    <w:rPr>
      <w:rFonts w:ascii="Calibri" w:eastAsia="Calibri" w:hAnsi="Calibri" w:cs="Times New Roman"/>
    </w:rPr>
  </w:style>
  <w:style w:type="paragraph" w:styleId="Heading1">
    <w:name w:val="heading 1"/>
    <w:basedOn w:val="Normal"/>
    <w:next w:val="Normal"/>
    <w:link w:val="Heading1Char"/>
    <w:uiPriority w:val="99"/>
    <w:qFormat/>
    <w:rsid w:val="00EB55D1"/>
    <w:pPr>
      <w:keepNext/>
      <w:keepLines/>
      <w:pBdr>
        <w:top w:val="single" w:sz="6" w:space="0" w:color="auto"/>
        <w:bottom w:val="single" w:sz="6" w:space="0" w:color="auto"/>
        <w:between w:val="single" w:sz="6" w:space="0" w:color="auto"/>
      </w:pBdr>
      <w:autoSpaceDE w:val="0"/>
      <w:autoSpaceDN w:val="0"/>
      <w:adjustRightInd w:val="0"/>
      <w:spacing w:after="240" w:line="240" w:lineRule="atLeast"/>
      <w:jc w:val="center"/>
      <w:outlineLvl w:val="0"/>
    </w:pPr>
    <w:rPr>
      <w:rFonts w:ascii="Garamond" w:hAnsi="Garamond" w:cs="Garamond"/>
      <w:b/>
      <w:bCs/>
      <w:caps/>
      <w:sz w:val="18"/>
      <w:szCs w:val="18"/>
    </w:rPr>
  </w:style>
  <w:style w:type="paragraph" w:styleId="Heading2">
    <w:name w:val="heading 2"/>
    <w:basedOn w:val="Normal"/>
    <w:next w:val="Normal"/>
    <w:link w:val="Heading2Char"/>
    <w:uiPriority w:val="99"/>
    <w:qFormat/>
    <w:rsid w:val="00EB55D1"/>
    <w:pPr>
      <w:keepNext/>
      <w:autoSpaceDE w:val="0"/>
      <w:autoSpaceDN w:val="0"/>
      <w:adjustRightInd w:val="0"/>
      <w:spacing w:before="240" w:after="60" w:line="240" w:lineRule="auto"/>
      <w:outlineLvl w:val="1"/>
    </w:pPr>
    <w:rPr>
      <w:rFonts w:ascii="Times New Roman" w:hAnsi="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87090"/>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087090"/>
    <w:rPr>
      <w:rFonts w:ascii="Calibri" w:eastAsia="Calibri" w:hAnsi="Calibri" w:cs="Times New Roman"/>
      <w:lang w:val="x-none"/>
    </w:rPr>
  </w:style>
  <w:style w:type="paragraph" w:styleId="NormalWeb">
    <w:name w:val="Normal (Web)"/>
    <w:basedOn w:val="Normal"/>
    <w:uiPriority w:val="99"/>
    <w:unhideWhenUsed/>
    <w:rsid w:val="00087090"/>
    <w:pPr>
      <w:spacing w:before="100" w:beforeAutospacing="1" w:after="100" w:afterAutospacing="1" w:line="240" w:lineRule="auto"/>
    </w:pPr>
    <w:rPr>
      <w:rFonts w:ascii="Times New Roman" w:eastAsia="Times New Roman" w:hAnsi="Times New Roman"/>
      <w:sz w:val="24"/>
      <w:szCs w:val="24"/>
      <w:lang w:val="sq-AL" w:eastAsia="en-GB"/>
    </w:rPr>
  </w:style>
  <w:style w:type="paragraph" w:customStyle="1" w:styleId="BazLigjPropozues">
    <w:name w:val="Baz_Ligj_Propozues"/>
    <w:rsid w:val="008763B2"/>
    <w:pPr>
      <w:keepNext/>
      <w:autoSpaceDE w:val="0"/>
      <w:autoSpaceDN w:val="0"/>
      <w:adjustRightInd w:val="0"/>
      <w:spacing w:after="0" w:line="240" w:lineRule="auto"/>
      <w:ind w:firstLine="720"/>
      <w:jc w:val="both"/>
    </w:pPr>
    <w:rPr>
      <w:rFonts w:ascii="Times New Roman" w:hAnsi="Times New Roman" w:cs="Times New Roman"/>
      <w:color w:val="000000"/>
    </w:rPr>
  </w:style>
  <w:style w:type="paragraph" w:styleId="CommentText">
    <w:name w:val="annotation text"/>
    <w:basedOn w:val="Normal"/>
    <w:link w:val="CommentTextChar"/>
    <w:uiPriority w:val="99"/>
    <w:rsid w:val="008763B2"/>
    <w:pPr>
      <w:autoSpaceDE w:val="0"/>
      <w:autoSpaceDN w:val="0"/>
      <w:adjustRightInd w:val="0"/>
      <w:spacing w:line="258" w:lineRule="atLeast"/>
    </w:pPr>
    <w:rPr>
      <w:rFonts w:ascii="Times New Roman" w:hAnsi="Times New Roman"/>
      <w:color w:val="000000"/>
      <w:sz w:val="20"/>
      <w:szCs w:val="20"/>
    </w:rPr>
  </w:style>
  <w:style w:type="character" w:customStyle="1" w:styleId="CommentTextChar">
    <w:name w:val="Comment Text Char"/>
    <w:basedOn w:val="DefaultParagraphFont"/>
    <w:link w:val="CommentText"/>
    <w:uiPriority w:val="99"/>
    <w:rsid w:val="008763B2"/>
    <w:rPr>
      <w:rFonts w:ascii="Times New Roman" w:hAnsi="Times New Roman" w:cs="Times New Roman"/>
      <w:color w:val="000000"/>
      <w:sz w:val="20"/>
      <w:szCs w:val="20"/>
    </w:rPr>
  </w:style>
  <w:style w:type="paragraph" w:styleId="PlainText">
    <w:name w:val="Plain Text"/>
    <w:basedOn w:val="Normal"/>
    <w:link w:val="PlainTextChar"/>
    <w:uiPriority w:val="99"/>
    <w:rsid w:val="004F4E26"/>
    <w:pPr>
      <w:autoSpaceDE w:val="0"/>
      <w:autoSpaceDN w:val="0"/>
      <w:adjustRightInd w:val="0"/>
      <w:spacing w:line="284" w:lineRule="atLeast"/>
    </w:pPr>
    <w:rPr>
      <w:rFonts w:ascii="Symbol" w:hAnsi="Symbol" w:cs="Symbol"/>
      <w:color w:val="000000"/>
    </w:rPr>
  </w:style>
  <w:style w:type="character" w:customStyle="1" w:styleId="PlainTextChar">
    <w:name w:val="Plain Text Char"/>
    <w:basedOn w:val="DefaultParagraphFont"/>
    <w:link w:val="PlainText"/>
    <w:uiPriority w:val="99"/>
    <w:rsid w:val="004F4E26"/>
    <w:rPr>
      <w:rFonts w:ascii="Symbol" w:hAnsi="Symbol" w:cs="Symbol"/>
      <w:color w:val="000000"/>
    </w:rPr>
  </w:style>
  <w:style w:type="paragraph" w:styleId="NoSpacing">
    <w:name w:val="No Spacing"/>
    <w:uiPriority w:val="1"/>
    <w:qFormat/>
    <w:rsid w:val="00EB55D1"/>
    <w:pPr>
      <w:spacing w:after="0" w:line="240" w:lineRule="auto"/>
    </w:pPr>
    <w:rPr>
      <w:rFonts w:ascii="Times New Roman" w:eastAsia="Times New Roman" w:hAnsi="Times New Roman" w:cs="Times New Roman"/>
      <w:sz w:val="24"/>
      <w:szCs w:val="24"/>
      <w:lang w:val="sq-AL" w:eastAsia="it-IT"/>
    </w:rPr>
  </w:style>
  <w:style w:type="paragraph" w:styleId="Footer">
    <w:name w:val="footer"/>
    <w:basedOn w:val="Normal"/>
    <w:link w:val="FooterChar"/>
    <w:uiPriority w:val="99"/>
    <w:unhideWhenUsed/>
    <w:rsid w:val="00EB5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5D1"/>
    <w:rPr>
      <w:rFonts w:ascii="Calibri" w:eastAsia="Calibri" w:hAnsi="Calibri" w:cs="Times New Roman"/>
    </w:rPr>
  </w:style>
  <w:style w:type="character" w:customStyle="1" w:styleId="apple-converted-space">
    <w:name w:val="apple-converted-space"/>
    <w:basedOn w:val="DefaultParagraphFont"/>
    <w:rsid w:val="00EB55D1"/>
  </w:style>
  <w:style w:type="character" w:customStyle="1" w:styleId="Heading1Char">
    <w:name w:val="Heading 1 Char"/>
    <w:basedOn w:val="DefaultParagraphFont"/>
    <w:link w:val="Heading1"/>
    <w:uiPriority w:val="99"/>
    <w:rsid w:val="00EB55D1"/>
    <w:rPr>
      <w:rFonts w:ascii="Garamond" w:hAnsi="Garamond" w:cs="Garamond"/>
      <w:b/>
      <w:bCs/>
      <w:caps/>
      <w:sz w:val="18"/>
      <w:szCs w:val="18"/>
    </w:rPr>
  </w:style>
  <w:style w:type="character" w:customStyle="1" w:styleId="Heading2Char">
    <w:name w:val="Heading 2 Char"/>
    <w:basedOn w:val="DefaultParagraphFont"/>
    <w:link w:val="Heading2"/>
    <w:uiPriority w:val="99"/>
    <w:rsid w:val="00EB55D1"/>
    <w:rPr>
      <w:rFonts w:ascii="Times New Roman" w:hAnsi="Times New Roman" w:cs="Times New Roman"/>
      <w:b/>
      <w:bCs/>
      <w:i/>
      <w:iCs/>
      <w:sz w:val="28"/>
      <w:szCs w:val="28"/>
    </w:rPr>
  </w:style>
  <w:style w:type="paragraph" w:styleId="BodyText">
    <w:name w:val="Body Text"/>
    <w:basedOn w:val="Normal"/>
    <w:link w:val="BodyTextChar"/>
    <w:uiPriority w:val="99"/>
    <w:rsid w:val="00EB55D1"/>
    <w:pPr>
      <w:autoSpaceDE w:val="0"/>
      <w:autoSpaceDN w:val="0"/>
      <w:adjustRightInd w:val="0"/>
      <w:spacing w:after="240" w:line="260" w:lineRule="atLeast"/>
      <w:ind w:firstLine="360"/>
      <w:jc w:val="both"/>
    </w:pPr>
    <w:rPr>
      <w:rFonts w:ascii="Garamond" w:hAnsi="Garamond" w:cs="Garamond"/>
    </w:rPr>
  </w:style>
  <w:style w:type="character" w:customStyle="1" w:styleId="BodyTextChar">
    <w:name w:val="Body Text Char"/>
    <w:basedOn w:val="DefaultParagraphFont"/>
    <w:link w:val="BodyText"/>
    <w:uiPriority w:val="99"/>
    <w:rsid w:val="00EB55D1"/>
    <w:rPr>
      <w:rFonts w:ascii="Garamond" w:hAnsi="Garamond" w:cs="Garamond"/>
    </w:rPr>
  </w:style>
  <w:style w:type="paragraph" w:styleId="TOC2">
    <w:name w:val="toc 2"/>
    <w:basedOn w:val="Normal"/>
    <w:next w:val="Normal"/>
    <w:uiPriority w:val="99"/>
    <w:rsid w:val="00EB55D1"/>
    <w:pPr>
      <w:tabs>
        <w:tab w:val="left" w:pos="880"/>
        <w:tab w:val="right" w:leader="dot" w:pos="8920"/>
      </w:tabs>
      <w:autoSpaceDE w:val="0"/>
      <w:autoSpaceDN w:val="0"/>
      <w:adjustRightInd w:val="0"/>
      <w:spacing w:before="120" w:after="120" w:line="240" w:lineRule="auto"/>
      <w:ind w:left="220" w:right="80"/>
      <w:jc w:val="both"/>
    </w:pPr>
    <w:rPr>
      <w:rFonts w:ascii="Garamond" w:hAnsi="Garamond" w:cs="Garamond"/>
    </w:rPr>
  </w:style>
  <w:style w:type="paragraph" w:styleId="TOC1">
    <w:name w:val="toc 1"/>
    <w:basedOn w:val="Normal"/>
    <w:next w:val="Normal"/>
    <w:uiPriority w:val="99"/>
    <w:rsid w:val="00EB55D1"/>
    <w:pPr>
      <w:tabs>
        <w:tab w:val="left" w:pos="260"/>
        <w:tab w:val="right" w:leader="dot" w:pos="8920"/>
      </w:tabs>
      <w:autoSpaceDE w:val="0"/>
      <w:autoSpaceDN w:val="0"/>
      <w:adjustRightInd w:val="0"/>
      <w:spacing w:before="120" w:after="120" w:line="240" w:lineRule="auto"/>
    </w:pPr>
    <w:rPr>
      <w:rFonts w:ascii="Garamond" w:hAnsi="Garamond" w:cs="Garamond"/>
    </w:rPr>
  </w:style>
  <w:style w:type="character" w:styleId="Hyperlink">
    <w:name w:val="Hyperlink"/>
    <w:basedOn w:val="DefaultParagraphFont"/>
    <w:uiPriority w:val="99"/>
    <w:unhideWhenUsed/>
    <w:rsid w:val="00EB55D1"/>
    <w:rPr>
      <w:color w:val="0000FF"/>
      <w:u w:val="single"/>
    </w:rPr>
  </w:style>
  <w:style w:type="paragraph" w:styleId="FootnoteText">
    <w:name w:val="footnote text"/>
    <w:basedOn w:val="Normal"/>
    <w:link w:val="FootnoteTextChar"/>
    <w:uiPriority w:val="99"/>
    <w:semiHidden/>
    <w:unhideWhenUsed/>
    <w:rsid w:val="000E0B38"/>
    <w:pPr>
      <w:spacing w:before="120" w:after="200" w:line="276" w:lineRule="auto"/>
    </w:pPr>
    <w:rPr>
      <w:sz w:val="20"/>
      <w:szCs w:val="20"/>
      <w:lang w:val="it-IT"/>
    </w:rPr>
  </w:style>
  <w:style w:type="character" w:customStyle="1" w:styleId="FootnoteTextChar">
    <w:name w:val="Footnote Text Char"/>
    <w:basedOn w:val="DefaultParagraphFont"/>
    <w:link w:val="FootnoteText"/>
    <w:uiPriority w:val="99"/>
    <w:semiHidden/>
    <w:rsid w:val="000E0B38"/>
    <w:rPr>
      <w:rFonts w:ascii="Calibri" w:eastAsia="Calibri" w:hAnsi="Calibri" w:cs="Times New Roman"/>
      <w:sz w:val="20"/>
      <w:szCs w:val="20"/>
      <w:lang w:val="it-IT"/>
    </w:rPr>
  </w:style>
  <w:style w:type="character" w:styleId="FootnoteReference">
    <w:name w:val="footnote reference"/>
    <w:uiPriority w:val="99"/>
    <w:semiHidden/>
    <w:unhideWhenUsed/>
    <w:rsid w:val="000E0B38"/>
    <w:rPr>
      <w:vertAlign w:val="superscript"/>
    </w:rPr>
  </w:style>
  <w:style w:type="paragraph" w:styleId="Header">
    <w:name w:val="header"/>
    <w:basedOn w:val="Normal"/>
    <w:link w:val="HeaderChar"/>
    <w:uiPriority w:val="99"/>
    <w:unhideWhenUsed/>
    <w:rsid w:val="00B52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533"/>
  </w:style>
  <w:style w:type="paragraph" w:styleId="BalloonText">
    <w:name w:val="Balloon Text"/>
    <w:basedOn w:val="Normal"/>
    <w:link w:val="BalloonTextChar"/>
    <w:uiPriority w:val="99"/>
    <w:semiHidden/>
    <w:unhideWhenUsed/>
    <w:rsid w:val="002A52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23D"/>
    <w:rPr>
      <w:rFonts w:ascii="Tahoma" w:hAnsi="Tahoma" w:cs="Tahoma"/>
      <w:sz w:val="16"/>
      <w:szCs w:val="16"/>
    </w:rPr>
  </w:style>
  <w:style w:type="table" w:styleId="TableGrid">
    <w:name w:val="Table Grid"/>
    <w:basedOn w:val="TableNormal"/>
    <w:uiPriority w:val="39"/>
    <w:rsid w:val="00E309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3541">
      <w:bodyDiv w:val="1"/>
      <w:marLeft w:val="0"/>
      <w:marRight w:val="0"/>
      <w:marTop w:val="0"/>
      <w:marBottom w:val="0"/>
      <w:divBdr>
        <w:top w:val="none" w:sz="0" w:space="0" w:color="auto"/>
        <w:left w:val="none" w:sz="0" w:space="0" w:color="auto"/>
        <w:bottom w:val="none" w:sz="0" w:space="0" w:color="auto"/>
        <w:right w:val="none" w:sz="0" w:space="0" w:color="auto"/>
      </w:divBdr>
    </w:div>
    <w:div w:id="802040133">
      <w:bodyDiv w:val="1"/>
      <w:marLeft w:val="0"/>
      <w:marRight w:val="0"/>
      <w:marTop w:val="0"/>
      <w:marBottom w:val="0"/>
      <w:divBdr>
        <w:top w:val="none" w:sz="0" w:space="0" w:color="auto"/>
        <w:left w:val="none" w:sz="0" w:space="0" w:color="auto"/>
        <w:bottom w:val="none" w:sz="0" w:space="0" w:color="auto"/>
        <w:right w:val="none" w:sz="0" w:space="0" w:color="auto"/>
      </w:divBdr>
    </w:div>
    <w:div w:id="1601067798">
      <w:bodyDiv w:val="1"/>
      <w:marLeft w:val="0"/>
      <w:marRight w:val="0"/>
      <w:marTop w:val="0"/>
      <w:marBottom w:val="0"/>
      <w:divBdr>
        <w:top w:val="none" w:sz="0" w:space="0" w:color="auto"/>
        <w:left w:val="none" w:sz="0" w:space="0" w:color="auto"/>
        <w:bottom w:val="none" w:sz="0" w:space="0" w:color="auto"/>
        <w:right w:val="none" w:sz="0" w:space="0" w:color="auto"/>
      </w:divBdr>
    </w:div>
    <w:div w:id="1666594877">
      <w:bodyDiv w:val="1"/>
      <w:marLeft w:val="0"/>
      <w:marRight w:val="0"/>
      <w:marTop w:val="0"/>
      <w:marBottom w:val="0"/>
      <w:divBdr>
        <w:top w:val="none" w:sz="0" w:space="0" w:color="auto"/>
        <w:left w:val="none" w:sz="0" w:space="0" w:color="auto"/>
        <w:bottom w:val="none" w:sz="0" w:space="0" w:color="auto"/>
        <w:right w:val="none" w:sz="0" w:space="0" w:color="auto"/>
      </w:divBdr>
    </w:div>
    <w:div w:id="1795631165">
      <w:bodyDiv w:val="1"/>
      <w:marLeft w:val="0"/>
      <w:marRight w:val="0"/>
      <w:marTop w:val="0"/>
      <w:marBottom w:val="0"/>
      <w:divBdr>
        <w:top w:val="none" w:sz="0" w:space="0" w:color="auto"/>
        <w:left w:val="none" w:sz="0" w:space="0" w:color="auto"/>
        <w:bottom w:val="none" w:sz="0" w:space="0" w:color="auto"/>
        <w:right w:val="none" w:sz="0" w:space="0" w:color="auto"/>
      </w:divBdr>
    </w:div>
    <w:div w:id="18250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10.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zhbr.gov.al" TargetMode="External"/><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19.jpeg"/><Relationship Id="rId44" Type="http://schemas.openxmlformats.org/officeDocument/2006/relationships/image" Target="media/image3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oter" Target="footer1.xml"/><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5EB2531EA77488F88FA11C09C9793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2022-05-13T11:46:11Z</Data_x0020_e_x0020_Krijimit>
    <Modifikuesi xmlns="0e656187-b300-4fb0-8bf4-3a50f872073c">elona.baci</Modifikuesi>
    <Data_x0020_e_x0020_Modifikimit xmlns="0e656187-b300-4fb0-8bf4-3a50f872073c">2022-05-18T11:12:44Z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981D4-1DA5-448E-8AD3-AD74DB7EA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F84EE24-8E26-43E5-88AB-A0AED87900D3}">
  <ds:schemaRefs>
    <ds:schemaRef ds:uri="http://schemas.microsoft.com/office/2006/documentManagement/types"/>
    <ds:schemaRef ds:uri="http://purl.org/dc/elements/1.1/"/>
    <ds:schemaRef ds:uri="http://purl.org/dc/terms/"/>
    <ds:schemaRef ds:uri="http://purl.org/dc/dcmitype/"/>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E226479-A427-4FB8-A506-403D892361E1}">
  <ds:schemaRefs>
    <ds:schemaRef ds:uri="http://schemas.microsoft.com/sharepoint/v3/contenttype/forms"/>
  </ds:schemaRefs>
</ds:datastoreItem>
</file>

<file path=customXml/itemProps4.xml><?xml version="1.0" encoding="utf-8"?>
<ds:datastoreItem xmlns:ds="http://schemas.openxmlformats.org/officeDocument/2006/customXml" ds:itemID="{E7D6ED76-D38D-48D7-81EF-E3DF6CDEF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60</Pages>
  <Words>15232</Words>
  <Characters>86826</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
  <LinksUpToDate>false</LinksUpToDate>
  <CharactersWithSpaces>101855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Entela Suli</dc:creator>
  <cp:lastModifiedBy>Elona Baci</cp:lastModifiedBy>
  <cp:revision>4</cp:revision>
  <dcterms:created xsi:type="dcterms:W3CDTF">2022-03-28T08:33:00Z</dcterms:created>
  <dcterms:modified xsi:type="dcterms:W3CDTF">2022-06-01T09:22:00Z</dcterms:modified>
</cp:coreProperties>
</file>