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488EA2" w14:textId="77777777" w:rsidR="00EC7C0A" w:rsidRPr="00A822B5" w:rsidRDefault="00D01B1B" w:rsidP="00D01B1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A822B5">
        <w:rPr>
          <w:rFonts w:ascii="Garamond" w:hAnsi="Garamond"/>
          <w:b/>
          <w:sz w:val="24"/>
          <w:lang w:val="sq-AL"/>
        </w:rPr>
        <w:t>UDHËZIM I PËRBASHKËT</w:t>
      </w:r>
    </w:p>
    <w:p w14:paraId="07488EA3" w14:textId="2993F3B8" w:rsidR="00D01B1B" w:rsidRPr="00A822B5" w:rsidRDefault="00D01B1B" w:rsidP="00D01B1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A822B5">
        <w:rPr>
          <w:rFonts w:ascii="Garamond" w:hAnsi="Garamond"/>
          <w:b/>
          <w:sz w:val="24"/>
          <w:lang w:val="sq-AL"/>
        </w:rPr>
        <w:t>Nr. 1</w:t>
      </w:r>
      <w:r w:rsidR="004B759A" w:rsidRPr="00A822B5">
        <w:rPr>
          <w:rFonts w:ascii="Garamond" w:hAnsi="Garamond"/>
          <w:b/>
          <w:sz w:val="24"/>
          <w:szCs w:val="24"/>
          <w:lang w:val="sq-AL"/>
        </w:rPr>
        <w:t>,</w:t>
      </w:r>
      <w:r w:rsidRPr="00A822B5">
        <w:rPr>
          <w:rFonts w:ascii="Garamond" w:hAnsi="Garamond"/>
          <w:b/>
          <w:sz w:val="24"/>
          <w:lang w:val="sq-AL"/>
        </w:rPr>
        <w:t xml:space="preserve"> datë 22.2.2022</w:t>
      </w:r>
    </w:p>
    <w:p w14:paraId="07488EA4" w14:textId="77777777" w:rsidR="00D01B1B" w:rsidRPr="00A822B5" w:rsidRDefault="00D01B1B" w:rsidP="00D01B1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07488EA5" w14:textId="77777777" w:rsidR="00D01B1B" w:rsidRPr="00A822B5" w:rsidRDefault="00D01B1B" w:rsidP="00D01B1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A822B5">
        <w:rPr>
          <w:rFonts w:ascii="Garamond" w:hAnsi="Garamond"/>
          <w:b/>
          <w:sz w:val="24"/>
          <w:lang w:val="sq-AL"/>
        </w:rPr>
        <w:t xml:space="preserve">PËR MIRATIMIN E NORMËS USHQIMORE DITORE PËR TË BURGOSURIT </w:t>
      </w:r>
    </w:p>
    <w:p w14:paraId="07488EA6" w14:textId="77777777" w:rsidR="00D01B1B" w:rsidRPr="00A822B5" w:rsidRDefault="00D01B1B" w:rsidP="00D01B1B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07488EA7" w14:textId="29DD9B58" w:rsidR="00D01B1B" w:rsidRPr="00A822B5" w:rsidRDefault="00D01B1B" w:rsidP="00D01B1B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822B5">
        <w:rPr>
          <w:rFonts w:ascii="Garamond" w:hAnsi="Garamond"/>
          <w:sz w:val="24"/>
          <w:lang w:val="sq-AL"/>
        </w:rPr>
        <w:t>Në mbështetje të nenit 102, pika 4 të Kushtetutës së Republikës së Shqipërisë</w:t>
      </w:r>
      <w:r w:rsidR="004B759A" w:rsidRPr="00A822B5">
        <w:rPr>
          <w:rFonts w:ascii="Garamond" w:hAnsi="Garamond"/>
          <w:sz w:val="24"/>
          <w:szCs w:val="24"/>
          <w:lang w:val="sq-AL"/>
        </w:rPr>
        <w:t>;</w:t>
      </w:r>
      <w:r w:rsidRPr="00A822B5">
        <w:rPr>
          <w:rFonts w:ascii="Garamond" w:hAnsi="Garamond"/>
          <w:sz w:val="24"/>
          <w:szCs w:val="24"/>
          <w:lang w:val="sq-AL"/>
        </w:rPr>
        <w:t xml:space="preserve"> </w:t>
      </w:r>
      <w:r w:rsidR="004B759A" w:rsidRPr="00A822B5">
        <w:rPr>
          <w:rFonts w:ascii="Garamond" w:hAnsi="Garamond"/>
          <w:sz w:val="24"/>
          <w:szCs w:val="24"/>
          <w:lang w:val="sq-AL"/>
        </w:rPr>
        <w:t>të</w:t>
      </w:r>
      <w:r w:rsidR="004B759A" w:rsidRPr="00A822B5">
        <w:rPr>
          <w:rFonts w:ascii="Garamond" w:hAnsi="Garamond"/>
          <w:sz w:val="24"/>
          <w:lang w:val="sq-AL"/>
        </w:rPr>
        <w:t xml:space="preserve"> </w:t>
      </w:r>
      <w:r w:rsidRPr="00A822B5">
        <w:rPr>
          <w:rFonts w:ascii="Garamond" w:hAnsi="Garamond"/>
          <w:sz w:val="24"/>
          <w:lang w:val="sq-AL"/>
        </w:rPr>
        <w:t>neni 36, pika 8, të ligjit nr</w:t>
      </w:r>
      <w:r w:rsidR="001D1B60" w:rsidRPr="00A822B5">
        <w:rPr>
          <w:rFonts w:ascii="Garamond" w:hAnsi="Garamond"/>
          <w:sz w:val="24"/>
          <w:lang w:val="sq-AL"/>
        </w:rPr>
        <w:t>.</w:t>
      </w:r>
      <w:r w:rsidRPr="00A822B5">
        <w:rPr>
          <w:rFonts w:ascii="Garamond" w:hAnsi="Garamond"/>
          <w:sz w:val="24"/>
          <w:lang w:val="sq-AL"/>
        </w:rPr>
        <w:t xml:space="preserve"> 81/2020</w:t>
      </w:r>
      <w:r w:rsidR="004B759A" w:rsidRPr="00A822B5">
        <w:rPr>
          <w:rFonts w:ascii="Garamond" w:hAnsi="Garamond"/>
          <w:sz w:val="24"/>
          <w:szCs w:val="24"/>
          <w:lang w:val="sq-AL"/>
        </w:rPr>
        <w:t>,</w:t>
      </w:r>
      <w:r w:rsidRPr="00A822B5">
        <w:rPr>
          <w:rFonts w:ascii="Garamond" w:hAnsi="Garamond"/>
          <w:sz w:val="24"/>
          <w:lang w:val="sq-AL"/>
        </w:rPr>
        <w:t xml:space="preserve"> “Për të drejtat dhe trajtimin e të dënu</w:t>
      </w:r>
      <w:r w:rsidR="001D1B60" w:rsidRPr="00A822B5">
        <w:rPr>
          <w:rFonts w:ascii="Garamond" w:hAnsi="Garamond"/>
          <w:sz w:val="24"/>
          <w:lang w:val="sq-AL"/>
        </w:rPr>
        <w:t>ar</w:t>
      </w:r>
      <w:r w:rsidRPr="00A822B5">
        <w:rPr>
          <w:rFonts w:ascii="Garamond" w:hAnsi="Garamond"/>
          <w:sz w:val="24"/>
          <w:lang w:val="sq-AL"/>
        </w:rPr>
        <w:t>ve me burgim dhe të paraburgosurve”, ministr</w:t>
      </w:r>
      <w:r w:rsidR="001D1B60" w:rsidRPr="00A822B5">
        <w:rPr>
          <w:rFonts w:ascii="Garamond" w:hAnsi="Garamond"/>
          <w:sz w:val="24"/>
          <w:lang w:val="sq-AL"/>
        </w:rPr>
        <w:t>i</w:t>
      </w:r>
      <w:r w:rsidRPr="00A822B5">
        <w:rPr>
          <w:rFonts w:ascii="Garamond" w:hAnsi="Garamond"/>
          <w:sz w:val="24"/>
          <w:lang w:val="sq-AL"/>
        </w:rPr>
        <w:t xml:space="preserve"> </w:t>
      </w:r>
      <w:r w:rsidR="001D1B60" w:rsidRPr="00A822B5">
        <w:rPr>
          <w:rFonts w:ascii="Garamond" w:hAnsi="Garamond"/>
          <w:sz w:val="24"/>
          <w:lang w:val="sq-AL"/>
        </w:rPr>
        <w:t>i</w:t>
      </w:r>
      <w:r w:rsidRPr="00A822B5">
        <w:rPr>
          <w:rFonts w:ascii="Garamond" w:hAnsi="Garamond"/>
          <w:sz w:val="24"/>
          <w:lang w:val="sq-AL"/>
        </w:rPr>
        <w:t xml:space="preserve"> Drejtësisë dhe ministr</w:t>
      </w:r>
      <w:r w:rsidR="001D1B60" w:rsidRPr="00A822B5">
        <w:rPr>
          <w:rFonts w:ascii="Garamond" w:hAnsi="Garamond"/>
          <w:sz w:val="24"/>
          <w:lang w:val="sq-AL"/>
        </w:rPr>
        <w:t>i</w:t>
      </w:r>
      <w:r w:rsidRPr="00A822B5">
        <w:rPr>
          <w:rFonts w:ascii="Garamond" w:hAnsi="Garamond"/>
          <w:sz w:val="24"/>
          <w:lang w:val="sq-AL"/>
        </w:rPr>
        <w:t xml:space="preserve"> </w:t>
      </w:r>
      <w:r w:rsidR="001D1B60" w:rsidRPr="00A822B5">
        <w:rPr>
          <w:rFonts w:ascii="Garamond" w:hAnsi="Garamond"/>
          <w:sz w:val="24"/>
          <w:lang w:val="sq-AL"/>
        </w:rPr>
        <w:t>i</w:t>
      </w:r>
      <w:r w:rsidRPr="00A822B5">
        <w:rPr>
          <w:rFonts w:ascii="Garamond" w:hAnsi="Garamond"/>
          <w:sz w:val="24"/>
          <w:lang w:val="sq-AL"/>
        </w:rPr>
        <w:t xml:space="preserve"> Shëndetësisë dhe </w:t>
      </w:r>
      <w:r w:rsidR="001D1B60" w:rsidRPr="00A822B5">
        <w:rPr>
          <w:rFonts w:ascii="Garamond" w:hAnsi="Garamond"/>
          <w:sz w:val="24"/>
          <w:lang w:val="sq-AL"/>
        </w:rPr>
        <w:t>Mbrojtjes Sociale</w:t>
      </w:r>
    </w:p>
    <w:p w14:paraId="07488EA8" w14:textId="77777777" w:rsidR="00D01B1B" w:rsidRPr="00A822B5" w:rsidRDefault="00D01B1B" w:rsidP="00D01B1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</w:p>
    <w:p w14:paraId="07488EA9" w14:textId="11D0E839" w:rsidR="00D01B1B" w:rsidRPr="00A822B5" w:rsidRDefault="00D01B1B" w:rsidP="00D01B1B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A822B5">
        <w:rPr>
          <w:rFonts w:ascii="Garamond" w:hAnsi="Garamond"/>
          <w:sz w:val="24"/>
          <w:lang w:val="sq-AL"/>
        </w:rPr>
        <w:t>UDHËZOJNË</w:t>
      </w:r>
      <w:r w:rsidR="004B759A" w:rsidRPr="00A822B5">
        <w:rPr>
          <w:rFonts w:ascii="Garamond" w:hAnsi="Garamond"/>
          <w:sz w:val="24"/>
          <w:szCs w:val="24"/>
          <w:lang w:val="sq-AL"/>
        </w:rPr>
        <w:t>:</w:t>
      </w:r>
    </w:p>
    <w:p w14:paraId="07488EAA" w14:textId="77777777" w:rsidR="00D01B1B" w:rsidRPr="00A822B5" w:rsidRDefault="00D01B1B" w:rsidP="00D01B1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</w:p>
    <w:p w14:paraId="07488EAB" w14:textId="77777777" w:rsidR="00D01B1B" w:rsidRPr="00A822B5" w:rsidRDefault="00D01B1B" w:rsidP="00D01B1B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822B5">
        <w:rPr>
          <w:rFonts w:ascii="Garamond" w:hAnsi="Garamond"/>
          <w:sz w:val="24"/>
          <w:lang w:val="sq-AL"/>
        </w:rPr>
        <w:t xml:space="preserve">1. Përcaktimin e normës ushqimore ditore për të burgosurit sipas shtojcës </w:t>
      </w:r>
      <w:r w:rsidR="001D1B60" w:rsidRPr="00A822B5">
        <w:rPr>
          <w:rFonts w:ascii="Garamond" w:hAnsi="Garamond"/>
          <w:sz w:val="24"/>
          <w:lang w:val="sq-AL"/>
        </w:rPr>
        <w:t>b</w:t>
      </w:r>
      <w:r w:rsidRPr="00A822B5">
        <w:rPr>
          <w:rFonts w:ascii="Garamond" w:hAnsi="Garamond"/>
          <w:sz w:val="24"/>
          <w:lang w:val="sq-AL"/>
        </w:rPr>
        <w:t>ashkëlidhur këtij udhëzimi dhe pjesë përbërëse e tij.</w:t>
      </w:r>
    </w:p>
    <w:p w14:paraId="07488EAC" w14:textId="359D4148" w:rsidR="00D01B1B" w:rsidRPr="00A822B5" w:rsidRDefault="00D01B1B" w:rsidP="00D01B1B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822B5">
        <w:rPr>
          <w:rFonts w:ascii="Garamond" w:hAnsi="Garamond"/>
          <w:sz w:val="24"/>
          <w:lang w:val="sq-AL"/>
        </w:rPr>
        <w:t xml:space="preserve">2. Ngarkohen Ministria e Drejtësisë, Ministria e Shëndetësisë dhe Mbrojtjes Sociale, Drejtoria e Përgjithshme e </w:t>
      </w:r>
      <w:r w:rsidR="001D1B60" w:rsidRPr="00A822B5">
        <w:rPr>
          <w:rFonts w:ascii="Garamond" w:hAnsi="Garamond"/>
          <w:sz w:val="24"/>
          <w:lang w:val="sq-AL"/>
        </w:rPr>
        <w:t>B</w:t>
      </w:r>
      <w:r w:rsidRPr="00A822B5">
        <w:rPr>
          <w:rFonts w:ascii="Garamond" w:hAnsi="Garamond"/>
          <w:sz w:val="24"/>
          <w:lang w:val="sq-AL"/>
        </w:rPr>
        <w:t xml:space="preserve">urgjeve dhe </w:t>
      </w:r>
      <w:r w:rsidR="004B759A" w:rsidRPr="00A822B5">
        <w:rPr>
          <w:rFonts w:ascii="Garamond" w:hAnsi="Garamond"/>
          <w:sz w:val="24"/>
          <w:szCs w:val="24"/>
          <w:lang w:val="sq-AL"/>
        </w:rPr>
        <w:t>institucionet</w:t>
      </w:r>
      <w:r w:rsidRPr="00A822B5">
        <w:rPr>
          <w:rFonts w:ascii="Garamond" w:hAnsi="Garamond"/>
          <w:sz w:val="24"/>
          <w:lang w:val="sq-AL"/>
        </w:rPr>
        <w:t xml:space="preserve"> e ekzekutimit të vendimeve penale për ndjekjen dhe zbatimin e këtij udhëzimi.</w:t>
      </w:r>
    </w:p>
    <w:p w14:paraId="07488EAD" w14:textId="240338BC" w:rsidR="00D01B1B" w:rsidRPr="00A822B5" w:rsidRDefault="00D01B1B" w:rsidP="00D01B1B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822B5">
        <w:rPr>
          <w:rFonts w:ascii="Garamond" w:hAnsi="Garamond"/>
          <w:sz w:val="24"/>
          <w:lang w:val="sq-AL"/>
        </w:rPr>
        <w:t xml:space="preserve">3. Urdhri i përbashkët i </w:t>
      </w:r>
      <w:r w:rsidR="004B759A" w:rsidRPr="00A822B5">
        <w:rPr>
          <w:rFonts w:ascii="Garamond" w:hAnsi="Garamond"/>
          <w:sz w:val="24"/>
          <w:szCs w:val="24"/>
          <w:lang w:val="sq-AL"/>
        </w:rPr>
        <w:t>m</w:t>
      </w:r>
      <w:r w:rsidRPr="00A822B5">
        <w:rPr>
          <w:rFonts w:ascii="Garamond" w:hAnsi="Garamond"/>
          <w:sz w:val="24"/>
          <w:szCs w:val="24"/>
          <w:lang w:val="sq-AL"/>
        </w:rPr>
        <w:t>inistrit</w:t>
      </w:r>
      <w:r w:rsidRPr="00A822B5">
        <w:rPr>
          <w:rFonts w:ascii="Garamond" w:hAnsi="Garamond"/>
          <w:sz w:val="24"/>
          <w:lang w:val="sq-AL"/>
        </w:rPr>
        <w:t xml:space="preserve"> të Drejtësisë dhe </w:t>
      </w:r>
      <w:r w:rsidR="004B759A" w:rsidRPr="00A822B5">
        <w:rPr>
          <w:rFonts w:ascii="Garamond" w:hAnsi="Garamond"/>
          <w:sz w:val="24"/>
          <w:szCs w:val="24"/>
          <w:lang w:val="sq-AL"/>
        </w:rPr>
        <w:t>i m</w:t>
      </w:r>
      <w:r w:rsidRPr="00A822B5">
        <w:rPr>
          <w:rFonts w:ascii="Garamond" w:hAnsi="Garamond"/>
          <w:sz w:val="24"/>
          <w:szCs w:val="24"/>
          <w:lang w:val="sq-AL"/>
        </w:rPr>
        <w:t>inistrit</w:t>
      </w:r>
      <w:r w:rsidRPr="00A822B5">
        <w:rPr>
          <w:rFonts w:ascii="Garamond" w:hAnsi="Garamond"/>
          <w:sz w:val="24"/>
          <w:lang w:val="sq-AL"/>
        </w:rPr>
        <w:t xml:space="preserve"> të </w:t>
      </w:r>
      <w:r w:rsidR="001D1B60" w:rsidRPr="00A822B5">
        <w:rPr>
          <w:rFonts w:ascii="Garamond" w:hAnsi="Garamond"/>
          <w:sz w:val="24"/>
          <w:lang w:val="sq-AL"/>
        </w:rPr>
        <w:t>S</w:t>
      </w:r>
      <w:r w:rsidRPr="00A822B5">
        <w:rPr>
          <w:rFonts w:ascii="Garamond" w:hAnsi="Garamond"/>
          <w:sz w:val="24"/>
          <w:lang w:val="sq-AL"/>
        </w:rPr>
        <w:t>hëndetë</w:t>
      </w:r>
      <w:r w:rsidR="001D1B60" w:rsidRPr="00A822B5">
        <w:rPr>
          <w:rFonts w:ascii="Garamond" w:hAnsi="Garamond"/>
          <w:sz w:val="24"/>
          <w:lang w:val="sq-AL"/>
        </w:rPr>
        <w:t>s</w:t>
      </w:r>
      <w:r w:rsidRPr="00A822B5">
        <w:rPr>
          <w:rFonts w:ascii="Garamond" w:hAnsi="Garamond"/>
          <w:sz w:val="24"/>
          <w:lang w:val="sq-AL"/>
        </w:rPr>
        <w:t>isë</w:t>
      </w:r>
      <w:r w:rsidR="004B759A" w:rsidRPr="00A822B5">
        <w:rPr>
          <w:rFonts w:ascii="Garamond" w:hAnsi="Garamond"/>
          <w:sz w:val="24"/>
          <w:szCs w:val="24"/>
          <w:lang w:val="sq-AL"/>
        </w:rPr>
        <w:t>,</w:t>
      </w:r>
      <w:r w:rsidRPr="00A822B5">
        <w:rPr>
          <w:rFonts w:ascii="Garamond" w:hAnsi="Garamond"/>
          <w:sz w:val="24"/>
          <w:lang w:val="sq-AL"/>
        </w:rPr>
        <w:t xml:space="preserve"> </w:t>
      </w:r>
      <w:r w:rsidR="001D1B60" w:rsidRPr="00A822B5">
        <w:rPr>
          <w:rFonts w:ascii="Garamond" w:hAnsi="Garamond"/>
          <w:sz w:val="24"/>
          <w:lang w:val="sq-AL"/>
        </w:rPr>
        <w:t>i</w:t>
      </w:r>
      <w:r w:rsidRPr="00A822B5">
        <w:rPr>
          <w:rFonts w:ascii="Garamond" w:hAnsi="Garamond"/>
          <w:sz w:val="24"/>
          <w:lang w:val="sq-AL"/>
        </w:rPr>
        <w:t xml:space="preserve"> vitit 2006</w:t>
      </w:r>
      <w:r w:rsidR="004B759A" w:rsidRPr="00A822B5">
        <w:rPr>
          <w:rFonts w:ascii="Garamond" w:hAnsi="Garamond"/>
          <w:sz w:val="24"/>
          <w:szCs w:val="24"/>
          <w:lang w:val="sq-AL"/>
        </w:rPr>
        <w:t>,</w:t>
      </w:r>
      <w:r w:rsidRPr="00A822B5">
        <w:rPr>
          <w:rFonts w:ascii="Garamond" w:hAnsi="Garamond"/>
          <w:sz w:val="24"/>
          <w:lang w:val="sq-AL"/>
        </w:rPr>
        <w:t xml:space="preserve"> “</w:t>
      </w:r>
      <w:r w:rsidR="001D1B60" w:rsidRPr="00A822B5">
        <w:rPr>
          <w:rFonts w:ascii="Garamond" w:hAnsi="Garamond"/>
          <w:sz w:val="24"/>
          <w:lang w:val="sq-AL"/>
        </w:rPr>
        <w:t>P</w:t>
      </w:r>
      <w:r w:rsidRPr="00A822B5">
        <w:rPr>
          <w:rFonts w:ascii="Garamond" w:hAnsi="Garamond"/>
          <w:sz w:val="24"/>
          <w:lang w:val="sq-AL"/>
        </w:rPr>
        <w:t>ër miratimin e normave të ushqimit ditor për të dënuarit”, shfuqizohet me hyrjen në fuqi të këtij udhëzimi të përbashkët.</w:t>
      </w:r>
    </w:p>
    <w:p w14:paraId="07488EAE" w14:textId="77777777" w:rsidR="00D01B1B" w:rsidRPr="00A822B5" w:rsidRDefault="00D01B1B" w:rsidP="00D01B1B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822B5">
        <w:rPr>
          <w:rFonts w:ascii="Garamond" w:hAnsi="Garamond"/>
          <w:sz w:val="24"/>
          <w:lang w:val="sq-AL"/>
        </w:rPr>
        <w:t>Ky udhëzim hyn në fuqi pas botimit në Fletoren Zyrtare.</w:t>
      </w:r>
    </w:p>
    <w:p w14:paraId="07488EAF" w14:textId="77777777" w:rsidR="00D01B1B" w:rsidRPr="00A822B5" w:rsidRDefault="00D01B1B" w:rsidP="00D01B1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</w:p>
    <w:p w14:paraId="07488EB0" w14:textId="77777777" w:rsidR="00D01B1B" w:rsidRPr="00A822B5" w:rsidRDefault="00D01B1B" w:rsidP="00D01B1B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A822B5">
        <w:rPr>
          <w:rFonts w:ascii="Garamond" w:hAnsi="Garamond"/>
          <w:sz w:val="24"/>
          <w:lang w:val="sq-AL"/>
        </w:rPr>
        <w:t>MINISTËR I DREJTËSISË</w:t>
      </w:r>
    </w:p>
    <w:p w14:paraId="07488EB1" w14:textId="77777777" w:rsidR="00D01B1B" w:rsidRPr="00A822B5" w:rsidRDefault="00D01B1B" w:rsidP="00D01B1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proofErr w:type="spellStart"/>
      <w:r w:rsidRPr="00A822B5">
        <w:rPr>
          <w:rFonts w:ascii="Garamond" w:hAnsi="Garamond"/>
          <w:b/>
          <w:sz w:val="24"/>
          <w:lang w:val="sq-AL"/>
        </w:rPr>
        <w:t>Ulsi</w:t>
      </w:r>
      <w:proofErr w:type="spellEnd"/>
      <w:r w:rsidRPr="00A822B5">
        <w:rPr>
          <w:rFonts w:ascii="Garamond" w:hAnsi="Garamond"/>
          <w:b/>
          <w:sz w:val="24"/>
          <w:lang w:val="sq-AL"/>
        </w:rPr>
        <w:t xml:space="preserve"> Manja</w:t>
      </w:r>
    </w:p>
    <w:p w14:paraId="6ECFDAB3" w14:textId="77777777" w:rsidR="004B759A" w:rsidRPr="00A822B5" w:rsidRDefault="004B759A" w:rsidP="00D01B1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40FF0D42" w14:textId="77777777" w:rsidR="004B759A" w:rsidRPr="00A822B5" w:rsidRDefault="00D01B1B" w:rsidP="00D01B1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  <w:r w:rsidRPr="00A822B5">
        <w:rPr>
          <w:rFonts w:ascii="Garamond" w:hAnsi="Garamond"/>
          <w:sz w:val="24"/>
          <w:lang w:val="sq-AL"/>
        </w:rPr>
        <w:t xml:space="preserve">MINISTËR I SHËNDETËSISË DHE </w:t>
      </w:r>
    </w:p>
    <w:p w14:paraId="07488EB2" w14:textId="13AC6B5B" w:rsidR="00D01B1B" w:rsidRPr="00A822B5" w:rsidRDefault="00D01B1B" w:rsidP="00D01B1B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A822B5">
        <w:rPr>
          <w:rFonts w:ascii="Garamond" w:hAnsi="Garamond"/>
          <w:sz w:val="24"/>
          <w:lang w:val="sq-AL"/>
        </w:rPr>
        <w:t>MBROJTJES SOCIALE</w:t>
      </w:r>
    </w:p>
    <w:p w14:paraId="07488EB3" w14:textId="77777777" w:rsidR="00D01B1B" w:rsidRPr="00A822B5" w:rsidRDefault="00D01B1B" w:rsidP="00D01B1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proofErr w:type="spellStart"/>
      <w:r w:rsidRPr="00A822B5">
        <w:rPr>
          <w:rFonts w:ascii="Garamond" w:hAnsi="Garamond"/>
          <w:b/>
          <w:sz w:val="24"/>
          <w:lang w:val="sq-AL"/>
        </w:rPr>
        <w:t>Ogerta</w:t>
      </w:r>
      <w:proofErr w:type="spellEnd"/>
      <w:r w:rsidRPr="00A822B5">
        <w:rPr>
          <w:rFonts w:ascii="Garamond" w:hAnsi="Garamond"/>
          <w:b/>
          <w:sz w:val="24"/>
          <w:lang w:val="sq-AL"/>
        </w:rPr>
        <w:t xml:space="preserve"> </w:t>
      </w:r>
      <w:proofErr w:type="spellStart"/>
      <w:r w:rsidRPr="00A822B5">
        <w:rPr>
          <w:rFonts w:ascii="Garamond" w:hAnsi="Garamond"/>
          <w:b/>
          <w:sz w:val="24"/>
          <w:lang w:val="sq-AL"/>
        </w:rPr>
        <w:t>Manastirliu</w:t>
      </w:r>
      <w:proofErr w:type="spellEnd"/>
      <w:r w:rsidRPr="00A822B5">
        <w:rPr>
          <w:rFonts w:ascii="Garamond" w:hAnsi="Garamond"/>
          <w:b/>
          <w:sz w:val="24"/>
          <w:lang w:val="sq-AL"/>
        </w:rPr>
        <w:t xml:space="preserve"> </w:t>
      </w:r>
    </w:p>
    <w:p w14:paraId="07488EB4" w14:textId="77777777" w:rsidR="00C60DFC" w:rsidRPr="00A822B5" w:rsidRDefault="00C60DFC" w:rsidP="00D01B1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</w:p>
    <w:p w14:paraId="07488EB5" w14:textId="77777777" w:rsidR="00C60DFC" w:rsidRPr="00A822B5" w:rsidRDefault="00C60DFC" w:rsidP="00D01B1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</w:p>
    <w:p w14:paraId="07488EB6" w14:textId="77777777" w:rsidR="00C60DFC" w:rsidRPr="00A822B5" w:rsidRDefault="00C60DFC" w:rsidP="00C60DFC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A822B5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07488EB7" wp14:editId="07488EB8">
            <wp:extent cx="5492750" cy="758586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164.jpg"/>
                    <pic:cNvPicPr/>
                  </pic:nvPicPr>
                  <pic:blipFill rotWithShape="1"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800" b="3023"/>
                    <a:stretch/>
                  </pic:blipFill>
                  <pic:spPr bwMode="auto">
                    <a:xfrm>
                      <a:off x="0" y="0"/>
                      <a:ext cx="5492750" cy="75858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822B5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07488EB9" wp14:editId="07488EBA">
            <wp:extent cx="5492750" cy="7498080"/>
            <wp:effectExtent l="0" t="0" r="0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165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800" b="4089"/>
                    <a:stretch/>
                  </pic:blipFill>
                  <pic:spPr bwMode="auto">
                    <a:xfrm>
                      <a:off x="0" y="0"/>
                      <a:ext cx="5492750" cy="74980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822B5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07488EBB" wp14:editId="07488EBC">
            <wp:extent cx="5845863" cy="2275027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166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344" b="8665"/>
                    <a:stretch/>
                  </pic:blipFill>
                  <pic:spPr bwMode="auto">
                    <a:xfrm>
                      <a:off x="0" y="0"/>
                      <a:ext cx="5855208" cy="22786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C60DFC" w:rsidRPr="00A822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1B1B"/>
    <w:rsid w:val="00000B27"/>
    <w:rsid w:val="001D1B60"/>
    <w:rsid w:val="003B5FF4"/>
    <w:rsid w:val="004B759A"/>
    <w:rsid w:val="00A822B5"/>
    <w:rsid w:val="00BC01B9"/>
    <w:rsid w:val="00C57BB1"/>
    <w:rsid w:val="00C60DFC"/>
    <w:rsid w:val="00D01B1B"/>
    <w:rsid w:val="00EC7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488EA2"/>
  <w15:docId w15:val="{42C2BD56-1EAE-4209-9FD6-10AD8C5FC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1B1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60D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0D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microsoft.com/office/2007/relationships/hdphoto" Target="media/hdphoto1.wdp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image" Target="media/image1.jpeg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ADAD678CA16443186141A68C2C1918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</Nr_x002e__x0020_akti>
    <Data_x0020_e_x0020_Krijimit xmlns="0e656187-b300-4fb0-8bf4-3a50f872073c">2022-04-11T11:57:00Z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2022-04-10T22:00:00Z</Date_x0020_protokolli>
    <Titulli xmlns="0e656187-b300-4fb0-8bf4-3a50f872073c">Për miratimin e normës ushqimore ditore për të burgosurit</Titulli>
    <Modifikuesi xmlns="0e656187-b300-4fb0-8bf4-3a50f872073c">Suada.Daci</Modifikuesi>
    <Nr_x002e__x0020_prot_x0020_QBZ xmlns="0e656187-b300-4fb0-8bf4-3a50f872073c">550/1</Nr_x002e__x0020_prot_x0020_QBZ>
    <Data_x0020_e_x0020_Modifikimit xmlns="0e656187-b300-4fb0-8bf4-3a50f872073c">2022-04-11T12:40:34Z</Data_x0020_e_x0020_Modifikimit>
    <Dekretuar xmlns="0e656187-b300-4fb0-8bf4-3a50f872073c">false</Dekretuar>
    <Data xmlns="0e656187-b300-4fb0-8bf4-3a50f872073c">2022-02-21T23:00:00Z</Data>
    <Nr_x002e__x0020_protokolli_x0020_i_x0020_aktit xmlns="0e656187-b300-4fb0-8bf4-3a50f872073c">1126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</Nr_x002e__x0020_akti>
    <Data_x0020_e_x0020_Krijimit xmlns="0e656187-b300-4fb0-8bf4-3a50f872073c">2022-04-11T11:57:00Z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2022-04-10T22:00:00Z</Date_x0020_protokolli>
    <Titulli xmlns="0e656187-b300-4fb0-8bf4-3a50f872073c">Për miratimin e normës ushqimore ditore për të burgosurit</Titulli>
    <Modifikuesi xmlns="0e656187-b300-4fb0-8bf4-3a50f872073c">Suada.Daci</Modifikuesi>
    <Nr_x002e__x0020_prot_x0020_QBZ xmlns="0e656187-b300-4fb0-8bf4-3a50f872073c">550/1</Nr_x002e__x0020_prot_x0020_QBZ>
    <Data_x0020_e_x0020_Modifikimit xmlns="0e656187-b300-4fb0-8bf4-3a50f872073c">2022-04-11T12:40:34Z</Data_x0020_e_x0020_Modifikimit>
    <Dekretuar xmlns="0e656187-b300-4fb0-8bf4-3a50f872073c">false</Dekretuar>
    <Data xmlns="0e656187-b300-4fb0-8bf4-3a50f872073c">2022-02-21T23:00:00Z</Data>
    <Nr_x002e__x0020_protokolli_x0020_i_x0020_aktit xmlns="0e656187-b300-4fb0-8bf4-3a50f872073c">1126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ADAD678CA16443186141A68C2C1918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414E60-8A39-44F8-8820-6264E3BB71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86CF21A-0833-4992-96C9-EED902EB803A}">
  <ds:schemaRefs>
    <ds:schemaRef ds:uri="http://www.w3.org/XML/1998/namespace"/>
    <ds:schemaRef ds:uri="http://purl.org/dc/elements/1.1/"/>
    <ds:schemaRef ds:uri="http://purl.org/dc/dcmitype/"/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A43A796C-5EFB-47EA-99EB-44108BE06C1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F7AE8CF-520F-4757-A083-9023E089215E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B965BEE4-6411-4912-985F-CC88DFE30BCE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F274D91E-4554-4D32-B123-C0AA452D88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F6D29CFF-AE1E-4C29-AC59-07110134AC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Suada Daci</dc:creator>
  <cp:lastModifiedBy>Fjora Cahani</cp:lastModifiedBy>
  <cp:revision>5</cp:revision>
  <dcterms:created xsi:type="dcterms:W3CDTF">2022-04-11T12:28:00Z</dcterms:created>
  <dcterms:modified xsi:type="dcterms:W3CDTF">2022-04-11T12:39:00Z</dcterms:modified>
</cp:coreProperties>
</file>