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7D8F8" w14:textId="77777777" w:rsidR="00F50260" w:rsidRPr="009C2EBE" w:rsidRDefault="00F50260" w:rsidP="002231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9C2EBE">
        <w:rPr>
          <w:rFonts w:ascii="Garamond" w:hAnsi="Garamond" w:cs="Times New Roman"/>
          <w:b/>
          <w:bCs/>
          <w:sz w:val="24"/>
          <w:szCs w:val="24"/>
          <w:lang w:val="sq-AL"/>
        </w:rPr>
        <w:t>UDHËZIM</w:t>
      </w:r>
    </w:p>
    <w:p w14:paraId="339B7CD5" w14:textId="3658495F" w:rsidR="00F50260" w:rsidRPr="009C2EBE" w:rsidRDefault="00F50260" w:rsidP="002231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C2EB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</w:t>
      </w:r>
      <w:r w:rsidR="0022316A" w:rsidRPr="009C2EB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273</w:t>
      </w:r>
      <w:r w:rsidRPr="009C2EB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22316A" w:rsidRPr="009C2EB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9.5.</w:t>
      </w:r>
      <w:r w:rsidRPr="009C2EB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2024</w:t>
      </w:r>
    </w:p>
    <w:p w14:paraId="6F10CFF1" w14:textId="77777777" w:rsidR="00F50260" w:rsidRPr="009C2EBE" w:rsidRDefault="00F50260" w:rsidP="002231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3064536" w14:textId="2BD26087" w:rsidR="00F50260" w:rsidRPr="009C2EBE" w:rsidRDefault="00F50260" w:rsidP="002231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C2EB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KRITERET DHE MËNYRAT E DEPOZITIMIT TË KËRKESAVE PËR VERIFIKIM TË INTERESIT KULTUROR, DOKUMENTACIONI SHOQËRUES</w:t>
      </w:r>
    </w:p>
    <w:p w14:paraId="529A21C7" w14:textId="40CDE85F" w:rsidR="00F50260" w:rsidRPr="009C2EBE" w:rsidRDefault="00F50260" w:rsidP="002231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C2EBE">
        <w:rPr>
          <w:rFonts w:ascii="Garamond" w:hAnsi="Garamond" w:cs="Times New Roman"/>
          <w:b/>
          <w:bCs/>
          <w:sz w:val="24"/>
          <w:szCs w:val="24"/>
          <w:lang w:val="sq-AL"/>
        </w:rPr>
        <w:t>I APLIKIMIT, KRITERET PËR MARRJEN E VENDIMIT DHE</w:t>
      </w:r>
    </w:p>
    <w:p w14:paraId="7E0E9E30" w14:textId="77777777" w:rsidR="00F50260" w:rsidRPr="009C2EBE" w:rsidRDefault="00F50260" w:rsidP="0022316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C2EBE">
        <w:rPr>
          <w:rFonts w:ascii="Garamond" w:hAnsi="Garamond" w:cs="Times New Roman"/>
          <w:b/>
          <w:bCs/>
          <w:sz w:val="24"/>
          <w:szCs w:val="24"/>
          <w:lang w:val="sq-AL"/>
        </w:rPr>
        <w:t>METODOLOGJINË E TARIFAVE</w:t>
      </w:r>
    </w:p>
    <w:p w14:paraId="11D7A1E8" w14:textId="7777777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6B0E89" w14:textId="7777777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Në mbështetje të pikës 4 të nenit 102 të Kushtetutës së Republikës së Shqipërisë dhe pikës 1, të nenit 58, të ligjit nr. 27/2018, datë 17.5.2018, “Për trashëgiminë kulturore dhe muzetë”, </w:t>
      </w:r>
    </w:p>
    <w:p w14:paraId="5E195BA9" w14:textId="7777777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DDE3D96" w14:textId="7777777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C2EB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UDHËZOJ:</w:t>
      </w:r>
    </w:p>
    <w:p w14:paraId="2EDDED45" w14:textId="77777777" w:rsidR="0022316A" w:rsidRPr="009C2EBE" w:rsidRDefault="0022316A" w:rsidP="00F502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49014227" w14:textId="677A6038" w:rsidR="0022316A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9C2EB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KREU I</w:t>
      </w:r>
    </w:p>
    <w:p w14:paraId="19CEC454" w14:textId="7777777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9C2EBE">
        <w:rPr>
          <w:rFonts w:ascii="Garamond" w:hAnsi="Garamond" w:cs="Times New Roman"/>
          <w:bCs/>
          <w:sz w:val="24"/>
          <w:szCs w:val="24"/>
          <w:lang w:val="sq-AL"/>
        </w:rPr>
        <w:t>KRITERET, MËNYRA E DEPOZITIMIT TË KËRKESAVE DHE DOKUMENTACIONI SHOQËRUES I APLIKIMIT</w:t>
      </w:r>
    </w:p>
    <w:p w14:paraId="2C4E7CF2" w14:textId="7777777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A1C0CC1" w14:textId="51F803D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22316A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Pasuritë të cilat mund t’i nënshtrohen verifikimit të interesit kulturor</w:t>
      </w:r>
      <w:r w:rsidR="003C1DC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janë:</w:t>
      </w:r>
    </w:p>
    <w:p w14:paraId="012234D7" w14:textId="6FDB092D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a)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>pasuri kulturore paluajtshme;</w:t>
      </w:r>
    </w:p>
    <w:p w14:paraId="1851BEBA" w14:textId="36C8B965" w:rsidR="00F50260" w:rsidRPr="009C2EBE" w:rsidRDefault="009C2EBE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b) pasuri kulturore luajtshme;</w:t>
      </w:r>
    </w:p>
    <w:p w14:paraId="130E95E7" w14:textId="68583042" w:rsidR="00F50260" w:rsidRPr="009C2EBE" w:rsidRDefault="009C2EBE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c) pasuri kulturore </w:t>
      </w:r>
      <w:r w:rsidR="00F50260" w:rsidRPr="009C2EBE">
        <w:rPr>
          <w:rFonts w:ascii="Garamond" w:hAnsi="Garamond" w:cs="Times New Roman"/>
          <w:sz w:val="24"/>
          <w:szCs w:val="24"/>
          <w:lang w:val="sq-AL"/>
        </w:rPr>
        <w:t xml:space="preserve">jomateriale. </w:t>
      </w:r>
    </w:p>
    <w:p w14:paraId="669EEE88" w14:textId="36CAE5E9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2.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>Kërkesat për verifikim të interesit kulturor mund të depozitohen nga:</w:t>
      </w:r>
    </w:p>
    <w:p w14:paraId="7A31D715" w14:textId="2F690BB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a)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>subjekte publike;</w:t>
      </w:r>
    </w:p>
    <w:p w14:paraId="65152E3F" w14:textId="61A73BD7" w:rsidR="00F50260" w:rsidRPr="009C2EBE" w:rsidRDefault="009C2EBE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b) subjekte </w:t>
      </w:r>
      <w:r w:rsidR="00F50260" w:rsidRPr="009C2EBE">
        <w:rPr>
          <w:rFonts w:ascii="Garamond" w:hAnsi="Garamond" w:cs="Times New Roman"/>
          <w:sz w:val="24"/>
          <w:szCs w:val="24"/>
          <w:lang w:val="sq-AL"/>
        </w:rPr>
        <w:t>private/pronarë të pasurive.</w:t>
      </w:r>
    </w:p>
    <w:p w14:paraId="48655C06" w14:textId="180E8604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3.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>Subjektet publike ose private depozitojnë kërkesën për aplikim për verifikim të interesit kulturor në rrugë postare pranë:</w:t>
      </w:r>
    </w:p>
    <w:p w14:paraId="4D212A0D" w14:textId="7E8E2F09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a)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Institutit Kombëtar të Trashëgimisë Kulturore (IKTK) për verifikimin e interesit kulturor për pasuritë kulturore materiale të paluajtshme; </w:t>
      </w:r>
    </w:p>
    <w:p w14:paraId="0C5723D8" w14:textId="7662EF36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b)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Institutit Kombëtar të Regjistrimit të Trashëgimisë Kulturore (IKRTK) për verifikimin e interesit kulturor për pasuritë kulturore materiale të luajtshme; </w:t>
      </w:r>
    </w:p>
    <w:p w14:paraId="0606D742" w14:textId="633DA200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c)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Qendrës Kombëtare të Veprimtarive Tradicionale (QKVT) për verifikimin e interesit kulturor për pasuritë kulturore jomateriale. </w:t>
      </w:r>
    </w:p>
    <w:p w14:paraId="0099FE01" w14:textId="71DC56DE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4.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>Në rastet kur kërkesa për verifikim të interesit kulturor është për pasuri kulturore të paluajtshme dhe depozitohet pranë IKTK</w:t>
      </w:r>
      <w:r w:rsidR="008C3712">
        <w:rPr>
          <w:rFonts w:ascii="Garamond" w:hAnsi="Garamond" w:cs="Times New Roman"/>
          <w:sz w:val="24"/>
          <w:szCs w:val="24"/>
          <w:lang w:val="sq-AL"/>
        </w:rPr>
        <w:t>-së</w:t>
      </w:r>
      <w:r w:rsidRPr="009C2EBE">
        <w:rPr>
          <w:rFonts w:ascii="Garamond" w:hAnsi="Garamond" w:cs="Times New Roman"/>
          <w:sz w:val="24"/>
          <w:szCs w:val="24"/>
          <w:lang w:val="sq-AL"/>
        </w:rPr>
        <w:t>, duhet të shoqërohet me dokumentacionin si më poshtë:</w:t>
      </w:r>
    </w:p>
    <w:p w14:paraId="2EB20F0E" w14:textId="0D89AFA6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a)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C73BA">
        <w:rPr>
          <w:rFonts w:ascii="Garamond" w:hAnsi="Garamond" w:cs="Times New Roman"/>
          <w:sz w:val="24"/>
          <w:szCs w:val="24"/>
          <w:lang w:val="sq-AL"/>
        </w:rPr>
        <w:t>k</w:t>
      </w:r>
      <w:r w:rsidRPr="009C2EBE">
        <w:rPr>
          <w:rFonts w:ascii="Garamond" w:hAnsi="Garamond" w:cs="Times New Roman"/>
          <w:sz w:val="24"/>
          <w:szCs w:val="24"/>
          <w:lang w:val="sq-AL"/>
        </w:rPr>
        <w:t>ërkesa e aplikantit që duhet të përmbajë:</w:t>
      </w:r>
    </w:p>
    <w:p w14:paraId="7FF869BE" w14:textId="5C0D380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i.</w:t>
      </w:r>
      <w:r w:rsidR="00FC73B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>të dhëna të përgjithshme mbi pasurinë;</w:t>
      </w:r>
    </w:p>
    <w:p w14:paraId="77FDABAC" w14:textId="578CB68A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ii.</w:t>
      </w:r>
      <w:r w:rsidR="00FC73B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>përshkrim të objektit/pasurisë;</w:t>
      </w:r>
    </w:p>
    <w:p w14:paraId="59AFE1A4" w14:textId="5F60AA84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iii.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fotografi aktuale të objektit (në format </w:t>
      </w:r>
      <w:r w:rsidRPr="00F677F8">
        <w:rPr>
          <w:rFonts w:ascii="Garamond" w:hAnsi="Garamond" w:cs="Times New Roman"/>
          <w:i/>
          <w:sz w:val="24"/>
          <w:szCs w:val="24"/>
          <w:lang w:val="sq-AL"/>
        </w:rPr>
        <w:t>hardcopy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 dhe në format digjital)</w:t>
      </w:r>
      <w:r w:rsidR="00886A61">
        <w:rPr>
          <w:rFonts w:ascii="Garamond" w:hAnsi="Garamond" w:cs="Times New Roman"/>
          <w:sz w:val="24"/>
          <w:szCs w:val="24"/>
          <w:lang w:val="sq-AL"/>
        </w:rPr>
        <w:t>;</w:t>
      </w:r>
    </w:p>
    <w:p w14:paraId="28FB5DD7" w14:textId="5C0503BE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b)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>
        <w:rPr>
          <w:rFonts w:ascii="Garamond" w:hAnsi="Garamond" w:cs="Times New Roman"/>
          <w:sz w:val="24"/>
          <w:szCs w:val="24"/>
          <w:lang w:val="sq-AL"/>
        </w:rPr>
        <w:t>p</w:t>
      </w:r>
      <w:r w:rsidRPr="009C2EBE">
        <w:rPr>
          <w:rFonts w:ascii="Garamond" w:hAnsi="Garamond" w:cs="Times New Roman"/>
          <w:sz w:val="24"/>
          <w:szCs w:val="24"/>
          <w:lang w:val="sq-AL"/>
        </w:rPr>
        <w:t>ër individët – kopje të dokumentit të identifikimit (ID)</w:t>
      </w:r>
      <w:r w:rsidR="00886A61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E4BB6FA" w14:textId="4AE21C33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c)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>
        <w:rPr>
          <w:rFonts w:ascii="Garamond" w:hAnsi="Garamond" w:cs="Times New Roman"/>
          <w:sz w:val="24"/>
          <w:szCs w:val="24"/>
          <w:lang w:val="sq-AL"/>
        </w:rPr>
        <w:t>p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ër personat </w:t>
      </w:r>
      <w:r w:rsidR="003C1DC1">
        <w:rPr>
          <w:rFonts w:ascii="Garamond" w:hAnsi="Garamond" w:cs="Times New Roman"/>
          <w:sz w:val="24"/>
          <w:szCs w:val="24"/>
          <w:lang w:val="sq-AL"/>
        </w:rPr>
        <w:t>j</w:t>
      </w:r>
      <w:r w:rsidR="003C1DC1" w:rsidRPr="009C2EBE">
        <w:rPr>
          <w:rFonts w:ascii="Garamond" w:hAnsi="Garamond" w:cs="Times New Roman"/>
          <w:sz w:val="24"/>
          <w:szCs w:val="24"/>
          <w:lang w:val="sq-AL"/>
        </w:rPr>
        <w:t>uridik</w:t>
      </w:r>
      <w:r w:rsidR="003C1DC1">
        <w:rPr>
          <w:rFonts w:ascii="Garamond" w:hAnsi="Garamond" w:cs="Times New Roman"/>
          <w:sz w:val="24"/>
          <w:szCs w:val="24"/>
          <w:lang w:val="sq-AL"/>
        </w:rPr>
        <w:t>ë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677F8">
        <w:rPr>
          <w:rFonts w:ascii="Garamond" w:hAnsi="Garamond" w:cs="Times New Roman"/>
          <w:sz w:val="24"/>
          <w:szCs w:val="24"/>
          <w:lang w:val="sq-AL"/>
        </w:rPr>
        <w:t>–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 një</w:t>
      </w:r>
      <w:r w:rsidR="00F677F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kopje të </w:t>
      </w:r>
      <w:r w:rsidR="00F677F8" w:rsidRPr="009C2EBE">
        <w:rPr>
          <w:rFonts w:ascii="Garamond" w:hAnsi="Garamond" w:cs="Times New Roman"/>
          <w:sz w:val="24"/>
          <w:szCs w:val="24"/>
          <w:lang w:val="sq-AL"/>
        </w:rPr>
        <w:t xml:space="preserve">certifikatës së regjistrimit </w:t>
      </w:r>
      <w:r w:rsidRPr="009C2EBE">
        <w:rPr>
          <w:rFonts w:ascii="Garamond" w:hAnsi="Garamond" w:cs="Times New Roman"/>
          <w:sz w:val="24"/>
          <w:szCs w:val="24"/>
          <w:lang w:val="sq-AL"/>
        </w:rPr>
        <w:t>(QKB/</w:t>
      </w:r>
      <w:r w:rsidR="003C1DC1">
        <w:rPr>
          <w:rFonts w:ascii="Garamond" w:hAnsi="Garamond" w:cs="Times New Roman"/>
          <w:sz w:val="24"/>
          <w:szCs w:val="24"/>
          <w:lang w:val="sq-AL"/>
        </w:rPr>
        <w:t>l</w:t>
      </w:r>
      <w:r w:rsidR="003C1DC1" w:rsidRPr="009C2EBE">
        <w:rPr>
          <w:rFonts w:ascii="Garamond" w:hAnsi="Garamond" w:cs="Times New Roman"/>
          <w:sz w:val="24"/>
          <w:szCs w:val="24"/>
          <w:lang w:val="sq-AL"/>
        </w:rPr>
        <w:t>icencë</w:t>
      </w:r>
      <w:r w:rsidRPr="009C2EBE">
        <w:rPr>
          <w:rFonts w:ascii="Garamond" w:hAnsi="Garamond" w:cs="Times New Roman"/>
          <w:sz w:val="24"/>
          <w:szCs w:val="24"/>
          <w:lang w:val="sq-AL"/>
        </w:rPr>
        <w:t>)</w:t>
      </w:r>
      <w:r w:rsidR="00886A61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9B785A9" w14:textId="773341CC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d)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9C2EBE">
        <w:rPr>
          <w:rFonts w:ascii="Garamond" w:hAnsi="Garamond" w:cs="Times New Roman"/>
          <w:sz w:val="24"/>
          <w:szCs w:val="24"/>
          <w:lang w:val="sq-AL"/>
        </w:rPr>
        <w:t>i pronësisë/ lidhja e kërkuesit për objektin e paluajtshëm;</w:t>
      </w:r>
    </w:p>
    <w:p w14:paraId="208F935E" w14:textId="72AB1094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22316A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ortofoto 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me koordinata;</w:t>
      </w:r>
    </w:p>
    <w:p w14:paraId="3F153100" w14:textId="04701FBB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22316A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rilevime 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objektit nëse ka/ dokumente arkivore, historike (në format </w:t>
      </w:r>
      <w:r w:rsidRPr="003C1DC1">
        <w:rPr>
          <w:rFonts w:ascii="Garamond" w:hAnsi="Garamond" w:cs="Times New Roman"/>
          <w:i/>
          <w:color w:val="000000"/>
          <w:sz w:val="24"/>
          <w:szCs w:val="24"/>
          <w:lang w:val="sq-AL"/>
        </w:rPr>
        <w:t>hardcopy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digjital);</w:t>
      </w:r>
    </w:p>
    <w:p w14:paraId="2B059B27" w14:textId="3C29754B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g)</w:t>
      </w:r>
      <w:r w:rsidR="0022316A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dhënat e kontaktit dhe adresës së aplikuesit (adresë postare, email, numër kontakti);</w:t>
      </w:r>
    </w:p>
    <w:p w14:paraId="111DEBF5" w14:textId="6EC2CF60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h)</w:t>
      </w:r>
      <w:r w:rsidR="0022316A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mandatpagesën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C55962B" w14:textId="60CE9FFB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22316A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Në rastet kur kërkesa për verifikim të interesit kulturor është për pasuri kulturore të luajtshme dhe depozitohet pranë IKRTK</w:t>
      </w:r>
      <w:r w:rsidR="008C3712">
        <w:rPr>
          <w:rFonts w:ascii="Garamond" w:hAnsi="Garamond" w:cs="Times New Roman"/>
          <w:sz w:val="24"/>
          <w:szCs w:val="24"/>
          <w:lang w:val="sq-AL"/>
        </w:rPr>
        <w:t>-së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, duhet të shoqërohet me dokumentacionin si më poshtë:</w:t>
      </w:r>
    </w:p>
    <w:p w14:paraId="6A6EC7A9" w14:textId="073170DA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a)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 xml:space="preserve">kërkesa </w:t>
      </w:r>
      <w:r w:rsidRPr="009C2EBE">
        <w:rPr>
          <w:rFonts w:ascii="Garamond" w:hAnsi="Garamond" w:cs="Times New Roman"/>
          <w:sz w:val="24"/>
          <w:szCs w:val="24"/>
          <w:lang w:val="sq-AL"/>
        </w:rPr>
        <w:t>e aplikantit që duhet të përmbajë:</w:t>
      </w:r>
    </w:p>
    <w:p w14:paraId="77FCEB25" w14:textId="6FAD484B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lastRenderedPageBreak/>
        <w:t>i.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>të dhëna të përgjithshme mbi pasurinë;</w:t>
      </w:r>
    </w:p>
    <w:p w14:paraId="3CD5D60A" w14:textId="5CD470B3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ii.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>përshkrim të objektit/pasurisë;</w:t>
      </w:r>
    </w:p>
    <w:p w14:paraId="7281112D" w14:textId="6854994C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iii.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fotografi aktuale të objektit (në format </w:t>
      </w:r>
      <w:r w:rsidRPr="009C2EBE">
        <w:rPr>
          <w:rFonts w:ascii="Garamond" w:hAnsi="Garamond" w:cs="Times New Roman"/>
          <w:i/>
          <w:sz w:val="24"/>
          <w:szCs w:val="24"/>
          <w:lang w:val="sq-AL"/>
        </w:rPr>
        <w:t>hardcopy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 dhe në format digjital)</w:t>
      </w:r>
      <w:r w:rsidR="00F677F8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CB09136" w14:textId="5C7DFCB5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b)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Pr="009C2EBE">
        <w:rPr>
          <w:rFonts w:ascii="Garamond" w:hAnsi="Garamond" w:cs="Times New Roman"/>
          <w:sz w:val="24"/>
          <w:szCs w:val="24"/>
          <w:lang w:val="sq-AL"/>
        </w:rPr>
        <w:t>individët – kopje të dokumentit të identifikimit (ID)</w:t>
      </w:r>
      <w:r w:rsidR="00F677F8">
        <w:rPr>
          <w:rFonts w:ascii="Garamond" w:hAnsi="Garamond" w:cs="Times New Roman"/>
          <w:sz w:val="24"/>
          <w:szCs w:val="24"/>
          <w:lang w:val="sq-AL"/>
        </w:rPr>
        <w:t>;</w:t>
      </w:r>
    </w:p>
    <w:p w14:paraId="5CBFA7AC" w14:textId="1591727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c)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personat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>juridik</w:t>
      </w:r>
      <w:r w:rsidR="009C2EBE">
        <w:rPr>
          <w:rFonts w:ascii="Garamond" w:hAnsi="Garamond" w:cs="Times New Roman"/>
          <w:sz w:val="24"/>
          <w:szCs w:val="24"/>
          <w:lang w:val="sq-AL"/>
        </w:rPr>
        <w:t>ë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>
        <w:rPr>
          <w:rFonts w:ascii="Garamond" w:hAnsi="Garamond" w:cs="Times New Roman"/>
          <w:sz w:val="24"/>
          <w:szCs w:val="24"/>
          <w:lang w:val="sq-AL"/>
        </w:rPr>
        <w:t>–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 një</w:t>
      </w:r>
      <w:r w:rsid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kopje të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 xml:space="preserve">certifikatës së regjistrimit </w:t>
      </w:r>
      <w:r w:rsidRPr="009C2EBE">
        <w:rPr>
          <w:rFonts w:ascii="Garamond" w:hAnsi="Garamond" w:cs="Times New Roman"/>
          <w:sz w:val="24"/>
          <w:szCs w:val="24"/>
          <w:lang w:val="sq-AL"/>
        </w:rPr>
        <w:t>(QKB/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>licencë</w:t>
      </w:r>
      <w:r w:rsidRPr="009C2EBE">
        <w:rPr>
          <w:rFonts w:ascii="Garamond" w:hAnsi="Garamond" w:cs="Times New Roman"/>
          <w:sz w:val="24"/>
          <w:szCs w:val="24"/>
          <w:lang w:val="sq-AL"/>
        </w:rPr>
        <w:t>)</w:t>
      </w:r>
      <w:r w:rsidR="00F677F8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F905045" w14:textId="537A170E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d)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9C2EBE">
        <w:rPr>
          <w:rFonts w:ascii="Garamond" w:hAnsi="Garamond" w:cs="Times New Roman"/>
          <w:sz w:val="24"/>
          <w:szCs w:val="24"/>
          <w:lang w:val="sq-AL"/>
        </w:rPr>
        <w:t>i pronësisë/ lidhja e kërkuesit për objektin e paluajtshëm;</w:t>
      </w:r>
    </w:p>
    <w:p w14:paraId="1E64384B" w14:textId="31828B92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e)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 xml:space="preserve">ortofoto </w:t>
      </w:r>
      <w:r w:rsidRPr="009C2EBE">
        <w:rPr>
          <w:rFonts w:ascii="Garamond" w:hAnsi="Garamond" w:cs="Times New Roman"/>
          <w:sz w:val="24"/>
          <w:szCs w:val="24"/>
          <w:lang w:val="sq-AL"/>
        </w:rPr>
        <w:t>me koordinata;</w:t>
      </w:r>
    </w:p>
    <w:p w14:paraId="05D044D4" w14:textId="0DD34FA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f)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 xml:space="preserve">rilevime 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të objektit nëse ka/ dokumente arkivore, historike (në format </w:t>
      </w:r>
      <w:r w:rsidRPr="00F677F8">
        <w:rPr>
          <w:rFonts w:ascii="Garamond" w:hAnsi="Garamond" w:cs="Times New Roman"/>
          <w:i/>
          <w:sz w:val="24"/>
          <w:szCs w:val="24"/>
          <w:lang w:val="sq-AL"/>
        </w:rPr>
        <w:t>hardcopy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 dhe digjital);</w:t>
      </w:r>
    </w:p>
    <w:p w14:paraId="21ED399B" w14:textId="55623C0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g)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9C2EBE">
        <w:rPr>
          <w:rFonts w:ascii="Garamond" w:hAnsi="Garamond" w:cs="Times New Roman"/>
          <w:sz w:val="24"/>
          <w:szCs w:val="24"/>
          <w:lang w:val="sq-AL"/>
        </w:rPr>
        <w:t>dhënat e kontaktit dhe adresës së aplikuesit (adresë postare, email, numër kontakti);</w:t>
      </w:r>
    </w:p>
    <w:p w14:paraId="24C7B8D1" w14:textId="160FE3CD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h)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>mandatpagesën</w:t>
      </w:r>
      <w:r w:rsidRPr="009C2EB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68F8D23" w14:textId="4C15FF1E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6.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>Në rastet kur kërkesa për verifikim të interesit kulturor është për pasuri kulturore të luajtshme dhe depozitohet pranë QKVT</w:t>
      </w:r>
      <w:r w:rsidR="00F677F8">
        <w:rPr>
          <w:rFonts w:ascii="Garamond" w:hAnsi="Garamond" w:cs="Times New Roman"/>
          <w:sz w:val="24"/>
          <w:szCs w:val="24"/>
          <w:lang w:val="sq-AL"/>
        </w:rPr>
        <w:t>-së</w:t>
      </w:r>
      <w:r w:rsidRPr="009C2EBE">
        <w:rPr>
          <w:rFonts w:ascii="Garamond" w:hAnsi="Garamond" w:cs="Times New Roman"/>
          <w:sz w:val="24"/>
          <w:szCs w:val="24"/>
          <w:lang w:val="sq-AL"/>
        </w:rPr>
        <w:t>, duhet të shoqërohet me dokumentacionin si më poshtë:</w:t>
      </w:r>
    </w:p>
    <w:p w14:paraId="2C266A48" w14:textId="2966918B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a)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 xml:space="preserve">kërkesa 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e aplikantit që duhet të përmbajë: </w:t>
      </w:r>
    </w:p>
    <w:p w14:paraId="58C81B94" w14:textId="0E2CA180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i.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>të dhëna të përgjithshme mbi pasurinë;</w:t>
      </w:r>
    </w:p>
    <w:p w14:paraId="0FD6EB4A" w14:textId="63ACF325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ii.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>përshkrim të objektit/pasurisë;</w:t>
      </w:r>
    </w:p>
    <w:p w14:paraId="430D2649" w14:textId="30D2427C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iii.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fotografi aktuale të objektit (në format </w:t>
      </w:r>
      <w:r w:rsidRPr="00F677F8">
        <w:rPr>
          <w:rFonts w:ascii="Garamond" w:hAnsi="Garamond" w:cs="Times New Roman"/>
          <w:i/>
          <w:sz w:val="24"/>
          <w:szCs w:val="24"/>
          <w:lang w:val="sq-AL"/>
        </w:rPr>
        <w:t>hardcopy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 dhe në format digjital)</w:t>
      </w:r>
      <w:r w:rsidR="005315E4">
        <w:rPr>
          <w:rFonts w:ascii="Garamond" w:hAnsi="Garamond" w:cs="Times New Roman"/>
          <w:sz w:val="24"/>
          <w:szCs w:val="24"/>
          <w:lang w:val="sq-AL"/>
        </w:rPr>
        <w:t>;</w:t>
      </w:r>
    </w:p>
    <w:p w14:paraId="6A82A565" w14:textId="62534D88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b)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Pr="009C2EBE">
        <w:rPr>
          <w:rFonts w:ascii="Garamond" w:hAnsi="Garamond" w:cs="Times New Roman"/>
          <w:sz w:val="24"/>
          <w:szCs w:val="24"/>
          <w:lang w:val="sq-AL"/>
        </w:rPr>
        <w:t>individët – kopje të dokumentit të identifikimit (ID)</w:t>
      </w:r>
      <w:r w:rsidR="005315E4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10FFC98" w14:textId="47A341A4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c)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personat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>juridik</w:t>
      </w:r>
      <w:r w:rsidR="009C2EBE">
        <w:rPr>
          <w:rFonts w:ascii="Garamond" w:hAnsi="Garamond" w:cs="Times New Roman"/>
          <w:sz w:val="24"/>
          <w:szCs w:val="24"/>
          <w:lang w:val="sq-AL"/>
        </w:rPr>
        <w:t>ë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909B6">
        <w:rPr>
          <w:rFonts w:ascii="Garamond" w:hAnsi="Garamond" w:cs="Times New Roman"/>
          <w:sz w:val="24"/>
          <w:szCs w:val="24"/>
          <w:lang w:val="sq-AL"/>
        </w:rPr>
        <w:t>–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 një</w:t>
      </w:r>
      <w:r w:rsidR="00A909B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kopje të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 xml:space="preserve">certifikatës së regjistrimit </w:t>
      </w:r>
      <w:r w:rsidRPr="009C2EBE">
        <w:rPr>
          <w:rFonts w:ascii="Garamond" w:hAnsi="Garamond" w:cs="Times New Roman"/>
          <w:sz w:val="24"/>
          <w:szCs w:val="24"/>
          <w:lang w:val="sq-AL"/>
        </w:rPr>
        <w:t>(QKB/</w:t>
      </w:r>
      <w:r w:rsidR="00F677F8">
        <w:rPr>
          <w:rFonts w:ascii="Garamond" w:hAnsi="Garamond" w:cs="Times New Roman"/>
          <w:sz w:val="24"/>
          <w:szCs w:val="24"/>
          <w:lang w:val="sq-AL"/>
        </w:rPr>
        <w:t>l</w:t>
      </w:r>
      <w:r w:rsidRPr="009C2EBE">
        <w:rPr>
          <w:rFonts w:ascii="Garamond" w:hAnsi="Garamond" w:cs="Times New Roman"/>
          <w:sz w:val="24"/>
          <w:szCs w:val="24"/>
          <w:lang w:val="sq-AL"/>
        </w:rPr>
        <w:t>i</w:t>
      </w:r>
      <w:r w:rsidR="00F677F8">
        <w:rPr>
          <w:rFonts w:ascii="Garamond" w:hAnsi="Garamond" w:cs="Times New Roman"/>
          <w:sz w:val="24"/>
          <w:szCs w:val="24"/>
          <w:lang w:val="sq-AL"/>
        </w:rPr>
        <w:t>c</w:t>
      </w:r>
      <w:r w:rsidRPr="009C2EBE">
        <w:rPr>
          <w:rFonts w:ascii="Garamond" w:hAnsi="Garamond" w:cs="Times New Roman"/>
          <w:sz w:val="24"/>
          <w:szCs w:val="24"/>
          <w:lang w:val="sq-AL"/>
        </w:rPr>
        <w:t>encë)</w:t>
      </w:r>
      <w:r w:rsidR="005315E4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D5A1215" w14:textId="6CF1CF9D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d)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 xml:space="preserve">dokumentacioni </w:t>
      </w:r>
      <w:r w:rsidRPr="009C2EBE">
        <w:rPr>
          <w:rFonts w:ascii="Garamond" w:hAnsi="Garamond" w:cs="Times New Roman"/>
          <w:sz w:val="24"/>
          <w:szCs w:val="24"/>
          <w:lang w:val="sq-AL"/>
        </w:rPr>
        <w:t>i pronësisë/lidhja e kërkuesit për objektin e paluajtshëm;</w:t>
      </w:r>
    </w:p>
    <w:p w14:paraId="137498AE" w14:textId="65E1BA89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e)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 xml:space="preserve">ortofoto </w:t>
      </w:r>
      <w:r w:rsidRPr="009C2EBE">
        <w:rPr>
          <w:rFonts w:ascii="Garamond" w:hAnsi="Garamond" w:cs="Times New Roman"/>
          <w:sz w:val="24"/>
          <w:szCs w:val="24"/>
          <w:lang w:val="sq-AL"/>
        </w:rPr>
        <w:t>me koordinata;</w:t>
      </w:r>
    </w:p>
    <w:p w14:paraId="7B121802" w14:textId="2C0C3FA1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f)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 xml:space="preserve">rilevime 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të objektit nëse ka/dokumente arkivore, historike (në format </w:t>
      </w:r>
      <w:r w:rsidRPr="009C2EBE">
        <w:rPr>
          <w:rFonts w:ascii="Garamond" w:hAnsi="Garamond" w:cs="Times New Roman"/>
          <w:i/>
          <w:sz w:val="24"/>
          <w:szCs w:val="24"/>
          <w:lang w:val="sq-AL"/>
        </w:rPr>
        <w:t>hardcopy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 dhe digjital);</w:t>
      </w:r>
    </w:p>
    <w:p w14:paraId="00300BE7" w14:textId="4F16C5FA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g)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 w:rsidRPr="009C2EBE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9C2EBE">
        <w:rPr>
          <w:rFonts w:ascii="Garamond" w:hAnsi="Garamond" w:cs="Times New Roman"/>
          <w:sz w:val="24"/>
          <w:szCs w:val="24"/>
          <w:lang w:val="sq-AL"/>
        </w:rPr>
        <w:t>dhënat e kontaktit dhe adresës së aplikuesit (adresë postare, email, numër kontakti);</w:t>
      </w:r>
    </w:p>
    <w:p w14:paraId="4E45441B" w14:textId="7156C972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h)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C2EBE">
        <w:rPr>
          <w:rFonts w:ascii="Garamond" w:hAnsi="Garamond" w:cs="Times New Roman"/>
          <w:sz w:val="24"/>
          <w:szCs w:val="24"/>
          <w:lang w:val="sq-AL"/>
        </w:rPr>
        <w:t>m</w:t>
      </w:r>
      <w:r w:rsidRPr="009C2EBE">
        <w:rPr>
          <w:rFonts w:ascii="Garamond" w:hAnsi="Garamond" w:cs="Times New Roman"/>
          <w:sz w:val="24"/>
          <w:szCs w:val="24"/>
          <w:lang w:val="sq-AL"/>
        </w:rPr>
        <w:t>andatpagesën.</w:t>
      </w:r>
    </w:p>
    <w:p w14:paraId="52529993" w14:textId="7777777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5DA757E" w14:textId="7777777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9C2EBE">
        <w:rPr>
          <w:rFonts w:ascii="Garamond" w:hAnsi="Garamond" w:cs="Times New Roman"/>
          <w:bCs/>
          <w:sz w:val="24"/>
          <w:szCs w:val="24"/>
          <w:lang w:val="sq-AL"/>
        </w:rPr>
        <w:t>KREU III</w:t>
      </w:r>
    </w:p>
    <w:p w14:paraId="172906A6" w14:textId="7777777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9C2EBE">
        <w:rPr>
          <w:rFonts w:ascii="Garamond" w:hAnsi="Garamond" w:cs="Times New Roman"/>
          <w:bCs/>
          <w:sz w:val="24"/>
          <w:szCs w:val="24"/>
          <w:lang w:val="sq-AL"/>
        </w:rPr>
        <w:t xml:space="preserve">KRITERET E VLERËSIMIT TË INTERESIT KULTUROR </w:t>
      </w:r>
    </w:p>
    <w:p w14:paraId="1BF0D8C9" w14:textId="7777777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1B95FA1" w14:textId="4F235D3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1.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>Për pasuritë kulturore të paluajtshme, kriteret mbi bazën e të cilave duhet të mbështetet verifikimi i interesit kulturor janë si më poshtë, por jo vetëm:</w:t>
      </w:r>
    </w:p>
    <w:p w14:paraId="05A172C3" w14:textId="528C5E89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a)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A3513">
        <w:rPr>
          <w:rFonts w:ascii="Garamond" w:hAnsi="Garamond" w:cs="Times New Roman"/>
          <w:sz w:val="24"/>
          <w:szCs w:val="24"/>
          <w:lang w:val="sq-AL"/>
        </w:rPr>
        <w:t>k</w:t>
      </w:r>
      <w:r w:rsidRPr="009C2EBE">
        <w:rPr>
          <w:rFonts w:ascii="Garamond" w:hAnsi="Garamond" w:cs="Times New Roman"/>
          <w:sz w:val="24"/>
          <w:szCs w:val="24"/>
          <w:lang w:val="sq-AL"/>
        </w:rPr>
        <w:t>riteri gjinor dhe tipologjik: shpreh një realitet të caktuar historik i cili kushtëzon ndërtimin e një kategorie ndërtimore, nëpërmjet një rruge zhvillimore tipologjike të kushtëzuar nga rrethana të caktuara historike. Kriteri tipologjik shfaqet me një numër zgjidhjesh apo variantesh që paraqesin veçanti të rëndësishme</w:t>
      </w:r>
      <w:r w:rsidR="00CA3513">
        <w:rPr>
          <w:rFonts w:ascii="Garamond" w:hAnsi="Garamond" w:cs="Times New Roman"/>
          <w:sz w:val="24"/>
          <w:szCs w:val="24"/>
          <w:lang w:val="sq-AL"/>
        </w:rPr>
        <w:t>;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DBC5844" w14:textId="2C93493E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b)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A3513">
        <w:rPr>
          <w:rFonts w:ascii="Garamond" w:hAnsi="Garamond" w:cs="Times New Roman"/>
          <w:sz w:val="24"/>
          <w:szCs w:val="24"/>
          <w:lang w:val="sq-AL"/>
        </w:rPr>
        <w:t>k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riteri i autenticitetit: lidhet me thelbin e pasurisë kulturore si vepër origjinale e një konteksti të caktuar historiko-kulturor. Këto vepra mund të përmbajnë shtesa, ndryshime, ritrajtime pjesore apo tërësore të </w:t>
      </w:r>
      <w:bookmarkStart w:id="0" w:name="_GoBack"/>
      <w:r w:rsidRPr="009C2EBE">
        <w:rPr>
          <w:rFonts w:ascii="Garamond" w:hAnsi="Garamond" w:cs="Times New Roman"/>
          <w:sz w:val="24"/>
          <w:szCs w:val="24"/>
          <w:lang w:val="sq-AL"/>
        </w:rPr>
        <w:t>element</w:t>
      </w:r>
      <w:bookmarkEnd w:id="0"/>
      <w:r w:rsidR="00F6321F">
        <w:rPr>
          <w:rFonts w:ascii="Garamond" w:hAnsi="Garamond" w:cs="Times New Roman"/>
          <w:sz w:val="24"/>
          <w:szCs w:val="24"/>
          <w:lang w:val="sq-AL"/>
        </w:rPr>
        <w:t>e</w:t>
      </w:r>
      <w:r w:rsidRPr="009C2EBE">
        <w:rPr>
          <w:rFonts w:ascii="Garamond" w:hAnsi="Garamond" w:cs="Times New Roman"/>
          <w:sz w:val="24"/>
          <w:szCs w:val="24"/>
          <w:lang w:val="sq-AL"/>
        </w:rPr>
        <w:t>ve të ndryshm</w:t>
      </w:r>
      <w:r w:rsidR="00F6321F">
        <w:rPr>
          <w:rFonts w:ascii="Garamond" w:hAnsi="Garamond" w:cs="Times New Roman"/>
          <w:sz w:val="24"/>
          <w:szCs w:val="24"/>
          <w:lang w:val="sq-AL"/>
        </w:rPr>
        <w:t>e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 funksional</w:t>
      </w:r>
      <w:r w:rsidR="00F6321F">
        <w:rPr>
          <w:rFonts w:ascii="Garamond" w:hAnsi="Garamond" w:cs="Times New Roman"/>
          <w:sz w:val="24"/>
          <w:szCs w:val="24"/>
          <w:lang w:val="sq-AL"/>
        </w:rPr>
        <w:t>e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 apo konstruktiv</w:t>
      </w:r>
      <w:r w:rsidR="00F6321F">
        <w:rPr>
          <w:rFonts w:ascii="Garamond" w:hAnsi="Garamond" w:cs="Times New Roman"/>
          <w:sz w:val="24"/>
          <w:szCs w:val="24"/>
          <w:lang w:val="sq-AL"/>
        </w:rPr>
        <w:t>e</w:t>
      </w:r>
      <w:r w:rsidRPr="009C2EBE">
        <w:rPr>
          <w:rFonts w:ascii="Garamond" w:hAnsi="Garamond" w:cs="Times New Roman"/>
          <w:sz w:val="24"/>
          <w:szCs w:val="24"/>
          <w:lang w:val="sq-AL"/>
        </w:rPr>
        <w:t>, të cilat dëshmojnë për rrethanat që i kanë diskutuar dhe si të tilla duhen vlerësuar me kujdes gjatë procesit të verifikimit të interesit kulturor</w:t>
      </w:r>
      <w:r w:rsidR="00CA3513">
        <w:rPr>
          <w:rFonts w:ascii="Garamond" w:hAnsi="Garamond" w:cs="Times New Roman"/>
          <w:sz w:val="24"/>
          <w:szCs w:val="24"/>
          <w:lang w:val="sq-AL"/>
        </w:rPr>
        <w:t>;</w:t>
      </w:r>
    </w:p>
    <w:p w14:paraId="5D92EFBC" w14:textId="12CB7B48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c)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017F2" w:rsidRPr="009C2EBE">
        <w:rPr>
          <w:rFonts w:ascii="Garamond" w:hAnsi="Garamond" w:cs="Times New Roman"/>
          <w:sz w:val="24"/>
          <w:szCs w:val="24"/>
          <w:lang w:val="sq-AL"/>
        </w:rPr>
        <w:t xml:space="preserve">kriteri </w:t>
      </w:r>
      <w:r w:rsidRPr="009C2EBE">
        <w:rPr>
          <w:rFonts w:ascii="Garamond" w:hAnsi="Garamond" w:cs="Times New Roman"/>
          <w:sz w:val="24"/>
          <w:szCs w:val="24"/>
          <w:lang w:val="sq-AL"/>
        </w:rPr>
        <w:t>i vlerave arkitektonike: lidhet me ekzistencën e një shembulli ndërtimor brenda një tipologjie të caktuar të një gjinie arkitektonike</w:t>
      </w:r>
      <w:r w:rsidR="00CA3513">
        <w:rPr>
          <w:rFonts w:ascii="Garamond" w:hAnsi="Garamond" w:cs="Times New Roman"/>
          <w:sz w:val="24"/>
          <w:szCs w:val="24"/>
          <w:lang w:val="sq-AL"/>
        </w:rPr>
        <w:t>;</w:t>
      </w:r>
      <w:r w:rsidR="00FC73BA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6903E0A0" w14:textId="2E5E2514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d)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017F2" w:rsidRPr="009C2EBE">
        <w:rPr>
          <w:rFonts w:ascii="Garamond" w:hAnsi="Garamond" w:cs="Times New Roman"/>
          <w:sz w:val="24"/>
          <w:szCs w:val="24"/>
          <w:lang w:val="sq-AL"/>
        </w:rPr>
        <w:t xml:space="preserve">kriteri </w:t>
      </w:r>
      <w:r w:rsidRPr="009C2EBE">
        <w:rPr>
          <w:rFonts w:ascii="Garamond" w:hAnsi="Garamond" w:cs="Times New Roman"/>
          <w:sz w:val="24"/>
          <w:szCs w:val="24"/>
          <w:lang w:val="sq-AL"/>
        </w:rPr>
        <w:t>kohor: lidhet me synimin që të gjithë periudhat historike duhet të jenë të përfaqësuara me dëshmi veprash ndërtimore. Në varësi të periudhës që përfaqësojnë, ato mund të jenë unikale duke e bërë këtë kriter përcaktuar në përzgjedhje për verifikimin e interesit kulturor</w:t>
      </w:r>
      <w:r w:rsidR="00CA3513">
        <w:rPr>
          <w:rFonts w:ascii="Garamond" w:hAnsi="Garamond" w:cs="Times New Roman"/>
          <w:sz w:val="24"/>
          <w:szCs w:val="24"/>
          <w:lang w:val="sq-AL"/>
        </w:rPr>
        <w:t>;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4CD5874" w14:textId="4CC390CF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e)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017F2" w:rsidRPr="009C2EBE">
        <w:rPr>
          <w:rFonts w:ascii="Garamond" w:hAnsi="Garamond" w:cs="Times New Roman"/>
          <w:sz w:val="24"/>
          <w:szCs w:val="24"/>
          <w:lang w:val="sq-AL"/>
        </w:rPr>
        <w:t xml:space="preserve">kriteri </w:t>
      </w:r>
      <w:r w:rsidRPr="009C2EBE">
        <w:rPr>
          <w:rFonts w:ascii="Garamond" w:hAnsi="Garamond" w:cs="Times New Roman"/>
          <w:sz w:val="24"/>
          <w:szCs w:val="24"/>
          <w:lang w:val="sq-AL"/>
        </w:rPr>
        <w:t>i shpërndarjes hapësinore të dukurisë arkitektonike: lidhet me ndjekjen e gjeografisë tipologjike të objekteve dhe shpërndarjes së tyre në territor</w:t>
      </w:r>
      <w:r w:rsidR="00CA3513">
        <w:rPr>
          <w:rFonts w:ascii="Garamond" w:hAnsi="Garamond" w:cs="Times New Roman"/>
          <w:sz w:val="24"/>
          <w:szCs w:val="24"/>
          <w:lang w:val="sq-AL"/>
        </w:rPr>
        <w:t>;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64C73D6B" w14:textId="1627CAF6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f)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017F2" w:rsidRPr="009C2EBE">
        <w:rPr>
          <w:rFonts w:ascii="Garamond" w:hAnsi="Garamond" w:cs="Times New Roman"/>
          <w:sz w:val="24"/>
          <w:szCs w:val="24"/>
          <w:lang w:val="sq-AL"/>
        </w:rPr>
        <w:t xml:space="preserve">kriteri </w:t>
      </w:r>
      <w:r w:rsidRPr="009C2EBE">
        <w:rPr>
          <w:rFonts w:ascii="Garamond" w:hAnsi="Garamond" w:cs="Times New Roman"/>
          <w:sz w:val="24"/>
          <w:szCs w:val="24"/>
          <w:lang w:val="sq-AL"/>
        </w:rPr>
        <w:t>i ruajtjes paraprake: lidhet me rëndësinë që ka mbrojtja paraprake e një vepre të cilat përballen me rreziqe shkatërruese natyrore ose jo apo janë të rrezikuara nga faktorë të caktuar</w:t>
      </w:r>
      <w:r w:rsidR="00CA3513">
        <w:rPr>
          <w:rFonts w:ascii="Garamond" w:hAnsi="Garamond" w:cs="Times New Roman"/>
          <w:sz w:val="24"/>
          <w:szCs w:val="24"/>
          <w:lang w:val="sq-AL"/>
        </w:rPr>
        <w:t>;</w:t>
      </w:r>
      <w:r w:rsidR="00FC73BA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4A8C258F" w14:textId="75D7F24E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lastRenderedPageBreak/>
        <w:t>g)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017F2" w:rsidRPr="009C2EBE">
        <w:rPr>
          <w:rFonts w:ascii="Garamond" w:hAnsi="Garamond" w:cs="Times New Roman"/>
          <w:sz w:val="24"/>
          <w:szCs w:val="24"/>
          <w:lang w:val="sq-AL"/>
        </w:rPr>
        <w:t xml:space="preserve">kriteri 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i bashkëjetesës së objektit arkitektonik me veprën e artit: lidhet me bashkëjetesën e veprës arkitektonike me atë artistike të cilat plotësojnë njëra-tjetrën ose nuk ekzistojnë dot pa njëra-tjetrën. </w:t>
      </w:r>
    </w:p>
    <w:p w14:paraId="2A1DD10D" w14:textId="5671377A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2.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>Për pasuritë kulturore të luajtshme, kriteret mbi bazën e të cilave duhet të mbështetet verifikimi i interesit kulturor janë si më poshtë, por jo vetëm:</w:t>
      </w:r>
    </w:p>
    <w:p w14:paraId="25E81655" w14:textId="1CDE2F93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a)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017F2" w:rsidRPr="009C2EBE">
        <w:rPr>
          <w:rFonts w:ascii="Garamond" w:hAnsi="Garamond" w:cs="Times New Roman"/>
          <w:sz w:val="24"/>
          <w:szCs w:val="24"/>
          <w:lang w:val="sq-AL"/>
        </w:rPr>
        <w:t>k</w:t>
      </w:r>
      <w:r w:rsidRPr="009C2EBE">
        <w:rPr>
          <w:rFonts w:ascii="Garamond" w:hAnsi="Garamond" w:cs="Times New Roman"/>
          <w:sz w:val="24"/>
          <w:szCs w:val="24"/>
          <w:lang w:val="sq-AL"/>
        </w:rPr>
        <w:t>riteri historik/domethënia kulturore: vepra duhet të përmbajë domethënie historike, kulturore, artistike, shkencore apo sociale, periudhë historike etj.</w:t>
      </w:r>
      <w:r w:rsidR="00F017F2">
        <w:rPr>
          <w:rFonts w:ascii="Garamond" w:hAnsi="Garamond" w:cs="Times New Roman"/>
          <w:sz w:val="24"/>
          <w:szCs w:val="24"/>
          <w:lang w:val="sq-AL"/>
        </w:rPr>
        <w:t>;</w:t>
      </w:r>
    </w:p>
    <w:p w14:paraId="53AD7300" w14:textId="6E033433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b)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017F2" w:rsidRPr="009C2EBE">
        <w:rPr>
          <w:rFonts w:ascii="Garamond" w:hAnsi="Garamond" w:cs="Times New Roman"/>
          <w:sz w:val="24"/>
          <w:szCs w:val="24"/>
          <w:lang w:val="sq-AL"/>
        </w:rPr>
        <w:t xml:space="preserve">kriteri </w:t>
      </w:r>
      <w:r w:rsidRPr="009C2EBE">
        <w:rPr>
          <w:rFonts w:ascii="Garamond" w:hAnsi="Garamond" w:cs="Times New Roman"/>
          <w:sz w:val="24"/>
          <w:szCs w:val="24"/>
          <w:lang w:val="sq-AL"/>
        </w:rPr>
        <w:t>i autenticitetit dhe integritetit: lidhet me qenien e veprës si një objekt i rrallë, unik që lidhet me rëndësinë e ruajtjes së pasurisë</w:t>
      </w:r>
      <w:r w:rsidR="00F017F2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021A2B6" w14:textId="36725501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c)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017F2" w:rsidRPr="009C2EBE">
        <w:rPr>
          <w:rFonts w:ascii="Garamond" w:hAnsi="Garamond" w:cs="Times New Roman"/>
          <w:sz w:val="24"/>
          <w:szCs w:val="24"/>
          <w:lang w:val="sq-AL"/>
        </w:rPr>
        <w:t xml:space="preserve">kriteri </w:t>
      </w:r>
      <w:r w:rsidRPr="009C2EBE">
        <w:rPr>
          <w:rFonts w:ascii="Garamond" w:hAnsi="Garamond" w:cs="Times New Roman"/>
          <w:sz w:val="24"/>
          <w:szCs w:val="24"/>
          <w:lang w:val="sq-AL"/>
        </w:rPr>
        <w:t>i moshës: lidhet me rëndësinë që mund të ketë pasuria si përfaqësuese e një periudhe kohore të hershme</w:t>
      </w:r>
      <w:r w:rsidR="00F017F2">
        <w:rPr>
          <w:rFonts w:ascii="Garamond" w:hAnsi="Garamond" w:cs="Times New Roman"/>
          <w:sz w:val="24"/>
          <w:szCs w:val="24"/>
          <w:lang w:val="sq-AL"/>
        </w:rPr>
        <w:t>;</w:t>
      </w:r>
    </w:p>
    <w:p w14:paraId="656C068B" w14:textId="3D96D50B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d)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017F2" w:rsidRPr="009C2EBE">
        <w:rPr>
          <w:rFonts w:ascii="Garamond" w:hAnsi="Garamond" w:cs="Times New Roman"/>
          <w:sz w:val="24"/>
          <w:szCs w:val="24"/>
          <w:lang w:val="sq-AL"/>
        </w:rPr>
        <w:t xml:space="preserve">kriteri </w:t>
      </w:r>
      <w:r w:rsidRPr="009C2EBE">
        <w:rPr>
          <w:rFonts w:ascii="Garamond" w:hAnsi="Garamond" w:cs="Times New Roman"/>
          <w:sz w:val="24"/>
          <w:szCs w:val="24"/>
          <w:lang w:val="sq-AL"/>
        </w:rPr>
        <w:t>artistik dhe estetik: cilësitë artistike dhe estetike, artizanale</w:t>
      </w:r>
      <w:r w:rsidR="00F017F2">
        <w:rPr>
          <w:rFonts w:ascii="Garamond" w:hAnsi="Garamond" w:cs="Times New Roman"/>
          <w:sz w:val="24"/>
          <w:szCs w:val="24"/>
          <w:lang w:val="sq-AL"/>
        </w:rPr>
        <w:t>;</w:t>
      </w:r>
    </w:p>
    <w:p w14:paraId="7C43E7F2" w14:textId="361D401A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e)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017F2" w:rsidRPr="009C2EBE">
        <w:rPr>
          <w:rFonts w:ascii="Garamond" w:hAnsi="Garamond" w:cs="Times New Roman"/>
          <w:sz w:val="24"/>
          <w:szCs w:val="24"/>
          <w:lang w:val="sq-AL"/>
        </w:rPr>
        <w:t xml:space="preserve">kriteri </w:t>
      </w:r>
      <w:r w:rsidRPr="009C2EBE">
        <w:rPr>
          <w:rFonts w:ascii="Garamond" w:hAnsi="Garamond" w:cs="Times New Roman"/>
          <w:sz w:val="24"/>
          <w:szCs w:val="24"/>
          <w:lang w:val="sq-AL"/>
        </w:rPr>
        <w:t>i asocimit me ngjarje apo persona historikë</w:t>
      </w:r>
      <w:r w:rsidR="00F017F2">
        <w:rPr>
          <w:rFonts w:ascii="Garamond" w:hAnsi="Garamond" w:cs="Times New Roman"/>
          <w:sz w:val="24"/>
          <w:szCs w:val="24"/>
          <w:lang w:val="sq-AL"/>
        </w:rPr>
        <w:t>;</w:t>
      </w:r>
    </w:p>
    <w:p w14:paraId="54262CDE" w14:textId="55DE601D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f)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017F2" w:rsidRPr="009C2EBE">
        <w:rPr>
          <w:rFonts w:ascii="Garamond" w:hAnsi="Garamond" w:cs="Times New Roman"/>
          <w:sz w:val="24"/>
          <w:szCs w:val="24"/>
          <w:lang w:val="sq-AL"/>
        </w:rPr>
        <w:t xml:space="preserve">kriteri </w:t>
      </w:r>
      <w:r w:rsidRPr="009C2EBE">
        <w:rPr>
          <w:rFonts w:ascii="Garamond" w:hAnsi="Garamond" w:cs="Times New Roman"/>
          <w:sz w:val="24"/>
          <w:szCs w:val="24"/>
          <w:lang w:val="sq-AL"/>
        </w:rPr>
        <w:t>i rrezikshmërisë së shkatërrimit apo zhdukjes</w:t>
      </w:r>
      <w:r w:rsidR="00F017F2">
        <w:rPr>
          <w:rFonts w:ascii="Garamond" w:hAnsi="Garamond" w:cs="Times New Roman"/>
          <w:sz w:val="24"/>
          <w:szCs w:val="24"/>
          <w:lang w:val="sq-AL"/>
        </w:rPr>
        <w:t>;</w:t>
      </w:r>
    </w:p>
    <w:p w14:paraId="57942786" w14:textId="122F18E1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g)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017F2" w:rsidRPr="009C2EBE">
        <w:rPr>
          <w:rFonts w:ascii="Garamond" w:hAnsi="Garamond" w:cs="Times New Roman"/>
          <w:sz w:val="24"/>
          <w:szCs w:val="24"/>
          <w:lang w:val="sq-AL"/>
        </w:rPr>
        <w:t xml:space="preserve">kriteri </w:t>
      </w:r>
      <w:r w:rsidRPr="009C2EBE">
        <w:rPr>
          <w:rFonts w:ascii="Garamond" w:hAnsi="Garamond" w:cs="Times New Roman"/>
          <w:sz w:val="24"/>
          <w:szCs w:val="24"/>
          <w:lang w:val="sq-AL"/>
        </w:rPr>
        <w:t>i përfaqësimit</w:t>
      </w:r>
      <w:r w:rsidR="00F017F2">
        <w:rPr>
          <w:rFonts w:ascii="Garamond" w:hAnsi="Garamond" w:cs="Times New Roman"/>
          <w:sz w:val="24"/>
          <w:szCs w:val="24"/>
          <w:lang w:val="sq-AL"/>
        </w:rPr>
        <w:t>;</w:t>
      </w:r>
    </w:p>
    <w:p w14:paraId="69BD2894" w14:textId="60057E38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h)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017F2" w:rsidRPr="009C2EBE">
        <w:rPr>
          <w:rFonts w:ascii="Garamond" w:hAnsi="Garamond" w:cs="Times New Roman"/>
          <w:sz w:val="24"/>
          <w:szCs w:val="24"/>
          <w:lang w:val="sq-AL"/>
        </w:rPr>
        <w:t xml:space="preserve">kriteri </w:t>
      </w:r>
      <w:r w:rsidRPr="009C2EBE">
        <w:rPr>
          <w:rFonts w:ascii="Garamond" w:hAnsi="Garamond" w:cs="Times New Roman"/>
          <w:sz w:val="24"/>
          <w:szCs w:val="24"/>
          <w:lang w:val="sq-AL"/>
        </w:rPr>
        <w:t>edukativ</w:t>
      </w:r>
      <w:r w:rsidR="00F017F2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8CA9AFF" w14:textId="46D490B4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i)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017F2" w:rsidRPr="009C2EBE">
        <w:rPr>
          <w:rFonts w:ascii="Garamond" w:hAnsi="Garamond" w:cs="Times New Roman"/>
          <w:sz w:val="24"/>
          <w:szCs w:val="24"/>
          <w:lang w:val="sq-AL"/>
        </w:rPr>
        <w:t xml:space="preserve">kriteri </w:t>
      </w:r>
      <w:r w:rsidRPr="009C2EBE">
        <w:rPr>
          <w:rFonts w:ascii="Garamond" w:hAnsi="Garamond" w:cs="Times New Roman"/>
          <w:sz w:val="24"/>
          <w:szCs w:val="24"/>
          <w:lang w:val="sq-AL"/>
        </w:rPr>
        <w:t>i lidhjes me komunitetin</w:t>
      </w:r>
      <w:r w:rsidR="00F017F2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E589BF3" w14:textId="1F974822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3.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>Për pasuritë kulturore jomateriale, kriteret mbi bazën e të cilave duhet të mbështetet verifikimi i interesit kulturor janë si më poshtë, por jo vetëm:</w:t>
      </w:r>
    </w:p>
    <w:p w14:paraId="15DAC955" w14:textId="5C00A1E1" w:rsidR="00F50260" w:rsidRPr="009C2EBE" w:rsidRDefault="00F017F2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a) kriteri i autenticitetit;</w:t>
      </w:r>
    </w:p>
    <w:p w14:paraId="056A7549" w14:textId="6F417B67" w:rsidR="00F50260" w:rsidRPr="009C2EBE" w:rsidRDefault="00F017F2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b) kriteri i domethënies;</w:t>
      </w:r>
    </w:p>
    <w:p w14:paraId="602215DC" w14:textId="74F55866" w:rsidR="00F50260" w:rsidRPr="009C2EBE" w:rsidRDefault="00F017F2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c) kriteri i vazhdueshmërisë në kohë;</w:t>
      </w:r>
    </w:p>
    <w:p w14:paraId="16AD766F" w14:textId="7BB30020" w:rsidR="00F50260" w:rsidRPr="009C2EBE" w:rsidRDefault="00F017F2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d) kriteri i përfaqësimit;</w:t>
      </w:r>
    </w:p>
    <w:p w14:paraId="17A54E2D" w14:textId="26656229" w:rsidR="00F50260" w:rsidRPr="009C2EBE" w:rsidRDefault="00F017F2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e) kriteri i përfshirjes së komunitetit: përmbajtjesor edukativ;</w:t>
      </w:r>
    </w:p>
    <w:p w14:paraId="3BB4E39F" w14:textId="04788BC9" w:rsidR="00F50260" w:rsidRPr="009C2EBE" w:rsidRDefault="00F017F2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f) kriteri i aspekteve jomateriale;</w:t>
      </w:r>
    </w:p>
    <w:p w14:paraId="258D2B59" w14:textId="5CA0B988" w:rsidR="00F50260" w:rsidRPr="009C2EBE" w:rsidRDefault="00F017F2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g) kriteri ruajtës/rreziku;</w:t>
      </w:r>
    </w:p>
    <w:p w14:paraId="33C4ADFB" w14:textId="4056E5C9" w:rsidR="00F50260" w:rsidRPr="009C2EBE" w:rsidRDefault="00F017F2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h) kriteri i diversitetit kulturor;</w:t>
      </w:r>
    </w:p>
    <w:p w14:paraId="1B5335F3" w14:textId="31E049B6" w:rsidR="00F50260" w:rsidRPr="009C2EBE" w:rsidRDefault="00F017F2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i) kriteri i transmetueshmërisë: i sjelljes dhe reflektimit;</w:t>
      </w:r>
    </w:p>
    <w:p w14:paraId="624974DB" w14:textId="51BBEF83" w:rsidR="00F50260" w:rsidRPr="009C2EBE" w:rsidRDefault="00F017F2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j) kriteri etik</w:t>
      </w:r>
      <w:r>
        <w:rPr>
          <w:rFonts w:ascii="Garamond" w:hAnsi="Garamond" w:cs="Times New Roman"/>
          <w:sz w:val="24"/>
          <w:szCs w:val="24"/>
          <w:lang w:val="sq-AL"/>
        </w:rPr>
        <w:t>;</w:t>
      </w:r>
    </w:p>
    <w:p w14:paraId="3714DDA3" w14:textId="563AACCC" w:rsidR="00F50260" w:rsidRPr="009C2EBE" w:rsidRDefault="00F017F2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k) kriteri </w:t>
      </w:r>
      <w:r w:rsidR="00F50260" w:rsidRPr="009C2EBE">
        <w:rPr>
          <w:rFonts w:ascii="Garamond" w:hAnsi="Garamond" w:cs="Times New Roman"/>
          <w:sz w:val="24"/>
          <w:szCs w:val="24"/>
          <w:lang w:val="sq-AL"/>
        </w:rPr>
        <w:t>i vlerësimit dhe ekspozimit.</w:t>
      </w:r>
    </w:p>
    <w:p w14:paraId="36877528" w14:textId="7777777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5A64931" w14:textId="7777777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9C2EBE">
        <w:rPr>
          <w:rFonts w:ascii="Garamond" w:hAnsi="Garamond" w:cs="Times New Roman"/>
          <w:bCs/>
          <w:sz w:val="24"/>
          <w:szCs w:val="24"/>
          <w:lang w:val="sq-AL"/>
        </w:rPr>
        <w:t>KREU IV</w:t>
      </w:r>
    </w:p>
    <w:p w14:paraId="57527F1E" w14:textId="77777777" w:rsidR="00F50260" w:rsidRPr="00F017F2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F017F2">
        <w:rPr>
          <w:rFonts w:ascii="Garamond" w:hAnsi="Garamond" w:cs="Times New Roman"/>
          <w:bCs/>
          <w:sz w:val="24"/>
          <w:szCs w:val="24"/>
          <w:lang w:val="sq-AL"/>
        </w:rPr>
        <w:t>METODOLOGJIA E TARIFAVE TË APLIKIMIT</w:t>
      </w:r>
    </w:p>
    <w:p w14:paraId="12E38315" w14:textId="77777777" w:rsidR="00F50260" w:rsidRPr="00F017F2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D2886A9" w14:textId="31B0A415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1.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>Kostoja e aplikimit të verifikimit dhe miratimit të interesit kulturor të llogaritet sipas metodologjisë së përcaktuar në këtë vendim.</w:t>
      </w:r>
    </w:p>
    <w:p w14:paraId="0948022B" w14:textId="191A0DEE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2.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>Në përllogaritjen e kostos së verifikimit dhe miratimit të interesit kulturor, merren në konsideratë kostot direkte dhe ato indirekte, sipas klasifikimit të mëposhtëm:</w:t>
      </w:r>
    </w:p>
    <w:p w14:paraId="376FEBCF" w14:textId="61338B25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a)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C753C">
        <w:rPr>
          <w:rFonts w:ascii="Garamond" w:hAnsi="Garamond" w:cs="Times New Roman"/>
          <w:sz w:val="24"/>
          <w:szCs w:val="24"/>
          <w:lang w:val="sq-AL"/>
        </w:rPr>
        <w:t>k</w:t>
      </w:r>
      <w:r w:rsidRPr="009C2EBE">
        <w:rPr>
          <w:rFonts w:ascii="Garamond" w:hAnsi="Garamond" w:cs="Times New Roman"/>
          <w:sz w:val="24"/>
          <w:szCs w:val="24"/>
          <w:lang w:val="sq-AL"/>
        </w:rPr>
        <w:t>ostot direkte përfaqësohen nga të gjitha shpenzimet, që parashikohen të kryhen për ofrimin e shërbimit të verifikimit dhe miratimit të interesit kulturor që lidhen drejtpërsëdrejti si më poshtë vijon:</w:t>
      </w:r>
    </w:p>
    <w:p w14:paraId="7948D95F" w14:textId="26883483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i.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6677D" w:rsidRPr="009C2EBE">
        <w:rPr>
          <w:rFonts w:ascii="Garamond" w:hAnsi="Garamond" w:cs="Times New Roman"/>
          <w:sz w:val="24"/>
          <w:szCs w:val="24"/>
          <w:lang w:val="sq-AL"/>
        </w:rPr>
        <w:t xml:space="preserve">shpenzimet </w:t>
      </w:r>
      <w:r w:rsidRPr="009C2EBE">
        <w:rPr>
          <w:rFonts w:ascii="Garamond" w:hAnsi="Garamond" w:cs="Times New Roman"/>
          <w:sz w:val="24"/>
          <w:szCs w:val="24"/>
          <w:lang w:val="sq-AL"/>
        </w:rPr>
        <w:t>për stafin (dieta) dhe shpenzimet që paguan punëdhënësi për ekspertët vlerësues</w:t>
      </w:r>
      <w:r w:rsidR="00FC753C">
        <w:rPr>
          <w:rFonts w:ascii="Garamond" w:hAnsi="Garamond" w:cs="Times New Roman"/>
          <w:sz w:val="24"/>
          <w:szCs w:val="24"/>
          <w:lang w:val="sq-AL"/>
        </w:rPr>
        <w:t>;</w:t>
      </w: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7AC80679" w14:textId="3FC5E8FE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>ii.</w:t>
      </w:r>
      <w:r w:rsidR="0022316A" w:rsidRPr="009C2EB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6677D" w:rsidRPr="009C2EBE">
        <w:rPr>
          <w:rFonts w:ascii="Garamond" w:hAnsi="Garamond" w:cs="Times New Roman"/>
          <w:sz w:val="24"/>
          <w:szCs w:val="24"/>
          <w:lang w:val="sq-AL"/>
        </w:rPr>
        <w:t xml:space="preserve">shpenzimet </w:t>
      </w:r>
      <w:r w:rsidRPr="009C2EBE">
        <w:rPr>
          <w:rFonts w:ascii="Garamond" w:hAnsi="Garamond" w:cs="Times New Roman"/>
          <w:sz w:val="24"/>
          <w:szCs w:val="24"/>
          <w:lang w:val="sq-AL"/>
        </w:rPr>
        <w:t>për trajnime të tjera për stafin dhe ekspertët vlerësues</w:t>
      </w:r>
      <w:r w:rsidR="00FC753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F4864E8" w14:textId="3FE9CF2F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Segoe UI"/>
          <w:color w:val="000000"/>
          <w:sz w:val="24"/>
          <w:szCs w:val="24"/>
          <w:lang w:val="sq-AL"/>
        </w:rPr>
      </w:pPr>
      <w:r w:rsidRPr="009C2EBE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FC753C">
        <w:rPr>
          <w:rFonts w:ascii="Garamond" w:hAnsi="Garamond" w:cs="Times New Roman"/>
          <w:sz w:val="24"/>
          <w:szCs w:val="24"/>
          <w:lang w:val="sq-AL"/>
        </w:rPr>
        <w:t>k</w:t>
      </w:r>
      <w:r w:rsidRPr="009C2EBE">
        <w:rPr>
          <w:rFonts w:ascii="Garamond" w:hAnsi="Garamond" w:cs="Times New Roman"/>
          <w:sz w:val="24"/>
          <w:szCs w:val="24"/>
          <w:lang w:val="sq-AL"/>
        </w:rPr>
        <w:t>ostot indirekte përfshijnë shpenzime operative, që parashikohen të kryhen, si më poshtë</w:t>
      </w:r>
      <w:r w:rsidR="00FC73B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sz w:val="24"/>
          <w:szCs w:val="24"/>
          <w:lang w:val="sq-AL"/>
        </w:rPr>
        <w:t>vijon:</w:t>
      </w:r>
    </w:p>
    <w:p w14:paraId="3753D786" w14:textId="5EF2166B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</w:t>
      </w:r>
      <w:r w:rsidR="0036677D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shpenzime 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për energjinë elektrike, ujin, ruajtjen, mirëmbajtjen dhe pastrimin e objekteve;</w:t>
      </w:r>
    </w:p>
    <w:p w14:paraId="14FAB308" w14:textId="49896464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Segoe UI"/>
          <w:color w:val="000000"/>
          <w:sz w:val="24"/>
          <w:szCs w:val="24"/>
          <w:lang w:val="sq-AL"/>
        </w:rPr>
      </w:pP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ii. </w:t>
      </w:r>
      <w:r w:rsidR="0036677D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shpenzime 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për kancelari, karburant dhe mjete transporti, si dhe shpenzime të tjera të përfshira më lart e që janë në funksion të verifikimit dhe deklarimit të interesit kulturor.</w:t>
      </w:r>
    </w:p>
    <w:p w14:paraId="70B2F639" w14:textId="7777777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62517EB" w14:textId="7777777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9C2EBE">
        <w:rPr>
          <w:rFonts w:ascii="Garamond" w:hAnsi="Garamond" w:cs="Times New Roman"/>
          <w:bCs/>
          <w:sz w:val="24"/>
          <w:szCs w:val="24"/>
          <w:lang w:val="sq-AL"/>
        </w:rPr>
        <w:t>KREU IV</w:t>
      </w:r>
    </w:p>
    <w:p w14:paraId="18136672" w14:textId="77777777" w:rsidR="00F50260" w:rsidRPr="00FC753C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FC753C">
        <w:rPr>
          <w:rFonts w:ascii="Garamond" w:hAnsi="Garamond" w:cs="Times New Roman"/>
          <w:bCs/>
          <w:sz w:val="24"/>
          <w:szCs w:val="24"/>
          <w:lang w:val="sq-AL"/>
        </w:rPr>
        <w:t>DISPOZITA TË FUNDIT</w:t>
      </w:r>
    </w:p>
    <w:p w14:paraId="3B4DCF3F" w14:textId="7777777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31487B1" w14:textId="4A3066BD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22316A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Ngarkohet </w:t>
      </w:r>
      <w:r w:rsidR="0036677D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ministri 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përgjegjës për trashëgiminë kulturore, q</w:t>
      </w:r>
      <w:r w:rsidR="00080EAC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30 ditëve nga hyrja n</w:t>
      </w:r>
      <w:r w:rsidR="00080EAC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fuqi e këtij udhëzimi, t</w:t>
      </w:r>
      <w:r w:rsidR="00080EAC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miratoj</w:t>
      </w:r>
      <w:r w:rsidR="00080EAC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anëtarët e komisioneve këshillimorë t</w:t>
      </w:r>
      <w:r w:rsidR="00080EAC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propozuar nga institucionet përkatëse. </w:t>
      </w:r>
    </w:p>
    <w:p w14:paraId="35A6690B" w14:textId="25AA5A58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22316A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Ngarkohen </w:t>
      </w:r>
      <w:r w:rsidR="0036677D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ministri 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përgjegjës për trashëgiminë kulturore dhe institucionet e specializuara për zbatimin e këtij udhëzimi. </w:t>
      </w:r>
    </w:p>
    <w:p w14:paraId="66C0AB33" w14:textId="7ED1401F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</w:t>
      </w:r>
      <w:r w:rsidR="0036677D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udhëzim 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hyn në fuqi pas botimit n</w:t>
      </w:r>
      <w:r w:rsidR="00581B2E"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9C2EB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Fletoren Zyrtare.</w:t>
      </w:r>
    </w:p>
    <w:p w14:paraId="4A6443F4" w14:textId="77777777" w:rsidR="00F50260" w:rsidRPr="009C2EBE" w:rsidRDefault="00F50260" w:rsidP="00F502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5BED75E" w14:textId="77777777" w:rsidR="0022316A" w:rsidRPr="009C2EBE" w:rsidRDefault="0022316A" w:rsidP="0022316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C2EB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MINISTËR I EKONOMISË, KULTURËS </w:t>
      </w:r>
    </w:p>
    <w:p w14:paraId="038FBA97" w14:textId="4A547950" w:rsidR="00F50260" w:rsidRPr="009C2EBE" w:rsidRDefault="0022316A" w:rsidP="0022316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C2EB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DHE INOVACIONIT</w:t>
      </w:r>
    </w:p>
    <w:p w14:paraId="64023781" w14:textId="63E7AFE9" w:rsidR="00F50260" w:rsidRPr="009C2EBE" w:rsidRDefault="0022316A" w:rsidP="0022316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9C2EBE">
        <w:rPr>
          <w:rFonts w:ascii="Garamond" w:hAnsi="Garamond" w:cs="Times New Roman"/>
          <w:b/>
          <w:bCs/>
          <w:sz w:val="24"/>
          <w:szCs w:val="24"/>
          <w:lang w:val="sq-AL"/>
        </w:rPr>
        <w:t>Blendi Gonxhja</w:t>
      </w:r>
    </w:p>
    <w:p w14:paraId="5C19BB31" w14:textId="73C9BC36" w:rsidR="004A64A4" w:rsidRPr="009C2EBE" w:rsidRDefault="004A64A4" w:rsidP="0022316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4A64A4" w:rsidRPr="009C2EBE" w:rsidSect="00AB3B7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9AC4385" w16cex:dateUtc="2024-03-25T17:40:00Z"/>
  <w16cex:commentExtensible w16cex:durableId="29AC438D" w16cex:dateUtc="2024-03-25T17:40:00Z"/>
  <w16cex:commentExtensible w16cex:durableId="29AFBFBB" w16cex:dateUtc="2024-03-28T09:06:00Z"/>
  <w16cex:commentExtensible w16cex:durableId="29AFC02C" w16cex:dateUtc="2024-03-28T09:08:00Z"/>
  <w16cex:commentExtensible w16cex:durableId="67663117" w16cex:dateUtc="2024-04-18T12:04:00Z"/>
  <w16cex:commentExtensible w16cex:durableId="29AFC045" w16cex:dateUtc="2024-03-28T09:09:00Z"/>
  <w16cex:commentExtensible w16cex:durableId="6B7CB3D5" w16cex:dateUtc="2024-04-18T12:4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3DA4FC" w14:textId="77777777" w:rsidR="00AB3B7A" w:rsidRDefault="00AB3B7A" w:rsidP="00C351C7">
      <w:pPr>
        <w:spacing w:after="0" w:line="240" w:lineRule="auto"/>
      </w:pPr>
      <w:r>
        <w:separator/>
      </w:r>
    </w:p>
  </w:endnote>
  <w:endnote w:type="continuationSeparator" w:id="0">
    <w:p w14:paraId="6043123C" w14:textId="77777777" w:rsidR="00AB3B7A" w:rsidRDefault="00AB3B7A" w:rsidP="00C351C7">
      <w:pPr>
        <w:spacing w:after="0" w:line="240" w:lineRule="auto"/>
      </w:pPr>
      <w:r>
        <w:continuationSeparator/>
      </w:r>
    </w:p>
  </w:endnote>
  <w:endnote w:type="continuationNotice" w:id="1">
    <w:p w14:paraId="1A56085B" w14:textId="77777777" w:rsidR="009C2D4D" w:rsidRDefault="009C2D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3608FD" w14:textId="77777777" w:rsidR="00AB3B7A" w:rsidRDefault="00AB3B7A" w:rsidP="00C351C7">
      <w:pPr>
        <w:spacing w:after="0" w:line="240" w:lineRule="auto"/>
      </w:pPr>
      <w:r>
        <w:separator/>
      </w:r>
    </w:p>
  </w:footnote>
  <w:footnote w:type="continuationSeparator" w:id="0">
    <w:p w14:paraId="5F75D8AD" w14:textId="77777777" w:rsidR="00AB3B7A" w:rsidRDefault="00AB3B7A" w:rsidP="00C351C7">
      <w:pPr>
        <w:spacing w:after="0" w:line="240" w:lineRule="auto"/>
      </w:pPr>
      <w:r>
        <w:continuationSeparator/>
      </w:r>
    </w:p>
  </w:footnote>
  <w:footnote w:type="continuationNotice" w:id="1">
    <w:p w14:paraId="76B37722" w14:textId="77777777" w:rsidR="009C2D4D" w:rsidRDefault="009C2D4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47315"/>
    <w:multiLevelType w:val="hybridMultilevel"/>
    <w:tmpl w:val="3D8ECD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34B89"/>
    <w:multiLevelType w:val="hybridMultilevel"/>
    <w:tmpl w:val="907C910C"/>
    <w:lvl w:ilvl="0" w:tplc="3FC8698C">
      <w:start w:val="1"/>
      <w:numFmt w:val="lowerRoman"/>
      <w:lvlText w:val="%1.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1D4A60"/>
    <w:multiLevelType w:val="hybridMultilevel"/>
    <w:tmpl w:val="8B50E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63C59"/>
    <w:multiLevelType w:val="hybridMultilevel"/>
    <w:tmpl w:val="E7CE7C9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D457E"/>
    <w:multiLevelType w:val="hybridMultilevel"/>
    <w:tmpl w:val="1878F562"/>
    <w:lvl w:ilvl="0" w:tplc="A4E68F4E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537034"/>
    <w:multiLevelType w:val="hybridMultilevel"/>
    <w:tmpl w:val="FD4ACD68"/>
    <w:lvl w:ilvl="0" w:tplc="C39A687C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C5B1526"/>
    <w:multiLevelType w:val="hybridMultilevel"/>
    <w:tmpl w:val="F9FE44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C539F"/>
    <w:multiLevelType w:val="hybridMultilevel"/>
    <w:tmpl w:val="7F0C85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753B5"/>
    <w:multiLevelType w:val="hybridMultilevel"/>
    <w:tmpl w:val="2E5E591A"/>
    <w:lvl w:ilvl="0" w:tplc="E89084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3358F"/>
    <w:multiLevelType w:val="hybridMultilevel"/>
    <w:tmpl w:val="FB0A730C"/>
    <w:lvl w:ilvl="0" w:tplc="10A4BC5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D22875"/>
    <w:multiLevelType w:val="hybridMultilevel"/>
    <w:tmpl w:val="12C0A266"/>
    <w:lvl w:ilvl="0" w:tplc="EE90CF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14CC7"/>
    <w:multiLevelType w:val="hybridMultilevel"/>
    <w:tmpl w:val="D3725C9C"/>
    <w:lvl w:ilvl="0" w:tplc="CC6C08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CC3EBF"/>
    <w:multiLevelType w:val="hybridMultilevel"/>
    <w:tmpl w:val="AA9A791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6583EEA"/>
    <w:multiLevelType w:val="hybridMultilevel"/>
    <w:tmpl w:val="B46E703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6AB2C09"/>
    <w:multiLevelType w:val="hybridMultilevel"/>
    <w:tmpl w:val="EE1EA46A"/>
    <w:lvl w:ilvl="0" w:tplc="DA5EDEF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42412E"/>
    <w:multiLevelType w:val="hybridMultilevel"/>
    <w:tmpl w:val="240A169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7E0FCE"/>
    <w:multiLevelType w:val="hybridMultilevel"/>
    <w:tmpl w:val="B046F8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B09B5"/>
    <w:multiLevelType w:val="hybridMultilevel"/>
    <w:tmpl w:val="9E76C4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3C72035"/>
    <w:multiLevelType w:val="hybridMultilevel"/>
    <w:tmpl w:val="7BEA2F0C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4044C05"/>
    <w:multiLevelType w:val="hybridMultilevel"/>
    <w:tmpl w:val="3B5A62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F374E3"/>
    <w:multiLevelType w:val="hybridMultilevel"/>
    <w:tmpl w:val="68DC17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984050"/>
    <w:multiLevelType w:val="hybridMultilevel"/>
    <w:tmpl w:val="E7CAF2E0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AF4694C"/>
    <w:multiLevelType w:val="hybridMultilevel"/>
    <w:tmpl w:val="BA4A496C"/>
    <w:lvl w:ilvl="0" w:tplc="084EEB5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F2C3017"/>
    <w:multiLevelType w:val="hybridMultilevel"/>
    <w:tmpl w:val="1D44192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6817D5A"/>
    <w:multiLevelType w:val="hybridMultilevel"/>
    <w:tmpl w:val="4A9214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322C7E"/>
    <w:multiLevelType w:val="hybridMultilevel"/>
    <w:tmpl w:val="584027C8"/>
    <w:lvl w:ilvl="0" w:tplc="8C029B9E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CAF0DD64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0D2E48"/>
    <w:multiLevelType w:val="hybridMultilevel"/>
    <w:tmpl w:val="5D645E5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A816146"/>
    <w:multiLevelType w:val="hybridMultilevel"/>
    <w:tmpl w:val="04FCB60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625470E5"/>
    <w:multiLevelType w:val="hybridMultilevel"/>
    <w:tmpl w:val="72801A6E"/>
    <w:lvl w:ilvl="0" w:tplc="62720B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FA4F6D"/>
    <w:multiLevelType w:val="hybridMultilevel"/>
    <w:tmpl w:val="7A6AC7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30" w15:restartNumberingAfterBreak="0">
    <w:nsid w:val="653C6F97"/>
    <w:multiLevelType w:val="hybridMultilevel"/>
    <w:tmpl w:val="38662E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C612A"/>
    <w:multiLevelType w:val="hybridMultilevel"/>
    <w:tmpl w:val="83FE3974"/>
    <w:lvl w:ilvl="0" w:tplc="04090017">
      <w:start w:val="1"/>
      <w:numFmt w:val="lowerLetter"/>
      <w:lvlText w:val="%1)"/>
      <w:lvlJc w:val="left"/>
      <w:pPr>
        <w:ind w:left="4680" w:hanging="360"/>
      </w:p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2" w15:restartNumberingAfterBreak="0">
    <w:nsid w:val="743D0BC1"/>
    <w:multiLevelType w:val="hybridMultilevel"/>
    <w:tmpl w:val="135CE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50344"/>
    <w:multiLevelType w:val="hybridMultilevel"/>
    <w:tmpl w:val="642431B0"/>
    <w:lvl w:ilvl="0" w:tplc="822C693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7D14F49"/>
    <w:multiLevelType w:val="hybridMultilevel"/>
    <w:tmpl w:val="ECFE9498"/>
    <w:lvl w:ilvl="0" w:tplc="0409001B">
      <w:start w:val="1"/>
      <w:numFmt w:val="lowerRoman"/>
      <w:lvlText w:val="%1."/>
      <w:lvlJc w:val="righ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7BED1325"/>
    <w:multiLevelType w:val="hybridMultilevel"/>
    <w:tmpl w:val="2A1CDB9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2"/>
  </w:num>
  <w:num w:numId="2">
    <w:abstractNumId w:val="30"/>
  </w:num>
  <w:num w:numId="3">
    <w:abstractNumId w:val="20"/>
  </w:num>
  <w:num w:numId="4">
    <w:abstractNumId w:val="11"/>
  </w:num>
  <w:num w:numId="5">
    <w:abstractNumId w:val="17"/>
  </w:num>
  <w:num w:numId="6">
    <w:abstractNumId w:val="24"/>
  </w:num>
  <w:num w:numId="7">
    <w:abstractNumId w:val="19"/>
  </w:num>
  <w:num w:numId="8">
    <w:abstractNumId w:val="4"/>
  </w:num>
  <w:num w:numId="9">
    <w:abstractNumId w:val="8"/>
  </w:num>
  <w:num w:numId="10">
    <w:abstractNumId w:val="13"/>
  </w:num>
  <w:num w:numId="11">
    <w:abstractNumId w:val="0"/>
  </w:num>
  <w:num w:numId="12">
    <w:abstractNumId w:val="33"/>
  </w:num>
  <w:num w:numId="13">
    <w:abstractNumId w:val="1"/>
  </w:num>
  <w:num w:numId="14">
    <w:abstractNumId w:val="34"/>
  </w:num>
  <w:num w:numId="15">
    <w:abstractNumId w:val="29"/>
  </w:num>
  <w:num w:numId="16">
    <w:abstractNumId w:val="5"/>
  </w:num>
  <w:num w:numId="17">
    <w:abstractNumId w:val="9"/>
  </w:num>
  <w:num w:numId="18">
    <w:abstractNumId w:val="14"/>
  </w:num>
  <w:num w:numId="19">
    <w:abstractNumId w:val="16"/>
  </w:num>
  <w:num w:numId="20">
    <w:abstractNumId w:val="28"/>
  </w:num>
  <w:num w:numId="21">
    <w:abstractNumId w:val="6"/>
  </w:num>
  <w:num w:numId="22">
    <w:abstractNumId w:val="2"/>
  </w:num>
  <w:num w:numId="23">
    <w:abstractNumId w:val="25"/>
  </w:num>
  <w:num w:numId="24">
    <w:abstractNumId w:val="7"/>
  </w:num>
  <w:num w:numId="25">
    <w:abstractNumId w:val="12"/>
  </w:num>
  <w:num w:numId="26">
    <w:abstractNumId w:val="22"/>
  </w:num>
  <w:num w:numId="27">
    <w:abstractNumId w:val="21"/>
  </w:num>
  <w:num w:numId="28">
    <w:abstractNumId w:val="35"/>
  </w:num>
  <w:num w:numId="29">
    <w:abstractNumId w:val="18"/>
  </w:num>
  <w:num w:numId="30">
    <w:abstractNumId w:val="10"/>
  </w:num>
  <w:num w:numId="31">
    <w:abstractNumId w:val="27"/>
  </w:num>
  <w:num w:numId="32">
    <w:abstractNumId w:val="26"/>
  </w:num>
  <w:num w:numId="33">
    <w:abstractNumId w:val="31"/>
  </w:num>
  <w:num w:numId="34">
    <w:abstractNumId w:val="3"/>
  </w:num>
  <w:num w:numId="35">
    <w:abstractNumId w:val="15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4C8"/>
    <w:rsid w:val="0007714D"/>
    <w:rsid w:val="00080EAC"/>
    <w:rsid w:val="000C2909"/>
    <w:rsid w:val="000D6A3D"/>
    <w:rsid w:val="000E3655"/>
    <w:rsid w:val="000E749E"/>
    <w:rsid w:val="000F0372"/>
    <w:rsid w:val="0010269B"/>
    <w:rsid w:val="001105FA"/>
    <w:rsid w:val="00112188"/>
    <w:rsid w:val="00113EE4"/>
    <w:rsid w:val="00121D2A"/>
    <w:rsid w:val="0014364C"/>
    <w:rsid w:val="0015140B"/>
    <w:rsid w:val="001600DD"/>
    <w:rsid w:val="00160B3A"/>
    <w:rsid w:val="001A141C"/>
    <w:rsid w:val="001C301F"/>
    <w:rsid w:val="001F4925"/>
    <w:rsid w:val="0020748B"/>
    <w:rsid w:val="00217B91"/>
    <w:rsid w:val="0022316A"/>
    <w:rsid w:val="00232595"/>
    <w:rsid w:val="00264C21"/>
    <w:rsid w:val="00282C3B"/>
    <w:rsid w:val="00296794"/>
    <w:rsid w:val="00344DF7"/>
    <w:rsid w:val="00351E33"/>
    <w:rsid w:val="00364505"/>
    <w:rsid w:val="0036677D"/>
    <w:rsid w:val="003823D0"/>
    <w:rsid w:val="003958A2"/>
    <w:rsid w:val="003C1DC1"/>
    <w:rsid w:val="003C3ACC"/>
    <w:rsid w:val="004338B8"/>
    <w:rsid w:val="0045336D"/>
    <w:rsid w:val="004A4101"/>
    <w:rsid w:val="004A4EE8"/>
    <w:rsid w:val="004A64A4"/>
    <w:rsid w:val="004B7AD6"/>
    <w:rsid w:val="004C54C8"/>
    <w:rsid w:val="004C68CB"/>
    <w:rsid w:val="004D6E6E"/>
    <w:rsid w:val="004F5B64"/>
    <w:rsid w:val="005042ED"/>
    <w:rsid w:val="0050635F"/>
    <w:rsid w:val="005315E4"/>
    <w:rsid w:val="00535865"/>
    <w:rsid w:val="00581B2E"/>
    <w:rsid w:val="0058257B"/>
    <w:rsid w:val="00583BDD"/>
    <w:rsid w:val="005B111A"/>
    <w:rsid w:val="005E2125"/>
    <w:rsid w:val="006107DF"/>
    <w:rsid w:val="006864D9"/>
    <w:rsid w:val="00691EB0"/>
    <w:rsid w:val="006A52B4"/>
    <w:rsid w:val="006E5ABA"/>
    <w:rsid w:val="006F5E40"/>
    <w:rsid w:val="00706251"/>
    <w:rsid w:val="00712486"/>
    <w:rsid w:val="00742432"/>
    <w:rsid w:val="0075249B"/>
    <w:rsid w:val="00784A17"/>
    <w:rsid w:val="007A53E9"/>
    <w:rsid w:val="007C0516"/>
    <w:rsid w:val="007E3EEC"/>
    <w:rsid w:val="00803E46"/>
    <w:rsid w:val="00830050"/>
    <w:rsid w:val="00843EC4"/>
    <w:rsid w:val="00866E10"/>
    <w:rsid w:val="00880084"/>
    <w:rsid w:val="008816D6"/>
    <w:rsid w:val="00886A61"/>
    <w:rsid w:val="00890075"/>
    <w:rsid w:val="008C3712"/>
    <w:rsid w:val="008D3FB1"/>
    <w:rsid w:val="008D5057"/>
    <w:rsid w:val="008F6A41"/>
    <w:rsid w:val="00944C84"/>
    <w:rsid w:val="00966A6C"/>
    <w:rsid w:val="00985B20"/>
    <w:rsid w:val="00987C82"/>
    <w:rsid w:val="009A191C"/>
    <w:rsid w:val="009A5A31"/>
    <w:rsid w:val="009B1FC2"/>
    <w:rsid w:val="009C2D4D"/>
    <w:rsid w:val="009C2EBE"/>
    <w:rsid w:val="009C3325"/>
    <w:rsid w:val="00A007D6"/>
    <w:rsid w:val="00A05CD5"/>
    <w:rsid w:val="00A25B71"/>
    <w:rsid w:val="00A4675F"/>
    <w:rsid w:val="00A75A83"/>
    <w:rsid w:val="00A909B6"/>
    <w:rsid w:val="00A916D3"/>
    <w:rsid w:val="00AA0B36"/>
    <w:rsid w:val="00AB3B7A"/>
    <w:rsid w:val="00AB78B5"/>
    <w:rsid w:val="00AD7190"/>
    <w:rsid w:val="00AE2001"/>
    <w:rsid w:val="00AF370B"/>
    <w:rsid w:val="00B36921"/>
    <w:rsid w:val="00B81CBD"/>
    <w:rsid w:val="00BA4238"/>
    <w:rsid w:val="00BA748B"/>
    <w:rsid w:val="00BB6004"/>
    <w:rsid w:val="00BC0636"/>
    <w:rsid w:val="00C0012B"/>
    <w:rsid w:val="00C351C7"/>
    <w:rsid w:val="00C43121"/>
    <w:rsid w:val="00C46AE3"/>
    <w:rsid w:val="00C73E13"/>
    <w:rsid w:val="00CA042E"/>
    <w:rsid w:val="00CA3513"/>
    <w:rsid w:val="00CF1443"/>
    <w:rsid w:val="00D867A3"/>
    <w:rsid w:val="00DB6432"/>
    <w:rsid w:val="00DB7389"/>
    <w:rsid w:val="00DC3C95"/>
    <w:rsid w:val="00E0559E"/>
    <w:rsid w:val="00E10C4C"/>
    <w:rsid w:val="00E2197B"/>
    <w:rsid w:val="00E22E1A"/>
    <w:rsid w:val="00E93BC8"/>
    <w:rsid w:val="00F017F2"/>
    <w:rsid w:val="00F16C88"/>
    <w:rsid w:val="00F37CE2"/>
    <w:rsid w:val="00F50260"/>
    <w:rsid w:val="00F52669"/>
    <w:rsid w:val="00F6321F"/>
    <w:rsid w:val="00F677F8"/>
    <w:rsid w:val="00F83197"/>
    <w:rsid w:val="00FC73BA"/>
    <w:rsid w:val="00FC753C"/>
    <w:rsid w:val="00F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3279A9"/>
  <w15:docId w15:val="{01823570-034A-4E9B-85C8-3A0DE291C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54C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uiPriority w:val="99"/>
    <w:qFormat/>
    <w:rsid w:val="004C54C8"/>
    <w:rPr>
      <w:rFonts w:ascii="Trebuchet MS" w:eastAsia="Arial Unicode MS" w:hAnsi="Arial Unicode MS" w:cs="Arial Unicode MS"/>
      <w:color w:val="000000"/>
      <w:u w:color="000000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0E749E"/>
    <w:rPr>
      <w:rFonts w:ascii="Calibri" w:eastAsia="Times New Roman" w:hAnsi="Calibri" w:cs="Times New Roman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0E749E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1436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36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36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36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364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3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364C"/>
    <w:rPr>
      <w:rFonts w:ascii="Segoe UI" w:hAnsi="Segoe UI" w:cs="Segoe UI"/>
      <w:sz w:val="18"/>
      <w:szCs w:val="18"/>
    </w:rPr>
  </w:style>
  <w:style w:type="character" w:styleId="IntenseEmphasis">
    <w:name w:val="Intense Emphasis"/>
    <w:basedOn w:val="DefaultParagraphFont"/>
    <w:uiPriority w:val="21"/>
    <w:qFormat/>
    <w:rsid w:val="00113EE4"/>
    <w:rPr>
      <w:i/>
      <w:iCs/>
      <w:color w:val="4F81BD" w:themeColor="accent1"/>
    </w:rPr>
  </w:style>
  <w:style w:type="paragraph" w:styleId="Revision">
    <w:name w:val="Revision"/>
    <w:hidden/>
    <w:uiPriority w:val="99"/>
    <w:semiHidden/>
    <w:rsid w:val="008D3FB1"/>
    <w:pPr>
      <w:spacing w:after="0" w:line="240" w:lineRule="auto"/>
    </w:pPr>
  </w:style>
  <w:style w:type="character" w:customStyle="1" w:styleId="entity">
    <w:name w:val="_entity"/>
    <w:basedOn w:val="DefaultParagraphFont"/>
    <w:rsid w:val="00BC0636"/>
  </w:style>
  <w:style w:type="character" w:customStyle="1" w:styleId="pu1yl">
    <w:name w:val="pu1yl"/>
    <w:basedOn w:val="DefaultParagraphFont"/>
    <w:rsid w:val="00BC0636"/>
  </w:style>
  <w:style w:type="paragraph" w:customStyle="1" w:styleId="xelementtoproof">
    <w:name w:val="x_elementtoproof"/>
    <w:basedOn w:val="Normal"/>
    <w:rsid w:val="00BC0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C0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351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1C7"/>
  </w:style>
  <w:style w:type="paragraph" w:styleId="Footer">
    <w:name w:val="footer"/>
    <w:basedOn w:val="Normal"/>
    <w:link w:val="FooterChar"/>
    <w:uiPriority w:val="99"/>
    <w:unhideWhenUsed/>
    <w:rsid w:val="00C351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65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8458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1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0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99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600360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69656360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223880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8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6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4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5D846CD9BB493EB607DAC755FCA5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273</Nr_x002e__x0020_akti>
    <Data_x0020_e_x0020_Krijimit xmlns="0e656187-b300-4fb0-8bf4-3a50f872073c">2024-05-15T13:45:14Z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2024-05-15T00:00:00Z</Date_x0020_protokolli>
    <Titulli xmlns="0e656187-b300-4fb0-8bf4-3a50f872073c">Për kriteret dhe mënyrat e depozitimit të kërkesave për verifikim të interesit kulturor, dokumentacioni shoqërues i aplikimit, kriteret për marrjen e vendimit dhe metodologjinë e tarifave</Titulli>
    <Modifikuesi xmlns="0e656187-b300-4fb0-8bf4-3a50f872073c">Suada.Daci</Modifikuesi>
    <Nr_x002e__x0020_prot_x0020_QBZ xmlns="0e656187-b300-4fb0-8bf4-3a50f872073c">852/1</Nr_x002e__x0020_prot_x0020_QBZ>
    <Data_x0020_e_x0020_Modifikimit xmlns="0e656187-b300-4fb0-8bf4-3a50f872073c">2024-05-15T13:56:20Z</Data_x0020_e_x0020_Modifikimit>
    <Dekretuar xmlns="0e656187-b300-4fb0-8bf4-3a50f872073c">false</Dekretuar>
    <Data xmlns="0e656187-b300-4fb0-8bf4-3a50f872073c">2024-05-09T00:00:00Z</Data>
    <Nr_x002e__x0020_protokolli_x0020_i_x0020_aktit xmlns="0e656187-b300-4fb0-8bf4-3a50f872073c">5982/2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5D846CD9BB493EB607DAC755FCA5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48688B-8BC1-43D1-8852-86F478321B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973CD7-67BD-40BC-831F-EC6F39ACB8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601E37C-1998-4CBB-B3FF-3D58B6AA2987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AEB8C83-6AB0-4AE8-8A41-3CC58633C0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0D6DAA7-1050-4076-9302-29B131E25D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1288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n0ak95</Company>
  <LinksUpToDate>false</LinksUpToDate>
  <CharactersWithSpaces>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</dc:creator>
  <cp:lastModifiedBy>Jorina Kryeziu</cp:lastModifiedBy>
  <cp:revision>22</cp:revision>
  <cp:lastPrinted>2024-05-13T11:46:00Z</cp:lastPrinted>
  <dcterms:created xsi:type="dcterms:W3CDTF">2024-05-15T12:53:00Z</dcterms:created>
  <dcterms:modified xsi:type="dcterms:W3CDTF">2024-05-16T07:14:00Z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e624ff06515c16ee7d2d1a2dff061d0d8307279da993c5380373d4fe36439665</vt:lpwstr>
  </property>
</Properties>
</file>