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C7CAC" w14:textId="77777777" w:rsidR="00FE7BC6" w:rsidRPr="00975DD1" w:rsidRDefault="00FE7BC6" w:rsidP="00FE7B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UDHËZIM</w:t>
      </w:r>
    </w:p>
    <w:p w14:paraId="4868BEF3" w14:textId="3EB7BE75" w:rsidR="00FE7BC6" w:rsidRPr="00975DD1" w:rsidRDefault="00FE7BC6" w:rsidP="00FE7B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iCs/>
          <w:color w:val="000000"/>
          <w:sz w:val="24"/>
          <w:szCs w:val="24"/>
          <w:lang w:val="sq-AL"/>
        </w:rPr>
      </w:pP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 888</w:t>
      </w:r>
      <w:r w:rsidRPr="00975D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, </w:t>
      </w:r>
      <w:r w:rsidRPr="00975DD1">
        <w:rPr>
          <w:rFonts w:ascii="Garamond" w:hAnsi="Garamond" w:cs="Garamond"/>
          <w:b/>
          <w:iCs/>
          <w:color w:val="000000"/>
          <w:sz w:val="24"/>
          <w:szCs w:val="24"/>
          <w:lang w:val="sq-AL"/>
        </w:rPr>
        <w:t>datë 29.10.2024</w:t>
      </w:r>
    </w:p>
    <w:p w14:paraId="2A125E87" w14:textId="77777777" w:rsidR="00FE7BC6" w:rsidRPr="00975DD1" w:rsidRDefault="00FE7BC6" w:rsidP="00FE7B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18F1424B" w14:textId="1425BF8E" w:rsidR="00FE7BC6" w:rsidRPr="00975DD1" w:rsidRDefault="00FE7BC6" w:rsidP="00975DD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NJË NDRYSHIM NË UD</w:t>
      </w:r>
      <w:r w:rsid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H</w:t>
      </w: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ËZIMIN NR. 33, DATË 20.12.2023</w:t>
      </w:r>
      <w:r w:rsid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</w:t>
      </w: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“</w:t>
      </w: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MËNYRËN E ZBATIMIT T</w:t>
      </w:r>
      <w:r w:rsidR="00975DD1"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Ë</w:t>
      </w: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VENDIMIT TË KËSHILLIT TË MINISTRAVE NR</w:t>
      </w:r>
      <w:r w:rsid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</w:t>
      </w: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161, DATË 21.3.2018, </w:t>
      </w:r>
      <w:r w:rsid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‘</w:t>
      </w: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</w:t>
      </w:r>
      <w:r w:rsid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PAGESËN E SË ARDHURËS</w:t>
      </w:r>
      <w:r w:rsid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NGA</w:t>
      </w:r>
      <w:r w:rsid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PAPUNËSIA</w:t>
      </w:r>
      <w:r w:rsid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’”</w:t>
      </w:r>
      <w:r w:rsidRPr="00975DD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 I NDRYSHUAR</w:t>
      </w:r>
    </w:p>
    <w:p w14:paraId="7A88FAC1" w14:textId="77777777" w:rsidR="00FE7BC6" w:rsidRPr="00975DD1" w:rsidRDefault="00FE7BC6" w:rsidP="00FE7B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7408B133" w14:textId="02F3EFED" w:rsidR="00FE7BC6" w:rsidRPr="00975DD1" w:rsidRDefault="00FE7BC6" w:rsidP="00975D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5DD1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mbështetje të nenit 102, pika 4 e Kushtetutës së Republikës së Shqipërisë dhe pikës 24, të </w:t>
      </w:r>
      <w:r w:rsidR="00975DD1">
        <w:rPr>
          <w:rFonts w:ascii="Garamond" w:hAnsi="Garamond" w:cs="Garamond"/>
          <w:color w:val="000000"/>
          <w:sz w:val="24"/>
          <w:szCs w:val="24"/>
          <w:lang w:val="sq-AL"/>
        </w:rPr>
        <w:t>v</w:t>
      </w:r>
      <w:r w:rsidRPr="00975DD1">
        <w:rPr>
          <w:rFonts w:ascii="Garamond" w:hAnsi="Garamond" w:cs="Garamond"/>
          <w:color w:val="000000"/>
          <w:sz w:val="24"/>
          <w:szCs w:val="24"/>
          <w:lang w:val="sq-AL"/>
        </w:rPr>
        <w:t>endimit nr. 161, datë 21.3.2018, të Këshillit të Ministrave, “Për pagesën e së ardhurës nga papunësia”</w:t>
      </w:r>
      <w:r w:rsidR="00975DD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75DD1">
        <w:rPr>
          <w:rFonts w:ascii="Garamond" w:hAnsi="Garamond" w:cs="Garamond"/>
          <w:color w:val="000000"/>
          <w:sz w:val="24"/>
          <w:szCs w:val="24"/>
          <w:lang w:val="sq-AL"/>
        </w:rPr>
        <w:t xml:space="preserve"> i ndryshuar,</w:t>
      </w:r>
    </w:p>
    <w:p w14:paraId="0C82F1BC" w14:textId="77777777" w:rsidR="00FE7BC6" w:rsidRPr="00975DD1" w:rsidRDefault="00FE7BC6" w:rsidP="00FE7BC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168064AF" w14:textId="77777777" w:rsidR="00FE7BC6" w:rsidRPr="00975DD1" w:rsidRDefault="00FE7BC6" w:rsidP="00FE7B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975DD1">
        <w:rPr>
          <w:rFonts w:ascii="Garamond" w:hAnsi="Garamond" w:cs="Garamond"/>
          <w:bCs/>
          <w:color w:val="000000"/>
          <w:sz w:val="24"/>
          <w:szCs w:val="24"/>
          <w:lang w:val="sq-AL"/>
        </w:rPr>
        <w:t>UDHËZOJ:</w:t>
      </w:r>
    </w:p>
    <w:p w14:paraId="56A34791" w14:textId="77777777" w:rsidR="00FE7BC6" w:rsidRPr="00975DD1" w:rsidRDefault="00FE7BC6" w:rsidP="00FE7BC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0FD7624" w14:textId="2F564627" w:rsidR="00FE7BC6" w:rsidRPr="00975DD1" w:rsidRDefault="00EA48F8" w:rsidP="00E76F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r w:rsidR="00FE7BC6" w:rsidRPr="00975DD1">
        <w:rPr>
          <w:rFonts w:ascii="Garamond" w:hAnsi="Garamond" w:cs="Garamond"/>
          <w:color w:val="000000"/>
          <w:sz w:val="24"/>
          <w:szCs w:val="24"/>
          <w:lang w:val="sq-AL"/>
        </w:rPr>
        <w:t>Në udhëzimin nr. 33, datë 20.12.2023</w:t>
      </w:r>
      <w:r w:rsidR="00175A90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FE7BC6" w:rsidRPr="00975DD1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mënyrën e zbatimit të </w:t>
      </w:r>
      <w:r w:rsidR="00E76F52" w:rsidRPr="00975DD1">
        <w:rPr>
          <w:rFonts w:ascii="Garamond" w:hAnsi="Garamond" w:cs="Garamond"/>
          <w:color w:val="000000"/>
          <w:sz w:val="24"/>
          <w:szCs w:val="24"/>
          <w:lang w:val="sq-AL"/>
        </w:rPr>
        <w:t xml:space="preserve">vendimit </w:t>
      </w:r>
      <w:r w:rsidR="00FE7BC6" w:rsidRPr="00975DD1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Këshillit të Ministrave nr. 161, datë 21.3.2018, </w:t>
      </w:r>
      <w:r w:rsidR="00125EB2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="00FE7BC6" w:rsidRPr="00975DD1">
        <w:rPr>
          <w:rFonts w:ascii="Garamond" w:hAnsi="Garamond" w:cs="Garamond"/>
          <w:color w:val="000000"/>
          <w:sz w:val="24"/>
          <w:szCs w:val="24"/>
          <w:lang w:val="sq-AL"/>
        </w:rPr>
        <w:t>Për pagesën e së ardhurës nga papunësia</w:t>
      </w:r>
      <w:r w:rsidR="00125EB2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="00FE7BC6" w:rsidRPr="00975DD1">
        <w:rPr>
          <w:rFonts w:ascii="Garamond" w:hAnsi="Garamond" w:cs="Garamond"/>
          <w:color w:val="000000"/>
          <w:sz w:val="24"/>
          <w:szCs w:val="24"/>
          <w:lang w:val="sq-AL"/>
        </w:rPr>
        <w:t>”, të ndryshuar, shkronja “a” e pikës 3, ndryshohet me përmbajtjen si më poshtë vijon:</w:t>
      </w:r>
    </w:p>
    <w:p w14:paraId="26AA3592" w14:textId="3E167C41" w:rsidR="00FE7BC6" w:rsidRPr="00975DD1" w:rsidRDefault="00FE7BC6" w:rsidP="00E76F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975DD1">
        <w:rPr>
          <w:rFonts w:ascii="Garamond" w:hAnsi="Garamond" w:cs="Garamond"/>
          <w:iCs/>
          <w:color w:val="000000"/>
          <w:sz w:val="24"/>
          <w:szCs w:val="24"/>
          <w:lang w:val="sq-AL"/>
        </w:rPr>
        <w:t>“a)</w:t>
      </w:r>
      <w:r w:rsidR="009503F5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Pr="00975D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Të gjithë personat, të </w:t>
      </w:r>
      <w:r w:rsidR="00415A54" w:rsidRPr="00975DD1">
        <w:rPr>
          <w:rFonts w:ascii="Garamond" w:hAnsi="Garamond" w:cs="Garamond"/>
          <w:iCs/>
          <w:color w:val="000000"/>
          <w:sz w:val="24"/>
          <w:szCs w:val="24"/>
          <w:lang w:val="sq-AL"/>
        </w:rPr>
        <w:t>cilët</w:t>
      </w:r>
      <w:r w:rsidRPr="00975DD1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kanë kontribuar si punëmarrës në sigurimet shoqërore, për një periudhë të paktën 12-mujore, për çdo rast përfitimi”.</w:t>
      </w:r>
    </w:p>
    <w:p w14:paraId="6AD5EA7E" w14:textId="389FA9E6" w:rsidR="00FE7BC6" w:rsidRPr="00975DD1" w:rsidRDefault="00FE7BC6" w:rsidP="00E76F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5DD1">
        <w:rPr>
          <w:rFonts w:ascii="Garamond" w:hAnsi="Garamond" w:cs="Times New Roman"/>
          <w:iCs/>
          <w:color w:val="0D0D0D"/>
          <w:spacing w:val="-15"/>
          <w:sz w:val="24"/>
          <w:szCs w:val="24"/>
          <w:lang w:val="sq-AL"/>
        </w:rPr>
        <w:t>2</w:t>
      </w:r>
      <w:r w:rsidR="00E76F52">
        <w:rPr>
          <w:rFonts w:ascii="Garamond" w:hAnsi="Garamond" w:cs="Times New Roman"/>
          <w:iCs/>
          <w:color w:val="0D0D0D"/>
          <w:spacing w:val="-15"/>
          <w:sz w:val="24"/>
          <w:szCs w:val="24"/>
          <w:lang w:val="sq-AL"/>
        </w:rPr>
        <w:t xml:space="preserve">. </w:t>
      </w:r>
      <w:bookmarkStart w:id="0" w:name="_GoBack"/>
      <w:bookmarkEnd w:id="0"/>
      <w:r w:rsidRPr="00975DD1">
        <w:rPr>
          <w:rFonts w:ascii="Garamond" w:hAnsi="Garamond" w:cs="Garamond"/>
          <w:color w:val="000000"/>
          <w:sz w:val="24"/>
          <w:szCs w:val="24"/>
          <w:lang w:val="sq-AL"/>
        </w:rPr>
        <w:t>Ky udhëzim hyn në fuqi pas botimit në Fletoren Zyrtare.</w:t>
      </w:r>
    </w:p>
    <w:p w14:paraId="2B91D66A" w14:textId="77777777" w:rsidR="00FE7BC6" w:rsidRPr="00975DD1" w:rsidRDefault="00FE7BC6" w:rsidP="00FE7BC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14DB770E" w14:textId="5C92ACCB" w:rsidR="00FE7BC6" w:rsidRPr="00975DD1" w:rsidRDefault="00FE7BC6" w:rsidP="00FE7BC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75DD1">
        <w:rPr>
          <w:rFonts w:ascii="Garamond" w:hAnsi="Garamond" w:cs="Garamond"/>
          <w:color w:val="000000"/>
          <w:sz w:val="24"/>
          <w:szCs w:val="24"/>
          <w:lang w:val="sq-AL"/>
        </w:rPr>
        <w:t>MINISTËR I EKONOMISË</w:t>
      </w:r>
      <w:r w:rsidR="001811E6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75DD1">
        <w:rPr>
          <w:rFonts w:ascii="Garamond" w:hAnsi="Garamond" w:cs="Garamond"/>
          <w:color w:val="000000"/>
          <w:sz w:val="24"/>
          <w:szCs w:val="24"/>
          <w:lang w:val="sq-AL"/>
        </w:rPr>
        <w:t xml:space="preserve"> KULTURËS DHE INOVACIONIT</w:t>
      </w:r>
    </w:p>
    <w:p w14:paraId="4272FFB2" w14:textId="77777777" w:rsidR="00FE7BC6" w:rsidRPr="00975DD1" w:rsidRDefault="00FE7BC6" w:rsidP="00FE7BC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975DD1">
        <w:rPr>
          <w:rFonts w:ascii="Garamond" w:hAnsi="Garamond" w:cs="Garamond"/>
          <w:b/>
          <w:color w:val="000000"/>
          <w:sz w:val="24"/>
          <w:szCs w:val="24"/>
          <w:lang w:val="sq-AL"/>
        </w:rPr>
        <w:t xml:space="preserve">Blendi Gonxhja </w:t>
      </w:r>
    </w:p>
    <w:p w14:paraId="50C81E90" w14:textId="77777777" w:rsidR="000F74B6" w:rsidRPr="00975DD1" w:rsidRDefault="000F74B6" w:rsidP="00FE7BC6">
      <w:pPr>
        <w:spacing w:after="0" w:line="240" w:lineRule="auto"/>
        <w:ind w:firstLine="284"/>
        <w:rPr>
          <w:lang w:val="sq-AL"/>
        </w:rPr>
      </w:pPr>
    </w:p>
    <w:sectPr w:rsidR="000F74B6" w:rsidRPr="00975DD1" w:rsidSect="00FE7BC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C19EC"/>
    <w:rsid w:val="000F74B6"/>
    <w:rsid w:val="001017EA"/>
    <w:rsid w:val="0011053E"/>
    <w:rsid w:val="00125EB2"/>
    <w:rsid w:val="001342EE"/>
    <w:rsid w:val="0015733E"/>
    <w:rsid w:val="00164A21"/>
    <w:rsid w:val="00166907"/>
    <w:rsid w:val="00167B0D"/>
    <w:rsid w:val="00170D0F"/>
    <w:rsid w:val="00175A90"/>
    <w:rsid w:val="001811E6"/>
    <w:rsid w:val="002426CF"/>
    <w:rsid w:val="002B44F9"/>
    <w:rsid w:val="002E5489"/>
    <w:rsid w:val="002F3368"/>
    <w:rsid w:val="00321B67"/>
    <w:rsid w:val="003229EB"/>
    <w:rsid w:val="00376033"/>
    <w:rsid w:val="003D6F45"/>
    <w:rsid w:val="00412E88"/>
    <w:rsid w:val="00415A54"/>
    <w:rsid w:val="00420FCC"/>
    <w:rsid w:val="00443757"/>
    <w:rsid w:val="00465874"/>
    <w:rsid w:val="00471B6C"/>
    <w:rsid w:val="0047610C"/>
    <w:rsid w:val="00495544"/>
    <w:rsid w:val="004C5275"/>
    <w:rsid w:val="004C5F57"/>
    <w:rsid w:val="004C6274"/>
    <w:rsid w:val="004C7BEE"/>
    <w:rsid w:val="004E6C26"/>
    <w:rsid w:val="00505032"/>
    <w:rsid w:val="005226CA"/>
    <w:rsid w:val="00527B19"/>
    <w:rsid w:val="005317F3"/>
    <w:rsid w:val="0053707D"/>
    <w:rsid w:val="005423E9"/>
    <w:rsid w:val="005B1A7D"/>
    <w:rsid w:val="005B5D0B"/>
    <w:rsid w:val="005E0C2E"/>
    <w:rsid w:val="006137D8"/>
    <w:rsid w:val="00627E55"/>
    <w:rsid w:val="00633A65"/>
    <w:rsid w:val="00636093"/>
    <w:rsid w:val="00640310"/>
    <w:rsid w:val="0065535A"/>
    <w:rsid w:val="00655581"/>
    <w:rsid w:val="00667717"/>
    <w:rsid w:val="006742B3"/>
    <w:rsid w:val="00686F65"/>
    <w:rsid w:val="00692E0F"/>
    <w:rsid w:val="006F22BA"/>
    <w:rsid w:val="00703096"/>
    <w:rsid w:val="007239AA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8F6D5F"/>
    <w:rsid w:val="009074EC"/>
    <w:rsid w:val="00912ADE"/>
    <w:rsid w:val="009264DB"/>
    <w:rsid w:val="00935B61"/>
    <w:rsid w:val="00936464"/>
    <w:rsid w:val="009503F5"/>
    <w:rsid w:val="009640F1"/>
    <w:rsid w:val="00975DD1"/>
    <w:rsid w:val="00991053"/>
    <w:rsid w:val="00A20EEA"/>
    <w:rsid w:val="00A42E14"/>
    <w:rsid w:val="00AA18E3"/>
    <w:rsid w:val="00AD4950"/>
    <w:rsid w:val="00AD6F91"/>
    <w:rsid w:val="00AE2DD8"/>
    <w:rsid w:val="00AF5DFB"/>
    <w:rsid w:val="00AF637C"/>
    <w:rsid w:val="00B23EF3"/>
    <w:rsid w:val="00B35417"/>
    <w:rsid w:val="00B36A16"/>
    <w:rsid w:val="00B43A86"/>
    <w:rsid w:val="00B51D8E"/>
    <w:rsid w:val="00B57402"/>
    <w:rsid w:val="00B97296"/>
    <w:rsid w:val="00BA0BAD"/>
    <w:rsid w:val="00BE3147"/>
    <w:rsid w:val="00BE3AD3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3744D"/>
    <w:rsid w:val="00D52D16"/>
    <w:rsid w:val="00D9320E"/>
    <w:rsid w:val="00DB107E"/>
    <w:rsid w:val="00DD0CA9"/>
    <w:rsid w:val="00DF4E87"/>
    <w:rsid w:val="00E26683"/>
    <w:rsid w:val="00E35D28"/>
    <w:rsid w:val="00E66AD3"/>
    <w:rsid w:val="00E76F52"/>
    <w:rsid w:val="00E83FB3"/>
    <w:rsid w:val="00EA48F8"/>
    <w:rsid w:val="00EB3148"/>
    <w:rsid w:val="00EC3B98"/>
    <w:rsid w:val="00F078DB"/>
    <w:rsid w:val="00F23FBB"/>
    <w:rsid w:val="00F325DD"/>
    <w:rsid w:val="00F56574"/>
    <w:rsid w:val="00F7655A"/>
    <w:rsid w:val="00FB5233"/>
    <w:rsid w:val="00FD0A17"/>
    <w:rsid w:val="00FD17D1"/>
    <w:rsid w:val="00FD29C8"/>
    <w:rsid w:val="00FE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8BEF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7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888</Nr_x002e__x0020_akti>
    <Data_x0020_e_x0020_Krijimit xmlns="0e656187-b300-4fb0-8bf4-3a50f872073c">2024-11-07T14:10:31Z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një ndryshim në udhëzim nr.33, datë 20.12.2023 "Për mënyrën e zbatimit të vendimit të Këshillit të ministrave nr.161, datë 21.03.2018, "Për pagesën e së ardhurës nga papunsia", i ndryshuar</Titulli>
    <Modifikuesi xmlns="0e656187-b300-4fb0-8bf4-3a50f872073c">jorina.kryeziu</Modifikuesi>
    <Nr_x002e__x0020_prot_x0020_QBZ xmlns="0e656187-b300-4fb0-8bf4-3a50f872073c">1907/1</Nr_x002e__x0020_prot_x0020_QBZ>
    <Data_x0020_e_x0020_Modifikimit xmlns="0e656187-b300-4fb0-8bf4-3a50f872073c">2024-11-07T14:57:31Z</Data_x0020_e_x0020_Modifikimit>
    <Dekretuar xmlns="0e656187-b300-4fb0-8bf4-3a50f872073c">false</Dekretuar>
    <Data xmlns="0e656187-b300-4fb0-8bf4-3a50f872073c">2024-10-29T00:00:00Z</Data>
    <Nr_x002e__x0020_protokolli_x0020_i_x0020_aktit xmlns="0e656187-b300-4fb0-8bf4-3a50f872073c">13715/1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3F1FBB3DB4E67BD1EBBF954C83C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3F1FBB3DB4E67BD1EBBF954C83C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DA2170-1905-475B-84D5-257A24A33007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420122C-019B-4732-BE9F-E35001D52D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2A61C-1E5F-4C59-93CF-1B8082DB0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8C61E2-86DB-4E05-9EF1-AF2162466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1C0277-3CD3-4DD2-BB70-914E5F5699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 nr.33, datë 20.12.2023 "Për mënyrën e zbatimit të vendimit të Këshillit të ministrave nr.161, datë 21.03.2018, "Për pagesën e së ardhurës nga papunsia", i ndryshuar</vt:lpstr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 nr.33, datë 20.12.2023 "Për mënyrën e zbatimit të vendimit të Këshillit të ministrave nr.161, datë 21.03.2018, "Për pagesën e së ardhurës nga papunsia", i ndryshuar</dc:title>
  <dc:creator>Entela Suli</dc:creator>
  <cp:lastModifiedBy>Amarilda Muja</cp:lastModifiedBy>
  <cp:revision>12</cp:revision>
  <dcterms:created xsi:type="dcterms:W3CDTF">2024-11-07T13:12:00Z</dcterms:created>
  <dcterms:modified xsi:type="dcterms:W3CDTF">2024-11-08T08:35:00Z</dcterms:modified>
</cp:coreProperties>
</file>