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DF1" w:rsidRDefault="00E35DF1" w:rsidP="00E35DF1">
      <w:pPr>
        <w:pStyle w:val="Akti"/>
        <w:keepNext w:val="0"/>
      </w:pPr>
      <w:bookmarkStart w:id="0" w:name="_GoBack"/>
      <w:bookmarkEnd w:id="0"/>
      <w:r>
        <w:t>Udhëzim</w:t>
      </w:r>
    </w:p>
    <w:p w:rsidR="00E35DF1" w:rsidRDefault="00E35DF1" w:rsidP="00E35DF1">
      <w:pPr>
        <w:pStyle w:val="NumriData"/>
        <w:keepNext w:val="0"/>
      </w:pPr>
      <w:r>
        <w:t>Nr.9, datë 25.6.2007</w:t>
      </w:r>
    </w:p>
    <w:p w:rsidR="00E35DF1" w:rsidRDefault="00E35DF1" w:rsidP="00E35DF1">
      <w:pPr>
        <w:pStyle w:val="Paragrafi"/>
      </w:pPr>
    </w:p>
    <w:p w:rsidR="00E35DF1" w:rsidRDefault="00E35DF1" w:rsidP="00E35DF1">
      <w:pPr>
        <w:pStyle w:val="Titulli"/>
        <w:keepNext w:val="0"/>
      </w:pPr>
      <w:r>
        <w:t xml:space="preserve">Për një shtesë në udhëzimin nr.3, datë 30.1.2006 </w:t>
      </w:r>
    </w:p>
    <w:p w:rsidR="00E35DF1" w:rsidRPr="00CF3C1D" w:rsidRDefault="00E35DF1" w:rsidP="00E35DF1">
      <w:pPr>
        <w:pStyle w:val="Titulli"/>
        <w:keepNext w:val="0"/>
      </w:pPr>
      <w:r w:rsidRPr="00CF3C1D">
        <w:t>“Për tatimin mbi vlerën e shtuar”</w:t>
      </w:r>
    </w:p>
    <w:p w:rsidR="00E35DF1" w:rsidRPr="00CF3C1D" w:rsidRDefault="00E35DF1" w:rsidP="00E35DF1">
      <w:pPr>
        <w:pStyle w:val="Paragrafi"/>
        <w:rPr>
          <w:lang w:val="en-GB"/>
        </w:rPr>
      </w:pPr>
    </w:p>
    <w:p w:rsidR="00E35DF1" w:rsidRDefault="00E35DF1" w:rsidP="00E35DF1">
      <w:pPr>
        <w:pStyle w:val="BazLigjPropozues"/>
        <w:keepNext w:val="0"/>
      </w:pPr>
      <w:r>
        <w:t>Në mbështetje të nenit 102, pika 4 të Kushtetutës së Republikës së Shqipërisë, si dhe në zbatim të ligjit nr.7928, datë 27.4.1995 “Për tatimin mbi vlerën e shtuar”, i ndryshuar, Ministri i Financave</w:t>
      </w:r>
    </w:p>
    <w:p w:rsidR="00E35DF1" w:rsidRDefault="00E35DF1" w:rsidP="00E35DF1">
      <w:pPr>
        <w:pStyle w:val="Paragrafi"/>
      </w:pPr>
    </w:p>
    <w:p w:rsidR="00E35DF1" w:rsidRDefault="00E35DF1" w:rsidP="00E35DF1">
      <w:pPr>
        <w:pStyle w:val="VENDOSI"/>
        <w:keepNext w:val="0"/>
      </w:pPr>
      <w:r>
        <w:t>Udhëzon:</w:t>
      </w:r>
    </w:p>
    <w:p w:rsidR="00E35DF1" w:rsidRDefault="00E35DF1" w:rsidP="00E35DF1">
      <w:pPr>
        <w:pStyle w:val="Paragrafi"/>
      </w:pPr>
    </w:p>
    <w:p w:rsidR="00E35DF1" w:rsidRDefault="00E35DF1" w:rsidP="00E35DF1">
      <w:pPr>
        <w:pStyle w:val="Paragrafi"/>
      </w:pPr>
      <w:r>
        <w:t>Në udhëzimin nr.3, datë 30.1.2006 “Për tatimin mbi vlerën e shtuar”, pas pikës 9.2, shtohet pika 9.2.1 “Libri i çmimeve të shitjes”, me përmbajtje si më poshtë:</w:t>
      </w:r>
    </w:p>
    <w:p w:rsidR="00E35DF1" w:rsidRPr="006633D8" w:rsidRDefault="00E35DF1" w:rsidP="00E35DF1">
      <w:pPr>
        <w:pStyle w:val="Paragrafi"/>
      </w:pPr>
      <w:r w:rsidRPr="006633D8">
        <w:t>“9.2.1 Libri i çmimeve të shitjes</w:t>
      </w:r>
    </w:p>
    <w:p w:rsidR="00E35DF1" w:rsidRPr="006633D8" w:rsidRDefault="00E35DF1" w:rsidP="00E35DF1">
      <w:pPr>
        <w:pStyle w:val="Paragrafi"/>
      </w:pPr>
      <w:r w:rsidRPr="006633D8">
        <w:t>Libri i çmimeve të shitjes është i detyrueshëm të mbahet nga të gjithë personat e tatueshëm. Forma dhe përmbajtja e tij është sipas formularit bashkëngjitur këtij udhëzimi. Të gjitha faqet e librit duhet të kenë numër rendor. Libri plotësohet çdo muaj. Në këtë libër regjistrohen çmimet e shitjes me shumicë dhe me pakicë, përfshirë TVSH-në, të aplikuara nga personi i tatueshëm për periudhën e muajit raportues.</w:t>
      </w:r>
    </w:p>
    <w:p w:rsidR="00E35DF1" w:rsidRPr="006633D8" w:rsidRDefault="00E35DF1" w:rsidP="00E35DF1">
      <w:pPr>
        <w:pStyle w:val="Paragrafi"/>
      </w:pPr>
      <w:r w:rsidRPr="006633D8">
        <w:t>Çmimet e deklaruara të shumicës, janë ato që janë aplikuar nga personi për furnizime të realizuara në drejtim të personave të tjerë të regjistruar në TVSH ose në biznesin e vogël.</w:t>
      </w:r>
    </w:p>
    <w:p w:rsidR="00E35DF1" w:rsidRPr="006633D8" w:rsidRDefault="00E35DF1" w:rsidP="00E35DF1">
      <w:pPr>
        <w:pStyle w:val="Paragrafi"/>
      </w:pPr>
      <w:r w:rsidRPr="006633D8">
        <w:t>Çmimet e deklaruara me pakicë, janë ato që janë aplikuar për konsumatorët finalë, në shitjet e kryera në vendet e veçanta të deklaruara nga personi i tatueshëm për shitjet me pakicë.</w:t>
      </w:r>
    </w:p>
    <w:p w:rsidR="00E35DF1" w:rsidRPr="006633D8" w:rsidRDefault="00E35DF1" w:rsidP="00E35DF1">
      <w:pPr>
        <w:pStyle w:val="Paragrafi"/>
      </w:pPr>
      <w:r w:rsidRPr="006633D8">
        <w:t>Personat e tatueshëm të cilët kanë në nomenklaturën e mallrave të furnizuara deri në 20 artikuj, janë të detyruar të deklarojnë çmimet me shumicë dhe pakicë për të gjithë artikujt e nomenklaturës.</w:t>
      </w:r>
    </w:p>
    <w:p w:rsidR="00E35DF1" w:rsidRPr="006633D8" w:rsidRDefault="00E35DF1" w:rsidP="00E35DF1">
      <w:pPr>
        <w:pStyle w:val="Paragrafi"/>
      </w:pPr>
      <w:r w:rsidRPr="006633D8">
        <w:t>Personat e tatueshëm, të cilët kanë më tepër se 20 artikuj të destinuara për shitje janë të detyruar të deklarojnë në librin e çmimeve të shitjes, 20 artikujt të cilët përbëjnë volumin më të madh të shitjeve të tyre.</w:t>
      </w:r>
    </w:p>
    <w:p w:rsidR="00E35DF1" w:rsidRPr="006633D8" w:rsidRDefault="00E35DF1" w:rsidP="00E35DF1">
      <w:pPr>
        <w:pStyle w:val="Paragrafi"/>
      </w:pPr>
      <w:r w:rsidRPr="006633D8">
        <w:t>Personat e tatueshëm të cilët furnizojnë shërbime, gjithashtu janë të detyruar të deklarojnë në këtë libër çmimet e aplikuara për shërbimet e furnizuara gjatë muajit.</w:t>
      </w:r>
    </w:p>
    <w:p w:rsidR="00E35DF1" w:rsidRDefault="00E35DF1" w:rsidP="00E35DF1">
      <w:pPr>
        <w:pStyle w:val="Paragrafi"/>
        <w:rPr>
          <w:lang w:val="en-GB"/>
        </w:rPr>
      </w:pPr>
      <w:r>
        <w:rPr>
          <w:lang w:val="en-GB"/>
        </w:rPr>
        <w:t>Shembull:</w:t>
      </w:r>
    </w:p>
    <w:p w:rsidR="00E35DF1" w:rsidRPr="006633D8" w:rsidRDefault="00E35DF1" w:rsidP="00E35DF1">
      <w:pPr>
        <w:pStyle w:val="Paragrafi"/>
      </w:pPr>
      <w:r w:rsidRPr="006633D8">
        <w:t>Personi i tatueshëm x, furnizon shërbime të suvatimit në procesin e ndërtimit. Ky person detyrohet të deklarojë çmimin për njësi (m</w:t>
      </w:r>
      <w:r w:rsidRPr="006633D8">
        <w:rPr>
          <w:vertAlign w:val="superscript"/>
        </w:rPr>
        <w:t>2</w:t>
      </w:r>
      <w:r w:rsidRPr="006633D8">
        <w:t>) të këtij shërbimi.</w:t>
      </w:r>
    </w:p>
    <w:p w:rsidR="00E35DF1" w:rsidRPr="006633D8" w:rsidRDefault="00E35DF1" w:rsidP="00E35DF1">
      <w:pPr>
        <w:pStyle w:val="Paragrafi"/>
      </w:pPr>
      <w:r w:rsidRPr="006633D8">
        <w:t>Një kopje e librit të çmimeve të shitjes paraqitet në degën e tatimeve brenda datës 14 të çdo muaji.”.</w:t>
      </w:r>
    </w:p>
    <w:p w:rsidR="00E35DF1" w:rsidRPr="006633D8" w:rsidRDefault="00E35DF1" w:rsidP="00E35DF1">
      <w:pPr>
        <w:pStyle w:val="Paragrafi"/>
      </w:pPr>
      <w:r w:rsidRPr="006633D8">
        <w:t>Ky udhëzim hyn në fuqi 15 ditë pas botimit në Fletoren Zyrtare.</w:t>
      </w:r>
    </w:p>
    <w:p w:rsidR="00E35DF1" w:rsidRPr="006633D8" w:rsidRDefault="00E35DF1" w:rsidP="00E35DF1">
      <w:pPr>
        <w:pStyle w:val="Paragrafi"/>
      </w:pPr>
    </w:p>
    <w:p w:rsidR="00E35DF1" w:rsidRPr="006633D8" w:rsidRDefault="00E35DF1" w:rsidP="00E35DF1">
      <w:pPr>
        <w:pStyle w:val="Autoriteti"/>
        <w:keepNext w:val="0"/>
        <w:rPr>
          <w:lang w:val="it-IT"/>
        </w:rPr>
      </w:pPr>
      <w:r w:rsidRPr="006633D8">
        <w:rPr>
          <w:lang w:val="it-IT"/>
        </w:rPr>
        <w:t xml:space="preserve">Ministri i Financave </w:t>
      </w:r>
    </w:p>
    <w:p w:rsidR="00E35DF1" w:rsidRPr="006633D8" w:rsidRDefault="00E35DF1" w:rsidP="00E35DF1">
      <w:pPr>
        <w:pStyle w:val="AutoritetiEmer"/>
        <w:rPr>
          <w:lang w:val="it-IT"/>
        </w:rPr>
      </w:pPr>
      <w:r w:rsidRPr="006633D8">
        <w:rPr>
          <w:lang w:val="it-IT"/>
        </w:rPr>
        <w:t>Ridvan Bode</w:t>
      </w: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p w:rsidR="00E35DF1" w:rsidRPr="00A03B1B" w:rsidRDefault="00E35DF1" w:rsidP="00E35DF1">
      <w:pPr>
        <w:pStyle w:val="Paragrafi"/>
        <w:jc w:val="center"/>
        <w:rPr>
          <w:lang w:val="it-IT"/>
        </w:rPr>
      </w:pPr>
      <w:r w:rsidRPr="00A03B1B">
        <w:rPr>
          <w:lang w:val="it-IT"/>
        </w:rPr>
        <w:t>LIBRI I ÇMIMEVE TË SHITJES</w:t>
      </w:r>
    </w:p>
    <w:p w:rsidR="00E35DF1" w:rsidRDefault="00E35DF1" w:rsidP="00E35DF1">
      <w:pPr>
        <w:pStyle w:val="Paragrafi"/>
        <w:rPr>
          <w:lang w:val="it-IT"/>
        </w:rPr>
      </w:pPr>
    </w:p>
    <w:p w:rsidR="00E35DF1" w:rsidRPr="00A03B1B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  <w:r w:rsidRPr="006633D8">
        <w:rPr>
          <w:lang w:val="it-IT"/>
        </w:rPr>
        <w:t>SHITËSI ………………</w:t>
      </w:r>
      <w:r w:rsidRPr="006633D8">
        <w:rPr>
          <w:lang w:val="it-IT"/>
        </w:rPr>
        <w:tab/>
      </w:r>
      <w:r w:rsidRPr="006633D8">
        <w:rPr>
          <w:lang w:val="it-IT"/>
        </w:rPr>
        <w:tab/>
      </w:r>
      <w:r w:rsidRPr="006633D8">
        <w:rPr>
          <w:lang w:val="it-IT"/>
        </w:rPr>
        <w:tab/>
      </w:r>
      <w:r w:rsidRPr="006633D8">
        <w:rPr>
          <w:lang w:val="it-IT"/>
        </w:rPr>
        <w:tab/>
      </w:r>
      <w:r w:rsidRPr="006633D8">
        <w:rPr>
          <w:lang w:val="it-IT"/>
        </w:rPr>
        <w:tab/>
      </w:r>
      <w:r w:rsidRPr="006633D8">
        <w:rPr>
          <w:lang w:val="it-IT"/>
        </w:rPr>
        <w:tab/>
        <w:t>Nr.serial…………………</w:t>
      </w:r>
      <w:r>
        <w:rPr>
          <w:lang w:val="it-IT"/>
        </w:rPr>
        <w:t>.....</w:t>
      </w:r>
    </w:p>
    <w:p w:rsidR="00E35DF1" w:rsidRPr="006633D8" w:rsidRDefault="00E35DF1" w:rsidP="00E35DF1">
      <w:pPr>
        <w:pStyle w:val="Paragrafi"/>
        <w:rPr>
          <w:lang w:val="it-IT"/>
        </w:rPr>
      </w:pPr>
      <w:r w:rsidRPr="006633D8">
        <w:rPr>
          <w:lang w:val="it-IT"/>
        </w:rPr>
        <w:t>NIPT……………………</w:t>
      </w:r>
      <w:r w:rsidRPr="006633D8">
        <w:rPr>
          <w:lang w:val="it-IT"/>
        </w:rPr>
        <w:tab/>
      </w:r>
      <w:r w:rsidRPr="006633D8">
        <w:rPr>
          <w:lang w:val="it-IT"/>
        </w:rPr>
        <w:tab/>
      </w:r>
      <w:r w:rsidRPr="006633D8">
        <w:rPr>
          <w:lang w:val="it-IT"/>
        </w:rPr>
        <w:tab/>
      </w:r>
      <w:r w:rsidRPr="006633D8">
        <w:rPr>
          <w:lang w:val="it-IT"/>
        </w:rPr>
        <w:tab/>
        <w:t>Çmimet e shitjes për muajin……Vitin………</w:t>
      </w:r>
    </w:p>
    <w:p w:rsidR="00E35DF1" w:rsidRDefault="00E35DF1" w:rsidP="00E35DF1">
      <w:pPr>
        <w:pStyle w:val="Paragrafi"/>
        <w:rPr>
          <w:lang w:val="it-IT"/>
        </w:rPr>
      </w:pPr>
    </w:p>
    <w:p w:rsidR="00E35DF1" w:rsidRPr="006633D8" w:rsidRDefault="00E35DF1" w:rsidP="00E35DF1">
      <w:pPr>
        <w:pStyle w:val="Paragrafi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5"/>
        <w:gridCol w:w="2627"/>
        <w:gridCol w:w="1548"/>
        <w:gridCol w:w="1548"/>
        <w:gridCol w:w="1548"/>
      </w:tblGrid>
      <w:tr w:rsidR="00E35DF1" w:rsidRPr="00906C53">
        <w:trPr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906C53">
              <w:rPr>
                <w:szCs w:val="22"/>
                <w:lang w:val="en-GB"/>
              </w:rPr>
              <w:t>Nr.</w:t>
            </w:r>
          </w:p>
        </w:tc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906C53">
              <w:rPr>
                <w:szCs w:val="22"/>
                <w:lang w:val="en-GB"/>
              </w:rPr>
              <w:t>Emërtimi i mallit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906C53">
              <w:rPr>
                <w:szCs w:val="22"/>
                <w:lang w:val="en-GB"/>
              </w:rPr>
              <w:t>Njësia e matjes</w:t>
            </w:r>
          </w:p>
        </w:tc>
        <w:tc>
          <w:tcPr>
            <w:tcW w:w="30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906C53">
              <w:rPr>
                <w:szCs w:val="22"/>
                <w:lang w:val="en-GB"/>
              </w:rPr>
              <w:t>Çmimi i shitjes me TVSH</w:t>
            </w:r>
          </w:p>
        </w:tc>
      </w:tr>
      <w:tr w:rsidR="00E35DF1" w:rsidRPr="00906C53">
        <w:trPr>
          <w:jc w:val="center"/>
        </w:trPr>
        <w:tc>
          <w:tcPr>
            <w:tcW w:w="50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906C53">
              <w:rPr>
                <w:szCs w:val="22"/>
                <w:lang w:val="en-GB"/>
              </w:rPr>
              <w:t>me shumicë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906C53">
              <w:rPr>
                <w:szCs w:val="22"/>
                <w:lang w:val="en-GB"/>
              </w:rPr>
              <w:t>me pakicë</w:t>
            </w:r>
          </w:p>
        </w:tc>
      </w:tr>
      <w:tr w:rsidR="00E35DF1" w:rsidRPr="00906C53">
        <w:trPr>
          <w:jc w:val="center"/>
        </w:trPr>
        <w:tc>
          <w:tcPr>
            <w:tcW w:w="505" w:type="dxa"/>
            <w:tcBorders>
              <w:top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  <w:tcBorders>
              <w:top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  <w:tcBorders>
              <w:top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  <w:tcBorders>
              <w:top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  <w:tcBorders>
              <w:top w:val="single" w:sz="12" w:space="0" w:color="auto"/>
            </w:tcBorders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  <w:tr w:rsidR="00E35DF1" w:rsidRPr="00906C53">
        <w:trPr>
          <w:jc w:val="center"/>
        </w:trPr>
        <w:tc>
          <w:tcPr>
            <w:tcW w:w="505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2627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  <w:tc>
          <w:tcPr>
            <w:tcW w:w="1548" w:type="dxa"/>
          </w:tcPr>
          <w:p w:rsidR="00E35DF1" w:rsidRPr="00906C53" w:rsidRDefault="00E35DF1" w:rsidP="00E35DF1">
            <w:pPr>
              <w:pStyle w:val="Paragrafi"/>
              <w:ind w:firstLine="0"/>
              <w:rPr>
                <w:szCs w:val="22"/>
                <w:lang w:val="en-GB"/>
              </w:rPr>
            </w:pPr>
          </w:p>
        </w:tc>
      </w:tr>
    </w:tbl>
    <w:p w:rsidR="00E35DF1" w:rsidRDefault="00E35DF1" w:rsidP="00E35DF1">
      <w:pPr>
        <w:pStyle w:val="Paragrafi"/>
        <w:rPr>
          <w:lang w:val="en-GB"/>
        </w:rPr>
      </w:pPr>
    </w:p>
    <w:p w:rsidR="00E35DF1" w:rsidRPr="006633D8" w:rsidRDefault="00E35DF1" w:rsidP="00E35DF1">
      <w:pPr>
        <w:pStyle w:val="Paragrafi"/>
        <w:rPr>
          <w:lang w:val="en-GB"/>
        </w:rPr>
      </w:pPr>
      <w:r w:rsidRPr="006633D8">
        <w:rPr>
          <w:lang w:val="en-GB"/>
        </w:rPr>
        <w:t>Administratori</w:t>
      </w:r>
      <w:r w:rsidRPr="006633D8">
        <w:rPr>
          <w:lang w:val="en-GB"/>
        </w:rPr>
        <w:tab/>
      </w:r>
      <w:r w:rsidRPr="006633D8">
        <w:rPr>
          <w:lang w:val="en-GB"/>
        </w:rPr>
        <w:tab/>
      </w:r>
      <w:r w:rsidRPr="006633D8">
        <w:rPr>
          <w:lang w:val="en-GB"/>
        </w:rPr>
        <w:tab/>
      </w:r>
      <w:r w:rsidRPr="006633D8">
        <w:rPr>
          <w:lang w:val="en-GB"/>
        </w:rPr>
        <w:tab/>
      </w:r>
      <w:r w:rsidRPr="006633D8">
        <w:rPr>
          <w:lang w:val="en-GB"/>
        </w:rPr>
        <w:tab/>
      </w:r>
      <w:r w:rsidRPr="006633D8">
        <w:rPr>
          <w:lang w:val="en-GB"/>
        </w:rPr>
        <w:tab/>
      </w:r>
      <w:r w:rsidRPr="006633D8">
        <w:rPr>
          <w:lang w:val="en-GB"/>
        </w:rPr>
        <w:tab/>
      </w:r>
      <w:r w:rsidRPr="006633D8">
        <w:rPr>
          <w:lang w:val="en-GB"/>
        </w:rPr>
        <w:tab/>
      </w:r>
      <w:r>
        <w:rPr>
          <w:lang w:val="en-GB"/>
        </w:rPr>
        <w:tab/>
      </w:r>
      <w:r w:rsidRPr="006633D8">
        <w:rPr>
          <w:lang w:val="en-GB"/>
        </w:rPr>
        <w:t>Vula</w:t>
      </w:r>
    </w:p>
    <w:p w:rsidR="00E35DF1" w:rsidRPr="006633D8" w:rsidRDefault="00E35DF1" w:rsidP="00E35DF1">
      <w:pPr>
        <w:pStyle w:val="Paragrafi"/>
        <w:rPr>
          <w:lang w:val="en-GB"/>
        </w:rPr>
      </w:pPr>
      <w:r>
        <w:rPr>
          <w:lang w:val="en-GB"/>
        </w:rPr>
        <w:t>Emër</w:t>
      </w:r>
      <w:r>
        <w:rPr>
          <w:lang w:val="en-GB"/>
        </w:rPr>
        <w:tab/>
        <w:t>m</w:t>
      </w:r>
      <w:r w:rsidRPr="006633D8">
        <w:rPr>
          <w:lang w:val="en-GB"/>
        </w:rPr>
        <w:t>biemër:</w:t>
      </w:r>
    </w:p>
    <w:p w:rsidR="00E35DF1" w:rsidRPr="00F42658" w:rsidRDefault="00E35DF1" w:rsidP="00E35DF1">
      <w:pPr>
        <w:pStyle w:val="Paragrafi"/>
        <w:rPr>
          <w:szCs w:val="22"/>
          <w:lang w:val="en-GB"/>
        </w:rPr>
      </w:pPr>
    </w:p>
    <w:p w:rsidR="00E35DF1" w:rsidRDefault="00E35DF1" w:rsidP="00E35DF1">
      <w:pPr>
        <w:pStyle w:val="Paragrafi"/>
        <w:rPr>
          <w:lang w:val="en-GB"/>
        </w:rPr>
      </w:pPr>
      <w:r w:rsidRPr="006633D8">
        <w:rPr>
          <w:lang w:val="en-GB"/>
        </w:rPr>
        <w:t xml:space="preserve">Ky libër, plotësohet në dy kopje dhe njëra dorëzohet në degën e tatimeve brenda datës </w:t>
      </w:r>
    </w:p>
    <w:p w:rsidR="00E35DF1" w:rsidRPr="006633D8" w:rsidRDefault="00E35DF1" w:rsidP="00E35DF1">
      <w:pPr>
        <w:pStyle w:val="Paragrafi"/>
        <w:rPr>
          <w:lang w:val="en-GB"/>
        </w:rPr>
      </w:pPr>
      <w:r w:rsidRPr="006633D8">
        <w:rPr>
          <w:lang w:val="en-GB"/>
        </w:rPr>
        <w:t>14 të muajit pasardhës.</w:t>
      </w:r>
    </w:p>
    <w:p w:rsidR="00E35DF1" w:rsidRPr="006633D8" w:rsidRDefault="00E35DF1" w:rsidP="00E35DF1">
      <w:pPr>
        <w:pStyle w:val="Paragrafi"/>
        <w:rPr>
          <w:lang w:val="en-GB"/>
        </w:rPr>
      </w:pPr>
    </w:p>
    <w:sectPr w:rsidR="00E35DF1" w:rsidRPr="006633D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5DF1"/>
    <w:rsid w:val="000178C2"/>
    <w:rsid w:val="00C616C6"/>
    <w:rsid w:val="00C84B66"/>
    <w:rsid w:val="00E3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51180A-D6D2-491F-929D-CF932269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DF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35DF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35DF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35DF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35DF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35DF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E35DF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35DF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35DF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35DF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35DF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35DF1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3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2019-03-16T15:11:00Z</dcterms:created>
  <dcterms:modified xsi:type="dcterms:W3CDTF">2019-03-16T15:11:00Z</dcterms:modified>
</cp:coreProperties>
</file>