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D95" w:rsidRPr="00B41116" w:rsidRDefault="00E31D95" w:rsidP="00E31D95">
      <w:pPr>
        <w:pStyle w:val="Akti"/>
        <w:keepNext w:val="0"/>
        <w:rPr>
          <w:sz w:val="21"/>
          <w:szCs w:val="21"/>
        </w:rPr>
      </w:pPr>
      <w:bookmarkStart w:id="0" w:name="_GoBack"/>
      <w:bookmarkEnd w:id="0"/>
      <w:r w:rsidRPr="00B41116">
        <w:rPr>
          <w:sz w:val="21"/>
          <w:szCs w:val="21"/>
        </w:rPr>
        <w:t>Udhëzim</w:t>
      </w:r>
    </w:p>
    <w:p w:rsidR="00E31D95" w:rsidRPr="00B41116" w:rsidRDefault="00E31D95" w:rsidP="00E31D95">
      <w:pPr>
        <w:pStyle w:val="NumriData"/>
        <w:keepNext w:val="0"/>
      </w:pPr>
      <w:r>
        <w:t>Nr.1726/3, datë 21.4.2008</w:t>
      </w:r>
    </w:p>
    <w:p w:rsidR="00E31D95" w:rsidRPr="00B41116" w:rsidRDefault="00E31D95" w:rsidP="00E31D95">
      <w:pPr>
        <w:pStyle w:val="Paragrafi"/>
        <w:rPr>
          <w:sz w:val="21"/>
          <w:szCs w:val="21"/>
          <w:lang w:val="it-IT"/>
        </w:rPr>
      </w:pPr>
    </w:p>
    <w:p w:rsidR="00E31D95" w:rsidRPr="00B41116" w:rsidRDefault="00E31D95" w:rsidP="00E31D95">
      <w:pPr>
        <w:pStyle w:val="Titulli"/>
        <w:keepNext w:val="0"/>
        <w:rPr>
          <w:sz w:val="21"/>
          <w:szCs w:val="21"/>
        </w:rPr>
      </w:pPr>
      <w:r w:rsidRPr="00B41116">
        <w:rPr>
          <w:sz w:val="21"/>
          <w:szCs w:val="21"/>
        </w:rPr>
        <w:t>Për caktimin e çmimeve dhe tarifave në shërbimin taksi</w:t>
      </w:r>
    </w:p>
    <w:p w:rsidR="00E31D95" w:rsidRPr="00B41116" w:rsidRDefault="00E31D95" w:rsidP="00E31D95">
      <w:pPr>
        <w:pStyle w:val="Paragrafi"/>
        <w:rPr>
          <w:sz w:val="21"/>
          <w:szCs w:val="21"/>
          <w:lang w:val="it-IT"/>
        </w:rPr>
      </w:pPr>
    </w:p>
    <w:p w:rsidR="00E31D95" w:rsidRPr="00B41116" w:rsidRDefault="00E31D95" w:rsidP="00E31D95">
      <w:pPr>
        <w:pStyle w:val="BazLigjPropozues"/>
      </w:pPr>
      <w:r w:rsidRPr="00B41116">
        <w:t>Në mbështetje të pikës 4 të nenit 102 të Kushtetutës, nenit 36 të ligjit nr.8308, datë 18.3.1998 “Për transportet rrugore”, të ndryshuar, Ministri i Punëve Publike, Transportit dhe Telekomunikacionit dhe Ministri i Financave</w:t>
      </w:r>
    </w:p>
    <w:p w:rsidR="00E31D95" w:rsidRPr="00DB7BA0" w:rsidRDefault="00E31D95" w:rsidP="00E31D95">
      <w:pPr>
        <w:pStyle w:val="Paragrafi"/>
        <w:rPr>
          <w:sz w:val="18"/>
          <w:szCs w:val="21"/>
          <w:lang w:val="it-IT"/>
        </w:rPr>
      </w:pPr>
    </w:p>
    <w:p w:rsidR="00E31D95" w:rsidRPr="00E31D95" w:rsidRDefault="00E31D95" w:rsidP="00E31D95">
      <w:pPr>
        <w:pStyle w:val="VENDOSI"/>
        <w:keepNext w:val="0"/>
        <w:rPr>
          <w:sz w:val="21"/>
          <w:szCs w:val="21"/>
          <w:lang w:val="it-IT"/>
        </w:rPr>
      </w:pPr>
      <w:r w:rsidRPr="00E31D95">
        <w:rPr>
          <w:sz w:val="21"/>
          <w:szCs w:val="21"/>
          <w:lang w:val="it-IT"/>
        </w:rPr>
        <w:t>Udhëzon:</w:t>
      </w:r>
    </w:p>
    <w:p w:rsidR="00E31D95" w:rsidRPr="00DB7BA0" w:rsidRDefault="00E31D95" w:rsidP="00E31D95">
      <w:pPr>
        <w:pStyle w:val="Paragrafi"/>
        <w:rPr>
          <w:sz w:val="18"/>
          <w:szCs w:val="21"/>
          <w:lang w:val="it-IT"/>
        </w:rPr>
      </w:pPr>
    </w:p>
    <w:p w:rsidR="00E31D95" w:rsidRPr="00B41116" w:rsidRDefault="00E31D95" w:rsidP="00E31D95">
      <w:pPr>
        <w:pStyle w:val="Paragrafi"/>
        <w:rPr>
          <w:sz w:val="21"/>
          <w:szCs w:val="21"/>
          <w:lang w:val="it-IT"/>
        </w:rPr>
      </w:pPr>
      <w:r w:rsidRPr="00B41116">
        <w:rPr>
          <w:sz w:val="21"/>
          <w:szCs w:val="21"/>
          <w:lang w:val="it-IT"/>
        </w:rPr>
        <w:t>I. Qëllimi i taksimetrit</w:t>
      </w:r>
    </w:p>
    <w:p w:rsidR="00E31D95" w:rsidRPr="00B41116" w:rsidRDefault="00E31D95" w:rsidP="00E31D95">
      <w:pPr>
        <w:pStyle w:val="Paragrafi"/>
        <w:rPr>
          <w:sz w:val="21"/>
          <w:szCs w:val="21"/>
          <w:lang w:val="it-IT"/>
        </w:rPr>
      </w:pPr>
      <w:r w:rsidRPr="00B41116">
        <w:rPr>
          <w:sz w:val="21"/>
          <w:szCs w:val="21"/>
          <w:lang w:val="it-IT"/>
        </w:rPr>
        <w:t>1. “Taksimetër” nënkupton instrument matës, i cili mbledh në vazhdimësi dhe tregon në çdo moment të udhëtimit shumën e pagueshme nga përdoruesi i mjetit publik si një funksion i distancës së udhëtuar (përshkruar) dhe</w:t>
      </w:r>
      <w:r>
        <w:rPr>
          <w:sz w:val="21"/>
          <w:szCs w:val="21"/>
          <w:lang w:val="it-IT"/>
        </w:rPr>
        <w:t>-</w:t>
      </w:r>
      <w:r w:rsidRPr="00B41116">
        <w:rPr>
          <w:sz w:val="21"/>
          <w:szCs w:val="21"/>
          <w:lang w:val="it-IT"/>
        </w:rPr>
        <w:t>poshtë shpejtësisë së caktuar ose</w:t>
      </w:r>
      <w:r>
        <w:rPr>
          <w:sz w:val="21"/>
          <w:szCs w:val="21"/>
          <w:lang w:val="it-IT"/>
        </w:rPr>
        <w:t xml:space="preserve"> të ndërr</w:t>
      </w:r>
      <w:r w:rsidRPr="00B41116">
        <w:rPr>
          <w:sz w:val="21"/>
          <w:szCs w:val="21"/>
          <w:lang w:val="it-IT"/>
        </w:rPr>
        <w:t>imit-funksion i kohëzgjatjes së përdorimit.</w:t>
      </w:r>
    </w:p>
    <w:p w:rsidR="00E31D95" w:rsidRPr="00B41116" w:rsidRDefault="00E31D95" w:rsidP="00E31D95">
      <w:pPr>
        <w:pStyle w:val="Paragrafi"/>
        <w:rPr>
          <w:sz w:val="21"/>
          <w:szCs w:val="21"/>
          <w:lang w:val="it-IT"/>
        </w:rPr>
      </w:pPr>
      <w:r w:rsidRPr="00B41116">
        <w:rPr>
          <w:sz w:val="21"/>
          <w:szCs w:val="21"/>
          <w:lang w:val="it-IT"/>
        </w:rPr>
        <w:t>2. Taksimetrat duhet të jenë në përputhje me specifikimet e përgjithshme e të veçan</w:t>
      </w:r>
      <w:r>
        <w:rPr>
          <w:sz w:val="21"/>
          <w:szCs w:val="21"/>
          <w:lang w:val="it-IT"/>
        </w:rPr>
        <w:t>ta me kushtet e vendosura nga Organiz</w:t>
      </w:r>
      <w:r w:rsidRPr="00B41116">
        <w:rPr>
          <w:sz w:val="21"/>
          <w:szCs w:val="21"/>
          <w:lang w:val="it-IT"/>
        </w:rPr>
        <w:t>ata Ndërkombëtare e Metrologjisë Legale. Ata duhet të jenë në përputhje me modelin e miratuar nga Drejtoria e Përgjithshme e Kalibrimit dhe Metrologjisë.</w:t>
      </w:r>
    </w:p>
    <w:p w:rsidR="00E31D95" w:rsidRPr="00B41116" w:rsidRDefault="00E31D95" w:rsidP="00E31D95">
      <w:pPr>
        <w:pStyle w:val="Paragrafi"/>
        <w:rPr>
          <w:sz w:val="21"/>
          <w:szCs w:val="21"/>
          <w:lang w:val="it-IT"/>
        </w:rPr>
      </w:pPr>
      <w:r w:rsidRPr="00B41116">
        <w:rPr>
          <w:sz w:val="21"/>
          <w:szCs w:val="21"/>
          <w:lang w:val="it-IT"/>
        </w:rPr>
        <w:t>3. Qëllimi kryesor i taksimetrit është mbrojtja e klientit (e udhëtarit) nga pagesat më të mëdha se ato të caktuara, që mund t’i kërkojë drejtuesi i taksisë udhëtarit.</w:t>
      </w:r>
    </w:p>
    <w:p w:rsidR="00E31D95" w:rsidRPr="00B41116" w:rsidRDefault="00E31D95" w:rsidP="00E31D95">
      <w:pPr>
        <w:pStyle w:val="Paragrafi"/>
        <w:rPr>
          <w:sz w:val="21"/>
          <w:szCs w:val="21"/>
          <w:lang w:val="it-IT"/>
        </w:rPr>
      </w:pPr>
      <w:r w:rsidRPr="00B41116">
        <w:rPr>
          <w:sz w:val="21"/>
          <w:szCs w:val="21"/>
          <w:lang w:val="it-IT"/>
        </w:rPr>
        <w:t>Kërkesat teknike e metrologjike dhe procedurat e kontrollit për taksimetrat janë subjekt për kontrollin e tyre nga autoritetet përkatëse.</w:t>
      </w:r>
    </w:p>
    <w:p w:rsidR="00E31D95" w:rsidRPr="00B41116" w:rsidRDefault="00E31D95" w:rsidP="00E31D95">
      <w:pPr>
        <w:pStyle w:val="Paragrafi"/>
        <w:rPr>
          <w:sz w:val="21"/>
          <w:szCs w:val="21"/>
          <w:lang w:val="it-IT"/>
        </w:rPr>
      </w:pPr>
      <w:r w:rsidRPr="00B41116">
        <w:rPr>
          <w:sz w:val="21"/>
          <w:szCs w:val="21"/>
          <w:lang w:val="it-IT"/>
        </w:rPr>
        <w:t>4. Njësitë e matjeve të miratuar</w:t>
      </w:r>
      <w:r>
        <w:rPr>
          <w:sz w:val="21"/>
          <w:szCs w:val="21"/>
          <w:lang w:val="it-IT"/>
        </w:rPr>
        <w:t>a</w:t>
      </w:r>
      <w:r w:rsidRPr="00B41116">
        <w:rPr>
          <w:sz w:val="21"/>
          <w:szCs w:val="21"/>
          <w:lang w:val="it-IT"/>
        </w:rPr>
        <w:t xml:space="preserve"> për taksimetrat janë si më poshtë vijon:</w:t>
      </w:r>
    </w:p>
    <w:p w:rsidR="00E31D95" w:rsidRPr="00B41116" w:rsidRDefault="00E31D95" w:rsidP="00E31D95">
      <w:pPr>
        <w:pStyle w:val="Paragrafi"/>
        <w:rPr>
          <w:sz w:val="21"/>
          <w:szCs w:val="21"/>
          <w:lang w:val="it-IT"/>
        </w:rPr>
      </w:pPr>
      <w:r w:rsidRPr="00B41116">
        <w:rPr>
          <w:sz w:val="21"/>
          <w:szCs w:val="21"/>
          <w:lang w:val="it-IT"/>
        </w:rPr>
        <w:t>a) metri ose kilometri, për distancën;</w:t>
      </w:r>
    </w:p>
    <w:p w:rsidR="00E31D95" w:rsidRPr="00B41116" w:rsidRDefault="00E31D95" w:rsidP="00E31D95">
      <w:pPr>
        <w:pStyle w:val="Paragrafi"/>
        <w:rPr>
          <w:sz w:val="21"/>
          <w:szCs w:val="21"/>
          <w:lang w:val="it-IT"/>
        </w:rPr>
      </w:pPr>
      <w:r w:rsidRPr="00B41116">
        <w:rPr>
          <w:sz w:val="21"/>
          <w:szCs w:val="21"/>
          <w:lang w:val="it-IT"/>
        </w:rPr>
        <w:t>b) sekonda, minuta ose ora, për kohën;</w:t>
      </w:r>
    </w:p>
    <w:p w:rsidR="00E31D95" w:rsidRPr="00B41116" w:rsidRDefault="00E31D95" w:rsidP="00E31D95">
      <w:pPr>
        <w:pStyle w:val="Paragrafi"/>
        <w:rPr>
          <w:sz w:val="21"/>
          <w:szCs w:val="21"/>
          <w:lang w:val="it-IT"/>
        </w:rPr>
      </w:pPr>
      <w:r w:rsidRPr="00B41116">
        <w:rPr>
          <w:sz w:val="21"/>
          <w:szCs w:val="21"/>
          <w:lang w:val="it-IT"/>
        </w:rPr>
        <w:t xml:space="preserve">c) </w:t>
      </w:r>
      <w:r>
        <w:rPr>
          <w:sz w:val="21"/>
          <w:szCs w:val="21"/>
          <w:lang w:val="it-IT"/>
        </w:rPr>
        <w:t>leku</w:t>
      </w:r>
      <w:r w:rsidRPr="00B41116">
        <w:rPr>
          <w:sz w:val="21"/>
          <w:szCs w:val="21"/>
          <w:lang w:val="it-IT"/>
        </w:rPr>
        <w:t>, si monedha e vendit.</w:t>
      </w:r>
    </w:p>
    <w:p w:rsidR="00E31D95" w:rsidRPr="00B41116" w:rsidRDefault="00E31D95" w:rsidP="00E31D95">
      <w:pPr>
        <w:pStyle w:val="Paragrafi"/>
        <w:rPr>
          <w:sz w:val="21"/>
          <w:szCs w:val="21"/>
          <w:lang w:val="it-IT"/>
        </w:rPr>
      </w:pPr>
      <w:r w:rsidRPr="00B41116">
        <w:rPr>
          <w:sz w:val="21"/>
          <w:szCs w:val="21"/>
          <w:lang w:val="it-IT"/>
        </w:rPr>
        <w:t>II. Karakteristikat metrologjike të taksimetrit</w:t>
      </w:r>
    </w:p>
    <w:p w:rsidR="00E31D95" w:rsidRPr="00B41116" w:rsidRDefault="00E31D95" w:rsidP="00E31D95">
      <w:pPr>
        <w:pStyle w:val="Paragrafi"/>
        <w:rPr>
          <w:sz w:val="21"/>
          <w:szCs w:val="21"/>
          <w:lang w:val="it-IT"/>
        </w:rPr>
      </w:pPr>
      <w:r w:rsidRPr="00B41116">
        <w:rPr>
          <w:sz w:val="21"/>
          <w:szCs w:val="21"/>
          <w:lang w:val="it-IT"/>
        </w:rPr>
        <w:t>Për qëllime të zbatimit të këtij udhëzimi, është e nevojshme njohja me karakterist</w:t>
      </w:r>
      <w:r>
        <w:rPr>
          <w:sz w:val="21"/>
          <w:szCs w:val="21"/>
          <w:lang w:val="it-IT"/>
        </w:rPr>
        <w:t>i</w:t>
      </w:r>
      <w:r w:rsidRPr="00B41116">
        <w:rPr>
          <w:sz w:val="21"/>
          <w:szCs w:val="21"/>
          <w:lang w:val="it-IT"/>
        </w:rPr>
        <w:t>kat metrologjike të taksimetrit, qëllimit të të cilit i shërbejnë edhe përkufizimet e mëposhtme.</w:t>
      </w:r>
    </w:p>
    <w:p w:rsidR="00E31D95" w:rsidRPr="00B41116" w:rsidRDefault="00E31D95" w:rsidP="00E31D95">
      <w:pPr>
        <w:pStyle w:val="Paragrafi"/>
        <w:rPr>
          <w:sz w:val="21"/>
          <w:szCs w:val="21"/>
          <w:lang w:val="it-IT"/>
        </w:rPr>
      </w:pPr>
      <w:r w:rsidRPr="00B41116">
        <w:rPr>
          <w:sz w:val="21"/>
          <w:szCs w:val="21"/>
          <w:lang w:val="it-IT"/>
        </w:rPr>
        <w:t>“Pagesa e udhëtimit” nënkupton shumën monetare, e llogaritur, e treguar dhe e shfaqur si pagesë nga taksimetri, e nevojshme për një udhëtim taksie të bazuar mbi një pagesë (tarifë) fillestare fikse dhe/ose gjatësinë dhe/ose kohëzgjatjen e udhëtimit.</w:t>
      </w:r>
    </w:p>
    <w:p w:rsidR="00E31D95" w:rsidRPr="00B41116" w:rsidRDefault="00E31D95" w:rsidP="00E31D95">
      <w:pPr>
        <w:pStyle w:val="Paragrafi"/>
        <w:rPr>
          <w:sz w:val="21"/>
          <w:szCs w:val="21"/>
          <w:lang w:val="it-IT"/>
        </w:rPr>
      </w:pPr>
      <w:r w:rsidRPr="00B41116">
        <w:rPr>
          <w:sz w:val="21"/>
          <w:szCs w:val="21"/>
          <w:lang w:val="it-IT"/>
        </w:rPr>
        <w:t>“Pagesa (tarifë) fillestare e marrjes me qira” nënkupton shumën fikse që paguan udhëtari, pavarësisht kohës ose distancës së udhëtimit.</w:t>
      </w:r>
    </w:p>
    <w:p w:rsidR="00E31D95" w:rsidRPr="00B41116" w:rsidRDefault="00E31D95" w:rsidP="00E31D95">
      <w:pPr>
        <w:pStyle w:val="Paragrafi"/>
        <w:rPr>
          <w:sz w:val="21"/>
          <w:szCs w:val="21"/>
          <w:lang w:val="it-IT"/>
        </w:rPr>
      </w:pPr>
      <w:r w:rsidRPr="00B41116">
        <w:rPr>
          <w:sz w:val="21"/>
          <w:szCs w:val="21"/>
          <w:lang w:val="it-IT"/>
        </w:rPr>
        <w:t>“Shpejtësi e caktuar ose e ndërrimit (km/h)” nënkupton vlerën e shpejtësisë që përcaktohet nga raporti i vlerës tarifë-kohë ndaj vlerës tarifë-distancë të aplikueshme.</w:t>
      </w:r>
    </w:p>
    <w:p w:rsidR="00E31D95" w:rsidRPr="00B41116" w:rsidRDefault="00E31D95" w:rsidP="00E31D95">
      <w:pPr>
        <w:pStyle w:val="Paragrafi"/>
        <w:rPr>
          <w:sz w:val="21"/>
          <w:szCs w:val="21"/>
          <w:lang w:val="it-IT"/>
        </w:rPr>
      </w:pPr>
      <w:r w:rsidRPr="00B41116">
        <w:rPr>
          <w:sz w:val="21"/>
          <w:szCs w:val="21"/>
          <w:lang w:val="it-IT"/>
        </w:rPr>
        <w:t>“</w:t>
      </w:r>
      <w:r>
        <w:rPr>
          <w:sz w:val="21"/>
          <w:szCs w:val="21"/>
          <w:lang w:val="it-IT"/>
        </w:rPr>
        <w:t>Dist</w:t>
      </w:r>
      <w:r w:rsidRPr="00B41116">
        <w:rPr>
          <w:sz w:val="21"/>
          <w:szCs w:val="21"/>
          <w:lang w:val="it-IT"/>
        </w:rPr>
        <w:t>ancë fillestare” nënkupton distancën me të cilën udhëtohet në përputhje me tarifën për pagesën fillestare të marrjes me qira, duke marrë parasysh vetëm llogaritjen-distancë.</w:t>
      </w:r>
    </w:p>
    <w:p w:rsidR="00E31D95" w:rsidRPr="00B41116" w:rsidRDefault="00E31D95" w:rsidP="00E31D95">
      <w:pPr>
        <w:pStyle w:val="Paragrafi"/>
        <w:rPr>
          <w:sz w:val="21"/>
          <w:szCs w:val="21"/>
          <w:lang w:val="it-IT"/>
        </w:rPr>
      </w:pPr>
      <w:r w:rsidRPr="00B41116">
        <w:rPr>
          <w:sz w:val="21"/>
          <w:szCs w:val="21"/>
          <w:lang w:val="it-IT"/>
        </w:rPr>
        <w:t>“Kohë fillestare” nënkupton periudhën gjatë së cilës autovetura taksi përdoret si pagesë fil</w:t>
      </w:r>
      <w:r>
        <w:rPr>
          <w:sz w:val="21"/>
          <w:szCs w:val="21"/>
          <w:lang w:val="it-IT"/>
        </w:rPr>
        <w:t>l</w:t>
      </w:r>
      <w:r w:rsidRPr="00B41116">
        <w:rPr>
          <w:sz w:val="21"/>
          <w:szCs w:val="21"/>
          <w:lang w:val="it-IT"/>
        </w:rPr>
        <w:t>estare e marrjes me qira, duke marrë parasysh vetëm llogaritjen-kohë.</w:t>
      </w:r>
    </w:p>
    <w:p w:rsidR="00E31D95" w:rsidRPr="00B41116" w:rsidRDefault="00E31D95" w:rsidP="00E31D95">
      <w:pPr>
        <w:pStyle w:val="Paragrafi"/>
        <w:rPr>
          <w:sz w:val="21"/>
          <w:szCs w:val="21"/>
          <w:lang w:val="it-IT"/>
        </w:rPr>
      </w:pPr>
      <w:r w:rsidRPr="00B41116">
        <w:rPr>
          <w:sz w:val="21"/>
          <w:szCs w:val="21"/>
          <w:lang w:val="it-IT"/>
        </w:rPr>
        <w:t>“Llogaritja d</w:t>
      </w:r>
      <w:r>
        <w:rPr>
          <w:sz w:val="21"/>
          <w:szCs w:val="21"/>
          <w:lang w:val="it-IT"/>
        </w:rPr>
        <w:t>istancë – kohë”</w:t>
      </w:r>
      <w:r w:rsidRPr="00B41116">
        <w:rPr>
          <w:sz w:val="21"/>
          <w:szCs w:val="21"/>
          <w:lang w:val="it-IT"/>
        </w:rPr>
        <w:t xml:space="preserve"> nënkupton metodën llogaritëse në të cilën dy komponentët e pagesës rriten njëkohësisht, njëri në proporcion me kohëzgjatjen e udhëtimit dhe tjetri në proporcion me distancën e udhëtuar.</w:t>
      </w:r>
    </w:p>
    <w:p w:rsidR="00E31D95" w:rsidRPr="00B41116" w:rsidRDefault="00E31D95" w:rsidP="00E31D95">
      <w:pPr>
        <w:pStyle w:val="Paragrafi"/>
        <w:rPr>
          <w:sz w:val="21"/>
          <w:szCs w:val="21"/>
          <w:lang w:val="it-IT"/>
        </w:rPr>
      </w:pPr>
      <w:r w:rsidRPr="00B41116">
        <w:rPr>
          <w:sz w:val="21"/>
          <w:szCs w:val="21"/>
          <w:lang w:val="it-IT"/>
        </w:rPr>
        <w:t>“Tarifë” nënkupton vendosjen e vlerave të tarifës (që përfshin kohën fillestare/distancën fillestare), e cila përfaqëson një listë të taksave ose vlerave, të cilat do të veprojnë në taksimetër për një pozicion tarife të specifikuar.</w:t>
      </w:r>
    </w:p>
    <w:p w:rsidR="00E31D95" w:rsidRPr="00B41116" w:rsidRDefault="00E31D95" w:rsidP="00E31D95">
      <w:pPr>
        <w:pStyle w:val="Paragrafi"/>
        <w:rPr>
          <w:sz w:val="21"/>
          <w:szCs w:val="21"/>
          <w:lang w:val="it-IT"/>
        </w:rPr>
      </w:pPr>
      <w:r w:rsidRPr="00B41116">
        <w:rPr>
          <w:sz w:val="21"/>
          <w:szCs w:val="21"/>
          <w:lang w:val="it-IT"/>
        </w:rPr>
        <w:t>“Vlera e tarifës” nënkupton vlerat prej së cilës taksimetri llogarit pagesën.</w:t>
      </w:r>
    </w:p>
    <w:p w:rsidR="00E31D95" w:rsidRPr="00B41116" w:rsidRDefault="00E31D95" w:rsidP="00E31D95">
      <w:pPr>
        <w:pStyle w:val="Paragrafi"/>
        <w:rPr>
          <w:sz w:val="21"/>
          <w:szCs w:val="21"/>
          <w:lang w:val="it-IT"/>
        </w:rPr>
      </w:pPr>
      <w:r w:rsidRPr="00B41116">
        <w:rPr>
          <w:sz w:val="21"/>
          <w:szCs w:val="21"/>
          <w:lang w:val="it-IT"/>
        </w:rPr>
        <w:t>“Vlera e tarifës distancë” nënkupton vlerën e tarifës së shprehur si një shumë e parave për një distancë të dhënë.</w:t>
      </w:r>
    </w:p>
    <w:p w:rsidR="00E31D95" w:rsidRPr="00B41116" w:rsidRDefault="00E31D95" w:rsidP="00E31D95">
      <w:pPr>
        <w:pStyle w:val="Paragrafi"/>
        <w:rPr>
          <w:sz w:val="21"/>
          <w:szCs w:val="21"/>
          <w:lang w:val="it-IT"/>
        </w:rPr>
      </w:pPr>
      <w:r w:rsidRPr="00B41116">
        <w:rPr>
          <w:sz w:val="21"/>
          <w:szCs w:val="21"/>
          <w:lang w:val="it-IT"/>
        </w:rPr>
        <w:t>“Vlera e tarifës kohë” nënkupton vlerën e tarifës së shprehur si një shumë e parave për një periudhë kohe të dhënë.</w:t>
      </w:r>
    </w:p>
    <w:p w:rsidR="00E31D95" w:rsidRPr="00B41116" w:rsidRDefault="00E31D95" w:rsidP="00E31D95">
      <w:pPr>
        <w:pStyle w:val="Paragrafi"/>
        <w:rPr>
          <w:sz w:val="21"/>
          <w:szCs w:val="21"/>
          <w:lang w:val="it-IT"/>
        </w:rPr>
      </w:pPr>
      <w:r>
        <w:rPr>
          <w:sz w:val="21"/>
          <w:szCs w:val="21"/>
          <w:lang w:val="it-IT"/>
        </w:rPr>
        <w:t>“Pozicion tarife</w:t>
      </w:r>
      <w:r w:rsidRPr="00B41116">
        <w:rPr>
          <w:sz w:val="21"/>
          <w:szCs w:val="21"/>
          <w:lang w:val="it-IT"/>
        </w:rPr>
        <w:t>” nënkupton pozicionin në të cilin taksimetri rregul</w:t>
      </w:r>
      <w:r>
        <w:rPr>
          <w:sz w:val="21"/>
          <w:szCs w:val="21"/>
          <w:lang w:val="it-IT"/>
        </w:rPr>
        <w:t>l</w:t>
      </w:r>
      <w:r w:rsidRPr="00B41116">
        <w:rPr>
          <w:sz w:val="21"/>
          <w:szCs w:val="21"/>
          <w:lang w:val="it-IT"/>
        </w:rPr>
        <w:t>ohet për pozicionin “e marrë me qira” (e okupuar).</w:t>
      </w:r>
    </w:p>
    <w:p w:rsidR="00E31D95" w:rsidRPr="00B41116" w:rsidRDefault="00E31D95" w:rsidP="00E31D95">
      <w:pPr>
        <w:pStyle w:val="Paragrafi"/>
        <w:rPr>
          <w:sz w:val="21"/>
          <w:szCs w:val="21"/>
          <w:lang w:val="it-IT"/>
        </w:rPr>
      </w:pPr>
      <w:r w:rsidRPr="00B41116">
        <w:rPr>
          <w:sz w:val="21"/>
          <w:szCs w:val="21"/>
          <w:lang w:val="it-IT"/>
        </w:rPr>
        <w:t>“Rregullimi i tarifës” nënkupton një rregull, i cili vendos tarifat dhe shtesat që janë për t’u zbatuar sipas kushteve të specifikuara.</w:t>
      </w:r>
    </w:p>
    <w:p w:rsidR="00E31D95" w:rsidRPr="00B41116" w:rsidRDefault="00E31D95" w:rsidP="00E31D95">
      <w:pPr>
        <w:pStyle w:val="Paragrafi"/>
        <w:rPr>
          <w:sz w:val="21"/>
          <w:szCs w:val="21"/>
          <w:lang w:val="it-IT"/>
        </w:rPr>
      </w:pPr>
      <w:r w:rsidRPr="00B41116">
        <w:rPr>
          <w:sz w:val="21"/>
          <w:szCs w:val="21"/>
          <w:lang w:val="it-IT"/>
        </w:rPr>
        <w:t>“Pozicioni i operimit” nënkupton pozicione të ndryshme të operimit, në të cilat taksimetri plotëson role të ndryshme të funksionit të tij, dhe të cilat dallohen nga treguesit si vijon:</w:t>
      </w:r>
    </w:p>
    <w:p w:rsidR="00E31D95" w:rsidRPr="00B41116" w:rsidRDefault="00E31D95" w:rsidP="00E31D95">
      <w:pPr>
        <w:pStyle w:val="Paragrafi"/>
        <w:rPr>
          <w:sz w:val="21"/>
          <w:szCs w:val="21"/>
          <w:lang w:val="it-IT"/>
        </w:rPr>
      </w:pPr>
      <w:r w:rsidRPr="00B41116">
        <w:rPr>
          <w:sz w:val="21"/>
          <w:szCs w:val="21"/>
          <w:lang w:val="it-IT"/>
        </w:rPr>
        <w:lastRenderedPageBreak/>
        <w:t>a) “Jepet me qira (e lirë)” nënkupton pozicionin që taksimetri nuk është duke llogaritur pagesën dhe asnjë udhëtar nuk është duke kryer udhëtim.</w:t>
      </w:r>
    </w:p>
    <w:p w:rsidR="00E31D95" w:rsidRPr="00B41116" w:rsidRDefault="00E31D95" w:rsidP="00E31D95">
      <w:pPr>
        <w:pStyle w:val="Paragrafi"/>
        <w:rPr>
          <w:sz w:val="21"/>
          <w:szCs w:val="21"/>
          <w:lang w:val="it-IT"/>
        </w:rPr>
      </w:pPr>
      <w:r w:rsidRPr="00B41116">
        <w:rPr>
          <w:sz w:val="21"/>
          <w:szCs w:val="21"/>
          <w:lang w:val="it-IT"/>
        </w:rPr>
        <w:t>b) “E marrë me qira (e okupuar)” nënkupton pozicionimin që taksimetri është duke treguar dhe llogaritur një pagesë, e cila bazohet në një detyrim (taksë) qiramarrje</w:t>
      </w:r>
      <w:r>
        <w:rPr>
          <w:sz w:val="21"/>
          <w:szCs w:val="21"/>
          <w:lang w:val="it-IT"/>
        </w:rPr>
        <w:t>je</w:t>
      </w:r>
      <w:r w:rsidRPr="00B41116">
        <w:rPr>
          <w:sz w:val="21"/>
          <w:szCs w:val="21"/>
          <w:lang w:val="it-IT"/>
        </w:rPr>
        <w:t xml:space="preserve"> të mundshme dhe një tarifë për kohën e udhëtimit dhe/ose distancës së udhëtuar.</w:t>
      </w:r>
    </w:p>
    <w:p w:rsidR="00E31D95" w:rsidRPr="00B41116" w:rsidRDefault="00E31D95" w:rsidP="00E31D95">
      <w:pPr>
        <w:pStyle w:val="Paragrafi"/>
        <w:rPr>
          <w:sz w:val="21"/>
          <w:szCs w:val="21"/>
          <w:lang w:val="it-IT"/>
        </w:rPr>
      </w:pPr>
      <w:r w:rsidRPr="00B41116">
        <w:rPr>
          <w:sz w:val="21"/>
          <w:szCs w:val="21"/>
          <w:lang w:val="it-IT"/>
        </w:rPr>
        <w:t>c) “E ndaluar” nënkupton pozicionin e udhëtimit, i cili ka përfunduar dhe pagesa në lidhje me rritjen e kohës është ndërprerë, ndërsa</w:t>
      </w:r>
      <w:r>
        <w:rPr>
          <w:sz w:val="21"/>
          <w:szCs w:val="21"/>
          <w:lang w:val="it-IT"/>
        </w:rPr>
        <w:t xml:space="preserve"> llogaritja-</w:t>
      </w:r>
      <w:r w:rsidRPr="00B41116">
        <w:rPr>
          <w:sz w:val="21"/>
          <w:szCs w:val="21"/>
          <w:lang w:val="it-IT"/>
        </w:rPr>
        <w:t>distancë funksionon.</w:t>
      </w:r>
    </w:p>
    <w:p w:rsidR="00E31D95" w:rsidRPr="00B41116" w:rsidRDefault="00E31D95" w:rsidP="00E31D95">
      <w:pPr>
        <w:pStyle w:val="Paragrafi"/>
        <w:rPr>
          <w:sz w:val="21"/>
          <w:szCs w:val="21"/>
          <w:lang w:val="it-IT"/>
        </w:rPr>
      </w:pPr>
      <w:r w:rsidRPr="00B41116">
        <w:rPr>
          <w:sz w:val="21"/>
          <w:szCs w:val="21"/>
          <w:lang w:val="it-IT"/>
        </w:rPr>
        <w:t>III. Kërkesa teknike</w:t>
      </w:r>
    </w:p>
    <w:p w:rsidR="00E31D95" w:rsidRPr="00B41116" w:rsidRDefault="00E31D95" w:rsidP="00E31D95">
      <w:pPr>
        <w:pStyle w:val="Paragrafi"/>
        <w:rPr>
          <w:sz w:val="21"/>
          <w:szCs w:val="21"/>
          <w:lang w:val="it-IT"/>
        </w:rPr>
      </w:pPr>
      <w:r>
        <w:rPr>
          <w:sz w:val="21"/>
          <w:szCs w:val="21"/>
          <w:lang w:val="it-IT"/>
        </w:rPr>
        <w:t xml:space="preserve">- </w:t>
      </w:r>
      <w:r w:rsidRPr="00B41116">
        <w:rPr>
          <w:sz w:val="21"/>
          <w:szCs w:val="21"/>
          <w:lang w:val="it-IT"/>
        </w:rPr>
        <w:t>Përshtatshmëria e përdorimit</w:t>
      </w:r>
    </w:p>
    <w:p w:rsidR="00E31D95" w:rsidRDefault="00E31D95" w:rsidP="00E31D95">
      <w:pPr>
        <w:pStyle w:val="Paragrafi"/>
        <w:rPr>
          <w:sz w:val="21"/>
          <w:szCs w:val="21"/>
          <w:lang w:val="it-IT"/>
        </w:rPr>
      </w:pPr>
      <w:r w:rsidRPr="00B41116">
        <w:rPr>
          <w:sz w:val="21"/>
          <w:szCs w:val="21"/>
          <w:lang w:val="it-IT"/>
        </w:rPr>
        <w:t>Taksimetri do të caktohet për t’iu përshtatur metodës së operimit dhe mjetit për të cilin ai është i destinuar. Ai do të jetë prej një konstruksioni përshtatshmërisht të fortë, me qëllim që ai të ruajë karakteristikat e tij metrologjike.</w:t>
      </w:r>
    </w:p>
    <w:p w:rsidR="00E31D95" w:rsidRPr="00B41116" w:rsidRDefault="00E31D95" w:rsidP="00E31D95">
      <w:pPr>
        <w:pStyle w:val="Paragrafi"/>
        <w:rPr>
          <w:sz w:val="21"/>
          <w:szCs w:val="21"/>
          <w:lang w:val="it-IT"/>
        </w:rPr>
      </w:pPr>
      <w:r>
        <w:rPr>
          <w:sz w:val="21"/>
          <w:szCs w:val="21"/>
          <w:lang w:val="it-IT"/>
        </w:rPr>
        <w:t xml:space="preserve">- </w:t>
      </w:r>
      <w:r w:rsidRPr="00B41116">
        <w:rPr>
          <w:sz w:val="21"/>
          <w:szCs w:val="21"/>
          <w:lang w:val="it-IT"/>
        </w:rPr>
        <w:t>Llogaritja e pagesës</w:t>
      </w:r>
    </w:p>
    <w:p w:rsidR="00E31D95" w:rsidRPr="00B41116" w:rsidRDefault="00E31D95" w:rsidP="00E31D95">
      <w:pPr>
        <w:pStyle w:val="Paragrafi"/>
        <w:rPr>
          <w:sz w:val="21"/>
          <w:szCs w:val="21"/>
          <w:lang w:val="it-IT"/>
        </w:rPr>
      </w:pPr>
      <w:r w:rsidRPr="00B41116">
        <w:rPr>
          <w:sz w:val="21"/>
          <w:szCs w:val="21"/>
          <w:lang w:val="it-IT"/>
        </w:rPr>
        <w:t xml:space="preserve">“Mënyra e llogaritjes normale </w:t>
      </w:r>
      <w:r>
        <w:rPr>
          <w:sz w:val="21"/>
          <w:szCs w:val="21"/>
          <w:lang w:val="it-IT"/>
        </w:rPr>
        <w:t>“</w:t>
      </w:r>
      <w:r w:rsidRPr="00B41116">
        <w:rPr>
          <w:sz w:val="21"/>
          <w:szCs w:val="21"/>
          <w:lang w:val="it-IT"/>
        </w:rPr>
        <w:t>D</w:t>
      </w:r>
      <w:r>
        <w:rPr>
          <w:sz w:val="21"/>
          <w:szCs w:val="21"/>
          <w:lang w:val="it-IT"/>
        </w:rPr>
        <w:t>”</w:t>
      </w:r>
      <w:r w:rsidRPr="00B41116">
        <w:rPr>
          <w:sz w:val="21"/>
          <w:szCs w:val="21"/>
          <w:lang w:val="it-IT"/>
        </w:rPr>
        <w:t xml:space="preserve"> (aplikimi i dyfishtë i tarifës)” nënkupton llogaritjen e pagesës, të bazuar në zbatimin e njëkohshëm të tarifës </w:t>
      </w:r>
      <w:r>
        <w:rPr>
          <w:sz w:val="21"/>
          <w:szCs w:val="21"/>
          <w:lang w:val="it-IT"/>
        </w:rPr>
        <w:t>“</w:t>
      </w:r>
      <w:r w:rsidRPr="00B41116">
        <w:rPr>
          <w:sz w:val="21"/>
          <w:szCs w:val="21"/>
          <w:lang w:val="it-IT"/>
        </w:rPr>
        <w:t>kohë</w:t>
      </w:r>
      <w:r>
        <w:rPr>
          <w:sz w:val="21"/>
          <w:szCs w:val="21"/>
          <w:lang w:val="it-IT"/>
        </w:rPr>
        <w:t>”</w:t>
      </w:r>
      <w:r w:rsidRPr="00B41116">
        <w:rPr>
          <w:sz w:val="21"/>
          <w:szCs w:val="21"/>
          <w:lang w:val="it-IT"/>
        </w:rPr>
        <w:t xml:space="preserve"> dhe tarifës </w:t>
      </w:r>
      <w:r>
        <w:rPr>
          <w:sz w:val="21"/>
          <w:szCs w:val="21"/>
          <w:lang w:val="it-IT"/>
        </w:rPr>
        <w:t>“</w:t>
      </w:r>
      <w:r w:rsidRPr="00B41116">
        <w:rPr>
          <w:sz w:val="21"/>
          <w:szCs w:val="21"/>
          <w:lang w:val="it-IT"/>
        </w:rPr>
        <w:t>distancë</w:t>
      </w:r>
      <w:r>
        <w:rPr>
          <w:sz w:val="21"/>
          <w:szCs w:val="21"/>
          <w:lang w:val="it-IT"/>
        </w:rPr>
        <w:t>”</w:t>
      </w:r>
      <w:r w:rsidRPr="00B41116">
        <w:rPr>
          <w:sz w:val="21"/>
          <w:szCs w:val="21"/>
          <w:lang w:val="it-IT"/>
        </w:rPr>
        <w:t xml:space="preserve"> gjatë gjithë udhëtimit.</w:t>
      </w:r>
    </w:p>
    <w:p w:rsidR="00E31D95" w:rsidRPr="00B41116" w:rsidRDefault="00E31D95" w:rsidP="00E31D95">
      <w:pPr>
        <w:pStyle w:val="Paragrafi"/>
        <w:rPr>
          <w:sz w:val="21"/>
          <w:szCs w:val="21"/>
          <w:lang w:val="it-IT"/>
        </w:rPr>
      </w:pPr>
      <w:r w:rsidRPr="00B41116">
        <w:rPr>
          <w:sz w:val="21"/>
          <w:szCs w:val="21"/>
          <w:lang w:val="it-IT"/>
        </w:rPr>
        <w:t xml:space="preserve">“Mënyra e llogaritjes normale </w:t>
      </w:r>
      <w:r>
        <w:rPr>
          <w:sz w:val="21"/>
          <w:szCs w:val="21"/>
          <w:lang w:val="it-IT"/>
        </w:rPr>
        <w:t>“</w:t>
      </w:r>
      <w:r w:rsidRPr="00B41116">
        <w:rPr>
          <w:sz w:val="21"/>
          <w:szCs w:val="21"/>
          <w:lang w:val="it-IT"/>
        </w:rPr>
        <w:t>S</w:t>
      </w:r>
      <w:r>
        <w:rPr>
          <w:sz w:val="21"/>
          <w:szCs w:val="21"/>
          <w:lang w:val="it-IT"/>
        </w:rPr>
        <w:t>”</w:t>
      </w:r>
      <w:r w:rsidRPr="00B41116">
        <w:rPr>
          <w:sz w:val="21"/>
          <w:szCs w:val="21"/>
          <w:lang w:val="it-IT"/>
        </w:rPr>
        <w:t xml:space="preserve"> (aplikimi i veçantë i tarifës)” nënkupton llogaritjen e pagesës, të bazuar në zbatimin e “tarifës kohë” poshtë shpejtësisë së caktuar të ndërrimit dhe zbatimit të tarifës </w:t>
      </w:r>
      <w:r>
        <w:rPr>
          <w:sz w:val="21"/>
          <w:szCs w:val="21"/>
          <w:lang w:val="it-IT"/>
        </w:rPr>
        <w:t>“</w:t>
      </w:r>
      <w:r w:rsidRPr="00B41116">
        <w:rPr>
          <w:sz w:val="21"/>
          <w:szCs w:val="21"/>
          <w:lang w:val="it-IT"/>
        </w:rPr>
        <w:t>distancë</w:t>
      </w:r>
      <w:r>
        <w:rPr>
          <w:sz w:val="21"/>
          <w:szCs w:val="21"/>
          <w:lang w:val="it-IT"/>
        </w:rPr>
        <w:t>”</w:t>
      </w:r>
      <w:r w:rsidRPr="00B41116">
        <w:rPr>
          <w:sz w:val="21"/>
          <w:szCs w:val="21"/>
          <w:lang w:val="it-IT"/>
        </w:rPr>
        <w:t xml:space="preserve"> mbi shpejtësinë e caktuar të ndërrimit.</w:t>
      </w:r>
    </w:p>
    <w:p w:rsidR="00E31D95" w:rsidRPr="00B41116" w:rsidRDefault="00E31D95" w:rsidP="00E31D95">
      <w:pPr>
        <w:pStyle w:val="Paragrafi"/>
        <w:rPr>
          <w:sz w:val="21"/>
          <w:szCs w:val="21"/>
          <w:lang w:val="it-IT"/>
        </w:rPr>
      </w:pPr>
      <w:r>
        <w:rPr>
          <w:sz w:val="21"/>
          <w:szCs w:val="21"/>
          <w:lang w:val="it-IT"/>
        </w:rPr>
        <w:t xml:space="preserve">- </w:t>
      </w:r>
      <w:r w:rsidRPr="00B41116">
        <w:rPr>
          <w:sz w:val="21"/>
          <w:szCs w:val="21"/>
          <w:lang w:val="it-IT"/>
        </w:rPr>
        <w:t>Ndërrimi automatik i tarifave</w:t>
      </w:r>
    </w:p>
    <w:p w:rsidR="00E31D95" w:rsidRPr="00B41116" w:rsidRDefault="00E31D95" w:rsidP="00E31D95">
      <w:pPr>
        <w:pStyle w:val="Paragrafi"/>
        <w:rPr>
          <w:sz w:val="21"/>
          <w:szCs w:val="21"/>
          <w:lang w:val="it-IT"/>
        </w:rPr>
      </w:pPr>
      <w:r w:rsidRPr="00B41116">
        <w:rPr>
          <w:sz w:val="21"/>
          <w:szCs w:val="21"/>
          <w:lang w:val="it-IT"/>
        </w:rPr>
        <w:t>Ndërrimi automatik i tarifave mund të jetë i menjëhershëm për:</w:t>
      </w:r>
    </w:p>
    <w:p w:rsidR="00E31D95" w:rsidRPr="00B41116" w:rsidRDefault="00E31D95" w:rsidP="00E31D95">
      <w:pPr>
        <w:pStyle w:val="Paragrafi"/>
        <w:rPr>
          <w:sz w:val="21"/>
          <w:szCs w:val="21"/>
          <w:lang w:val="it-IT"/>
        </w:rPr>
      </w:pPr>
      <w:r w:rsidRPr="00B41116">
        <w:rPr>
          <w:sz w:val="21"/>
          <w:szCs w:val="21"/>
          <w:lang w:val="it-IT"/>
        </w:rPr>
        <w:t>a) distancën e udhëtimit;</w:t>
      </w:r>
    </w:p>
    <w:p w:rsidR="00E31D95" w:rsidRPr="00B41116" w:rsidRDefault="00E31D95" w:rsidP="00E31D95">
      <w:pPr>
        <w:pStyle w:val="Paragrafi"/>
        <w:rPr>
          <w:sz w:val="21"/>
          <w:szCs w:val="21"/>
          <w:lang w:val="it-IT"/>
        </w:rPr>
      </w:pPr>
      <w:r w:rsidRPr="00B41116">
        <w:rPr>
          <w:sz w:val="21"/>
          <w:szCs w:val="21"/>
          <w:lang w:val="it-IT"/>
        </w:rPr>
        <w:t>b) kohëzgjatjen e udhëtimit;</w:t>
      </w:r>
    </w:p>
    <w:p w:rsidR="00E31D95" w:rsidRPr="00B41116" w:rsidRDefault="00E31D95" w:rsidP="00E31D95">
      <w:pPr>
        <w:pStyle w:val="Paragrafi"/>
        <w:rPr>
          <w:sz w:val="21"/>
          <w:szCs w:val="21"/>
          <w:lang w:val="it-IT"/>
        </w:rPr>
      </w:pPr>
      <w:r w:rsidRPr="00B41116">
        <w:rPr>
          <w:sz w:val="21"/>
          <w:szCs w:val="21"/>
          <w:lang w:val="it-IT"/>
        </w:rPr>
        <w:t>c) kohën e ditës;</w:t>
      </w:r>
    </w:p>
    <w:p w:rsidR="00E31D95" w:rsidRPr="00B41116" w:rsidRDefault="00E31D95" w:rsidP="00E31D95">
      <w:pPr>
        <w:pStyle w:val="Paragrafi"/>
        <w:rPr>
          <w:sz w:val="21"/>
          <w:szCs w:val="21"/>
          <w:lang w:val="it-IT"/>
        </w:rPr>
      </w:pPr>
      <w:r w:rsidRPr="00B41116">
        <w:rPr>
          <w:sz w:val="21"/>
          <w:szCs w:val="21"/>
          <w:lang w:val="it-IT"/>
        </w:rPr>
        <w:t>ç) ditën e javës; ose</w:t>
      </w:r>
    </w:p>
    <w:p w:rsidR="00E31D95" w:rsidRPr="00B41116" w:rsidRDefault="00E31D95" w:rsidP="00E31D95">
      <w:pPr>
        <w:pStyle w:val="Paragrafi"/>
        <w:rPr>
          <w:sz w:val="21"/>
          <w:szCs w:val="21"/>
          <w:lang w:val="it-IT"/>
        </w:rPr>
      </w:pPr>
      <w:r w:rsidRPr="00B41116">
        <w:rPr>
          <w:sz w:val="21"/>
          <w:szCs w:val="21"/>
          <w:lang w:val="it-IT"/>
        </w:rPr>
        <w:t>d) të dhëna të tjera të specifikuara në përputhje me rregulloren kombëtare.</w:t>
      </w:r>
    </w:p>
    <w:p w:rsidR="00E31D95" w:rsidRPr="00B41116" w:rsidRDefault="00E31D95" w:rsidP="00E31D95">
      <w:pPr>
        <w:pStyle w:val="Paragrafi"/>
        <w:rPr>
          <w:sz w:val="21"/>
          <w:szCs w:val="21"/>
          <w:lang w:val="it-IT"/>
        </w:rPr>
      </w:pPr>
      <w:r w:rsidRPr="00B41116">
        <w:rPr>
          <w:sz w:val="21"/>
          <w:szCs w:val="21"/>
          <w:lang w:val="it-IT"/>
        </w:rPr>
        <w:t>IV. Shpenzimet për montimin e taksimetrit</w:t>
      </w:r>
    </w:p>
    <w:p w:rsidR="00E31D95" w:rsidRPr="00B41116" w:rsidRDefault="00E31D95" w:rsidP="00E31D95">
      <w:pPr>
        <w:pStyle w:val="Paragrafi"/>
        <w:rPr>
          <w:sz w:val="21"/>
          <w:szCs w:val="21"/>
          <w:lang w:val="it-IT"/>
        </w:rPr>
      </w:pPr>
      <w:r w:rsidRPr="00B41116">
        <w:rPr>
          <w:sz w:val="21"/>
          <w:szCs w:val="21"/>
          <w:lang w:val="it-IT"/>
        </w:rPr>
        <w:t>Shpenzimet që kryhen për instalimin, kalibrimin, plumbosjen, verifikimin përballohen nga vetë subjekti taksi.</w:t>
      </w:r>
    </w:p>
    <w:p w:rsidR="00E31D95" w:rsidRPr="00B41116" w:rsidRDefault="00E31D95" w:rsidP="00E31D95">
      <w:pPr>
        <w:pStyle w:val="Paragrafi"/>
        <w:rPr>
          <w:sz w:val="21"/>
          <w:szCs w:val="21"/>
          <w:lang w:val="it-IT"/>
        </w:rPr>
      </w:pPr>
      <w:r w:rsidRPr="00B41116">
        <w:rPr>
          <w:sz w:val="21"/>
          <w:szCs w:val="21"/>
          <w:lang w:val="it-IT"/>
        </w:rPr>
        <w:t>V. Rekomandime mbi caktimin e çmimeve dhe tarifave nga këshilli bashkiak</w:t>
      </w:r>
    </w:p>
    <w:p w:rsidR="00E31D95" w:rsidRPr="00B41116" w:rsidRDefault="00E31D95" w:rsidP="00E31D95">
      <w:pPr>
        <w:pStyle w:val="Paragrafi"/>
        <w:rPr>
          <w:sz w:val="21"/>
          <w:szCs w:val="21"/>
          <w:lang w:val="it-IT"/>
        </w:rPr>
      </w:pPr>
      <w:r w:rsidRPr="00B41116">
        <w:rPr>
          <w:sz w:val="21"/>
          <w:szCs w:val="21"/>
          <w:lang w:val="it-IT"/>
        </w:rPr>
        <w:t>1. Qëllimi kryesor i bashkisë është që t’u krijojë lehtësira sa më të mëdha klientëve në zgjedhjen e pagesës në shërbimin taksi, si dhe për të mos lejuar grabitjen në mënyrë të pandershme nga drejtuesit abuzivë të autoveturave taksi, kjo sidomos për klientët e pambrojtur, në të cilët bëjnë pjesë personat me moshë të madhe, personat e paaftë fizikisht, mundësitë e të cilëve janë të pakta në zgjedhjen e transporteve alternative. Në rritjen e sigurisë për persona që janë të detyruar të udhëtojnë natën, si dhe personat që nuk e nj</w:t>
      </w:r>
      <w:r>
        <w:rPr>
          <w:sz w:val="21"/>
          <w:szCs w:val="21"/>
          <w:lang w:val="it-IT"/>
        </w:rPr>
        <w:t>ohin zonën</w:t>
      </w:r>
      <w:r w:rsidRPr="00B41116">
        <w:rPr>
          <w:sz w:val="21"/>
          <w:szCs w:val="21"/>
          <w:lang w:val="it-IT"/>
        </w:rPr>
        <w:t xml:space="preserve"> ku dëshirojnë të udhëtojnë, kryesisht turistët.</w:t>
      </w:r>
    </w:p>
    <w:p w:rsidR="00E31D95" w:rsidRPr="00B41116" w:rsidRDefault="00E31D95" w:rsidP="00E31D95">
      <w:pPr>
        <w:pStyle w:val="Paragrafi"/>
        <w:rPr>
          <w:sz w:val="21"/>
          <w:szCs w:val="21"/>
          <w:lang w:val="it-IT"/>
        </w:rPr>
      </w:pPr>
      <w:r w:rsidRPr="00B41116">
        <w:rPr>
          <w:sz w:val="21"/>
          <w:szCs w:val="21"/>
          <w:lang w:val="it-IT"/>
        </w:rPr>
        <w:t>2. Faktorët që duhet të merren parasysh më shumë në shqyrtimin ose rishqyrtimin e tarifave të taksisë janë kryesisht blerja e mjetit dhe kostot e operacionit, ose ndryshimet në kostot e blerjes për shkak të rishikimit në specifikimet e mjeteve ose në kushtet e licencës, si dhe ndryshimet në fitimin mesatar.</w:t>
      </w:r>
    </w:p>
    <w:p w:rsidR="00E31D95" w:rsidRPr="00B41116" w:rsidRDefault="00E31D95" w:rsidP="00E31D95">
      <w:pPr>
        <w:pStyle w:val="Paragrafi"/>
        <w:rPr>
          <w:sz w:val="21"/>
          <w:szCs w:val="21"/>
          <w:lang w:val="it-IT"/>
        </w:rPr>
      </w:pPr>
      <w:r w:rsidRPr="00B41116">
        <w:rPr>
          <w:sz w:val="21"/>
          <w:szCs w:val="21"/>
          <w:lang w:val="it-IT"/>
        </w:rPr>
        <w:t>3. Këshilli bashkiak merr vendimin në caktimin e vlerave të tarifave, që përfshin vlerën e tarifës fillestare, në përputhje me formulën e pranuar nga të dyja palët, bashkia dhe përfaqësuesit e shërbimit taksi. Vlerat e tarifave rishikohen në mënyrë të rregullt çdo vit.</w:t>
      </w:r>
    </w:p>
    <w:p w:rsidR="00E31D95" w:rsidRPr="00B41116" w:rsidRDefault="00E31D95" w:rsidP="00E31D95">
      <w:pPr>
        <w:pStyle w:val="Paragrafi"/>
        <w:rPr>
          <w:sz w:val="21"/>
          <w:szCs w:val="21"/>
          <w:lang w:val="it-IT"/>
        </w:rPr>
      </w:pPr>
      <w:r w:rsidRPr="00B41116">
        <w:rPr>
          <w:sz w:val="21"/>
          <w:szCs w:val="21"/>
          <w:lang w:val="it-IT"/>
        </w:rPr>
        <w:t>Në caktimin e vlerës së tarifës, këshilli bashkiak dhe përfaqësuesit e taksistëve duhet të kenë parasysh se vlera shumë e lartë e saj do të çojë drejt radhëve të gjata të taksive, që qëndrojnë në pritje të klientëve, ndërsa vlera shumë e ulët e tarifës do të çojë drejt radhëve të gjata të klientëve që rrijnë në pritje të taksive.</w:t>
      </w:r>
    </w:p>
    <w:p w:rsidR="00E31D95" w:rsidRPr="00B41116" w:rsidRDefault="00E31D95" w:rsidP="00E31D95">
      <w:pPr>
        <w:pStyle w:val="Paragrafi"/>
        <w:rPr>
          <w:sz w:val="21"/>
          <w:szCs w:val="21"/>
          <w:lang w:val="it-IT"/>
        </w:rPr>
      </w:pPr>
      <w:r w:rsidRPr="00B41116">
        <w:rPr>
          <w:sz w:val="21"/>
          <w:szCs w:val="21"/>
          <w:lang w:val="it-IT"/>
        </w:rPr>
        <w:t>4. Në taksimetër regjistrohen të gjitha llojet e tarifave</w:t>
      </w:r>
      <w:r>
        <w:rPr>
          <w:sz w:val="21"/>
          <w:szCs w:val="21"/>
          <w:lang w:val="it-IT"/>
        </w:rPr>
        <w:t>,</w:t>
      </w:r>
      <w:r w:rsidRPr="00B41116">
        <w:rPr>
          <w:sz w:val="21"/>
          <w:szCs w:val="21"/>
          <w:lang w:val="it-IT"/>
        </w:rPr>
        <w:t xml:space="preserve"> si tarifa fillestare e marrjes së autoveturës taksi me qira për distancën në metra ose kilometra, për udhëtimin ditën ose natën, për ditët e zakonshme të javës ose për ditët e pushimit të javës dhe ditët e festave që janë pushim, për udhëtime brenda zonës urbane ose jashtë zonës urbane etj.</w:t>
      </w:r>
    </w:p>
    <w:p w:rsidR="00E31D95" w:rsidRPr="00B41116" w:rsidRDefault="00E31D95" w:rsidP="00E31D95">
      <w:pPr>
        <w:pStyle w:val="Paragrafi"/>
        <w:rPr>
          <w:sz w:val="21"/>
          <w:szCs w:val="21"/>
          <w:lang w:val="it-IT"/>
        </w:rPr>
      </w:pPr>
      <w:r w:rsidRPr="00B41116">
        <w:rPr>
          <w:sz w:val="21"/>
          <w:szCs w:val="21"/>
          <w:lang w:val="it-IT"/>
        </w:rPr>
        <w:t>5. Rekomandojmë që tarifat e pagesës të përfaqësojnë një vlerë maksimale dhe nuk duhet të vendosen tarifa pagese fikse ose minimale. Për këtë, taksistët janë të lirë që të kalibrojnë taksimetrat e tyre me tarifa poshtë vlerës maksimale duke zgjedhur tarifa më të ulta, si dhe t’u japin klientëve mundësinë e negocimit për uljen e këtyre pagesave.</w:t>
      </w:r>
    </w:p>
    <w:p w:rsidR="00E31D95" w:rsidRPr="00B41116" w:rsidRDefault="00E31D95" w:rsidP="00E31D95">
      <w:pPr>
        <w:pStyle w:val="Paragrafi"/>
        <w:rPr>
          <w:sz w:val="21"/>
          <w:szCs w:val="21"/>
          <w:lang w:val="it-IT"/>
        </w:rPr>
      </w:pPr>
      <w:r w:rsidRPr="00B41116">
        <w:rPr>
          <w:sz w:val="21"/>
          <w:szCs w:val="21"/>
          <w:lang w:val="it-IT"/>
        </w:rPr>
        <w:t>6. Bashkia</w:t>
      </w:r>
      <w:r>
        <w:rPr>
          <w:sz w:val="21"/>
          <w:szCs w:val="21"/>
          <w:lang w:val="it-IT"/>
        </w:rPr>
        <w:t>,</w:t>
      </w:r>
      <w:r w:rsidRPr="00B41116">
        <w:rPr>
          <w:sz w:val="21"/>
          <w:szCs w:val="21"/>
          <w:lang w:val="it-IT"/>
        </w:rPr>
        <w:t xml:space="preserve"> pas vendimit të marr</w:t>
      </w:r>
      <w:r>
        <w:rPr>
          <w:sz w:val="21"/>
          <w:szCs w:val="21"/>
          <w:lang w:val="it-IT"/>
        </w:rPr>
        <w:t>ë nga këshilli bashkiak</w:t>
      </w:r>
      <w:r w:rsidRPr="00B41116">
        <w:rPr>
          <w:sz w:val="21"/>
          <w:szCs w:val="21"/>
          <w:lang w:val="it-IT"/>
        </w:rPr>
        <w:t xml:space="preserve"> në lidhje me caktimin e vlerave të tarifave, njofton Drejtorinë e Përgjithshme të Kalibrimit dhe Metrologjisë, Inspektoratin e Ko</w:t>
      </w:r>
      <w:r>
        <w:rPr>
          <w:sz w:val="21"/>
          <w:szCs w:val="21"/>
          <w:lang w:val="it-IT"/>
        </w:rPr>
        <w:t>ntrollit në R</w:t>
      </w:r>
      <w:r w:rsidRPr="00B41116">
        <w:rPr>
          <w:sz w:val="21"/>
          <w:szCs w:val="21"/>
          <w:lang w:val="it-IT"/>
        </w:rPr>
        <w:t xml:space="preserve">rugë pranë Drejtorisë së Përgjithshme të Shërbimeve të Transportit Rrugor, Policinë Rrugore, Policinë Tatimore, si dhe njofton komunitetin e tij me anë të mediave me shkrim dhe asaj elektronike lokale të paktën dy javë </w:t>
      </w:r>
      <w:r w:rsidRPr="00B41116">
        <w:rPr>
          <w:sz w:val="21"/>
          <w:szCs w:val="21"/>
          <w:lang w:val="it-IT"/>
        </w:rPr>
        <w:lastRenderedPageBreak/>
        <w:t>para vendimit.</w:t>
      </w:r>
    </w:p>
    <w:p w:rsidR="00E31D95" w:rsidRPr="00B41116" w:rsidRDefault="00E31D95" w:rsidP="00E31D95">
      <w:pPr>
        <w:pStyle w:val="Paragrafi"/>
        <w:rPr>
          <w:sz w:val="21"/>
          <w:szCs w:val="21"/>
          <w:lang w:val="it-IT"/>
        </w:rPr>
      </w:pPr>
      <w:r w:rsidRPr="00B41116">
        <w:rPr>
          <w:sz w:val="21"/>
          <w:szCs w:val="21"/>
          <w:lang w:val="it-IT"/>
        </w:rPr>
        <w:t>7. Bashki të ndryshme mund të kenë nivele të ndryshme të çmimeve, të cilat varen nga një numër faktorësh lokalë, si: pranimi i diskutimeve të çmimit nga taksistët, niveli i jetesës së përdoruesve të taksisë, si dhe koston e shërbimit taksi.</w:t>
      </w:r>
    </w:p>
    <w:p w:rsidR="00E31D95" w:rsidRDefault="00E31D95" w:rsidP="00E31D95">
      <w:pPr>
        <w:pStyle w:val="Paragrafi"/>
        <w:rPr>
          <w:sz w:val="21"/>
          <w:szCs w:val="21"/>
          <w:lang w:val="it-IT"/>
        </w:rPr>
      </w:pPr>
      <w:r w:rsidRPr="00B41116">
        <w:rPr>
          <w:sz w:val="21"/>
          <w:szCs w:val="21"/>
          <w:lang w:val="it-IT"/>
        </w:rPr>
        <w:t>Në aneksin 1 jepen dy tabela, në të cilat rekomandohen komponentët e tarifës mesatare në shërbimin taksi. Vlerat e tarifave të dhëna në tabelat nr.1 dhe nr.2 janë orientuese e rekomanduese. Këto vlera duhet të përcaktohen sipas pikës 3 të këtij kapitulli.</w:t>
      </w:r>
    </w:p>
    <w:p w:rsidR="00E31D95" w:rsidRPr="00B41116" w:rsidRDefault="00E31D95" w:rsidP="00E31D95">
      <w:pPr>
        <w:pStyle w:val="Paragrafi"/>
        <w:rPr>
          <w:sz w:val="21"/>
          <w:szCs w:val="21"/>
          <w:lang w:val="it-IT"/>
        </w:rPr>
      </w:pPr>
      <w:r w:rsidRPr="00B41116">
        <w:rPr>
          <w:sz w:val="21"/>
          <w:szCs w:val="21"/>
          <w:lang w:val="it-IT"/>
        </w:rPr>
        <w:t>8. Në aneksin 1 jepen vlerat për periudhën e punës së natës</w:t>
      </w:r>
      <w:r>
        <w:rPr>
          <w:sz w:val="21"/>
          <w:szCs w:val="21"/>
          <w:lang w:val="it-IT"/>
        </w:rPr>
        <w:t>,</w:t>
      </w:r>
      <w:r w:rsidRPr="00B41116">
        <w:rPr>
          <w:sz w:val="21"/>
          <w:szCs w:val="21"/>
          <w:lang w:val="it-IT"/>
        </w:rPr>
        <w:t xml:space="preserve"> nga ora 22.00 deri në orën 6.00 dhe ditën e diel ose ditët e festave që janë pushim, një vlerë prej 5% do t’i shtohet tarifës fillestare. Për udhëtimin e mëtejshëm, brenda tarifës </w:t>
      </w:r>
      <w:r>
        <w:rPr>
          <w:sz w:val="21"/>
          <w:szCs w:val="21"/>
          <w:lang w:val="it-IT"/>
        </w:rPr>
        <w:t>“</w:t>
      </w:r>
      <w:r w:rsidRPr="00B41116">
        <w:rPr>
          <w:sz w:val="21"/>
          <w:szCs w:val="21"/>
          <w:lang w:val="it-IT"/>
        </w:rPr>
        <w:t>A</w:t>
      </w:r>
      <w:r>
        <w:rPr>
          <w:sz w:val="21"/>
          <w:szCs w:val="21"/>
          <w:lang w:val="it-IT"/>
        </w:rPr>
        <w:t>”</w:t>
      </w:r>
      <w:r w:rsidRPr="00B41116">
        <w:rPr>
          <w:sz w:val="21"/>
          <w:szCs w:val="21"/>
          <w:lang w:val="it-IT"/>
        </w:rPr>
        <w:t xml:space="preserve"> do të shtohet një vlerë prej 20% dhe brenda tarifës </w:t>
      </w:r>
      <w:r>
        <w:rPr>
          <w:sz w:val="21"/>
          <w:szCs w:val="21"/>
          <w:lang w:val="it-IT"/>
        </w:rPr>
        <w:t>“</w:t>
      </w:r>
      <w:r w:rsidRPr="00B41116">
        <w:rPr>
          <w:sz w:val="21"/>
          <w:szCs w:val="21"/>
          <w:lang w:val="it-IT"/>
        </w:rPr>
        <w:t>B</w:t>
      </w:r>
      <w:r>
        <w:rPr>
          <w:sz w:val="21"/>
          <w:szCs w:val="21"/>
          <w:lang w:val="it-IT"/>
        </w:rPr>
        <w:t>”</w:t>
      </w:r>
      <w:r w:rsidRPr="00B41116">
        <w:rPr>
          <w:sz w:val="21"/>
          <w:szCs w:val="21"/>
          <w:lang w:val="it-IT"/>
        </w:rPr>
        <w:t xml:space="preserve"> do të shtohet një vlerë prej 10%. Tarifa </w:t>
      </w:r>
      <w:r>
        <w:rPr>
          <w:sz w:val="21"/>
          <w:szCs w:val="21"/>
          <w:lang w:val="it-IT"/>
        </w:rPr>
        <w:t>“</w:t>
      </w:r>
      <w:r w:rsidRPr="00B41116">
        <w:rPr>
          <w:sz w:val="21"/>
          <w:szCs w:val="21"/>
          <w:lang w:val="it-IT"/>
        </w:rPr>
        <w:t>C</w:t>
      </w:r>
      <w:r>
        <w:rPr>
          <w:sz w:val="21"/>
          <w:szCs w:val="21"/>
          <w:lang w:val="it-IT"/>
        </w:rPr>
        <w:t>”</w:t>
      </w:r>
      <w:r w:rsidRPr="00B41116">
        <w:rPr>
          <w:sz w:val="21"/>
          <w:szCs w:val="21"/>
          <w:lang w:val="it-IT"/>
        </w:rPr>
        <w:t xml:space="preserve"> nuk ka rritje.</w:t>
      </w:r>
    </w:p>
    <w:p w:rsidR="00E31D95" w:rsidRPr="00B41116" w:rsidRDefault="00E31D95" w:rsidP="00E31D95">
      <w:pPr>
        <w:pStyle w:val="Paragrafi"/>
        <w:rPr>
          <w:sz w:val="21"/>
          <w:szCs w:val="21"/>
          <w:lang w:val="it-IT"/>
        </w:rPr>
      </w:pPr>
      <w:r w:rsidRPr="00B41116">
        <w:rPr>
          <w:sz w:val="21"/>
          <w:szCs w:val="21"/>
          <w:lang w:val="it-IT"/>
        </w:rPr>
        <w:t>9. Në bazë të nenit 36 të ligjit nr.8308, datë 18.3.1998 “Për transportet rrugore” të ndryshuar, niveli dysheme i tarifave të shërbimit taksi nuk mund të jetë më pak se dyfishi i çmimeve të shërbimeve të njëjta me autobusë, në të cilin përfshihen shërbimet: qytetës, rrethqytetës dhe ndërqytetës.</w:t>
      </w:r>
    </w:p>
    <w:p w:rsidR="00E31D95" w:rsidRPr="00B41116" w:rsidRDefault="00E31D95" w:rsidP="00E31D95">
      <w:pPr>
        <w:pStyle w:val="Paragrafi"/>
        <w:rPr>
          <w:sz w:val="21"/>
          <w:szCs w:val="21"/>
          <w:lang w:val="it-IT"/>
        </w:rPr>
      </w:pPr>
      <w:r w:rsidRPr="00B41116">
        <w:rPr>
          <w:sz w:val="21"/>
          <w:szCs w:val="21"/>
          <w:lang w:val="it-IT"/>
        </w:rPr>
        <w:t>10.</w:t>
      </w:r>
      <w:r>
        <w:rPr>
          <w:sz w:val="21"/>
          <w:szCs w:val="21"/>
          <w:lang w:val="it-IT"/>
        </w:rPr>
        <w:t xml:space="preserve"> </w:t>
      </w:r>
      <w:r w:rsidRPr="00B41116">
        <w:rPr>
          <w:sz w:val="21"/>
          <w:szCs w:val="21"/>
          <w:lang w:val="it-IT"/>
        </w:rPr>
        <w:t>Tarifat afishohen në një vend të dukshëm brenda taksisë, si dhe në pjesën e jashtme anësore të saj, të dallueshme nga një largësi prej 2 metrash.</w:t>
      </w:r>
    </w:p>
    <w:p w:rsidR="00E31D95" w:rsidRPr="00B41116" w:rsidRDefault="00E31D95" w:rsidP="00E31D95">
      <w:pPr>
        <w:pStyle w:val="Paragrafi"/>
        <w:rPr>
          <w:sz w:val="21"/>
          <w:szCs w:val="21"/>
          <w:lang w:val="it-IT"/>
        </w:rPr>
      </w:pPr>
      <w:r w:rsidRPr="00B41116">
        <w:rPr>
          <w:sz w:val="21"/>
          <w:szCs w:val="21"/>
          <w:lang w:val="it-IT"/>
        </w:rPr>
        <w:t>11. Në nisje pagesa e taksisë llogaritet për gjithë numrin e vendeve të saj, pavarësisht nga numri i udhëtarëve. Për çdo udhëtar shtesë drejtuesi i mjetit taksi mund të kërkojë lekë shtesë, vlerën e së cilës e cakton bashkia. Dy fëmijë të moshës nën 12 vjeç bëjnë një udhëtar të</w:t>
      </w:r>
      <w:r>
        <w:rPr>
          <w:sz w:val="21"/>
          <w:szCs w:val="21"/>
          <w:lang w:val="it-IT"/>
        </w:rPr>
        <w:t xml:space="preserve"> rritur, ndërsa një fëmijë nën m</w:t>
      </w:r>
      <w:r w:rsidRPr="00B41116">
        <w:rPr>
          <w:sz w:val="21"/>
          <w:szCs w:val="21"/>
          <w:lang w:val="it-IT"/>
        </w:rPr>
        <w:t>oshën 12 vjeç nuk paguan.</w:t>
      </w:r>
    </w:p>
    <w:p w:rsidR="00E31D95" w:rsidRPr="00B41116" w:rsidRDefault="00E31D95" w:rsidP="00E31D95">
      <w:pPr>
        <w:pStyle w:val="Paragrafi"/>
        <w:rPr>
          <w:sz w:val="21"/>
          <w:szCs w:val="21"/>
          <w:lang w:val="it-IT"/>
        </w:rPr>
      </w:pPr>
      <w:r w:rsidRPr="00B41116">
        <w:rPr>
          <w:sz w:val="21"/>
          <w:szCs w:val="21"/>
          <w:lang w:val="it-IT"/>
        </w:rPr>
        <w:t>12. Kur autovetura taksi kryen shërbime jashtë rrethit ku është e regjistruar, ajo lejohet të marrë në kthim:</w:t>
      </w:r>
    </w:p>
    <w:p w:rsidR="00E31D95" w:rsidRPr="00B41116" w:rsidRDefault="00E31D95" w:rsidP="00E31D95">
      <w:pPr>
        <w:pStyle w:val="Paragrafi"/>
        <w:rPr>
          <w:sz w:val="21"/>
          <w:szCs w:val="21"/>
          <w:lang w:val="it-IT"/>
        </w:rPr>
      </w:pPr>
      <w:r w:rsidRPr="00B41116">
        <w:rPr>
          <w:sz w:val="21"/>
          <w:szCs w:val="21"/>
          <w:lang w:val="it-IT"/>
        </w:rPr>
        <w:t>a) udhëtarë vetëm në rrethin e regjistrimit të saj.</w:t>
      </w:r>
    </w:p>
    <w:p w:rsidR="00E31D95" w:rsidRPr="00B41116" w:rsidRDefault="00E31D95" w:rsidP="00E31D95">
      <w:pPr>
        <w:pStyle w:val="Paragrafi"/>
        <w:rPr>
          <w:sz w:val="21"/>
          <w:szCs w:val="21"/>
          <w:lang w:val="it-IT"/>
        </w:rPr>
      </w:pPr>
      <w:r w:rsidRPr="00B41116">
        <w:rPr>
          <w:sz w:val="21"/>
          <w:szCs w:val="21"/>
          <w:lang w:val="it-IT"/>
        </w:rPr>
        <w:t>b) të njëjtët udhëtarë, të cilët e kanë prenotuar ose rezervuar më parë, në vajtje dhe që kanë hipur në rrethin e regjistrimit të saj.</w:t>
      </w:r>
    </w:p>
    <w:p w:rsidR="00E31D95" w:rsidRPr="00B41116" w:rsidRDefault="00E31D95" w:rsidP="00E31D95">
      <w:pPr>
        <w:pStyle w:val="Paragrafi"/>
        <w:rPr>
          <w:sz w:val="21"/>
          <w:szCs w:val="21"/>
          <w:lang w:val="it-IT"/>
        </w:rPr>
      </w:pPr>
      <w:r w:rsidRPr="00B41116">
        <w:rPr>
          <w:sz w:val="21"/>
          <w:szCs w:val="21"/>
          <w:lang w:val="it-IT"/>
        </w:rPr>
        <w:t>Pagesa sipas mënyrës së operimit, të shkronjës “a” të kësaj pike</w:t>
      </w:r>
      <w:r>
        <w:rPr>
          <w:sz w:val="21"/>
          <w:szCs w:val="21"/>
          <w:lang w:val="it-IT"/>
        </w:rPr>
        <w:t>,</w:t>
      </w:r>
      <w:r w:rsidRPr="00B41116">
        <w:rPr>
          <w:sz w:val="21"/>
          <w:szCs w:val="21"/>
          <w:lang w:val="it-IT"/>
        </w:rPr>
        <w:t xml:space="preserve"> bëhet jo kundrejt të gjitha vendeve të taksisë, por për çdo udhëtar.</w:t>
      </w:r>
    </w:p>
    <w:p w:rsidR="00E31D95" w:rsidRPr="00B41116" w:rsidRDefault="00E31D95" w:rsidP="00E31D95">
      <w:pPr>
        <w:pStyle w:val="Paragrafi"/>
        <w:rPr>
          <w:sz w:val="21"/>
          <w:szCs w:val="21"/>
          <w:lang w:val="it-IT"/>
        </w:rPr>
      </w:pPr>
      <w:r w:rsidRPr="00B41116">
        <w:rPr>
          <w:sz w:val="21"/>
          <w:szCs w:val="21"/>
          <w:lang w:val="it-IT"/>
        </w:rPr>
        <w:t>13. Drejtuesi i autoveturës taksi, gjatë gjithë udhëtimit dhe qëndrimit, përgjigjet për bagazhet e udhëtarit. Tarifa për bagazhet është 10 lekë për çdo 25 kg dhe pas 25 kg të para deri në një maksimum prej 50 lekësh. Këto vlera mund të pasqyrohen dhe t’u shtohen vlerave në tabelat e mësipërme. Në rast dëmtimi të bagazheve, drejtuesi i autoveturës taksi i shpërblen udhëtarit kundërvleftën e dëmit.</w:t>
      </w:r>
    </w:p>
    <w:p w:rsidR="00E31D95" w:rsidRPr="00B41116" w:rsidRDefault="00E31D95" w:rsidP="00E31D95">
      <w:pPr>
        <w:pStyle w:val="Paragrafi"/>
        <w:rPr>
          <w:sz w:val="21"/>
          <w:szCs w:val="21"/>
          <w:lang w:val="it-IT"/>
        </w:rPr>
      </w:pPr>
      <w:r w:rsidRPr="00B41116">
        <w:rPr>
          <w:sz w:val="21"/>
          <w:szCs w:val="21"/>
          <w:lang w:val="it-IT"/>
        </w:rPr>
        <w:t>14. Nëse udhëtimi ndërpritet për forcë madhore ose kur drejtuesi i autoveturës taksi nuk përfundon udhëtimin jo për arsye të udhëtarëve, ai siguron kthimin e tyre në vendnisje, pa pagesë, ose në pamundësi ta kryejë atë vetë, siguron një mjet tjetër për të mundësuar udhëtimin në destinacion ose anasjelltas.</w:t>
      </w:r>
    </w:p>
    <w:p w:rsidR="00E31D95" w:rsidRPr="00B41116" w:rsidRDefault="00E31D95" w:rsidP="00E31D95">
      <w:pPr>
        <w:pStyle w:val="Paragrafi"/>
        <w:rPr>
          <w:sz w:val="21"/>
          <w:szCs w:val="21"/>
          <w:lang w:val="it-IT"/>
        </w:rPr>
      </w:pPr>
      <w:r w:rsidRPr="00B41116">
        <w:rPr>
          <w:sz w:val="21"/>
          <w:szCs w:val="21"/>
          <w:lang w:val="it-IT"/>
        </w:rPr>
        <w:t>VI. Blloku i faturave</w:t>
      </w:r>
    </w:p>
    <w:p w:rsidR="00E31D95" w:rsidRPr="00B41116" w:rsidRDefault="00E31D95" w:rsidP="00E31D95">
      <w:pPr>
        <w:pStyle w:val="Paragrafi"/>
        <w:rPr>
          <w:sz w:val="21"/>
          <w:szCs w:val="21"/>
          <w:lang w:val="it-IT"/>
        </w:rPr>
      </w:pPr>
      <w:r w:rsidRPr="00B41116">
        <w:rPr>
          <w:sz w:val="21"/>
          <w:szCs w:val="21"/>
          <w:lang w:val="it-IT"/>
        </w:rPr>
        <w:t xml:space="preserve">1. Drejtuesi i autoveturës taksi duhet të jetë </w:t>
      </w:r>
      <w:r>
        <w:rPr>
          <w:sz w:val="21"/>
          <w:szCs w:val="21"/>
          <w:lang w:val="it-IT"/>
        </w:rPr>
        <w:t>i pajisur me një bllok faturash</w:t>
      </w:r>
      <w:r w:rsidRPr="00B41116">
        <w:rPr>
          <w:sz w:val="21"/>
          <w:szCs w:val="21"/>
          <w:lang w:val="it-IT"/>
        </w:rPr>
        <w:t xml:space="preserve"> dhe për çdo udhëtim ai është i detyuruar t’i japë klientit faturën për udhëtimin e kryer. Fatura duhet të plotësohet nga ai në të gjitha elementet që janë vendosur në të.</w:t>
      </w:r>
    </w:p>
    <w:p w:rsidR="00E31D95" w:rsidRPr="00B41116" w:rsidRDefault="00E31D95" w:rsidP="00E31D95">
      <w:pPr>
        <w:pStyle w:val="Paragrafi"/>
        <w:rPr>
          <w:sz w:val="21"/>
          <w:szCs w:val="21"/>
          <w:lang w:val="it-IT"/>
        </w:rPr>
      </w:pPr>
      <w:r w:rsidRPr="00B41116">
        <w:rPr>
          <w:sz w:val="21"/>
          <w:szCs w:val="21"/>
          <w:lang w:val="it-IT"/>
        </w:rPr>
        <w:t>2. Blloku i faturave prodhohet në DPSHT</w:t>
      </w:r>
      <w:r>
        <w:rPr>
          <w:sz w:val="21"/>
          <w:szCs w:val="21"/>
          <w:lang w:val="it-IT"/>
        </w:rPr>
        <w:t>RR dhe u shpërndahet nëpërmjet drejtorive r</w:t>
      </w:r>
      <w:r w:rsidRPr="00B41116">
        <w:rPr>
          <w:sz w:val="21"/>
          <w:szCs w:val="21"/>
          <w:lang w:val="it-IT"/>
        </w:rPr>
        <w:t>ajonale vetëm subjekteve fizik</w:t>
      </w:r>
      <w:r>
        <w:rPr>
          <w:sz w:val="21"/>
          <w:szCs w:val="21"/>
          <w:lang w:val="it-IT"/>
        </w:rPr>
        <w:t>e</w:t>
      </w:r>
      <w:r w:rsidRPr="00B41116">
        <w:rPr>
          <w:sz w:val="21"/>
          <w:szCs w:val="21"/>
          <w:lang w:val="it-IT"/>
        </w:rPr>
        <w:t xml:space="preserve"> dhe juridik</w:t>
      </w:r>
      <w:r>
        <w:rPr>
          <w:sz w:val="21"/>
          <w:szCs w:val="21"/>
          <w:lang w:val="it-IT"/>
        </w:rPr>
        <w:t>e</w:t>
      </w:r>
      <w:r w:rsidRPr="00B41116">
        <w:rPr>
          <w:sz w:val="21"/>
          <w:szCs w:val="21"/>
          <w:lang w:val="it-IT"/>
        </w:rPr>
        <w:t xml:space="preserve"> të licencuar</w:t>
      </w:r>
      <w:r>
        <w:rPr>
          <w:sz w:val="21"/>
          <w:szCs w:val="21"/>
          <w:lang w:val="it-IT"/>
        </w:rPr>
        <w:t>a</w:t>
      </w:r>
      <w:r w:rsidRPr="00B41116">
        <w:rPr>
          <w:sz w:val="21"/>
          <w:szCs w:val="21"/>
          <w:lang w:val="it-IT"/>
        </w:rPr>
        <w:t xml:space="preserve"> në shërbimin taksi.</w:t>
      </w:r>
    </w:p>
    <w:p w:rsidR="00E31D95" w:rsidRPr="00B41116" w:rsidRDefault="00E31D95" w:rsidP="00E31D95">
      <w:pPr>
        <w:pStyle w:val="Paragrafi"/>
        <w:rPr>
          <w:sz w:val="21"/>
          <w:szCs w:val="21"/>
          <w:lang w:val="it-IT"/>
        </w:rPr>
      </w:pPr>
      <w:r w:rsidRPr="00B41116">
        <w:rPr>
          <w:sz w:val="21"/>
          <w:szCs w:val="21"/>
          <w:lang w:val="it-IT"/>
        </w:rPr>
        <w:t>Çdo bllok faturash shoqërohet me regjistrimin e emrit të subjektit fizik/juridik të cilit i është lëshuar.</w:t>
      </w:r>
    </w:p>
    <w:p w:rsidR="00E31D95" w:rsidRPr="00B41116" w:rsidRDefault="00E31D95" w:rsidP="00E31D95">
      <w:pPr>
        <w:pStyle w:val="Paragrafi"/>
        <w:rPr>
          <w:sz w:val="21"/>
          <w:szCs w:val="21"/>
          <w:lang w:val="it-IT"/>
        </w:rPr>
      </w:pPr>
      <w:r w:rsidRPr="00B41116">
        <w:rPr>
          <w:sz w:val="21"/>
          <w:szCs w:val="21"/>
          <w:lang w:val="it-IT"/>
        </w:rPr>
        <w:t>3. Blloku i faturave përbëhet nga 25 fletë në 2 kopje. Modeli i bllokut</w:t>
      </w:r>
      <w:r>
        <w:rPr>
          <w:sz w:val="21"/>
          <w:szCs w:val="21"/>
          <w:lang w:val="it-IT"/>
        </w:rPr>
        <w:t xml:space="preserve"> të faturave është parqitur në a</w:t>
      </w:r>
      <w:r w:rsidRPr="00B41116">
        <w:rPr>
          <w:sz w:val="21"/>
          <w:szCs w:val="21"/>
          <w:lang w:val="it-IT"/>
        </w:rPr>
        <w:t>neksin 2.</w:t>
      </w:r>
    </w:p>
    <w:p w:rsidR="00E31D95" w:rsidRPr="00B41116" w:rsidRDefault="00E31D95" w:rsidP="00E31D95">
      <w:pPr>
        <w:pStyle w:val="Paragrafi"/>
        <w:rPr>
          <w:sz w:val="21"/>
          <w:szCs w:val="21"/>
          <w:lang w:val="it-IT"/>
        </w:rPr>
      </w:pPr>
      <w:r w:rsidRPr="00B41116">
        <w:rPr>
          <w:sz w:val="21"/>
          <w:szCs w:val="21"/>
          <w:lang w:val="it-IT"/>
        </w:rPr>
        <w:t>4. Funksionimi i taksimetrit është subjekt kontrolli nga organet e kontrollit në rrugë. Nëse drejtuesi i autoveturës taksi vëren se taksimetri nuk është në gjendje pune (dëmtuar/mosfunksionim) ai duhet të paraqitet brenda 7 ditëve në qendrën e instalimeve/të riparimit të  taksimetrit ose zëvendësimin e tij me një taksimetër të ri. Nëse organet e kontrollit në rrugë konstatojnë se drejtuesi i autoveturës taksi nuk ka marrë masat e nevojshme brenda periudhës së caktuar për riparimin ose ndërrimin e taksimetrit, ai gjobitet në përputhje me shkronjën “a” të nenit 68 të ligjit nr.8308, datë 18.3.1998 “Për transportet rrugore”, të ndryshuar.</w:t>
      </w:r>
    </w:p>
    <w:p w:rsidR="00E31D95" w:rsidRPr="00B41116" w:rsidRDefault="00E31D95" w:rsidP="00E31D95">
      <w:pPr>
        <w:pStyle w:val="Paragrafi"/>
        <w:rPr>
          <w:sz w:val="21"/>
          <w:szCs w:val="21"/>
          <w:lang w:val="it-IT"/>
        </w:rPr>
      </w:pPr>
      <w:r w:rsidRPr="00B41116">
        <w:rPr>
          <w:sz w:val="21"/>
          <w:szCs w:val="21"/>
          <w:lang w:val="it-IT"/>
        </w:rPr>
        <w:t>VII. Të tjera</w:t>
      </w:r>
    </w:p>
    <w:p w:rsidR="00E31D95" w:rsidRPr="00B41116" w:rsidRDefault="00E31D95" w:rsidP="00E31D95">
      <w:pPr>
        <w:pStyle w:val="Paragrafi"/>
        <w:rPr>
          <w:sz w:val="21"/>
          <w:szCs w:val="21"/>
          <w:lang w:val="it-IT"/>
        </w:rPr>
      </w:pPr>
      <w:r w:rsidRPr="00B41116">
        <w:rPr>
          <w:sz w:val="21"/>
          <w:szCs w:val="21"/>
          <w:lang w:val="it-IT"/>
        </w:rPr>
        <w:t>Pika V “Zbatimi i tarifave dhe çmimeve” e udhëzimit nr.1649, datë 16.8.1999 “Mbi plotësimin e disa kushteve të veçanta në transportin rrugor të udhëtarëve”, të ndryshuar, shfuqizohet.</w:t>
      </w:r>
    </w:p>
    <w:p w:rsidR="00E31D95" w:rsidRPr="00B41116" w:rsidRDefault="00E31D95" w:rsidP="00E31D95">
      <w:pPr>
        <w:pStyle w:val="Paragrafi"/>
        <w:rPr>
          <w:sz w:val="21"/>
          <w:szCs w:val="21"/>
          <w:lang w:val="it-IT"/>
        </w:rPr>
      </w:pPr>
      <w:r w:rsidRPr="00B41116">
        <w:rPr>
          <w:sz w:val="21"/>
          <w:szCs w:val="21"/>
          <w:lang w:val="it-IT"/>
        </w:rPr>
        <w:t>Ky udhëzim hyn në fuqi me botimin në Fletoren Zyrtare.</w:t>
      </w:r>
    </w:p>
    <w:p w:rsidR="00E31D95" w:rsidRPr="00B41116" w:rsidRDefault="00E31D95" w:rsidP="00E31D95">
      <w:pPr>
        <w:pStyle w:val="Paragrafi"/>
        <w:rPr>
          <w:sz w:val="21"/>
          <w:szCs w:val="21"/>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192"/>
        <w:gridCol w:w="2811"/>
      </w:tblGrid>
      <w:tr w:rsidR="00E31D95" w:rsidRPr="00B41116">
        <w:tc>
          <w:tcPr>
            <w:tcW w:w="5192" w:type="dxa"/>
          </w:tcPr>
          <w:p w:rsidR="00E31D95" w:rsidRPr="00E31D95" w:rsidRDefault="00E31D95" w:rsidP="00E31D95">
            <w:pPr>
              <w:pStyle w:val="Autoriteti"/>
              <w:keepNext w:val="0"/>
              <w:jc w:val="center"/>
              <w:rPr>
                <w:lang w:val="it-IT"/>
              </w:rPr>
            </w:pPr>
            <w:r w:rsidRPr="00E31D95">
              <w:rPr>
                <w:lang w:val="it-IT"/>
              </w:rPr>
              <w:t>Ministri i Punëve Publike,</w:t>
            </w:r>
          </w:p>
          <w:p w:rsidR="00E31D95" w:rsidRPr="00E31D95" w:rsidRDefault="00E31D95" w:rsidP="00E31D95">
            <w:pPr>
              <w:pStyle w:val="Autoriteti"/>
              <w:keepNext w:val="0"/>
              <w:jc w:val="center"/>
              <w:rPr>
                <w:lang w:val="it-IT"/>
              </w:rPr>
            </w:pPr>
            <w:r w:rsidRPr="00E31D95">
              <w:rPr>
                <w:lang w:val="it-IT"/>
              </w:rPr>
              <w:lastRenderedPageBreak/>
              <w:t>Transportit dhe Telekomunikacioneve</w:t>
            </w:r>
          </w:p>
          <w:p w:rsidR="00E31D95" w:rsidRPr="00B41116" w:rsidRDefault="00E31D95" w:rsidP="00E31D95">
            <w:pPr>
              <w:pStyle w:val="AutoritetiEmer"/>
              <w:jc w:val="center"/>
            </w:pPr>
            <w:r w:rsidRPr="00B41116">
              <w:t>Sokol Olldashi</w:t>
            </w:r>
          </w:p>
          <w:p w:rsidR="00E31D95" w:rsidRPr="00B41116" w:rsidRDefault="00E31D95" w:rsidP="00E31D95">
            <w:pPr>
              <w:pStyle w:val="Tabele"/>
              <w:widowControl w:val="0"/>
            </w:pPr>
          </w:p>
        </w:tc>
        <w:tc>
          <w:tcPr>
            <w:tcW w:w="2811" w:type="dxa"/>
          </w:tcPr>
          <w:p w:rsidR="00E31D95" w:rsidRPr="00E31D95" w:rsidRDefault="00E31D95" w:rsidP="00E31D95">
            <w:pPr>
              <w:pStyle w:val="Autoriteti"/>
              <w:keepNext w:val="0"/>
              <w:rPr>
                <w:lang w:val="it-IT"/>
              </w:rPr>
            </w:pPr>
            <w:r w:rsidRPr="00E31D95">
              <w:rPr>
                <w:lang w:val="it-IT"/>
              </w:rPr>
              <w:lastRenderedPageBreak/>
              <w:t>Ministri i Financave</w:t>
            </w:r>
          </w:p>
          <w:p w:rsidR="00E31D95" w:rsidRPr="00E31D95" w:rsidRDefault="00E31D95" w:rsidP="00E31D95">
            <w:pPr>
              <w:pStyle w:val="AutoritetiEmer"/>
              <w:jc w:val="center"/>
              <w:rPr>
                <w:lang w:val="it-IT"/>
              </w:rPr>
            </w:pPr>
            <w:r w:rsidRPr="00E31D95">
              <w:rPr>
                <w:lang w:val="it-IT"/>
              </w:rPr>
              <w:lastRenderedPageBreak/>
              <w:t>Ridvan Bode</w:t>
            </w:r>
          </w:p>
        </w:tc>
      </w:tr>
    </w:tbl>
    <w:p w:rsidR="00E31D95" w:rsidRDefault="00E31D95" w:rsidP="00E31D95">
      <w:pPr>
        <w:pStyle w:val="Paragrafi"/>
        <w:rPr>
          <w:sz w:val="21"/>
          <w:szCs w:val="21"/>
          <w:lang w:val="it-IT"/>
        </w:rPr>
      </w:pPr>
    </w:p>
    <w:p w:rsidR="00E31D95" w:rsidRPr="00E31D95" w:rsidRDefault="00E31D95" w:rsidP="00E31D95">
      <w:pPr>
        <w:pStyle w:val="AneksiNr"/>
        <w:keepNext w:val="0"/>
        <w:rPr>
          <w:lang w:val="it-IT"/>
        </w:rPr>
      </w:pPr>
      <w:r w:rsidRPr="00E31D95">
        <w:rPr>
          <w:lang w:val="it-IT"/>
        </w:rPr>
        <w:t>Aneksi 1</w:t>
      </w:r>
    </w:p>
    <w:p w:rsidR="00E31D95" w:rsidRPr="00B41116" w:rsidRDefault="00E31D95" w:rsidP="00E31D95">
      <w:pPr>
        <w:pStyle w:val="Paragrafi"/>
        <w:rPr>
          <w:sz w:val="21"/>
          <w:szCs w:val="21"/>
          <w:lang w:val="it-IT"/>
        </w:rPr>
      </w:pPr>
      <w:r w:rsidRPr="00B41116">
        <w:rPr>
          <w:sz w:val="21"/>
          <w:szCs w:val="21"/>
          <w:lang w:val="it-IT"/>
        </w:rPr>
        <w:t>Tabela 1</w:t>
      </w:r>
    </w:p>
    <w:p w:rsidR="00E31D95" w:rsidRPr="00E31D95" w:rsidRDefault="00E31D95" w:rsidP="00E31D95">
      <w:pPr>
        <w:pStyle w:val="Paragrafi"/>
        <w:rPr>
          <w:lang w:val="it-IT"/>
        </w:rPr>
      </w:pPr>
      <w:r w:rsidRPr="00E31D95">
        <w:rPr>
          <w:lang w:val="it-IT"/>
        </w:rPr>
        <w:t>Komponentët e tarifës dhe tarifat mesatare rekomanduese në shërbimin taksi nga ora 6.00 deri në orën 22.00</w:t>
      </w:r>
    </w:p>
    <w:p w:rsidR="00E31D95" w:rsidRPr="00E31D95" w:rsidRDefault="00E31D95" w:rsidP="00E31D95">
      <w:pPr>
        <w:pStyle w:val="Paragrafi"/>
        <w:rPr>
          <w:lang w:val="it-IT"/>
        </w:rPr>
      </w:pPr>
      <w:r w:rsidRPr="00E31D95">
        <w:rPr>
          <w:lang w:val="it-IT"/>
        </w:rPr>
        <w:t>Në këtë rast, shpejtësia e caktuar e ndërrimit është marrë 21 km/h për zonat urbane, ndërsa për zonat jo urbane (rurale) 20 km/h</w:t>
      </w:r>
    </w:p>
    <w:p w:rsidR="00E31D95" w:rsidRPr="00B41116" w:rsidRDefault="00E31D95" w:rsidP="00E31D95">
      <w:pPr>
        <w:pStyle w:val="Paragrafi"/>
        <w:ind w:firstLine="0"/>
        <w:rPr>
          <w:sz w:val="21"/>
          <w:szCs w:val="21"/>
          <w:lang w:val="it-IT"/>
        </w:rPr>
      </w:pPr>
    </w:p>
    <w:tbl>
      <w:tblPr>
        <w:tblStyle w:val="TableGrid"/>
        <w:tblW w:w="0" w:type="auto"/>
        <w:jc w:val="center"/>
        <w:tblLook w:val="01E0" w:firstRow="1" w:lastRow="1" w:firstColumn="1" w:lastColumn="1" w:noHBand="0" w:noVBand="0"/>
      </w:tblPr>
      <w:tblGrid>
        <w:gridCol w:w="4643"/>
        <w:gridCol w:w="1765"/>
      </w:tblGrid>
      <w:tr w:rsidR="00E31D95" w:rsidRPr="00B41116">
        <w:trPr>
          <w:jc w:val="center"/>
        </w:trPr>
        <w:tc>
          <w:tcPr>
            <w:tcW w:w="4643" w:type="dxa"/>
          </w:tcPr>
          <w:p w:rsidR="00E31D95" w:rsidRPr="00B41116" w:rsidRDefault="00E31D95" w:rsidP="00E31D95">
            <w:pPr>
              <w:pStyle w:val="Tabele"/>
            </w:pPr>
            <w:r w:rsidRPr="00B41116">
              <w:t>Tarifa mesatare për distancën deri në 2 km</w:t>
            </w:r>
          </w:p>
        </w:tc>
        <w:tc>
          <w:tcPr>
            <w:tcW w:w="1765" w:type="dxa"/>
          </w:tcPr>
          <w:p w:rsidR="00E31D95" w:rsidRPr="00B41116" w:rsidRDefault="00E31D95" w:rsidP="00E31D95">
            <w:pPr>
              <w:pStyle w:val="Tabele"/>
            </w:pPr>
            <w:r>
              <w:t xml:space="preserve">300 </w:t>
            </w:r>
            <w:r w:rsidRPr="00B41116">
              <w:t>lekë</w:t>
            </w:r>
          </w:p>
        </w:tc>
      </w:tr>
      <w:tr w:rsidR="00E31D95" w:rsidRPr="00B41116">
        <w:trPr>
          <w:jc w:val="center"/>
        </w:trPr>
        <w:tc>
          <w:tcPr>
            <w:tcW w:w="6408" w:type="dxa"/>
            <w:gridSpan w:val="2"/>
          </w:tcPr>
          <w:p w:rsidR="00E31D95" w:rsidRPr="00B41116" w:rsidRDefault="00E31D95" w:rsidP="00E31D95">
            <w:pPr>
              <w:pStyle w:val="Tabele"/>
            </w:pPr>
            <w:r w:rsidRPr="00B41116">
              <w:t>Tarifa mesatare për distancën mbi 2 km</w:t>
            </w:r>
          </w:p>
        </w:tc>
      </w:tr>
      <w:tr w:rsidR="00E31D95" w:rsidRPr="00B41116">
        <w:trPr>
          <w:jc w:val="center"/>
        </w:trPr>
        <w:tc>
          <w:tcPr>
            <w:tcW w:w="4643" w:type="dxa"/>
          </w:tcPr>
          <w:p w:rsidR="00E31D95" w:rsidRPr="00E31D95" w:rsidRDefault="00E31D95" w:rsidP="00E31D95">
            <w:pPr>
              <w:pStyle w:val="Tabele"/>
            </w:pPr>
            <w:r w:rsidRPr="00E31D95">
              <w:t>Tarifa për lajmërimin (thirrjen) e taksisë</w:t>
            </w:r>
          </w:p>
        </w:tc>
        <w:tc>
          <w:tcPr>
            <w:tcW w:w="1765" w:type="dxa"/>
          </w:tcPr>
          <w:p w:rsidR="00E31D95" w:rsidRPr="00B41116" w:rsidRDefault="00E31D95" w:rsidP="00E31D95">
            <w:pPr>
              <w:pStyle w:val="Tabele"/>
            </w:pPr>
            <w:r w:rsidRPr="00B41116">
              <w:t>50 lekë</w:t>
            </w:r>
          </w:p>
        </w:tc>
      </w:tr>
      <w:tr w:rsidR="00E31D95" w:rsidRPr="00B41116">
        <w:trPr>
          <w:jc w:val="center"/>
        </w:trPr>
        <w:tc>
          <w:tcPr>
            <w:tcW w:w="4643" w:type="dxa"/>
          </w:tcPr>
          <w:p w:rsidR="00E31D95" w:rsidRPr="00B41116" w:rsidRDefault="00E31D95" w:rsidP="00E31D95">
            <w:pPr>
              <w:pStyle w:val="Tabele"/>
            </w:pPr>
            <w:r w:rsidRPr="00B41116">
              <w:t>Tarifa për distancën (për km)</w:t>
            </w:r>
          </w:p>
        </w:tc>
        <w:tc>
          <w:tcPr>
            <w:tcW w:w="1765" w:type="dxa"/>
          </w:tcPr>
          <w:p w:rsidR="00E31D95" w:rsidRPr="00B41116" w:rsidRDefault="00E31D95" w:rsidP="00E31D95">
            <w:pPr>
              <w:pStyle w:val="Tabele"/>
            </w:pPr>
            <w:r w:rsidRPr="00B41116">
              <w:t>90 lekë</w:t>
            </w:r>
          </w:p>
        </w:tc>
      </w:tr>
      <w:tr w:rsidR="00E31D95" w:rsidRPr="00B41116">
        <w:trPr>
          <w:jc w:val="center"/>
        </w:trPr>
        <w:tc>
          <w:tcPr>
            <w:tcW w:w="4643" w:type="dxa"/>
          </w:tcPr>
          <w:p w:rsidR="00E31D95" w:rsidRPr="00B41116" w:rsidRDefault="00E31D95" w:rsidP="00E31D95">
            <w:pPr>
              <w:pStyle w:val="Tabele"/>
            </w:pPr>
            <w:r w:rsidRPr="00B41116">
              <w:t>Tarifa për kohën e pritjes (për orë)</w:t>
            </w:r>
          </w:p>
        </w:tc>
        <w:tc>
          <w:tcPr>
            <w:tcW w:w="1765" w:type="dxa"/>
          </w:tcPr>
          <w:p w:rsidR="00E31D95" w:rsidRPr="00B41116" w:rsidRDefault="00E31D95" w:rsidP="00E31D95">
            <w:pPr>
              <w:pStyle w:val="Tabele"/>
            </w:pPr>
            <w:r w:rsidRPr="00B41116">
              <w:t>1900 lekë</w:t>
            </w:r>
          </w:p>
        </w:tc>
      </w:tr>
      <w:tr w:rsidR="00E31D95" w:rsidRPr="00B41116">
        <w:trPr>
          <w:jc w:val="center"/>
        </w:trPr>
        <w:tc>
          <w:tcPr>
            <w:tcW w:w="4643" w:type="dxa"/>
          </w:tcPr>
          <w:p w:rsidR="00E31D95" w:rsidRPr="00B41116" w:rsidRDefault="00E31D95" w:rsidP="00E31D95">
            <w:pPr>
              <w:pStyle w:val="Tabele"/>
            </w:pPr>
            <w:r w:rsidRPr="00B41116">
              <w:t>Tarifa e rezervimit me radio-taksi (vetëm në rastin kur përdoret radio-taksi)</w:t>
            </w:r>
          </w:p>
        </w:tc>
        <w:tc>
          <w:tcPr>
            <w:tcW w:w="1765" w:type="dxa"/>
          </w:tcPr>
          <w:p w:rsidR="00E31D95" w:rsidRDefault="00E31D95" w:rsidP="00E31D95">
            <w:pPr>
              <w:pStyle w:val="Tabele"/>
            </w:pPr>
          </w:p>
          <w:p w:rsidR="00E31D95" w:rsidRPr="00B41116" w:rsidRDefault="00E31D95" w:rsidP="00E31D95">
            <w:pPr>
              <w:pStyle w:val="Tabele"/>
            </w:pPr>
            <w:r w:rsidRPr="00B41116">
              <w:t>60 lekë</w:t>
            </w:r>
          </w:p>
        </w:tc>
      </w:tr>
      <w:tr w:rsidR="00E31D95" w:rsidRPr="00B41116">
        <w:trPr>
          <w:jc w:val="center"/>
        </w:trPr>
        <w:tc>
          <w:tcPr>
            <w:tcW w:w="4643" w:type="dxa"/>
          </w:tcPr>
          <w:p w:rsidR="00E31D95" w:rsidRPr="00B41116" w:rsidRDefault="00E31D95" w:rsidP="00E31D95">
            <w:pPr>
              <w:pStyle w:val="Tabele"/>
            </w:pPr>
            <w:r w:rsidRPr="00B41116">
              <w:t>Komponentët e tarifës mesatare</w:t>
            </w:r>
          </w:p>
        </w:tc>
        <w:tc>
          <w:tcPr>
            <w:tcW w:w="1765" w:type="dxa"/>
          </w:tcPr>
          <w:p w:rsidR="00E31D95" w:rsidRPr="00B41116" w:rsidRDefault="00E31D95" w:rsidP="00E31D95">
            <w:pPr>
              <w:pStyle w:val="Tabele"/>
            </w:pPr>
          </w:p>
        </w:tc>
      </w:tr>
      <w:tr w:rsidR="00E31D95" w:rsidRPr="00B41116">
        <w:trPr>
          <w:jc w:val="center"/>
        </w:trPr>
        <w:tc>
          <w:tcPr>
            <w:tcW w:w="4643" w:type="dxa"/>
          </w:tcPr>
          <w:p w:rsidR="00E31D95" w:rsidRPr="00B41116" w:rsidRDefault="00E31D95" w:rsidP="00E31D95">
            <w:pPr>
              <w:pStyle w:val="Tabele"/>
            </w:pPr>
            <w:r w:rsidRPr="00B41116">
              <w:t>Kilometrat e udhëtuar</w:t>
            </w:r>
          </w:p>
        </w:tc>
        <w:tc>
          <w:tcPr>
            <w:tcW w:w="1765" w:type="dxa"/>
          </w:tcPr>
          <w:p w:rsidR="00E31D95" w:rsidRPr="00B41116" w:rsidRDefault="00E31D95" w:rsidP="00E31D95">
            <w:pPr>
              <w:pStyle w:val="Tabele"/>
            </w:pPr>
            <w:r w:rsidRPr="00B41116">
              <w:t>7 km</w:t>
            </w:r>
          </w:p>
        </w:tc>
      </w:tr>
      <w:tr w:rsidR="00E31D95" w:rsidRPr="00B41116">
        <w:trPr>
          <w:jc w:val="center"/>
        </w:trPr>
        <w:tc>
          <w:tcPr>
            <w:tcW w:w="4643" w:type="dxa"/>
          </w:tcPr>
          <w:p w:rsidR="00E31D95" w:rsidRPr="00B41116" w:rsidRDefault="00E31D95" w:rsidP="00E31D95">
            <w:pPr>
              <w:pStyle w:val="Tabele"/>
            </w:pPr>
            <w:r w:rsidRPr="00B41116">
              <w:t>Minutat e kohës së pritjes</w:t>
            </w:r>
          </w:p>
        </w:tc>
        <w:tc>
          <w:tcPr>
            <w:tcW w:w="1765" w:type="dxa"/>
          </w:tcPr>
          <w:p w:rsidR="00E31D95" w:rsidRPr="00B41116" w:rsidRDefault="00E31D95" w:rsidP="00E31D95">
            <w:pPr>
              <w:pStyle w:val="Tabele"/>
            </w:pPr>
            <w:r w:rsidRPr="00B41116">
              <w:t>3 min</w:t>
            </w:r>
          </w:p>
        </w:tc>
      </w:tr>
      <w:tr w:rsidR="00E31D95" w:rsidRPr="00B41116">
        <w:trPr>
          <w:jc w:val="center"/>
        </w:trPr>
        <w:tc>
          <w:tcPr>
            <w:tcW w:w="4643" w:type="dxa"/>
          </w:tcPr>
          <w:p w:rsidR="00E31D95" w:rsidRPr="00B41116" w:rsidRDefault="00E31D95" w:rsidP="00E31D95">
            <w:pPr>
              <w:pStyle w:val="Tabele"/>
            </w:pPr>
            <w:r w:rsidRPr="00B41116">
              <w:t>Pjesa e rezervimit me radio</w:t>
            </w:r>
          </w:p>
        </w:tc>
        <w:tc>
          <w:tcPr>
            <w:tcW w:w="1765" w:type="dxa"/>
          </w:tcPr>
          <w:p w:rsidR="00E31D95" w:rsidRPr="00B41116" w:rsidRDefault="00E31D95" w:rsidP="00E31D95">
            <w:pPr>
              <w:pStyle w:val="Tabele"/>
            </w:pPr>
            <w:r w:rsidRPr="00B41116">
              <w:t>50%</w:t>
            </w:r>
          </w:p>
        </w:tc>
      </w:tr>
      <w:tr w:rsidR="00E31D95" w:rsidRPr="00B41116">
        <w:trPr>
          <w:jc w:val="center"/>
        </w:trPr>
        <w:tc>
          <w:tcPr>
            <w:tcW w:w="4643" w:type="dxa"/>
          </w:tcPr>
          <w:p w:rsidR="00E31D95" w:rsidRPr="00B41116" w:rsidRDefault="00E31D95" w:rsidP="00E31D95">
            <w:pPr>
              <w:pStyle w:val="Tabele"/>
            </w:pPr>
            <w:r w:rsidRPr="00B41116">
              <w:t>Tarifa e pë</w:t>
            </w:r>
            <w:r>
              <w:t>rgjithshme, mesatare</w:t>
            </w:r>
            <w:r w:rsidRPr="00B41116">
              <w:t xml:space="preserve"> (Në këtë rast tarifa mesatare për distancën deri në 2 km nuk merret në konsideratë</w:t>
            </w:r>
            <w:r>
              <w:t>.</w:t>
            </w:r>
            <w:r w:rsidRPr="00B41116">
              <w:t>)</w:t>
            </w:r>
          </w:p>
        </w:tc>
        <w:tc>
          <w:tcPr>
            <w:tcW w:w="1765" w:type="dxa"/>
          </w:tcPr>
          <w:p w:rsidR="00E31D95" w:rsidRDefault="00E31D95" w:rsidP="00E31D95">
            <w:pPr>
              <w:pStyle w:val="Tabele"/>
            </w:pPr>
          </w:p>
          <w:p w:rsidR="00E31D95" w:rsidRDefault="00E31D95" w:rsidP="00E31D95">
            <w:pPr>
              <w:pStyle w:val="Tabele"/>
            </w:pPr>
          </w:p>
          <w:p w:rsidR="00E31D95" w:rsidRPr="00B41116" w:rsidRDefault="00E31D95" w:rsidP="00E31D95">
            <w:pPr>
              <w:pStyle w:val="Tabele"/>
            </w:pPr>
            <w:r w:rsidRPr="00B41116">
              <w:t>805 lekë</w:t>
            </w:r>
          </w:p>
        </w:tc>
      </w:tr>
    </w:tbl>
    <w:p w:rsidR="00E31D95" w:rsidRPr="00B41116" w:rsidRDefault="00E31D95" w:rsidP="00E31D95">
      <w:pPr>
        <w:pStyle w:val="Paragrafi"/>
        <w:ind w:firstLine="0"/>
        <w:rPr>
          <w:sz w:val="21"/>
          <w:szCs w:val="21"/>
          <w:lang w:val="it-IT"/>
        </w:rPr>
      </w:pPr>
    </w:p>
    <w:p w:rsidR="00E31D95" w:rsidRPr="00B41116" w:rsidRDefault="00E31D95" w:rsidP="00E31D95">
      <w:pPr>
        <w:pStyle w:val="Paragrafi"/>
        <w:rPr>
          <w:sz w:val="21"/>
          <w:szCs w:val="21"/>
          <w:lang w:val="it-IT"/>
        </w:rPr>
      </w:pPr>
      <w:r w:rsidRPr="00B41116">
        <w:rPr>
          <w:sz w:val="21"/>
          <w:szCs w:val="21"/>
          <w:lang w:val="it-IT"/>
        </w:rPr>
        <w:t>Tabela 2</w:t>
      </w:r>
    </w:p>
    <w:p w:rsidR="00E31D95" w:rsidRPr="00E31D95" w:rsidRDefault="00E31D95" w:rsidP="00E31D95">
      <w:pPr>
        <w:pStyle w:val="Paragrafi"/>
        <w:rPr>
          <w:sz w:val="21"/>
          <w:szCs w:val="21"/>
        </w:rPr>
      </w:pPr>
      <w:r w:rsidRPr="00E31D95">
        <w:rPr>
          <w:sz w:val="21"/>
          <w:szCs w:val="21"/>
        </w:rPr>
        <w:t xml:space="preserve">Tarifat maksimale rekomanduese në shërbimin taksi. </w:t>
      </w:r>
    </w:p>
    <w:p w:rsidR="00E31D95" w:rsidRPr="00E31D95" w:rsidRDefault="00E31D95" w:rsidP="00E31D95">
      <w:pPr>
        <w:pStyle w:val="Paragrafi"/>
        <w:rPr>
          <w:sz w:val="21"/>
          <w:szCs w:val="21"/>
        </w:rPr>
      </w:pPr>
      <w:r w:rsidRPr="00E31D95">
        <w:rPr>
          <w:sz w:val="21"/>
          <w:szCs w:val="21"/>
        </w:rPr>
        <w:t>Në këtë rast, shpejtësia e ndërrimit ose e caktuar e ndërrimit është marrë 21 km/h për zonat urbane, ndërsa për zonat jourbane (rurale) 20 km/h</w:t>
      </w:r>
    </w:p>
    <w:p w:rsidR="00E31D95" w:rsidRPr="00E31D95" w:rsidRDefault="00E31D95" w:rsidP="00E31D95">
      <w:pPr>
        <w:pStyle w:val="Paragrafi"/>
        <w:ind w:firstLine="0"/>
        <w:rPr>
          <w:sz w:val="18"/>
          <w:szCs w:val="21"/>
        </w:rPr>
      </w:pPr>
    </w:p>
    <w:tbl>
      <w:tblPr>
        <w:tblStyle w:val="TableGrid"/>
        <w:tblW w:w="0" w:type="auto"/>
        <w:jc w:val="center"/>
        <w:tblLook w:val="01E0" w:firstRow="1" w:lastRow="1" w:firstColumn="1" w:lastColumn="1" w:noHBand="0" w:noVBand="0"/>
      </w:tblPr>
      <w:tblGrid>
        <w:gridCol w:w="2321"/>
        <w:gridCol w:w="2322"/>
        <w:gridCol w:w="2322"/>
        <w:gridCol w:w="2322"/>
      </w:tblGrid>
      <w:tr w:rsidR="00E31D95" w:rsidRPr="00B41116">
        <w:trPr>
          <w:jc w:val="center"/>
        </w:trPr>
        <w:tc>
          <w:tcPr>
            <w:tcW w:w="4643" w:type="dxa"/>
            <w:gridSpan w:val="2"/>
          </w:tcPr>
          <w:p w:rsidR="00E31D95" w:rsidRPr="00B41116" w:rsidRDefault="00E31D95" w:rsidP="00E31D95">
            <w:pPr>
              <w:pStyle w:val="Tabele"/>
            </w:pPr>
            <w:r w:rsidRPr="00B41116">
              <w:t>Tarifat taksi maksimale të rekomandueshme brenda zonave urban</w:t>
            </w:r>
            <w:r>
              <w:t>e ng</w:t>
            </w:r>
            <w:r w:rsidRPr="00B41116">
              <w:t>a ora 6.00 deri në orën 21.00</w:t>
            </w:r>
          </w:p>
        </w:tc>
        <w:tc>
          <w:tcPr>
            <w:tcW w:w="4644" w:type="dxa"/>
            <w:gridSpan w:val="2"/>
          </w:tcPr>
          <w:p w:rsidR="00E31D95" w:rsidRPr="00B41116" w:rsidRDefault="00E31D95" w:rsidP="00E31D95">
            <w:pPr>
              <w:pStyle w:val="Tabele"/>
            </w:pPr>
            <w:r w:rsidRPr="00B41116">
              <w:t>Tarifat taksi maksimale të rekomandueshme jashtë zonave urbane (zonat ruarale) nga ora 6.00 deri në orën 21.00</w:t>
            </w:r>
          </w:p>
        </w:tc>
      </w:tr>
      <w:tr w:rsidR="00E31D95" w:rsidRPr="00B41116">
        <w:trPr>
          <w:jc w:val="center"/>
        </w:trPr>
        <w:tc>
          <w:tcPr>
            <w:tcW w:w="2321" w:type="dxa"/>
          </w:tcPr>
          <w:p w:rsidR="00E31D95" w:rsidRPr="00B41116" w:rsidRDefault="00E31D95" w:rsidP="00E31D95">
            <w:pPr>
              <w:pStyle w:val="Tabele"/>
            </w:pPr>
            <w:r w:rsidRPr="00B41116">
              <w:t>Tarifa fillestare për dy kilometrat e para ose për 340 sekondat e para</w:t>
            </w:r>
          </w:p>
        </w:tc>
        <w:tc>
          <w:tcPr>
            <w:tcW w:w="2322" w:type="dxa"/>
          </w:tcPr>
          <w:p w:rsidR="00E31D95" w:rsidRDefault="00E31D95" w:rsidP="00E31D95">
            <w:pPr>
              <w:pStyle w:val="Tabele"/>
            </w:pPr>
          </w:p>
          <w:p w:rsidR="00E31D95" w:rsidRDefault="00E31D95" w:rsidP="00E31D95">
            <w:pPr>
              <w:pStyle w:val="Tabele"/>
            </w:pPr>
          </w:p>
          <w:p w:rsidR="00E31D95" w:rsidRPr="00B41116" w:rsidRDefault="00E31D95" w:rsidP="00E31D95">
            <w:pPr>
              <w:pStyle w:val="Tabele"/>
            </w:pPr>
            <w:r w:rsidRPr="00B41116">
              <w:t>300 lekë</w:t>
            </w:r>
          </w:p>
        </w:tc>
        <w:tc>
          <w:tcPr>
            <w:tcW w:w="2322" w:type="dxa"/>
          </w:tcPr>
          <w:p w:rsidR="00E31D95" w:rsidRPr="00B41116" w:rsidRDefault="00E31D95" w:rsidP="00E31D95">
            <w:pPr>
              <w:pStyle w:val="Tabele"/>
            </w:pPr>
            <w:r w:rsidRPr="00B41116">
              <w:t>Tafia fillestare për dy kilometrat e para ose për 340 sekondat e para</w:t>
            </w:r>
          </w:p>
        </w:tc>
        <w:tc>
          <w:tcPr>
            <w:tcW w:w="2322" w:type="dxa"/>
          </w:tcPr>
          <w:p w:rsidR="00E31D95" w:rsidRDefault="00E31D95" w:rsidP="00E31D95">
            <w:pPr>
              <w:pStyle w:val="Tabele"/>
            </w:pPr>
          </w:p>
          <w:p w:rsidR="00E31D95" w:rsidRDefault="00E31D95" w:rsidP="00E31D95">
            <w:pPr>
              <w:pStyle w:val="Tabele"/>
            </w:pPr>
          </w:p>
          <w:p w:rsidR="00E31D95" w:rsidRPr="00B41116" w:rsidRDefault="00E31D95" w:rsidP="00E31D95">
            <w:pPr>
              <w:pStyle w:val="Tabele"/>
            </w:pPr>
            <w:r w:rsidRPr="00B41116">
              <w:t>350 lekë</w:t>
            </w:r>
          </w:p>
        </w:tc>
      </w:tr>
      <w:tr w:rsidR="00E31D95" w:rsidRPr="00B41116">
        <w:trPr>
          <w:jc w:val="center"/>
        </w:trPr>
        <w:tc>
          <w:tcPr>
            <w:tcW w:w="2321" w:type="dxa"/>
          </w:tcPr>
          <w:p w:rsidR="00E31D95" w:rsidRPr="00B41116" w:rsidRDefault="00E31D95" w:rsidP="00E31D95">
            <w:pPr>
              <w:pStyle w:val="Tabele"/>
            </w:pPr>
            <w:r w:rsidRPr="00B41116">
              <w:t xml:space="preserve">Tarifat </w:t>
            </w:r>
            <w:r>
              <w:t>“</w:t>
            </w:r>
            <w:r w:rsidRPr="00B41116">
              <w:t>A</w:t>
            </w:r>
            <w:r>
              <w:t>”:</w:t>
            </w:r>
            <w:r w:rsidRPr="00B41116">
              <w:t xml:space="preserve"> 14 km ose 40 minuta të tjera</w:t>
            </w:r>
          </w:p>
          <w:p w:rsidR="00E31D95" w:rsidRPr="00B41116" w:rsidRDefault="00E31D95" w:rsidP="00E31D95">
            <w:pPr>
              <w:pStyle w:val="Tabele"/>
            </w:pPr>
            <w:r w:rsidRPr="00B41116">
              <w:t>Deri në 1600 lekë</w:t>
            </w:r>
          </w:p>
        </w:tc>
        <w:tc>
          <w:tcPr>
            <w:tcW w:w="2322" w:type="dxa"/>
          </w:tcPr>
          <w:p w:rsidR="00E31D95" w:rsidRPr="00B41116" w:rsidRDefault="00E31D95" w:rsidP="00E31D95">
            <w:pPr>
              <w:pStyle w:val="Tabele"/>
            </w:pPr>
            <w:r w:rsidRPr="00B41116">
              <w:t>90 lekë për km</w:t>
            </w:r>
          </w:p>
          <w:p w:rsidR="00E31D95" w:rsidRDefault="00E31D95" w:rsidP="00E31D95">
            <w:pPr>
              <w:pStyle w:val="Tabele"/>
            </w:pPr>
          </w:p>
          <w:p w:rsidR="00E31D95" w:rsidRPr="00B41116" w:rsidRDefault="00E31D95" w:rsidP="00E31D95">
            <w:pPr>
              <w:pStyle w:val="Tabele"/>
            </w:pPr>
            <w:r>
              <w:t>o</w:t>
            </w:r>
            <w:r w:rsidRPr="00B41116">
              <w:t>se 31.5 lekë për min</w:t>
            </w:r>
          </w:p>
        </w:tc>
        <w:tc>
          <w:tcPr>
            <w:tcW w:w="2322" w:type="dxa"/>
          </w:tcPr>
          <w:p w:rsidR="00E31D95" w:rsidRPr="00B41116" w:rsidRDefault="00E31D95" w:rsidP="00E31D95">
            <w:pPr>
              <w:pStyle w:val="Tabele"/>
            </w:pPr>
            <w:r w:rsidRPr="00B41116">
              <w:t xml:space="preserve">Tarifa </w:t>
            </w:r>
            <w:r>
              <w:t>“</w:t>
            </w:r>
            <w:r w:rsidRPr="00B41116">
              <w:t>A</w:t>
            </w:r>
            <w:r>
              <w:t>”:</w:t>
            </w:r>
            <w:r w:rsidRPr="00B41116">
              <w:t xml:space="preserve"> 14 km ose 40 minuta të tjera</w:t>
            </w:r>
          </w:p>
          <w:p w:rsidR="00E31D95" w:rsidRPr="00B41116" w:rsidRDefault="00E31D95" w:rsidP="00E31D95">
            <w:pPr>
              <w:pStyle w:val="Tabele"/>
            </w:pPr>
            <w:r w:rsidRPr="00B41116">
              <w:t>Deri në 1350 lekë</w:t>
            </w:r>
          </w:p>
        </w:tc>
        <w:tc>
          <w:tcPr>
            <w:tcW w:w="2322" w:type="dxa"/>
          </w:tcPr>
          <w:p w:rsidR="00E31D95" w:rsidRPr="00B41116" w:rsidRDefault="00E31D95" w:rsidP="00E31D95">
            <w:pPr>
              <w:pStyle w:val="Tabele"/>
            </w:pPr>
            <w:r w:rsidRPr="00B41116">
              <w:t>70 lekë për km</w:t>
            </w:r>
          </w:p>
          <w:p w:rsidR="00E31D95" w:rsidRDefault="00E31D95" w:rsidP="00E31D95">
            <w:pPr>
              <w:pStyle w:val="Tabele"/>
            </w:pPr>
          </w:p>
          <w:p w:rsidR="00E31D95" w:rsidRPr="00B41116" w:rsidRDefault="00E31D95" w:rsidP="00E31D95">
            <w:pPr>
              <w:pStyle w:val="Tabele"/>
            </w:pPr>
            <w:r>
              <w:t>o</w:t>
            </w:r>
            <w:r w:rsidRPr="00B41116">
              <w:t>se 23.3 lekë për min</w:t>
            </w:r>
          </w:p>
        </w:tc>
      </w:tr>
      <w:tr w:rsidR="00E31D95" w:rsidRPr="00B41116">
        <w:trPr>
          <w:jc w:val="center"/>
        </w:trPr>
        <w:tc>
          <w:tcPr>
            <w:tcW w:w="2321" w:type="dxa"/>
          </w:tcPr>
          <w:p w:rsidR="00E31D95" w:rsidRPr="00B41116" w:rsidRDefault="00E31D95" w:rsidP="00E31D95">
            <w:pPr>
              <w:pStyle w:val="Tabele"/>
            </w:pPr>
            <w:r w:rsidRPr="00B41116">
              <w:t xml:space="preserve">Tarifa </w:t>
            </w:r>
            <w:r>
              <w:t>“</w:t>
            </w:r>
            <w:r w:rsidRPr="00B41116">
              <w:t>B</w:t>
            </w:r>
            <w:r>
              <w:t>”:</w:t>
            </w:r>
            <w:r w:rsidRPr="00B41116">
              <w:t xml:space="preserve"> 15 km ose 43 minuta të tjera</w:t>
            </w:r>
          </w:p>
          <w:p w:rsidR="00E31D95" w:rsidRPr="00B41116" w:rsidRDefault="00E31D95" w:rsidP="00E31D95">
            <w:pPr>
              <w:pStyle w:val="Tabele"/>
            </w:pPr>
            <w:r w:rsidRPr="00B41116">
              <w:t>Deri në 3400 lekë</w:t>
            </w:r>
          </w:p>
        </w:tc>
        <w:tc>
          <w:tcPr>
            <w:tcW w:w="2322" w:type="dxa"/>
          </w:tcPr>
          <w:p w:rsidR="00E31D95" w:rsidRPr="00B41116" w:rsidRDefault="00E31D95" w:rsidP="00E31D95">
            <w:pPr>
              <w:pStyle w:val="Tabele"/>
            </w:pPr>
            <w:r w:rsidRPr="00B41116">
              <w:t>118 lekë për km</w:t>
            </w:r>
          </w:p>
          <w:p w:rsidR="00E31D95" w:rsidRDefault="00E31D95" w:rsidP="00E31D95">
            <w:pPr>
              <w:pStyle w:val="Tabele"/>
            </w:pPr>
          </w:p>
          <w:p w:rsidR="00E31D95" w:rsidRPr="00B41116" w:rsidRDefault="00E31D95" w:rsidP="00E31D95">
            <w:pPr>
              <w:pStyle w:val="Tabele"/>
            </w:pPr>
            <w:r>
              <w:t>ose 41.3 lekë për mi</w:t>
            </w:r>
            <w:r w:rsidRPr="00B41116">
              <w:t>n</w:t>
            </w:r>
          </w:p>
        </w:tc>
        <w:tc>
          <w:tcPr>
            <w:tcW w:w="2322" w:type="dxa"/>
          </w:tcPr>
          <w:p w:rsidR="00E31D95" w:rsidRPr="00B41116" w:rsidRDefault="00E31D95" w:rsidP="00E31D95">
            <w:pPr>
              <w:pStyle w:val="Tabele"/>
            </w:pPr>
            <w:r w:rsidRPr="00B41116">
              <w:t xml:space="preserve">Tarifa </w:t>
            </w:r>
            <w:r>
              <w:t>“</w:t>
            </w:r>
            <w:r w:rsidRPr="00B41116">
              <w:t>B</w:t>
            </w:r>
            <w:r>
              <w:t>”:</w:t>
            </w:r>
            <w:r w:rsidRPr="00B41116">
              <w:t xml:space="preserve"> 15 km ose 43 minuta të tjera</w:t>
            </w:r>
          </w:p>
          <w:p w:rsidR="00E31D95" w:rsidRPr="00B41116" w:rsidRDefault="00E31D95" w:rsidP="00E31D95">
            <w:pPr>
              <w:pStyle w:val="Tabele"/>
            </w:pPr>
            <w:r w:rsidRPr="00B41116">
              <w:t>Deri në 2950 lekë</w:t>
            </w:r>
          </w:p>
        </w:tc>
        <w:tc>
          <w:tcPr>
            <w:tcW w:w="2322" w:type="dxa"/>
          </w:tcPr>
          <w:p w:rsidR="00E31D95" w:rsidRPr="00B41116" w:rsidRDefault="00E31D95" w:rsidP="00E31D95">
            <w:pPr>
              <w:pStyle w:val="Tabele"/>
            </w:pPr>
            <w:r w:rsidRPr="00B41116">
              <w:t>82 lekë për km</w:t>
            </w:r>
          </w:p>
          <w:p w:rsidR="00E31D95" w:rsidRDefault="00E31D95" w:rsidP="00E31D95">
            <w:pPr>
              <w:pStyle w:val="Tabele"/>
            </w:pPr>
          </w:p>
          <w:p w:rsidR="00E31D95" w:rsidRPr="00B41116" w:rsidRDefault="00E31D95" w:rsidP="00E31D95">
            <w:pPr>
              <w:pStyle w:val="Tabele"/>
            </w:pPr>
            <w:r>
              <w:t>o</w:t>
            </w:r>
            <w:r w:rsidRPr="00B41116">
              <w:t>se 30.6 lekë për min</w:t>
            </w:r>
          </w:p>
        </w:tc>
      </w:tr>
      <w:tr w:rsidR="00E31D95" w:rsidRPr="00B41116">
        <w:trPr>
          <w:jc w:val="center"/>
        </w:trPr>
        <w:tc>
          <w:tcPr>
            <w:tcW w:w="2321" w:type="dxa"/>
          </w:tcPr>
          <w:p w:rsidR="00E31D95" w:rsidRPr="00B41116" w:rsidRDefault="00E31D95" w:rsidP="00E31D95">
            <w:pPr>
              <w:pStyle w:val="Tabele"/>
            </w:pPr>
            <w:r w:rsidRPr="00B41116">
              <w:t xml:space="preserve">Tafia </w:t>
            </w:r>
            <w:r>
              <w:t>“</w:t>
            </w:r>
            <w:r w:rsidRPr="00B41116">
              <w:t>C</w:t>
            </w:r>
            <w:r>
              <w:t>”</w:t>
            </w:r>
            <w:r w:rsidRPr="00B41116">
              <w:t xml:space="preserve"> Mbi 30 km ose 86 minuta të tjera</w:t>
            </w:r>
          </w:p>
          <w:p w:rsidR="00E31D95" w:rsidRPr="00B41116" w:rsidRDefault="00E31D95" w:rsidP="00E31D95">
            <w:pPr>
              <w:pStyle w:val="Tabele"/>
            </w:pPr>
            <w:r w:rsidRPr="00B41116">
              <w:t>Mbi 3400 lekë</w:t>
            </w:r>
          </w:p>
        </w:tc>
        <w:tc>
          <w:tcPr>
            <w:tcW w:w="2322" w:type="dxa"/>
          </w:tcPr>
          <w:p w:rsidR="00E31D95" w:rsidRPr="00B41116" w:rsidRDefault="00E31D95" w:rsidP="00E31D95">
            <w:pPr>
              <w:pStyle w:val="Tabele"/>
            </w:pPr>
            <w:r w:rsidRPr="00B41116">
              <w:t>153 lekë për km</w:t>
            </w:r>
          </w:p>
          <w:p w:rsidR="00E31D95" w:rsidRDefault="00E31D95" w:rsidP="00E31D95">
            <w:pPr>
              <w:pStyle w:val="Tabele"/>
            </w:pPr>
          </w:p>
          <w:p w:rsidR="00E31D95" w:rsidRPr="00B41116" w:rsidRDefault="00E31D95" w:rsidP="00E31D95">
            <w:pPr>
              <w:pStyle w:val="Tabele"/>
            </w:pPr>
            <w:r w:rsidRPr="00B41116">
              <w:t>Ose 53.5 lekë për min</w:t>
            </w:r>
          </w:p>
        </w:tc>
        <w:tc>
          <w:tcPr>
            <w:tcW w:w="2322" w:type="dxa"/>
          </w:tcPr>
          <w:p w:rsidR="00E31D95" w:rsidRPr="00B41116" w:rsidRDefault="00E31D95" w:rsidP="00E31D95">
            <w:pPr>
              <w:pStyle w:val="Tabele"/>
            </w:pPr>
            <w:r w:rsidRPr="00B41116">
              <w:t xml:space="preserve">Tarifa </w:t>
            </w:r>
            <w:r>
              <w:t>“</w:t>
            </w:r>
            <w:r w:rsidRPr="00B41116">
              <w:t>C</w:t>
            </w:r>
            <w:r>
              <w:t>”:</w:t>
            </w:r>
            <w:r w:rsidRPr="00B41116">
              <w:t xml:space="preserve"> mbi 30 km ose 86 minuta të tjera</w:t>
            </w:r>
          </w:p>
          <w:p w:rsidR="00E31D95" w:rsidRPr="00B41116" w:rsidRDefault="00E31D95" w:rsidP="00E31D95">
            <w:pPr>
              <w:pStyle w:val="Tabele"/>
            </w:pPr>
            <w:r w:rsidRPr="00B41116">
              <w:t>Mbi 2950 lekë</w:t>
            </w:r>
          </w:p>
        </w:tc>
        <w:tc>
          <w:tcPr>
            <w:tcW w:w="2322" w:type="dxa"/>
          </w:tcPr>
          <w:p w:rsidR="00E31D95" w:rsidRPr="00B41116" w:rsidRDefault="00E31D95" w:rsidP="00E31D95">
            <w:pPr>
              <w:pStyle w:val="Tabele"/>
            </w:pPr>
            <w:r w:rsidRPr="00B41116">
              <w:t>133 lekë për km</w:t>
            </w:r>
          </w:p>
          <w:p w:rsidR="00E31D95" w:rsidRDefault="00E31D95" w:rsidP="00E31D95">
            <w:pPr>
              <w:pStyle w:val="Tabele"/>
            </w:pPr>
          </w:p>
          <w:p w:rsidR="00E31D95" w:rsidRPr="00B41116" w:rsidRDefault="00E31D95" w:rsidP="00E31D95">
            <w:pPr>
              <w:pStyle w:val="Tabele"/>
            </w:pPr>
            <w:r>
              <w:t>o</w:t>
            </w:r>
            <w:r w:rsidRPr="00B41116">
              <w:t>se 44.3 le</w:t>
            </w:r>
            <w:r>
              <w:t>k</w:t>
            </w:r>
            <w:r w:rsidRPr="00B41116">
              <w:t>ë për min</w:t>
            </w:r>
          </w:p>
        </w:tc>
      </w:tr>
    </w:tbl>
    <w:p w:rsidR="00E31D95" w:rsidRDefault="00E31D95" w:rsidP="00E31D95">
      <w:pPr>
        <w:pStyle w:val="Paragrafi"/>
        <w:ind w:firstLine="0"/>
        <w:rPr>
          <w:sz w:val="21"/>
          <w:szCs w:val="21"/>
          <w:lang w:val="it-IT"/>
        </w:rPr>
      </w:pPr>
    </w:p>
    <w:p w:rsidR="00E31D95" w:rsidRDefault="00E31D95" w:rsidP="00E31D95">
      <w:pPr>
        <w:pStyle w:val="Paragrafi"/>
        <w:ind w:firstLine="0"/>
        <w:rPr>
          <w:szCs w:val="22"/>
          <w:lang w:val="it-IT"/>
        </w:rPr>
      </w:pPr>
      <w:r>
        <w:rPr>
          <w:szCs w:val="22"/>
          <w:lang w:val="it-IT"/>
        </w:rPr>
        <w:t>Shënim:</w:t>
      </w:r>
    </w:p>
    <w:p w:rsidR="00E31D95" w:rsidRDefault="00E31D95" w:rsidP="00E31D95">
      <w:pPr>
        <w:pStyle w:val="Paragrafi"/>
        <w:ind w:firstLine="0"/>
        <w:rPr>
          <w:szCs w:val="22"/>
          <w:lang w:val="it-IT"/>
        </w:rPr>
      </w:pPr>
      <w:r>
        <w:rPr>
          <w:szCs w:val="22"/>
          <w:lang w:val="it-IT"/>
        </w:rPr>
        <w:t>“Rezervim me telefon” i referohet detyrimit për rezervimin e një taksie përmes telefonit.</w:t>
      </w:r>
    </w:p>
    <w:p w:rsidR="00E31D95" w:rsidRDefault="00E31D95" w:rsidP="00E31D95">
      <w:pPr>
        <w:pStyle w:val="Paragrafi"/>
        <w:ind w:firstLine="0"/>
        <w:rPr>
          <w:szCs w:val="22"/>
          <w:lang w:val="it-IT"/>
        </w:rPr>
      </w:pPr>
      <w:r>
        <w:rPr>
          <w:szCs w:val="22"/>
          <w:lang w:val="it-IT"/>
        </w:rPr>
        <w:t>“Koha e pritjes” zbatohet kur vlera e shpejtësisë së caktuar ose e ndërtimit të autoveturës është rreth 21 km/h prë zonat urbane dhe 20 km/h për zonat jo urbane</w:t>
      </w:r>
    </w:p>
    <w:p w:rsidR="00E31D95" w:rsidRPr="00364B6C" w:rsidRDefault="00E31D95" w:rsidP="00E31D95">
      <w:pPr>
        <w:pStyle w:val="Paragrafi"/>
        <w:ind w:firstLine="0"/>
        <w:rPr>
          <w:szCs w:val="22"/>
          <w:lang w:val="it-IT"/>
        </w:rPr>
      </w:pPr>
    </w:p>
    <w:p w:rsidR="00E31D95" w:rsidRPr="00E31D95" w:rsidRDefault="00E31D95" w:rsidP="00E31D95">
      <w:pPr>
        <w:pStyle w:val="AneksiNr"/>
        <w:keepNext w:val="0"/>
        <w:rPr>
          <w:lang w:val="it-IT"/>
        </w:rPr>
      </w:pPr>
      <w:r w:rsidRPr="00E31D95">
        <w:rPr>
          <w:lang w:val="it-IT"/>
        </w:rPr>
        <w:t>Aneksi 2</w:t>
      </w:r>
    </w:p>
    <w:p w:rsidR="00E31D95" w:rsidRPr="00E31D95" w:rsidRDefault="00E31D95" w:rsidP="007D26AB">
      <w:pPr>
        <w:pStyle w:val="Paragrafi"/>
      </w:pPr>
    </w:p>
    <w:p w:rsidR="00E31D95" w:rsidRDefault="00E31D95" w:rsidP="00E31D95">
      <w:pPr>
        <w:pStyle w:val="Paragrafi"/>
        <w:ind w:firstLine="0"/>
        <w:rPr>
          <w:sz w:val="21"/>
          <w:szCs w:val="21"/>
          <w:lang w:val="it-IT"/>
        </w:rPr>
      </w:pPr>
      <w:r w:rsidRPr="00B41116">
        <w:rPr>
          <w:sz w:val="21"/>
          <w:szCs w:val="21"/>
          <w:lang w:val="it-IT"/>
        </w:rPr>
        <w:t>Seria:00</w:t>
      </w:r>
    </w:p>
    <w:p w:rsidR="00E31D95" w:rsidRPr="002A7D87" w:rsidRDefault="00E31D95" w:rsidP="00E31D95">
      <w:pPr>
        <w:pStyle w:val="Paragrafi"/>
        <w:ind w:firstLine="0"/>
        <w:rPr>
          <w:sz w:val="21"/>
          <w:szCs w:val="21"/>
          <w:lang w:val="it-IT"/>
        </w:rPr>
      </w:pPr>
      <w:r w:rsidRPr="002A7D87">
        <w:rPr>
          <w:sz w:val="21"/>
          <w:szCs w:val="21"/>
          <w:lang w:val="it-IT"/>
        </w:rPr>
        <w:t>Letër e trashë me ngjyrë të gjelbërt, format: DIN: A6 (105x148)</w:t>
      </w:r>
    </w:p>
    <w:p w:rsidR="00E31D95" w:rsidRPr="002A7D87" w:rsidRDefault="00E31D95" w:rsidP="00E31D95">
      <w:pPr>
        <w:pStyle w:val="Paragrafi"/>
        <w:ind w:firstLine="0"/>
        <w:rPr>
          <w:sz w:val="14"/>
          <w:szCs w:val="21"/>
          <w:lang w:val="it-IT"/>
        </w:rPr>
      </w:pPr>
    </w:p>
    <w:p w:rsidR="00E31D95" w:rsidRDefault="00E31D95" w:rsidP="00E31D95">
      <w:pPr>
        <w:pStyle w:val="Paragrafi"/>
        <w:ind w:firstLine="0"/>
        <w:jc w:val="center"/>
        <w:rPr>
          <w:sz w:val="21"/>
          <w:szCs w:val="21"/>
          <w:lang w:val="it-IT"/>
        </w:rPr>
      </w:pPr>
      <w:r w:rsidRPr="00B41116">
        <w:rPr>
          <w:sz w:val="21"/>
          <w:szCs w:val="21"/>
          <w:lang w:val="it-IT"/>
        </w:rPr>
        <w:t xml:space="preserve">ANA E PARME E KAPAKUT TË BLLOKUT TË FATURAVE NË SHËRBIMIN </w:t>
      </w:r>
    </w:p>
    <w:p w:rsidR="00E31D95" w:rsidRPr="00B41116" w:rsidRDefault="00E31D95" w:rsidP="00E31D95">
      <w:pPr>
        <w:pStyle w:val="Paragrafi"/>
        <w:ind w:firstLine="0"/>
        <w:jc w:val="center"/>
        <w:rPr>
          <w:sz w:val="21"/>
          <w:szCs w:val="21"/>
          <w:lang w:val="it-IT"/>
        </w:rPr>
      </w:pPr>
      <w:r w:rsidRPr="00B41116">
        <w:rPr>
          <w:sz w:val="21"/>
          <w:szCs w:val="21"/>
          <w:lang w:val="it-IT"/>
        </w:rPr>
        <w:t>TAKSI TË UDHËTARËVE</w:t>
      </w:r>
    </w:p>
    <w:p w:rsidR="00E31D95" w:rsidRPr="00364B6C" w:rsidRDefault="00E31D95" w:rsidP="00E31D95">
      <w:pPr>
        <w:pStyle w:val="Paragrafi"/>
        <w:ind w:firstLine="0"/>
        <w:rPr>
          <w:sz w:val="12"/>
          <w:szCs w:val="21"/>
          <w:lang w:val="it-IT"/>
        </w:rPr>
      </w:pPr>
    </w:p>
    <w:p w:rsidR="00E31D95" w:rsidRPr="002A7D87" w:rsidRDefault="00E31D95" w:rsidP="00E31D95">
      <w:pPr>
        <w:pStyle w:val="Paragrafi"/>
        <w:ind w:firstLine="0"/>
        <w:jc w:val="center"/>
        <w:rPr>
          <w:sz w:val="21"/>
          <w:szCs w:val="21"/>
          <w:lang w:val="it-IT"/>
        </w:rPr>
      </w:pPr>
      <w:r w:rsidRPr="002A7D87">
        <w:rPr>
          <w:sz w:val="21"/>
          <w:szCs w:val="21"/>
          <w:lang w:val="it-IT"/>
        </w:rPr>
        <w:t>Nr.___________,</w:t>
      </w:r>
      <w:r>
        <w:rPr>
          <w:sz w:val="21"/>
          <w:szCs w:val="21"/>
          <w:lang w:val="sq-AL"/>
        </w:rPr>
        <w:t xml:space="preserve"> d</w:t>
      </w:r>
      <w:r w:rsidRPr="0066295C">
        <w:rPr>
          <w:sz w:val="21"/>
          <w:szCs w:val="21"/>
          <w:lang w:val="sq-AL"/>
        </w:rPr>
        <w:t>atë</w:t>
      </w:r>
      <w:r w:rsidRPr="002A7D87">
        <w:rPr>
          <w:sz w:val="21"/>
          <w:szCs w:val="21"/>
          <w:lang w:val="it-IT"/>
        </w:rPr>
        <w:t>________</w:t>
      </w:r>
    </w:p>
    <w:p w:rsidR="00E31D95" w:rsidRPr="00B41116" w:rsidRDefault="00E31D95" w:rsidP="00E31D95">
      <w:pPr>
        <w:pStyle w:val="Paragrafi"/>
        <w:ind w:firstLine="0"/>
        <w:rPr>
          <w:sz w:val="21"/>
          <w:szCs w:val="21"/>
          <w:lang w:val="en-GB"/>
        </w:rPr>
      </w:pPr>
      <w:r w:rsidRPr="00B41116">
        <w:rPr>
          <w:sz w:val="21"/>
          <w:szCs w:val="21"/>
          <w:lang w:val="en-GB"/>
        </w:rPr>
        <w:t>Emri i subjektit:___________________________</w:t>
      </w:r>
    </w:p>
    <w:p w:rsidR="00E31D95" w:rsidRPr="00B41116" w:rsidRDefault="00E31D95" w:rsidP="00E31D95">
      <w:pPr>
        <w:pStyle w:val="Paragrafi"/>
        <w:ind w:firstLine="0"/>
        <w:rPr>
          <w:sz w:val="21"/>
          <w:szCs w:val="21"/>
          <w:lang w:val="en-GB"/>
        </w:rPr>
      </w:pPr>
    </w:p>
    <w:p w:rsidR="00E31D95" w:rsidRPr="00364B6C" w:rsidRDefault="00E31D95" w:rsidP="00E31D95">
      <w:pPr>
        <w:pStyle w:val="Paragrafi"/>
        <w:ind w:firstLine="0"/>
        <w:rPr>
          <w:sz w:val="21"/>
          <w:szCs w:val="21"/>
          <w:lang w:val="it-IT"/>
        </w:rPr>
      </w:pPr>
      <w:r w:rsidRPr="00364B6C">
        <w:rPr>
          <w:sz w:val="21"/>
          <w:szCs w:val="21"/>
          <w:lang w:val="it-IT"/>
        </w:rPr>
        <w:t>NIPT:</w:t>
      </w:r>
      <w:r w:rsidRPr="00364B6C">
        <w:rPr>
          <w:sz w:val="21"/>
          <w:szCs w:val="21"/>
          <w:lang w:val="it-IT"/>
        </w:rPr>
        <w:tab/>
      </w:r>
      <w:r w:rsidRPr="00364B6C">
        <w:rPr>
          <w:sz w:val="21"/>
          <w:szCs w:val="21"/>
          <w:lang w:val="it-IT"/>
        </w:rPr>
        <w:tab/>
      </w:r>
      <w:r w:rsidRPr="00364B6C">
        <w:rPr>
          <w:sz w:val="21"/>
          <w:szCs w:val="21"/>
          <w:lang w:val="it-IT"/>
        </w:rPr>
        <w:tab/>
      </w:r>
      <w:r w:rsidRPr="00364B6C">
        <w:rPr>
          <w:sz w:val="21"/>
          <w:szCs w:val="21"/>
          <w:lang w:val="it-IT"/>
        </w:rPr>
        <w:tab/>
      </w:r>
      <w:r w:rsidRPr="00364B6C">
        <w:rPr>
          <w:sz w:val="21"/>
          <w:szCs w:val="21"/>
          <w:lang w:val="it-IT"/>
        </w:rPr>
        <w:tab/>
      </w:r>
      <w:r w:rsidRPr="00364B6C">
        <w:rPr>
          <w:sz w:val="21"/>
          <w:szCs w:val="21"/>
          <w:lang w:val="it-IT"/>
        </w:rPr>
        <w:tab/>
      </w:r>
      <w:r w:rsidRPr="00364B6C">
        <w:rPr>
          <w:sz w:val="21"/>
          <w:szCs w:val="21"/>
          <w:lang w:val="it-IT"/>
        </w:rPr>
        <w:tab/>
      </w:r>
      <w:r>
        <w:rPr>
          <w:sz w:val="21"/>
          <w:szCs w:val="21"/>
          <w:lang w:val="it-IT"/>
        </w:rPr>
        <w:tab/>
      </w:r>
      <w:r w:rsidRPr="00364B6C">
        <w:rPr>
          <w:sz w:val="21"/>
          <w:szCs w:val="21"/>
          <w:lang w:val="it-IT"/>
        </w:rPr>
        <w:t>Nr. i licencës________________</w:t>
      </w:r>
    </w:p>
    <w:p w:rsidR="00E31D95" w:rsidRPr="00364B6C" w:rsidRDefault="00E31D95" w:rsidP="00E31D95">
      <w:pPr>
        <w:pStyle w:val="Paragrafi"/>
        <w:ind w:firstLine="0"/>
        <w:rPr>
          <w:sz w:val="21"/>
          <w:szCs w:val="21"/>
          <w:lang w:val="it-IT"/>
        </w:rPr>
      </w:pPr>
      <w:r w:rsidRPr="00364B6C">
        <w:rPr>
          <w:sz w:val="21"/>
          <w:szCs w:val="21"/>
          <w:lang w:val="it-IT"/>
        </w:rPr>
        <w:tab/>
      </w:r>
    </w:p>
    <w:tbl>
      <w:tblPr>
        <w:tblStyle w:val="TableGrid"/>
        <w:tblW w:w="0" w:type="auto"/>
        <w:tblLook w:val="01E0" w:firstRow="1" w:lastRow="1" w:firstColumn="1" w:lastColumn="1" w:noHBand="0" w:noVBand="0"/>
      </w:tblPr>
      <w:tblGrid>
        <w:gridCol w:w="236"/>
        <w:gridCol w:w="236"/>
        <w:gridCol w:w="236"/>
        <w:gridCol w:w="236"/>
        <w:gridCol w:w="236"/>
        <w:gridCol w:w="236"/>
        <w:gridCol w:w="236"/>
        <w:gridCol w:w="236"/>
        <w:gridCol w:w="236"/>
        <w:gridCol w:w="236"/>
      </w:tblGrid>
      <w:tr w:rsidR="00E31D95">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c>
          <w:tcPr>
            <w:tcW w:w="0" w:type="auto"/>
          </w:tcPr>
          <w:p w:rsidR="00E31D95" w:rsidRPr="00364B6C" w:rsidRDefault="00E31D95" w:rsidP="00E31D95">
            <w:pPr>
              <w:pStyle w:val="Tabele"/>
              <w:widowControl w:val="0"/>
              <w:rPr>
                <w:lang w:val="it-IT"/>
              </w:rPr>
            </w:pPr>
          </w:p>
        </w:tc>
      </w:tr>
    </w:tbl>
    <w:p w:rsidR="00E31D95" w:rsidRPr="00364B6C" w:rsidRDefault="00E31D95" w:rsidP="00E31D95">
      <w:pPr>
        <w:pStyle w:val="Paragrafi"/>
        <w:ind w:firstLine="0"/>
        <w:rPr>
          <w:sz w:val="21"/>
          <w:szCs w:val="21"/>
          <w:lang w:val="it-IT"/>
        </w:rPr>
      </w:pPr>
    </w:p>
    <w:p w:rsidR="00E31D95" w:rsidRPr="00B41116" w:rsidRDefault="00E31D95" w:rsidP="00E31D95">
      <w:pPr>
        <w:pStyle w:val="Paragrafi"/>
        <w:ind w:firstLine="0"/>
        <w:rPr>
          <w:sz w:val="21"/>
          <w:szCs w:val="21"/>
          <w:lang w:val="it-IT"/>
        </w:rPr>
      </w:pPr>
      <w:r>
        <w:rPr>
          <w:sz w:val="21"/>
          <w:szCs w:val="21"/>
          <w:lang w:val="it-IT"/>
        </w:rPr>
        <w:t>___________________</w:t>
      </w:r>
      <w:r>
        <w:rPr>
          <w:sz w:val="21"/>
          <w:szCs w:val="21"/>
          <w:lang w:val="it-IT"/>
        </w:rPr>
        <w:tab/>
      </w:r>
      <w:r>
        <w:rPr>
          <w:sz w:val="21"/>
          <w:szCs w:val="21"/>
          <w:lang w:val="it-IT"/>
        </w:rPr>
        <w:tab/>
      </w:r>
      <w:r>
        <w:rPr>
          <w:sz w:val="21"/>
          <w:szCs w:val="21"/>
          <w:lang w:val="it-IT"/>
        </w:rPr>
        <w:tab/>
      </w:r>
      <w:r>
        <w:rPr>
          <w:sz w:val="21"/>
          <w:szCs w:val="21"/>
          <w:lang w:val="it-IT"/>
        </w:rPr>
        <w:tab/>
      </w:r>
      <w:r>
        <w:rPr>
          <w:sz w:val="21"/>
          <w:szCs w:val="21"/>
          <w:lang w:val="it-IT"/>
        </w:rPr>
        <w:tab/>
      </w:r>
      <w:r>
        <w:rPr>
          <w:sz w:val="21"/>
          <w:szCs w:val="21"/>
          <w:lang w:val="it-IT"/>
        </w:rPr>
        <w:tab/>
      </w:r>
      <w:r w:rsidRPr="00B41116">
        <w:rPr>
          <w:sz w:val="21"/>
          <w:szCs w:val="21"/>
          <w:lang w:val="it-IT"/>
        </w:rPr>
        <w:t>___________________</w:t>
      </w:r>
    </w:p>
    <w:p w:rsidR="00E31D95" w:rsidRPr="00B41116" w:rsidRDefault="00E31D95" w:rsidP="00E31D95">
      <w:pPr>
        <w:pStyle w:val="Paragrafi"/>
        <w:ind w:firstLine="0"/>
        <w:rPr>
          <w:sz w:val="21"/>
          <w:szCs w:val="21"/>
          <w:lang w:val="it-IT"/>
        </w:rPr>
      </w:pPr>
      <w:r w:rsidRPr="00E14A18">
        <w:rPr>
          <w:sz w:val="14"/>
          <w:szCs w:val="14"/>
          <w:lang w:val="it-IT"/>
        </w:rPr>
        <w:t>(firma dhe vula e subjektit që merr bllokun)</w:t>
      </w:r>
      <w:r w:rsidRPr="00E14A18">
        <w:rPr>
          <w:sz w:val="21"/>
          <w:szCs w:val="21"/>
          <w:lang w:val="it-IT"/>
        </w:rPr>
        <w:t xml:space="preserve"> </w:t>
      </w:r>
      <w:r>
        <w:rPr>
          <w:sz w:val="21"/>
          <w:szCs w:val="21"/>
          <w:lang w:val="it-IT"/>
        </w:rPr>
        <w:tab/>
      </w:r>
      <w:r>
        <w:rPr>
          <w:sz w:val="21"/>
          <w:szCs w:val="21"/>
          <w:lang w:val="it-IT"/>
        </w:rPr>
        <w:tab/>
      </w:r>
      <w:r>
        <w:rPr>
          <w:sz w:val="21"/>
          <w:szCs w:val="21"/>
          <w:lang w:val="it-IT"/>
        </w:rPr>
        <w:tab/>
      </w:r>
      <w:r>
        <w:rPr>
          <w:sz w:val="21"/>
          <w:szCs w:val="21"/>
          <w:lang w:val="it-IT"/>
        </w:rPr>
        <w:tab/>
      </w:r>
      <w:r>
        <w:rPr>
          <w:sz w:val="21"/>
          <w:szCs w:val="21"/>
          <w:lang w:val="it-IT"/>
        </w:rPr>
        <w:tab/>
      </w:r>
      <w:r w:rsidRPr="00E14A18">
        <w:rPr>
          <w:sz w:val="14"/>
          <w:szCs w:val="14"/>
          <w:lang w:val="it-IT"/>
        </w:rPr>
        <w:t>firma dhe vula e organit që e lëshon bllokun</w:t>
      </w:r>
    </w:p>
    <w:p w:rsidR="00E31D95" w:rsidRDefault="00E31D95" w:rsidP="00E31D95">
      <w:pPr>
        <w:pStyle w:val="Paragrafi"/>
        <w:ind w:firstLine="0"/>
        <w:rPr>
          <w:sz w:val="21"/>
          <w:szCs w:val="21"/>
          <w:lang w:val="it-IT"/>
        </w:rPr>
      </w:pPr>
      <w:r>
        <w:rPr>
          <w:sz w:val="21"/>
          <w:szCs w:val="21"/>
          <w:lang w:val="it-IT"/>
        </w:rPr>
        <w:tab/>
      </w:r>
      <w:r>
        <w:rPr>
          <w:sz w:val="21"/>
          <w:szCs w:val="21"/>
          <w:lang w:val="it-IT"/>
        </w:rPr>
        <w:tab/>
      </w:r>
      <w:r>
        <w:rPr>
          <w:sz w:val="21"/>
          <w:szCs w:val="21"/>
          <w:lang w:val="it-IT"/>
        </w:rPr>
        <w:tab/>
      </w:r>
      <w:r>
        <w:rPr>
          <w:sz w:val="21"/>
          <w:szCs w:val="21"/>
          <w:lang w:val="it-IT"/>
        </w:rPr>
        <w:tab/>
      </w:r>
      <w:r>
        <w:rPr>
          <w:sz w:val="21"/>
          <w:szCs w:val="21"/>
          <w:lang w:val="it-IT"/>
        </w:rPr>
        <w:tab/>
      </w:r>
      <w:r>
        <w:rPr>
          <w:sz w:val="21"/>
          <w:szCs w:val="21"/>
          <w:lang w:val="it-IT"/>
        </w:rPr>
        <w:tab/>
      </w:r>
    </w:p>
    <w:p w:rsidR="00E31D95" w:rsidRPr="00B41116" w:rsidRDefault="00E31D95" w:rsidP="007D26AB">
      <w:pPr>
        <w:pStyle w:val="Paragrafi"/>
      </w:pPr>
    </w:p>
    <w:p w:rsidR="00E31D95" w:rsidRPr="00B41116" w:rsidRDefault="00E31D95" w:rsidP="007D26AB">
      <w:pPr>
        <w:pStyle w:val="Paragrafi"/>
      </w:pPr>
      <w:r w:rsidRPr="00B41116">
        <w:t xml:space="preserve">Format DIN </w:t>
      </w:r>
      <w:r>
        <w:t>A</w:t>
      </w:r>
      <w:r w:rsidRPr="00B41116">
        <w:t>6 (105X148)</w:t>
      </w:r>
    </w:p>
    <w:p w:rsidR="00E31D95" w:rsidRDefault="00E31D95" w:rsidP="007D26AB">
      <w:pPr>
        <w:pStyle w:val="Paragrafi"/>
      </w:pPr>
    </w:p>
    <w:p w:rsidR="00E31D95" w:rsidRPr="00B41116" w:rsidRDefault="00E31D95" w:rsidP="007D26AB">
      <w:pPr>
        <w:pStyle w:val="Paragrafi"/>
      </w:pPr>
    </w:p>
    <w:p w:rsidR="00E31D95" w:rsidRDefault="00E31D95" w:rsidP="007D26AB">
      <w:pPr>
        <w:pStyle w:val="Paragrafi"/>
      </w:pPr>
      <w:r w:rsidRPr="00B41116">
        <w:t xml:space="preserve">ANA E PASME E KAPAKUT TË BLLOKUT TË FATURAVE NË SHËRBIMIN </w:t>
      </w:r>
    </w:p>
    <w:p w:rsidR="00E31D95" w:rsidRPr="00B41116" w:rsidRDefault="00E31D95" w:rsidP="007D26AB">
      <w:pPr>
        <w:pStyle w:val="Paragrafi"/>
      </w:pPr>
      <w:r w:rsidRPr="00B41116">
        <w:t>TAKSI TË UDHËTARËVE</w:t>
      </w:r>
    </w:p>
    <w:p w:rsidR="00E31D95" w:rsidRPr="00B41116" w:rsidRDefault="00E31D95" w:rsidP="007D26AB">
      <w:pPr>
        <w:pStyle w:val="Paragrafi"/>
      </w:pPr>
    </w:p>
    <w:p w:rsidR="00E31D95" w:rsidRPr="00B41116" w:rsidRDefault="00E31D95" w:rsidP="007D26AB">
      <w:pPr>
        <w:pStyle w:val="Paragrafi"/>
      </w:pPr>
      <w:r>
        <w:t>Shënim.</w:t>
      </w:r>
    </w:p>
    <w:p w:rsidR="00E31D95" w:rsidRPr="00B41116" w:rsidRDefault="00E31D95" w:rsidP="007D26AB">
      <w:pPr>
        <w:pStyle w:val="Paragrafi"/>
      </w:pPr>
    </w:p>
    <w:p w:rsidR="00E31D95" w:rsidRPr="00B41116" w:rsidRDefault="00E31D95" w:rsidP="007D26AB">
      <w:pPr>
        <w:pStyle w:val="Paragrafi"/>
      </w:pPr>
      <w:r w:rsidRPr="00B41116">
        <w:t>1.</w:t>
      </w:r>
      <w:r>
        <w:t xml:space="preserve"> </w:t>
      </w:r>
      <w:r w:rsidRPr="00B41116">
        <w:t>Drejtuesi i autoveturës taksi është i detyruar të lëshojë faturën e udhëtimit me kërkesën e klientit (udhëtarit), në origjinal, dhe një kopje e saj mbahet në bllok.</w:t>
      </w:r>
    </w:p>
    <w:p w:rsidR="00E31D95" w:rsidRPr="00B41116" w:rsidRDefault="00E31D95" w:rsidP="007D26AB">
      <w:pPr>
        <w:pStyle w:val="Paragrafi"/>
      </w:pPr>
      <w:r w:rsidRPr="00B41116">
        <w:t>2.</w:t>
      </w:r>
      <w:r>
        <w:t xml:space="preserve"> </w:t>
      </w:r>
      <w:r w:rsidRPr="00B41116">
        <w:t>Drejtuesi i autoveturës taksi është i detyruar t</w:t>
      </w:r>
      <w:r>
        <w:t>ë plotësojë faturën në të gjitha elemente</w:t>
      </w:r>
      <w:r w:rsidRPr="00B41116">
        <w:t>t që janë vendosur në të.</w:t>
      </w:r>
    </w:p>
    <w:p w:rsidR="00E31D95" w:rsidRDefault="00E31D95" w:rsidP="007D26AB">
      <w:pPr>
        <w:pStyle w:val="Paragrafi"/>
      </w:pPr>
    </w:p>
    <w:p w:rsidR="00E31D95" w:rsidRPr="00B41116" w:rsidRDefault="00E31D95" w:rsidP="007D26AB">
      <w:pPr>
        <w:pStyle w:val="Paragrafi"/>
      </w:pPr>
    </w:p>
    <w:p w:rsidR="00E31D95" w:rsidRPr="00B41116" w:rsidRDefault="00E31D95" w:rsidP="007D26AB">
      <w:pPr>
        <w:pStyle w:val="Paragrafi"/>
      </w:pPr>
      <w:r w:rsidRPr="00B41116">
        <w:t>Seria:00</w:t>
      </w:r>
      <w:r w:rsidRPr="00B41116">
        <w:tab/>
      </w:r>
      <w:r w:rsidRPr="00B41116">
        <w:tab/>
      </w:r>
      <w:r w:rsidRPr="00B41116">
        <w:tab/>
      </w:r>
      <w:r w:rsidRPr="00B41116">
        <w:tab/>
      </w:r>
      <w:r w:rsidRPr="00B41116">
        <w:tab/>
      </w:r>
      <w:r w:rsidRPr="00B41116">
        <w:tab/>
      </w:r>
      <w:r w:rsidRPr="00B41116">
        <w:tab/>
      </w:r>
      <w:r w:rsidRPr="00B41116">
        <w:tab/>
        <w:t>Nr.000000</w:t>
      </w:r>
    </w:p>
    <w:p w:rsidR="00E31D95" w:rsidRPr="00B41116" w:rsidRDefault="00E31D95" w:rsidP="007D26AB">
      <w:pPr>
        <w:pStyle w:val="Paragrafi"/>
      </w:pPr>
      <w:r w:rsidRPr="00B41116">
        <w:t>Letër me ngjyrë rozë, format: DIN A6 (105x148)</w:t>
      </w:r>
    </w:p>
    <w:p w:rsidR="00E31D95" w:rsidRPr="00B41116" w:rsidRDefault="00E31D95" w:rsidP="007D26AB">
      <w:pPr>
        <w:pStyle w:val="Paragrafi"/>
      </w:pPr>
    </w:p>
    <w:p w:rsidR="00E31D95" w:rsidRDefault="00E31D95" w:rsidP="007D26AB">
      <w:pPr>
        <w:pStyle w:val="Paragrafi"/>
      </w:pPr>
      <w:r w:rsidRPr="00B41116">
        <w:t>FATURA NË SHËRBIMIN TAKSI TË UDHËTARËVE</w:t>
      </w:r>
    </w:p>
    <w:p w:rsidR="00E31D95" w:rsidRPr="00B41116" w:rsidRDefault="00E31D95" w:rsidP="007D26AB">
      <w:pPr>
        <w:pStyle w:val="Paragrafi"/>
      </w:pPr>
      <w:r>
        <w:t>Nr._________datë___________</w:t>
      </w:r>
    </w:p>
    <w:p w:rsidR="00E31D95" w:rsidRPr="00B41116" w:rsidRDefault="00E31D95" w:rsidP="007D26AB">
      <w:pPr>
        <w:pStyle w:val="Paragrafi"/>
      </w:pPr>
    </w:p>
    <w:p w:rsidR="00E31D95" w:rsidRPr="00B41116" w:rsidRDefault="00E31D95" w:rsidP="007D26AB">
      <w:pPr>
        <w:pStyle w:val="Paragrafi"/>
      </w:pPr>
      <w:r w:rsidRPr="00B41116">
        <w:t>Emri i subjektit:__________________________________</w:t>
      </w:r>
    </w:p>
    <w:p w:rsidR="00E31D95" w:rsidRPr="00B41116" w:rsidRDefault="00E31D95" w:rsidP="007D26AB">
      <w:pPr>
        <w:pStyle w:val="Paragrafi"/>
      </w:pPr>
    </w:p>
    <w:p w:rsidR="00E31D95" w:rsidRPr="00B41116" w:rsidRDefault="00E31D95" w:rsidP="007D26AB">
      <w:pPr>
        <w:pStyle w:val="Paragrafi"/>
      </w:pPr>
      <w:r w:rsidRPr="00B41116">
        <w:t>NIPT:</w:t>
      </w:r>
      <w:r w:rsidRPr="00B41116">
        <w:tab/>
      </w:r>
      <w:r w:rsidRPr="00B41116">
        <w:tab/>
      </w:r>
      <w:r w:rsidRPr="00B41116">
        <w:tab/>
      </w:r>
      <w:r w:rsidRPr="00B41116">
        <w:tab/>
      </w:r>
      <w:r w:rsidRPr="00B41116">
        <w:tab/>
      </w:r>
      <w:r w:rsidRPr="00B41116">
        <w:tab/>
      </w:r>
      <w:r w:rsidRPr="00B41116">
        <w:tab/>
      </w:r>
      <w:r w:rsidRPr="00B41116">
        <w:tab/>
        <w:t>Nr.i licencës____________</w:t>
      </w:r>
    </w:p>
    <w:p w:rsidR="00E31D95" w:rsidRPr="00B41116" w:rsidRDefault="00E31D95" w:rsidP="007D26AB">
      <w:pPr>
        <w:pStyle w:val="Paragrafi"/>
      </w:pPr>
    </w:p>
    <w:tbl>
      <w:tblPr>
        <w:tblStyle w:val="TableGrid"/>
        <w:tblW w:w="0" w:type="auto"/>
        <w:tblLook w:val="01E0" w:firstRow="1" w:lastRow="1" w:firstColumn="1" w:lastColumn="1" w:noHBand="0" w:noVBand="0"/>
      </w:tblPr>
      <w:tblGrid>
        <w:gridCol w:w="236"/>
        <w:gridCol w:w="236"/>
        <w:gridCol w:w="236"/>
        <w:gridCol w:w="236"/>
        <w:gridCol w:w="236"/>
        <w:gridCol w:w="236"/>
        <w:gridCol w:w="236"/>
        <w:gridCol w:w="236"/>
        <w:gridCol w:w="236"/>
        <w:gridCol w:w="236"/>
      </w:tblGrid>
      <w:tr w:rsidR="00E31D95">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c>
          <w:tcPr>
            <w:tcW w:w="0" w:type="auto"/>
          </w:tcPr>
          <w:p w:rsidR="00E31D95" w:rsidRDefault="00E31D95" w:rsidP="00E31D95">
            <w:pPr>
              <w:pStyle w:val="Tabele"/>
              <w:widowControl w:val="0"/>
            </w:pPr>
          </w:p>
        </w:tc>
      </w:tr>
    </w:tbl>
    <w:p w:rsidR="00E31D95" w:rsidRPr="00B41116" w:rsidRDefault="00E31D95" w:rsidP="007D26AB">
      <w:pPr>
        <w:pStyle w:val="Paragrafi"/>
      </w:pPr>
    </w:p>
    <w:p w:rsidR="00E31D95" w:rsidRPr="00B41116" w:rsidRDefault="00E31D95" w:rsidP="007D26AB">
      <w:pPr>
        <w:pStyle w:val="Paragrafi"/>
      </w:pPr>
      <w:r>
        <w:t>Selia (adresa): bashkia/k</w:t>
      </w:r>
      <w:r w:rsidRPr="00B41116">
        <w:t>omuna _____________________________</w:t>
      </w:r>
    </w:p>
    <w:p w:rsidR="00E31D95" w:rsidRPr="00B41116" w:rsidRDefault="00E31D95" w:rsidP="007D26AB">
      <w:pPr>
        <w:pStyle w:val="Paragrafi"/>
      </w:pPr>
      <w:r w:rsidRPr="00B41116">
        <w:t>Tel/Fax:____________________________________</w:t>
      </w:r>
    </w:p>
    <w:p w:rsidR="00E31D95" w:rsidRPr="00B41116" w:rsidRDefault="00E31D95" w:rsidP="007D26AB">
      <w:pPr>
        <w:pStyle w:val="Paragrafi"/>
      </w:pPr>
      <w:r w:rsidRPr="00B41116">
        <w:t>Transp</w:t>
      </w:r>
      <w:r>
        <w:t>ortuar me mjetin (autoveturë): tipi:________________________t</w:t>
      </w:r>
      <w:r w:rsidRPr="00B41116">
        <w:t>arga:______________</w:t>
      </w:r>
    </w:p>
    <w:p w:rsidR="00E31D95" w:rsidRPr="00B41116" w:rsidRDefault="00E31D95" w:rsidP="007D26AB">
      <w:pPr>
        <w:pStyle w:val="Paragrafi"/>
      </w:pPr>
      <w:r>
        <w:t>Destinacioni/koha/v</w:t>
      </w:r>
      <w:r w:rsidRPr="00B41116">
        <w:t>endi i udhëtimit:_____________________________________</w:t>
      </w:r>
    </w:p>
    <w:p w:rsidR="00E31D95" w:rsidRPr="00B41116" w:rsidRDefault="00E31D95" w:rsidP="007D26AB">
      <w:pPr>
        <w:pStyle w:val="Paragrafi"/>
      </w:pPr>
      <w:r w:rsidRPr="00B41116">
        <w:t>Vlefta (lekë):__________________________</w:t>
      </w:r>
    </w:p>
    <w:p w:rsidR="00E31D95" w:rsidRPr="00B41116" w:rsidRDefault="00E31D95" w:rsidP="007D26AB">
      <w:pPr>
        <w:pStyle w:val="Paragrafi"/>
      </w:pPr>
    </w:p>
    <w:p w:rsidR="00E31D95" w:rsidRPr="00B41116" w:rsidRDefault="00E31D95" w:rsidP="007D26AB">
      <w:pPr>
        <w:pStyle w:val="Paragrafi"/>
      </w:pPr>
      <w:r w:rsidRPr="00B41116">
        <w:t>Emri dhe nënshkrimi i drejtuesit të autoveturës taksi</w:t>
      </w:r>
    </w:p>
    <w:p w:rsidR="00E31D95" w:rsidRPr="00B41116" w:rsidRDefault="00E31D95" w:rsidP="007D26AB">
      <w:pPr>
        <w:pStyle w:val="Paragrafi"/>
      </w:pPr>
      <w:r w:rsidRPr="00B41116">
        <w:t>(_____________________)</w:t>
      </w:r>
    </w:p>
    <w:p w:rsidR="00E31D95" w:rsidRPr="00DE3DEF" w:rsidRDefault="00E31D95" w:rsidP="007D26AB">
      <w:pPr>
        <w:pStyle w:val="Paragrafi"/>
      </w:pPr>
      <w:r>
        <w:t xml:space="preserve">               vula</w:t>
      </w:r>
    </w:p>
    <w:p w:rsidR="00E31D95" w:rsidRDefault="00E31D95" w:rsidP="00E31D95">
      <w:pPr>
        <w:pStyle w:val="Akti"/>
        <w:keepNext w:val="0"/>
        <w:rPr>
          <w:sz w:val="21"/>
          <w:szCs w:val="21"/>
          <w:lang w:val="sq-AL"/>
        </w:rPr>
      </w:pPr>
    </w:p>
    <w:sectPr w:rsidR="00E31D95"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1D95"/>
    <w:rsid w:val="000178C2"/>
    <w:rsid w:val="000A780A"/>
    <w:rsid w:val="00143799"/>
    <w:rsid w:val="00211EE2"/>
    <w:rsid w:val="00215567"/>
    <w:rsid w:val="002B089D"/>
    <w:rsid w:val="00300F6E"/>
    <w:rsid w:val="003218C2"/>
    <w:rsid w:val="003540BF"/>
    <w:rsid w:val="003B3DD8"/>
    <w:rsid w:val="004C3478"/>
    <w:rsid w:val="004E15C6"/>
    <w:rsid w:val="00505A2E"/>
    <w:rsid w:val="0056464D"/>
    <w:rsid w:val="005C7CDE"/>
    <w:rsid w:val="00626521"/>
    <w:rsid w:val="007D26AB"/>
    <w:rsid w:val="009723D5"/>
    <w:rsid w:val="009C7562"/>
    <w:rsid w:val="00BD1D25"/>
    <w:rsid w:val="00BF58DD"/>
    <w:rsid w:val="00C24C1C"/>
    <w:rsid w:val="00C84B66"/>
    <w:rsid w:val="00E31D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1FADA9-06A6-415A-B85E-63215078D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D95"/>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link w:val="NumriDataChar"/>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spacing w:after="720"/>
      <w:ind w:left="1134"/>
      <w:jc w:val="both"/>
    </w:pPr>
    <w:rPr>
      <w:rFonts w:ascii="Arial" w:hAnsi="Arial"/>
      <w:sz w:val="20"/>
      <w:szCs w:val="20"/>
      <w:lang w:val="en-GB"/>
    </w:rPr>
  </w:style>
  <w:style w:type="paragraph" w:customStyle="1" w:styleId="bcverylastparaa">
    <w:name w:val="bc very last para (a)"/>
    <w:basedOn w:val="Normal"/>
    <w:rsid w:val="00300F6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tabs>
        <w:tab w:val="num" w:pos="360"/>
      </w:tabs>
      <w:spacing w:before="120" w:after="120"/>
      <w:jc w:val="both"/>
    </w:pPr>
    <w:rPr>
      <w:rFonts w:ascii="Book Antiqua" w:eastAsia="MS Mincho" w:hAnsi="Book Antiqua"/>
    </w:rPr>
  </w:style>
  <w:style w:type="paragraph" w:customStyle="1" w:styleId="Pas">
    <w:name w:val="Pas"/>
    <w:basedOn w:val="Normal"/>
    <w:rsid w:val="00300F6E"/>
  </w:style>
  <w:style w:type="paragraph" w:customStyle="1" w:styleId="Char">
    <w:name w:val=" Char"/>
    <w:basedOn w:val="Normal"/>
    <w:rsid w:val="00300F6E"/>
    <w:pPr>
      <w:spacing w:after="160" w:line="240" w:lineRule="exact"/>
      <w:jc w:val="both"/>
    </w:pPr>
    <w:rPr>
      <w:rFonts w:ascii="Tahoma" w:eastAsia="MS Mincho" w:hAnsi="Tahoma"/>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spacing w:before="240" w:after="240"/>
      <w:jc w:val="both"/>
    </w:pPr>
    <w:rPr>
      <w:rFonts w:ascii="Trebuchet MS" w:hAnsi="Trebuchet MS"/>
      <w:sz w:val="20"/>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spacing w:before="60" w:after="60"/>
      <w:jc w:val="both"/>
    </w:pPr>
    <w:rPr>
      <w:rFonts w:ascii="Trebuchet MS" w:hAnsi="Trebuchet MS"/>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00F6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spacing w:before="120" w:after="240"/>
      <w:jc w:val="both"/>
    </w:pPr>
    <w:rPr>
      <w:rFonts w:ascii="Trebuchet MS" w:hAnsi="Trebuchet MS"/>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tabs>
        <w:tab w:val="num" w:pos="720"/>
      </w:tabs>
      <w:spacing w:after="240"/>
      <w:ind w:left="720" w:hanging="720"/>
      <w:jc w:val="both"/>
    </w:p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00F6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lang w:val="it-IT"/>
    </w:rPr>
  </w:style>
  <w:style w:type="paragraph" w:customStyle="1" w:styleId="xl46">
    <w:name w:val="xl46"/>
    <w:basedOn w:val="Normal"/>
    <w:rsid w:val="00300F6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00F6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00F6E"/>
    <w:pPr>
      <w:spacing w:before="100" w:beforeAutospacing="1" w:after="100" w:afterAutospacing="1"/>
    </w:pPr>
    <w:rPr>
      <w:rFonts w:ascii="Bookman Old Style" w:hAnsi="Bookman Old Style"/>
      <w:lang w:val="en-GB" w:eastAsia="en-GB"/>
    </w:rPr>
  </w:style>
  <w:style w:type="paragraph" w:customStyle="1" w:styleId="xl25">
    <w:name w:val="xl25"/>
    <w:basedOn w:val="Normal"/>
    <w:rsid w:val="00300F6E"/>
    <w:pPr>
      <w:spacing w:before="100" w:beforeAutospacing="1" w:after="100" w:afterAutospacing="1"/>
    </w:pPr>
    <w:rPr>
      <w:rFonts w:ascii="Arial" w:hAnsi="Arial" w:cs="Arial"/>
      <w:b/>
      <w:bCs/>
      <w:lang w:val="en-GB" w:eastAsia="en-GB"/>
    </w:rPr>
  </w:style>
  <w:style w:type="paragraph" w:customStyle="1" w:styleId="xl26">
    <w:name w:val="xl26"/>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E31D95"/>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E31D95"/>
    <w:rPr>
      <w:rFonts w:ascii="CG Times" w:eastAsia="MS Mincho" w:hAnsi="CG Times"/>
      <w:b/>
      <w:sz w:val="22"/>
      <w:lang w:val="en-GB" w:eastAsia="en-US" w:bidi="ar-SA"/>
    </w:rPr>
  </w:style>
  <w:style w:type="character" w:customStyle="1" w:styleId="ParagrafiChar">
    <w:name w:val="Paragrafi Char"/>
    <w:basedOn w:val="DefaultParagraphFont"/>
    <w:link w:val="Paragrafi"/>
    <w:rsid w:val="00E31D95"/>
    <w:rPr>
      <w:rFonts w:ascii="CG Times" w:eastAsia="MS Mincho" w:hAnsi="CG Times"/>
      <w:sz w:val="22"/>
      <w:lang w:val="en-US" w:eastAsia="en-US" w:bidi="ar-SA"/>
    </w:rPr>
  </w:style>
  <w:style w:type="character" w:customStyle="1" w:styleId="TitulliChar">
    <w:name w:val="Titulli Char"/>
    <w:basedOn w:val="DefaultParagraphFont"/>
    <w:link w:val="Titulli"/>
    <w:rsid w:val="00E31D95"/>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E31D9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2447</Words>
  <Characters>13951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2019-03-16T18:48:00Z</dcterms:created>
  <dcterms:modified xsi:type="dcterms:W3CDTF">2019-03-16T18:48:00Z</dcterms:modified>
</cp:coreProperties>
</file>