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3CB" w:rsidRPr="004E41A7" w:rsidRDefault="002C33CB" w:rsidP="002C33CB">
      <w:pPr>
        <w:pStyle w:val="Akti"/>
        <w:keepNext w:val="0"/>
        <w:rPr>
          <w:sz w:val="21"/>
          <w:szCs w:val="21"/>
          <w:lang w:val="sq-AL"/>
        </w:rPr>
      </w:pPr>
      <w:bookmarkStart w:id="0" w:name="_GoBack"/>
      <w:bookmarkEnd w:id="0"/>
      <w:r w:rsidRPr="004E41A7">
        <w:rPr>
          <w:sz w:val="21"/>
          <w:szCs w:val="21"/>
          <w:lang w:val="sq-AL"/>
        </w:rPr>
        <w:t>UDHëZIM</w:t>
      </w:r>
    </w:p>
    <w:p w:rsidR="002C33CB" w:rsidRPr="004E41A7" w:rsidRDefault="002C33CB" w:rsidP="002C33CB">
      <w:pPr>
        <w:pStyle w:val="NumriData"/>
        <w:keepNext w:val="0"/>
        <w:rPr>
          <w:sz w:val="21"/>
          <w:szCs w:val="21"/>
          <w:lang w:val="sq-AL"/>
        </w:rPr>
      </w:pPr>
      <w:r w:rsidRPr="004E41A7">
        <w:rPr>
          <w:sz w:val="21"/>
          <w:szCs w:val="21"/>
          <w:lang w:val="sq-AL"/>
        </w:rPr>
        <w:t>Nr.2/4, datë 8.2.2011</w:t>
      </w:r>
    </w:p>
    <w:p w:rsidR="002C33CB" w:rsidRPr="004E41A7" w:rsidRDefault="002C33CB" w:rsidP="002C33CB">
      <w:pPr>
        <w:pStyle w:val="Paragrafi"/>
        <w:rPr>
          <w:sz w:val="21"/>
          <w:szCs w:val="21"/>
          <w:lang w:val="sq-AL"/>
        </w:rPr>
      </w:pPr>
    </w:p>
    <w:p w:rsidR="002C33CB" w:rsidRPr="004E41A7" w:rsidRDefault="002C33CB" w:rsidP="002C33CB">
      <w:pPr>
        <w:pStyle w:val="Titulli"/>
        <w:keepNext w:val="0"/>
        <w:rPr>
          <w:sz w:val="21"/>
          <w:szCs w:val="21"/>
          <w:lang w:val="sq-AL"/>
        </w:rPr>
      </w:pPr>
      <w:r w:rsidRPr="004E41A7">
        <w:rPr>
          <w:sz w:val="21"/>
          <w:szCs w:val="21"/>
          <w:lang w:val="sq-AL"/>
        </w:rPr>
        <w:t>MBI ZBATIMIN E Vendimit të Këshillit të Ministrave Nr.27, Datë 12.1.2011 “PëR PëRCAKTIMIN E KRITEREVE BAZë, Të SEKTORëVE Që DO MBëSHTETEN DHE Të MASAVE Të PëRFITIMIT NGA FONDI I PROGRAMIT PëR BUJQëSINë DHE ZHVILLIMIN RURAL”</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Në mbështetje të vendimit të Këshillit të Ministrave nr.27, datë 12.1.2011 “Për përcaktimin e kritereve bazë, të sektorëve që do mbështeten dhe të masave të përfitimit nga fondi i programit për bujqësinë dhe zhvillimin rural”, </w:t>
      </w:r>
    </w:p>
    <w:p w:rsidR="002C33CB" w:rsidRPr="004E41A7" w:rsidRDefault="002C33CB" w:rsidP="002C33CB">
      <w:pPr>
        <w:pStyle w:val="Paragrafi"/>
        <w:rPr>
          <w:sz w:val="21"/>
          <w:szCs w:val="21"/>
          <w:lang w:val="sq-AL"/>
        </w:rPr>
      </w:pPr>
    </w:p>
    <w:p w:rsidR="002C33CB" w:rsidRPr="004E41A7" w:rsidRDefault="002C33CB" w:rsidP="002C33CB">
      <w:pPr>
        <w:pStyle w:val="VENDOSI"/>
        <w:keepNext w:val="0"/>
        <w:rPr>
          <w:sz w:val="21"/>
          <w:szCs w:val="21"/>
          <w:lang w:val="sq-AL"/>
        </w:rPr>
      </w:pPr>
      <w:r w:rsidRPr="004E41A7">
        <w:rPr>
          <w:sz w:val="21"/>
          <w:szCs w:val="21"/>
          <w:lang w:val="sq-AL"/>
        </w:rPr>
        <w:t>UDHëZOJMë:</w:t>
      </w:r>
    </w:p>
    <w:p w:rsidR="002C33CB" w:rsidRPr="004E41A7" w:rsidRDefault="002C33CB" w:rsidP="002C33CB">
      <w:pPr>
        <w:pStyle w:val="Paragrafi"/>
        <w:ind w:firstLine="0"/>
        <w:rPr>
          <w:sz w:val="21"/>
          <w:szCs w:val="21"/>
          <w:lang w:val="sq-AL"/>
        </w:rPr>
      </w:pPr>
    </w:p>
    <w:p w:rsidR="002C33CB" w:rsidRPr="004E41A7" w:rsidRDefault="002C33CB" w:rsidP="002C33CB">
      <w:pPr>
        <w:pStyle w:val="Paragrafi"/>
        <w:ind w:left="720" w:firstLine="0"/>
        <w:rPr>
          <w:sz w:val="21"/>
          <w:szCs w:val="21"/>
          <w:lang w:val="sq-AL"/>
        </w:rPr>
      </w:pPr>
      <w:r>
        <w:rPr>
          <w:sz w:val="21"/>
          <w:szCs w:val="21"/>
          <w:lang w:val="sq-AL"/>
        </w:rPr>
        <w:t>I.</w:t>
      </w:r>
      <w:r w:rsidRPr="004E41A7">
        <w:rPr>
          <w:sz w:val="21"/>
          <w:szCs w:val="21"/>
          <w:lang w:val="sq-AL"/>
        </w:rPr>
        <w:t xml:space="preserve">Të përgjithshme </w:t>
      </w:r>
    </w:p>
    <w:p w:rsidR="002C33CB" w:rsidRPr="004E41A7" w:rsidRDefault="002C33CB" w:rsidP="002C33CB">
      <w:pPr>
        <w:pStyle w:val="Paragrafi"/>
        <w:rPr>
          <w:sz w:val="21"/>
          <w:szCs w:val="21"/>
          <w:lang w:val="sq-AL"/>
        </w:rPr>
      </w:pPr>
      <w:r w:rsidRPr="004E41A7">
        <w:rPr>
          <w:sz w:val="21"/>
          <w:szCs w:val="21"/>
          <w:lang w:val="sq-AL"/>
        </w:rPr>
        <w:t xml:space="preserve">1. Fondi i programit për bujqësinë dhe zhvillimin rural është parashikuar në buxhetin e MBUMK-së për vitin 2011 në zërin “Transfertë në buxhetet familjare” në shumën 1.248 milionë lekë dhe do të përdoret në sektorët si më poshtë: </w:t>
      </w:r>
    </w:p>
    <w:p w:rsidR="002C33CB" w:rsidRPr="004E41A7" w:rsidRDefault="002C33CB" w:rsidP="002C33CB">
      <w:pPr>
        <w:pStyle w:val="Paragrafi"/>
        <w:rPr>
          <w:sz w:val="21"/>
          <w:szCs w:val="21"/>
          <w:lang w:val="sq-AL"/>
        </w:rPr>
      </w:pPr>
      <w:r w:rsidRPr="004E41A7">
        <w:rPr>
          <w:sz w:val="21"/>
          <w:szCs w:val="21"/>
          <w:lang w:val="sq-AL"/>
        </w:rPr>
        <w:t>1. Prodhimi i frutave, ullinjve dhe rrushit.</w:t>
      </w:r>
    </w:p>
    <w:p w:rsidR="002C33CB" w:rsidRPr="004E41A7" w:rsidRDefault="002C33CB" w:rsidP="002C33CB">
      <w:pPr>
        <w:pStyle w:val="Paragrafi"/>
        <w:rPr>
          <w:sz w:val="21"/>
          <w:szCs w:val="21"/>
          <w:lang w:val="sq-AL"/>
        </w:rPr>
      </w:pPr>
      <w:r w:rsidRPr="004E41A7">
        <w:rPr>
          <w:sz w:val="21"/>
          <w:szCs w:val="21"/>
          <w:lang w:val="sq-AL"/>
        </w:rPr>
        <w:t>2. Prodhimi i perimeve në serra.</w:t>
      </w:r>
    </w:p>
    <w:p w:rsidR="002C33CB" w:rsidRPr="004E41A7" w:rsidRDefault="002C33CB" w:rsidP="002C33CB">
      <w:pPr>
        <w:pStyle w:val="Paragrafi"/>
        <w:rPr>
          <w:sz w:val="21"/>
          <w:szCs w:val="21"/>
          <w:lang w:val="sq-AL"/>
        </w:rPr>
      </w:pPr>
      <w:r w:rsidRPr="004E41A7">
        <w:rPr>
          <w:sz w:val="21"/>
          <w:szCs w:val="21"/>
          <w:lang w:val="sq-AL"/>
        </w:rPr>
        <w:t>3. Prodhimi i qumështit, vajit të ullirit dhe mjaltit.</w:t>
      </w:r>
    </w:p>
    <w:p w:rsidR="002C33CB" w:rsidRPr="004E41A7" w:rsidRDefault="002C33CB" w:rsidP="002C33CB">
      <w:pPr>
        <w:pStyle w:val="Paragrafi"/>
        <w:rPr>
          <w:sz w:val="21"/>
          <w:szCs w:val="21"/>
          <w:lang w:val="sq-AL"/>
        </w:rPr>
      </w:pPr>
      <w:r w:rsidRPr="004E41A7">
        <w:rPr>
          <w:sz w:val="21"/>
          <w:szCs w:val="21"/>
          <w:lang w:val="sq-AL"/>
        </w:rPr>
        <w:t>4. Prodhimi i produkteve bio.</w:t>
      </w:r>
    </w:p>
    <w:p w:rsidR="002C33CB" w:rsidRPr="004E41A7" w:rsidRDefault="002C33CB" w:rsidP="002C33CB">
      <w:pPr>
        <w:pStyle w:val="Paragrafi"/>
        <w:rPr>
          <w:sz w:val="21"/>
          <w:szCs w:val="21"/>
          <w:lang w:val="sq-AL"/>
        </w:rPr>
      </w:pPr>
      <w:r w:rsidRPr="004E41A7">
        <w:rPr>
          <w:sz w:val="21"/>
          <w:szCs w:val="21"/>
          <w:lang w:val="sq-AL"/>
        </w:rPr>
        <w:t>5. Nxitja e kreditimit bankar në sektorin e bujqësisë.</w:t>
      </w:r>
    </w:p>
    <w:p w:rsidR="002C33CB" w:rsidRPr="004E41A7" w:rsidRDefault="002C33CB" w:rsidP="002C33CB">
      <w:pPr>
        <w:pStyle w:val="Paragrafi"/>
        <w:rPr>
          <w:sz w:val="21"/>
          <w:szCs w:val="21"/>
          <w:lang w:val="sq-AL"/>
        </w:rPr>
      </w:pPr>
      <w:r w:rsidRPr="004E41A7">
        <w:rPr>
          <w:sz w:val="21"/>
          <w:szCs w:val="21"/>
          <w:lang w:val="sq-AL"/>
        </w:rPr>
        <w:t>6. Mbarështim i njëthundrakëve dhe lepurit.</w:t>
      </w:r>
    </w:p>
    <w:p w:rsidR="002C33CB" w:rsidRPr="004E41A7" w:rsidRDefault="002C33CB" w:rsidP="002C33CB">
      <w:pPr>
        <w:pStyle w:val="Paragrafi"/>
        <w:rPr>
          <w:sz w:val="21"/>
          <w:szCs w:val="21"/>
          <w:lang w:val="sq-AL"/>
        </w:rPr>
      </w:pPr>
      <w:r w:rsidRPr="004E41A7">
        <w:rPr>
          <w:sz w:val="21"/>
          <w:szCs w:val="21"/>
          <w:lang w:val="sq-AL"/>
        </w:rPr>
        <w:t>II. Masat e mbështetjes dhe masa e përfitimit nga fondi i programit për bujqësinë dhe zhvillimin rural, në shkallë vendi, të jenë:</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1. Mbjellje ullishtash, përjashtuar zonat malore, 350,000 (treqind e pesëdhjetë mijë) lekë/ha format intensive të kultivimit, dhe 250,000 (dyqind e pesëdhjetë mijë) lekë/ha, për format tradicionale;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2. Mbjellje arrash, bajamesh, lajthish dhe shegësh, përjashtuar zonat malore, 350,000 (treqind e pesëdhjetë mijë) lekë/ha.</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3. Mbjellje </w:t>
      </w:r>
      <w:r w:rsidRPr="004E41A7">
        <w:rPr>
          <w:sz w:val="21"/>
          <w:szCs w:val="21"/>
          <w:lang w:val="sq-AL"/>
        </w:rPr>
        <w:t xml:space="preserve">mollësh, dardhësh, kumbullash, qershish, pjeshkash dhe ftonjsh, </w:t>
      </w:r>
      <w:r w:rsidRPr="004E41A7">
        <w:rPr>
          <w:rFonts w:eastAsia="Batang"/>
          <w:sz w:val="21"/>
          <w:szCs w:val="21"/>
          <w:lang w:val="sq-AL"/>
        </w:rPr>
        <w:t>përjashtuar zonat malore,</w:t>
      </w:r>
      <w:r w:rsidRPr="004E41A7">
        <w:rPr>
          <w:sz w:val="21"/>
          <w:szCs w:val="21"/>
          <w:lang w:val="sq-AL"/>
        </w:rPr>
        <w:t xml:space="preserve"> 250,000 (dyqind e pesëdhjetë mijë) lekë/ha për format intensive të kultivimit dhe 200,000 (dyqind mijë) lekë/ha për format tradicionale.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4. Agrume, kivi, banane dhe luleshtrydhe, përjashtuar zonat malore, 350,000 (treqind e pesëdhjetë mijë) lekë për format intensive të kultivimit dhe 250,000 (dyqind e pesëdhjetë mijë) lekë për format tradicionale.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5. Mbjelljen e vreshtave, përjashtuar zonat malore, në masën 300,000 (treqind mijë) lekë/ha.</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Sipërfaqja minimale e mbjellë me bimët e përshkruara sipas masave 1, 2, 3, 4 dhe 5 të këtij kreu, duhet të jetë jo më pak se 2 (dy) dynymë.</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6. Prodhimin e vajit të ullirit </w:t>
      </w:r>
      <w:r w:rsidRPr="004E41A7">
        <w:rPr>
          <w:rFonts w:eastAsia="Batang"/>
          <w:i/>
          <w:sz w:val="21"/>
          <w:szCs w:val="21"/>
          <w:lang w:val="sq-AL"/>
        </w:rPr>
        <w:t>extra vergine</w:t>
      </w:r>
      <w:r w:rsidRPr="004E41A7">
        <w:rPr>
          <w:rFonts w:eastAsia="Batang"/>
          <w:sz w:val="21"/>
          <w:szCs w:val="21"/>
          <w:lang w:val="sq-AL"/>
        </w:rPr>
        <w:t>, 100 (njëqind) lekë/litër për sasitë deri në 15 tonë/vit.</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7. Ujitjen me pika në pemëtoret, agrumishtat, ullishtat (intensive), ekzistuese dhe mbjelljet e reja, si dhe në vreshtat e serrat me ngrohje diellore dhe teknike 300,000 (treqind mijë) lekë/ha. Sipërfaqja minimale të jetë jo më pak se 2 (dy) dynymë.</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8. Prodhimi i produkteve bujqësore </w:t>
      </w:r>
      <w:r w:rsidRPr="004E41A7">
        <w:rPr>
          <w:sz w:val="21"/>
          <w:szCs w:val="21"/>
          <w:lang w:val="sq-AL"/>
        </w:rPr>
        <w:t>bio</w:t>
      </w:r>
      <w:r w:rsidRPr="004E41A7">
        <w:rPr>
          <w:rFonts w:eastAsia="Batang"/>
          <w:sz w:val="21"/>
          <w:szCs w:val="21"/>
          <w:lang w:val="sq-AL"/>
        </w:rPr>
        <w:t xml:space="preserve"> nga bimët e kultivuara në masën 70,000 (shtatëdhjetë mijë) lekë/fermë.</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9. Blerjen e plastmasit për serrat me ngrohje diellore dhe teknike (në shkallë vendi), në masën 200,000 </w:t>
      </w:r>
      <w:r w:rsidRPr="004E41A7">
        <w:rPr>
          <w:sz w:val="21"/>
          <w:szCs w:val="21"/>
          <w:lang w:val="sq-AL"/>
        </w:rPr>
        <w:t xml:space="preserve">(dyqind mijë) </w:t>
      </w:r>
      <w:r w:rsidRPr="004E41A7">
        <w:rPr>
          <w:rFonts w:eastAsia="Batang"/>
          <w:sz w:val="21"/>
          <w:szCs w:val="21"/>
          <w:lang w:val="sq-AL"/>
        </w:rPr>
        <w:t>lekë/ha.</w:t>
      </w:r>
    </w:p>
    <w:p w:rsidR="002C33CB" w:rsidRPr="004E41A7" w:rsidRDefault="002C33CB" w:rsidP="002C33CB">
      <w:pPr>
        <w:pStyle w:val="Paragrafi"/>
        <w:rPr>
          <w:sz w:val="21"/>
          <w:szCs w:val="21"/>
          <w:lang w:val="sq-AL"/>
        </w:rPr>
      </w:pPr>
      <w:r w:rsidRPr="004E41A7">
        <w:rPr>
          <w:sz w:val="21"/>
          <w:szCs w:val="21"/>
          <w:lang w:val="sq-AL"/>
        </w:rPr>
        <w:t>10. Pagesën me 10 lekë/litër qumësht për fermat blegtorale që mbarështojnë jo më pak se 10 krerë lopë qumështi të matrikulluara të racave të pastra apo kryqëzimet e tyre, por jo më shumë se 50 (pesëdhjetë) krerë. Pagesa të bëhet kundrejt sasive të qumështit të deklaruara në organet tatimore.</w:t>
      </w:r>
    </w:p>
    <w:p w:rsidR="002C33CB" w:rsidRDefault="002C33CB" w:rsidP="002C33CB">
      <w:pPr>
        <w:pStyle w:val="Paragrafi"/>
        <w:rPr>
          <w:sz w:val="21"/>
          <w:szCs w:val="21"/>
          <w:lang w:val="sq-AL"/>
        </w:rPr>
      </w:pPr>
      <w:r w:rsidRPr="004E41A7">
        <w:rPr>
          <w:sz w:val="21"/>
          <w:szCs w:val="21"/>
          <w:lang w:val="sq-AL"/>
        </w:rPr>
        <w:t>11. Pagesën me 5.000 (pesë mijë) lekë/krerë, për fermat blegtorale që mbarështojnë jo më pak se 10 (dhjetë) krerë njëthundrakë, por jo më shumë se 30 (tridhjetë) krerë.</w:t>
      </w:r>
    </w:p>
    <w:p w:rsidR="002C33CB" w:rsidRDefault="002C33CB" w:rsidP="002C33CB">
      <w:pPr>
        <w:pStyle w:val="Paragrafi"/>
        <w:rPr>
          <w:rFonts w:eastAsia="Batang"/>
          <w:sz w:val="21"/>
          <w:szCs w:val="21"/>
          <w:lang w:val="sq-AL"/>
        </w:rPr>
      </w:pPr>
      <w:r w:rsidRPr="004E41A7">
        <w:rPr>
          <w:rFonts w:eastAsia="Batang"/>
          <w:sz w:val="21"/>
          <w:szCs w:val="21"/>
          <w:lang w:val="sq-AL"/>
        </w:rPr>
        <w:t>12. Pagesën me 300 (treqind) lekë/krerë dele dhe dhi të matrikulluara për fermerët, përjashtuar zonat malore, që mbarështojnë jo më pak se 100 (njëqind) krerë.</w:t>
      </w:r>
    </w:p>
    <w:p w:rsidR="002C33CB" w:rsidRPr="004E41A7" w:rsidRDefault="002C33CB" w:rsidP="002C33CB">
      <w:pPr>
        <w:pStyle w:val="Paragrafi"/>
        <w:rPr>
          <w:rFonts w:eastAsia="Batang"/>
          <w:sz w:val="21"/>
          <w:szCs w:val="21"/>
          <w:lang w:val="sq-AL"/>
        </w:rPr>
      </w:pP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13. Pagesën me 60 000 (gjashtëdhjetë mijë) lekë/fermë mbarështim lepuri, për ferma me jo më pak se 100 (njëqind) krerë. </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lastRenderedPageBreak/>
        <w:t>14. Pagesën 600 (gjashtëqind) lekë/koshere bletë për fermerët me jo më pak se</w:t>
      </w:r>
      <w:r w:rsidRPr="004E41A7">
        <w:rPr>
          <w:sz w:val="21"/>
          <w:szCs w:val="21"/>
          <w:lang w:val="sq-AL"/>
        </w:rPr>
        <w:t xml:space="preserve"> </w:t>
      </w:r>
      <w:r w:rsidRPr="004E41A7">
        <w:rPr>
          <w:rFonts w:eastAsia="Batang"/>
          <w:sz w:val="21"/>
          <w:szCs w:val="21"/>
          <w:lang w:val="sq-AL"/>
        </w:rPr>
        <w:t>50 (pesëdhjetë) koshere blete.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15. Mbështetja përmes subvencionit në masën 70% të normës së interesit për 5 vite radhazi për kreditë deri në 25 milion lekë, që do të merren për aktivitetet e mëposhtme: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a) ruajtja dhe përpunimi i produkteve bujqësore, blegtorale dhe kërpudhës;</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b) mjete mekanike bujqësore, agregate dhe tank ftohës për qumështin;</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c) peshkimi dhe përpunimi i produkteve ujore.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16. Krijim fondi garancie për kreditimin e aktivitetit bujqësor të agroindustrisë, si dhe atyre të orientuara për eksport, për kreditë, në masën 50% të vlerës së principalit të kredisë. Garancia bëhet për kreditë deri në 25 milion (njëzet e pesë milion) lekë.</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IV. Masat mbështetëse me kritere lehtësuese për zonat malore e më pak të avantazhuara të jenë për:</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1. Mbjellje arrash, bajamesh, lajthish dhe shegësh, 350 000 (treqind e pesëdhjetë mijë) lekë/ha. </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2. Mbjellje mollësh, dardhash, kumbullash, qershish, pjeshkash, ftonjsh, 250 000 (dyqind e pesëdhjetë mijë) lekë, për format intensive të kultivimit, dhe 200 000 (dyqind mijë) lekë, për format tradicionale. </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3. Mbjelljen e vreshtave, 300 000 (treqind mijë) lekë/ha. </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Sipërfaqja minimale e mbjellë me bimët e përshkruara sipas masave 1, 2 dhe 3 të këtij kreu, duhet të jetë jo më pak se 1 (një) dynym. </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4. Grumbullimin e gështenjës, 1,200 (një mijë e dyqind) lekë/kv. Pagesa të bëhet vetëm kundrejt sasive të gështenjave të shitura me faturë tatimore.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5. Pagesën me 300 (treqind) lekë/krerë dele dhe dhi të matrikulluara, për fermerët që mbarështojnë jo më pak se 50 (pesëdhjetë) krerë. </w:t>
      </w:r>
    </w:p>
    <w:p w:rsidR="002C33CB" w:rsidRPr="004E41A7" w:rsidRDefault="002C33CB" w:rsidP="002C33CB">
      <w:pPr>
        <w:pStyle w:val="Paragrafi"/>
        <w:rPr>
          <w:sz w:val="21"/>
          <w:szCs w:val="21"/>
          <w:lang w:val="sq-AL"/>
        </w:rPr>
      </w:pPr>
      <w:r w:rsidRPr="004E41A7">
        <w:rPr>
          <w:sz w:val="21"/>
          <w:szCs w:val="21"/>
          <w:lang w:val="sq-AL"/>
        </w:rPr>
        <w:t>Kriteret për të përfituar mbështetje, procedurat e aplikimit, përzgjedhjes, verifikimit dhe pagesës:</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1. Mbjellje ullishtash, përjashtuar zonat malore, 350,000 (treqind e pesëdhjetë mijë) lekë/ha format intensive të kultivimit, dhe 250,000 (dyqind e pesëdhjetë mijë) lekë/ha, për format tradicionale</w:t>
      </w:r>
    </w:p>
    <w:p w:rsidR="002C33CB" w:rsidRPr="004E41A7" w:rsidRDefault="002C33CB" w:rsidP="002C33CB">
      <w:pPr>
        <w:pStyle w:val="Paragrafi"/>
        <w:rPr>
          <w:sz w:val="21"/>
          <w:szCs w:val="21"/>
          <w:lang w:val="sq-AL"/>
        </w:rPr>
      </w:pPr>
      <w:r w:rsidRPr="004E41A7">
        <w:rPr>
          <w:sz w:val="21"/>
          <w:szCs w:val="21"/>
          <w:lang w:val="sq-AL"/>
        </w:rPr>
        <w:t>1.1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grup fermerësh dhe organizatë prodhuesish.</w:t>
      </w:r>
    </w:p>
    <w:p w:rsidR="002C33CB" w:rsidRPr="004E41A7" w:rsidRDefault="002C33CB" w:rsidP="002C33CB">
      <w:pPr>
        <w:pStyle w:val="Paragrafi"/>
        <w:rPr>
          <w:sz w:val="21"/>
          <w:szCs w:val="21"/>
          <w:lang w:val="sq-AL"/>
        </w:rPr>
      </w:pPr>
      <w:r w:rsidRPr="004E41A7">
        <w:rPr>
          <w:sz w:val="21"/>
          <w:szCs w:val="21"/>
          <w:lang w:val="sq-AL"/>
        </w:rPr>
        <w:t>b) Varietetet e ullirit që aplikohen për mbjellje të jenë në përputhje me rajonizimin e specieve dhe varieteteve të përcaktuara në aneksin bashkëngjitur këtij udhëzimi.</w:t>
      </w:r>
    </w:p>
    <w:p w:rsidR="002C33CB" w:rsidRPr="004E41A7" w:rsidRDefault="002C33CB" w:rsidP="002C33CB">
      <w:pPr>
        <w:pStyle w:val="Paragrafi"/>
        <w:rPr>
          <w:sz w:val="21"/>
          <w:szCs w:val="21"/>
          <w:lang w:val="sq-AL"/>
        </w:rPr>
      </w:pPr>
      <w:r w:rsidRPr="004E41A7">
        <w:rPr>
          <w:sz w:val="21"/>
          <w:szCs w:val="21"/>
          <w:lang w:val="sq-AL"/>
        </w:rPr>
        <w:t>c) Toka të jetë në pronësi të aplikantit ose në përdorim për të paktën 20 vjet.</w:t>
      </w:r>
    </w:p>
    <w:p w:rsidR="002C33CB" w:rsidRPr="004E41A7" w:rsidRDefault="002C33CB" w:rsidP="002C33CB">
      <w:pPr>
        <w:pStyle w:val="Paragrafi"/>
        <w:rPr>
          <w:sz w:val="21"/>
          <w:szCs w:val="21"/>
          <w:lang w:val="sq-AL"/>
        </w:rPr>
      </w:pPr>
      <w:r w:rsidRPr="004E41A7">
        <w:rPr>
          <w:sz w:val="21"/>
          <w:szCs w:val="21"/>
          <w:lang w:val="sq-AL"/>
        </w:rPr>
        <w:t>d) Sipërfaqja minimale për të cilën aplikohet të jetë jo më e vogël se 2 dynymë.</w:t>
      </w:r>
    </w:p>
    <w:p w:rsidR="002C33CB" w:rsidRPr="004E41A7" w:rsidRDefault="002C33CB" w:rsidP="002C33CB">
      <w:pPr>
        <w:pStyle w:val="Paragrafi"/>
        <w:rPr>
          <w:sz w:val="21"/>
          <w:szCs w:val="21"/>
          <w:lang w:val="sq-AL"/>
        </w:rPr>
      </w:pPr>
      <w:r w:rsidRPr="004E41A7">
        <w:rPr>
          <w:sz w:val="21"/>
          <w:szCs w:val="21"/>
          <w:lang w:val="sq-AL"/>
        </w:rPr>
        <w:t>e) Aplikanti mund të bëjë më shumë se një aplikim (kur toka nuk ndodhet në të njëjtin vend, kultivon specie të ndryshme apo zbaton forma të ndryshme kultivimi), por sipërfaqja maksimale për çdo aplikant nuk duhet të jetë më shumë se 10 ha.</w:t>
      </w:r>
    </w:p>
    <w:p w:rsidR="002C33CB" w:rsidRPr="004E41A7" w:rsidRDefault="002C33CB" w:rsidP="002C33CB">
      <w:pPr>
        <w:pStyle w:val="Paragrafi"/>
        <w:rPr>
          <w:sz w:val="21"/>
          <w:szCs w:val="21"/>
          <w:lang w:val="sq-AL"/>
        </w:rPr>
      </w:pPr>
      <w:r w:rsidRPr="004E41A7">
        <w:rPr>
          <w:sz w:val="21"/>
          <w:szCs w:val="21"/>
          <w:lang w:val="sq-AL"/>
        </w:rPr>
        <w:t>f) Të ketë të paktën numrin minimal të bimëve për njësi sipërfaqeje në përputhje me aneksin nr.2, bashkëngjitur këtij udhëzimi.</w:t>
      </w:r>
    </w:p>
    <w:p w:rsidR="002C33CB" w:rsidRPr="004E41A7" w:rsidRDefault="002C33CB" w:rsidP="002C33CB">
      <w:pPr>
        <w:pStyle w:val="Paragrafi"/>
        <w:rPr>
          <w:sz w:val="21"/>
          <w:szCs w:val="21"/>
          <w:lang w:val="sq-AL"/>
        </w:rPr>
      </w:pPr>
      <w:r w:rsidRPr="004E41A7">
        <w:rPr>
          <w:sz w:val="21"/>
          <w:szCs w:val="21"/>
          <w:lang w:val="sq-AL"/>
        </w:rPr>
        <w:t>g)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1.2 Kriteret konkurruese:</w:t>
      </w:r>
    </w:p>
    <w:p w:rsidR="002C33CB" w:rsidRPr="004E41A7" w:rsidRDefault="002C33CB" w:rsidP="002C33CB">
      <w:pPr>
        <w:pStyle w:val="Paragrafi"/>
        <w:rPr>
          <w:sz w:val="21"/>
          <w:szCs w:val="21"/>
          <w:lang w:val="sq-AL"/>
        </w:rPr>
      </w:pPr>
      <w:r w:rsidRPr="004E41A7">
        <w:rPr>
          <w:sz w:val="21"/>
          <w:szCs w:val="21"/>
          <w:lang w:val="sq-AL"/>
        </w:rPr>
        <w:t>1. Sipërfaqja e tokës që do mbillet</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35</w:t>
      </w:r>
    </w:p>
    <w:p w:rsidR="002C33CB" w:rsidRPr="004E41A7" w:rsidRDefault="002C33CB" w:rsidP="002C33CB">
      <w:pPr>
        <w:pStyle w:val="Paragrafi"/>
        <w:rPr>
          <w:sz w:val="21"/>
          <w:szCs w:val="21"/>
          <w:lang w:val="sq-AL"/>
        </w:rPr>
      </w:pPr>
      <w:r w:rsidRPr="004E41A7">
        <w:rPr>
          <w:sz w:val="21"/>
          <w:szCs w:val="21"/>
          <w:lang w:val="sq-AL"/>
        </w:rPr>
        <w:t>2. Varieteti/varietetet</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3. Teknika e projektuar për ngritjen e ullishtës gjithsej</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45</w:t>
      </w:r>
    </w:p>
    <w:p w:rsidR="002C33CB" w:rsidRPr="004E41A7" w:rsidRDefault="002C33CB" w:rsidP="002C33CB">
      <w:pPr>
        <w:pStyle w:val="Paragrafi"/>
        <w:rPr>
          <w:sz w:val="21"/>
          <w:szCs w:val="21"/>
          <w:lang w:val="sq-AL"/>
        </w:rPr>
      </w:pPr>
      <w:r w:rsidRPr="004E41A7">
        <w:rPr>
          <w:sz w:val="21"/>
          <w:szCs w:val="21"/>
          <w:lang w:val="sq-AL"/>
        </w:rPr>
        <w:t xml:space="preserve">a) Sistemimi/punimi i tokës/hapja e gropave </w:t>
      </w:r>
    </w:p>
    <w:p w:rsidR="002C33CB" w:rsidRPr="004E41A7" w:rsidRDefault="002C33CB" w:rsidP="002C33CB">
      <w:pPr>
        <w:pStyle w:val="Paragrafi"/>
        <w:rPr>
          <w:sz w:val="21"/>
          <w:szCs w:val="21"/>
          <w:lang w:val="sq-AL"/>
        </w:rPr>
      </w:pPr>
      <w:r w:rsidRPr="004E41A7">
        <w:rPr>
          <w:sz w:val="21"/>
          <w:szCs w:val="21"/>
          <w:lang w:val="sq-AL"/>
        </w:rPr>
        <w:t>për mbjelljen e fidanëve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w:t>
      </w:r>
    </w:p>
    <w:p w:rsidR="002C33CB" w:rsidRPr="004E41A7" w:rsidRDefault="002C33CB" w:rsidP="002C33CB">
      <w:pPr>
        <w:pStyle w:val="Paragrafi"/>
        <w:rPr>
          <w:sz w:val="21"/>
          <w:szCs w:val="21"/>
          <w:lang w:val="sq-AL"/>
        </w:rPr>
      </w:pPr>
      <w:r w:rsidRPr="004E41A7">
        <w:rPr>
          <w:sz w:val="21"/>
          <w:szCs w:val="21"/>
          <w:lang w:val="sq-AL"/>
        </w:rPr>
        <w:t>b) Masat antierozive apo masat kulluese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5</w:t>
      </w:r>
    </w:p>
    <w:p w:rsidR="002C33CB" w:rsidRPr="004E41A7" w:rsidRDefault="002C33CB" w:rsidP="002C33CB">
      <w:pPr>
        <w:pStyle w:val="Paragrafi"/>
        <w:rPr>
          <w:sz w:val="21"/>
          <w:szCs w:val="21"/>
          <w:lang w:val="sq-AL"/>
        </w:rPr>
      </w:pPr>
      <w:r w:rsidRPr="004E41A7">
        <w:rPr>
          <w:sz w:val="21"/>
          <w:szCs w:val="21"/>
          <w:lang w:val="sq-AL"/>
        </w:rPr>
        <w:t>c) Numri i bimëve për njësi sipërfaqeje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d) Mënyra e ujitjes</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 xml:space="preserve">4. Statusi i aplikantit (emigrant i kthyer, grup fermerësh </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ind w:left="720"/>
        <w:rPr>
          <w:sz w:val="21"/>
          <w:szCs w:val="21"/>
          <w:lang w:val="sq-AL"/>
        </w:rPr>
      </w:pPr>
      <w:r w:rsidRPr="004E41A7">
        <w:rPr>
          <w:sz w:val="21"/>
          <w:szCs w:val="21"/>
          <w:lang w:val="sq-AL"/>
        </w:rPr>
        <w:t>SHUMA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100</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60 pikë. Fituesit renditen sipas rendit zbritës të pikëve. </w:t>
      </w: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 xml:space="preserve">Vlerësimi maksimal për varietetin e marrin projektet që parashikojnë mbjelljen e varieteteve </w:t>
      </w:r>
      <w:r w:rsidRPr="004E41A7">
        <w:rPr>
          <w:sz w:val="21"/>
          <w:szCs w:val="21"/>
          <w:lang w:val="sq-AL"/>
        </w:rPr>
        <w:lastRenderedPageBreak/>
        <w:t>autoktonë dhe atyre më prioritarë në raport me varietetet e përcaktuara në një zonë të caktuar, sipas rajonizimit të dhënë në formularin 3, aneksi 1, bashkëngjitur këtij udhëzimi.</w:t>
      </w:r>
    </w:p>
    <w:p w:rsidR="002C33CB" w:rsidRPr="004E41A7" w:rsidRDefault="002C33CB" w:rsidP="002C33CB">
      <w:pPr>
        <w:pStyle w:val="Paragrafi"/>
        <w:rPr>
          <w:sz w:val="21"/>
          <w:szCs w:val="21"/>
          <w:lang w:val="sq-AL"/>
        </w:rPr>
      </w:pPr>
      <w:r w:rsidRPr="004E41A7">
        <w:rPr>
          <w:sz w:val="21"/>
          <w:szCs w:val="21"/>
          <w:lang w:val="sq-AL"/>
        </w:rPr>
        <w:t>Vlerësimi maksimal për sipërfaqen e fiton aplikuesi me sipërfaqe më të madhe në nivel qarku, të tjerët vlerësohen në përpjesëtim të drejtë me sipërfaqen më të madhe.</w:t>
      </w:r>
    </w:p>
    <w:p w:rsidR="002C33CB" w:rsidRPr="004E41A7" w:rsidRDefault="002C33CB" w:rsidP="002C33CB">
      <w:pPr>
        <w:pStyle w:val="Paragrafi"/>
        <w:rPr>
          <w:sz w:val="21"/>
          <w:szCs w:val="21"/>
          <w:lang w:val="sq-AL"/>
        </w:rPr>
      </w:pPr>
      <w:r w:rsidRPr="004E41A7">
        <w:rPr>
          <w:sz w:val="21"/>
          <w:szCs w:val="21"/>
          <w:lang w:val="sq-AL"/>
        </w:rPr>
        <w:t>Vlerësimin maksimal për teknologjinë e marrin ato aplikime që parashikojnë format intensive të kultivimit të ullishtave apo ndërhyrje më të mëdha në mobilimin e tokës, masat antierozive, kulluese etj., të parashikuara në preventivin e punimeve.</w:t>
      </w:r>
    </w:p>
    <w:p w:rsidR="002C33CB" w:rsidRPr="004E41A7" w:rsidRDefault="002C33CB" w:rsidP="002C33CB">
      <w:pPr>
        <w:pStyle w:val="Paragrafi"/>
        <w:rPr>
          <w:sz w:val="21"/>
          <w:szCs w:val="21"/>
          <w:lang w:val="sq-AL"/>
        </w:rPr>
      </w:pPr>
      <w:r w:rsidRPr="004E41A7">
        <w:rPr>
          <w:sz w:val="21"/>
          <w:szCs w:val="21"/>
          <w:lang w:val="sq-AL"/>
        </w:rPr>
        <w:t>1.3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 financiare fillon më 1 janar 2011 dhe përfundon më 15 mars 2011.</w:t>
      </w:r>
    </w:p>
    <w:p w:rsidR="002C33CB" w:rsidRPr="004E41A7" w:rsidRDefault="002C33CB" w:rsidP="002C33CB">
      <w:pPr>
        <w:pStyle w:val="Paragrafi"/>
        <w:rPr>
          <w:sz w:val="21"/>
          <w:szCs w:val="21"/>
          <w:lang w:val="sq-AL"/>
        </w:rPr>
      </w:pPr>
      <w:r w:rsidRPr="004E41A7">
        <w:rPr>
          <w:sz w:val="21"/>
          <w:szCs w:val="21"/>
          <w:lang w:val="sq-AL"/>
        </w:rPr>
        <w:t>Fermerët individualë apo grupet e fermerëve aplikojnë për të përfituar mbështetje financiare para fillimit të punës për ngritjen e ngastrës, bllokut apo masivit të ullishtës. Aplikimet për mbështetje financiare paraqiten pranë ZBRR-së, sipas formularit të aplikimit (formulari 1/1).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projekti (sipas form. ½);</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 kontratë e posaçme (e noterizuar) për fermerët që aplikojnë në grup; </w:t>
      </w:r>
    </w:p>
    <w:p w:rsidR="002C33CB" w:rsidRPr="004E41A7"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Pr="004E41A7" w:rsidRDefault="002C33CB" w:rsidP="002C33CB">
      <w:pPr>
        <w:pStyle w:val="Paragrafi"/>
        <w:rPr>
          <w:sz w:val="21"/>
          <w:szCs w:val="21"/>
          <w:lang w:val="sq-AL"/>
        </w:rPr>
      </w:pPr>
      <w:r w:rsidRPr="004E41A7">
        <w:rPr>
          <w:sz w:val="21"/>
          <w:szCs w:val="21"/>
          <w:lang w:val="sq-AL"/>
        </w:rPr>
        <w:t xml:space="preserve">- akti i pronësisë së tokës (sipas ligjit nr.7501); </w:t>
      </w:r>
    </w:p>
    <w:p w:rsidR="002C33CB" w:rsidRPr="004E41A7" w:rsidRDefault="002C33CB" w:rsidP="002C33CB">
      <w:pPr>
        <w:pStyle w:val="Paragrafi"/>
        <w:rPr>
          <w:sz w:val="21"/>
          <w:szCs w:val="21"/>
          <w:lang w:val="sq-AL"/>
        </w:rPr>
      </w:pPr>
      <w:r w:rsidRPr="004E41A7">
        <w:rPr>
          <w:sz w:val="21"/>
          <w:szCs w:val="21"/>
          <w:lang w:val="sq-AL"/>
        </w:rPr>
        <w:t xml:space="preserve">- vërtetim nga komuna/bashkia në rastet kur nuk ka përfunduar shpërndarja titujve të pronësisë. </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sidRPr="004E41A7">
        <w:rPr>
          <w:sz w:val="21"/>
          <w:szCs w:val="21"/>
          <w:lang w:val="sq-AL"/>
        </w:rPr>
        <w:t>- kontratë qiraje me të tretët e noterizuar.</w:t>
      </w:r>
    </w:p>
    <w:p w:rsidR="002C33CB" w:rsidRPr="004E41A7" w:rsidRDefault="002C33CB" w:rsidP="002C33CB">
      <w:pPr>
        <w:pStyle w:val="Paragrafi"/>
        <w:rPr>
          <w:sz w:val="21"/>
          <w:szCs w:val="21"/>
          <w:lang w:val="sq-AL"/>
        </w:rPr>
      </w:pPr>
      <w:r w:rsidRPr="004E41A7">
        <w:rPr>
          <w:sz w:val="21"/>
          <w:szCs w:val="21"/>
          <w:lang w:val="sq-AL"/>
        </w:rPr>
        <w:t>Për grupet apo organizatat secili aplikant plotëson dosjen e aplikimit me të gjithë dokumentacionin përkatës, të njëjtë si për fermerët individualë me përjashtim të projektit që do të jetë i përbashkët. Grupet dhe organizatat prodhuese caktojnë me prokurë personin përgjegjës për të aplikuar dhe ndjekur të gjitha procedurat e implementimit të projektit të aplikuar.</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1/3). </w:t>
      </w:r>
    </w:p>
    <w:p w:rsidR="002C33CB" w:rsidRPr="004E41A7" w:rsidRDefault="002C33CB" w:rsidP="002C33CB">
      <w:pPr>
        <w:pStyle w:val="Paragrafi"/>
        <w:rPr>
          <w:sz w:val="21"/>
          <w:szCs w:val="21"/>
          <w:lang w:val="sq-AL"/>
        </w:rPr>
      </w:pPr>
      <w:r w:rsidRPr="004E41A7">
        <w:rPr>
          <w:sz w:val="21"/>
          <w:szCs w:val="21"/>
          <w:lang w:val="sq-AL"/>
        </w:rPr>
        <w:t xml:space="preserve">Aplikantëve, të cilëve nuk u është pranuar aplikimi kanë të drejtë të ankohen brenda 5 ditëve te drejtori i DRBUMK-së. Në ankesë aplikanti paraqet aplikimin dhe formularin e pranimit të plotësuar e të nënshkruar nga përfaqësuesi i ZBRR-së. Përgjigja jepet me shkrim dhe e nënshkruar në ditën e paraqitjes.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1/4).</w:t>
      </w:r>
    </w:p>
    <w:p w:rsidR="002C33CB" w:rsidRPr="004E41A7" w:rsidRDefault="002C33CB" w:rsidP="002C33CB">
      <w:pPr>
        <w:pStyle w:val="Paragrafi"/>
        <w:rPr>
          <w:sz w:val="21"/>
          <w:szCs w:val="21"/>
          <w:lang w:val="sq-AL"/>
        </w:rPr>
      </w:pPr>
      <w:r w:rsidRPr="004E41A7">
        <w:rPr>
          <w:sz w:val="21"/>
          <w:szCs w:val="21"/>
          <w:lang w:val="sq-AL"/>
        </w:rPr>
        <w:t>DRBUMK-ja grumbullon listat e ZBRR-së dhe dosjet e aplikimit të fermerëve, bën vlerësimin formal të tyre dhe aplikimet me mangësi i kthen në ZBRR për plotësim nga aplikanti brenda 5 ditëve.</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 xml:space="preserve">2. Përgjegjësi i sektorit të shërbimit këshillimor – anëtar. </w:t>
      </w:r>
    </w:p>
    <w:p w:rsidR="002C33CB" w:rsidRPr="004E41A7" w:rsidRDefault="002C33CB" w:rsidP="002C33CB">
      <w:pPr>
        <w:pStyle w:val="Paragrafi"/>
        <w:rPr>
          <w:sz w:val="21"/>
          <w:szCs w:val="21"/>
          <w:lang w:val="sq-AL"/>
        </w:rPr>
      </w:pPr>
      <w:r w:rsidRPr="004E41A7">
        <w:rPr>
          <w:sz w:val="21"/>
          <w:szCs w:val="21"/>
          <w:lang w:val="sq-AL"/>
        </w:rPr>
        <w:t xml:space="preserve">3. Dy specialistë të fushës përkatëse të skemës që vlerësohet, përfaqësues të DRBUMK-së – anëtarë. </w:t>
      </w:r>
    </w:p>
    <w:p w:rsidR="002C33CB" w:rsidRPr="004E41A7" w:rsidRDefault="002C33CB" w:rsidP="002C33CB">
      <w:pPr>
        <w:pStyle w:val="Paragrafi"/>
        <w:rPr>
          <w:sz w:val="21"/>
          <w:szCs w:val="21"/>
          <w:lang w:val="sq-AL"/>
        </w:rPr>
      </w:pPr>
      <w:r w:rsidRPr="004E41A7">
        <w:rPr>
          <w:sz w:val="21"/>
          <w:szCs w:val="21"/>
          <w:lang w:val="sq-AL"/>
        </w:rPr>
        <w:t>4. Një-dy përfaqësues të AZHBR qendër - anëtar.</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1/5). Numri i përfaqësuesve të AZHBR –së në komisionet e vlerësimit është në kompetencë të Drejtorit të Përgjithshëm të AZHBR-së.</w:t>
      </w:r>
    </w:p>
    <w:p w:rsidR="002C33CB" w:rsidRPr="004E41A7" w:rsidRDefault="002C33CB" w:rsidP="002C33CB">
      <w:pPr>
        <w:pStyle w:val="Paragrafi"/>
        <w:rPr>
          <w:sz w:val="21"/>
          <w:szCs w:val="21"/>
          <w:lang w:val="sq-AL"/>
        </w:rPr>
      </w:pPr>
      <w:r w:rsidRPr="004E41A7">
        <w:rPr>
          <w:sz w:val="21"/>
          <w:szCs w:val="21"/>
          <w:lang w:val="sq-AL"/>
        </w:rPr>
        <w:lastRenderedPageBreak/>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60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Dorëzimi bëhet në mënyrë protokollare, sipas renditjes së projekteve në regjistrin e aplikantëve të qarkut (formulari 1/6). Për çdo dosje të dorëzuar plotësohet formulari i dorëzimit të dosjes (formulari 1/7). </w:t>
      </w:r>
    </w:p>
    <w:p w:rsidR="002C33CB" w:rsidRPr="004E41A7" w:rsidRDefault="002C33CB" w:rsidP="002C33CB">
      <w:pPr>
        <w:pStyle w:val="Paragrafi"/>
        <w:rPr>
          <w:sz w:val="21"/>
          <w:szCs w:val="21"/>
          <w:lang w:val="sq-AL"/>
        </w:rPr>
      </w:pPr>
      <w:r w:rsidRPr="004E41A7">
        <w:rPr>
          <w:sz w:val="21"/>
          <w:szCs w:val="21"/>
          <w:lang w:val="sq-AL"/>
        </w:rPr>
        <w:t xml:space="preserve">Të dy formularët (1/6 dhe 1/7), firmosen nga përfaqësuesi i DRBUMK-së në funksionin e dorëzuesit dhe nga përfaqësuesi i AZHBR-së në funksionin e marrësit. </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Kushti i domosdoshëm për të përfituar mbështetjen nga skemat e buxhetit të shtetit është ndërtimi i ullishtave, sipas projektit për të cilin është aplikuar dhe vlerësuar. </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të fushës, përfaqësues i DRBUMK-së të rrethit përkatës. Grupi i verifikimit të projekteve kryesohet nga AZHBR-ja.a</w:t>
      </w:r>
    </w:p>
    <w:p w:rsidR="002C33CB" w:rsidRPr="004E41A7" w:rsidRDefault="002C33CB" w:rsidP="002C33CB">
      <w:pPr>
        <w:pStyle w:val="Paragrafi"/>
        <w:rPr>
          <w:sz w:val="21"/>
          <w:szCs w:val="21"/>
          <w:lang w:val="sq-AL"/>
        </w:rPr>
      </w:pPr>
      <w:r w:rsidRPr="004E41A7">
        <w:rPr>
          <w:sz w:val="21"/>
          <w:szCs w:val="21"/>
          <w:lang w:val="sq-AL"/>
        </w:rPr>
        <w:t xml:space="preserve">Menjëherë pas përfundimit të punës për ngritjen e ullishtës fermeri njofton AZHBR-në në rajon. Kjo e fundit dërgon grupin e verifikimit të projekteve për verifikimin në vend të realizimit të projektit. </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matjet dhe verifikimet e nevojshme dhe plotëson formularin e verifikimit të projektit (formulari 1/8). Nga ballafaqimi i faktit me kriteret e përfitueshmërisë dhe projektin në bazë të të cilit aplikimi është vlerësuar, grupi i verifikimit konfirmon ose jo faktin nëse projekti i zbatuar nga fermeri është në përputhje me udhëzimin dhe projektin e miratuar.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xml:space="preserve">- faturën tatimore të blerjes së fidanëve; </w:t>
      </w:r>
    </w:p>
    <w:p w:rsidR="002C33CB" w:rsidRPr="004E41A7" w:rsidRDefault="002C33CB" w:rsidP="002C33CB">
      <w:pPr>
        <w:pStyle w:val="Paragrafi"/>
        <w:rPr>
          <w:sz w:val="21"/>
          <w:szCs w:val="21"/>
          <w:lang w:val="sq-AL"/>
        </w:rPr>
      </w:pPr>
      <w:r w:rsidRPr="004E41A7">
        <w:rPr>
          <w:sz w:val="21"/>
          <w:szCs w:val="21"/>
          <w:lang w:val="sq-AL"/>
        </w:rPr>
        <w:t>- një kopje të certifikatës së garancisë së materialit mbjellës (fidanit) ku të jenë shënuar specia dhe varietet, me vulën origjinale (të njomë);</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2011.</w:t>
      </w:r>
    </w:p>
    <w:p w:rsidR="002C33CB" w:rsidRDefault="002C33CB" w:rsidP="002C33CB">
      <w:pPr>
        <w:pStyle w:val="Paragrafi"/>
        <w:rPr>
          <w:sz w:val="21"/>
          <w:szCs w:val="21"/>
          <w:lang w:val="sq-AL"/>
        </w:rPr>
      </w:pPr>
      <w:r w:rsidRPr="004E41A7">
        <w:rPr>
          <w:sz w:val="21"/>
          <w:szCs w:val="21"/>
          <w:lang w:val="sq-AL"/>
        </w:rPr>
        <w:t>AZHBR-ja duhet të bëjë ballafaqimin e të dhënave të marra nga certifikata e garancisë së materialit mbjellës me ato të buletinit të certifikimit që publikohet çdo muaj nga ESHFF-ja.</w:t>
      </w:r>
    </w:p>
    <w:p w:rsidR="002C33CB" w:rsidRDefault="002C33CB" w:rsidP="002C33CB">
      <w:pPr>
        <w:pStyle w:val="Paragrafi"/>
        <w:rPr>
          <w:sz w:val="21"/>
          <w:szCs w:val="21"/>
          <w:lang w:val="sq-AL"/>
        </w:rPr>
      </w:pP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Grupi i kontrollit brenda 10 ditëve nga përfundimi i kontrollit të projektit dërgon dosjen e plotë të aplikimit (dokumentacioni origjinal), së bashku me formularin e kontrollit (formulari 1/8)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w:t>
      </w:r>
      <w:r>
        <w:rPr>
          <w:sz w:val="21"/>
          <w:szCs w:val="21"/>
          <w:lang w:val="sq-AL"/>
        </w:rPr>
        <w:t>n</w:t>
      </w:r>
      <w:r w:rsidRPr="004E41A7">
        <w:rPr>
          <w:sz w:val="21"/>
          <w:szCs w:val="21"/>
          <w:lang w:val="sq-AL"/>
        </w:rPr>
        <w:t xml:space="preserve"> 2/9, mbi bazën e të cilit bëhet dorëzimi i dosjeve nga përfaqësuesi i AZHBR-së së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Xhirimi i parave për këtë masë bëhet në dy këste: 70% të vlerës së projektit pas verifikimit të parë dhe 30 % të vlerës së projektit bëhet gjatë muajve shtator/nëntor 2011.</w:t>
      </w:r>
    </w:p>
    <w:p w:rsidR="002C33CB" w:rsidRPr="004E41A7" w:rsidRDefault="002C33CB" w:rsidP="002C33CB">
      <w:pPr>
        <w:pStyle w:val="Paragrafi"/>
        <w:rPr>
          <w:sz w:val="21"/>
          <w:szCs w:val="21"/>
          <w:lang w:val="sq-AL"/>
        </w:rPr>
      </w:pPr>
      <w:r w:rsidRPr="004E41A7">
        <w:rPr>
          <w:sz w:val="21"/>
          <w:szCs w:val="21"/>
          <w:lang w:val="sq-AL"/>
        </w:rPr>
        <w:t xml:space="preserve">Pas financimit të këstit të parë dhe para financimit të dytë (30% i vlerës së financimit), AZHBR-ja rikontrollon jo më pak se 10% të projekteve të financuara. </w:t>
      </w:r>
    </w:p>
    <w:p w:rsidR="002C33CB" w:rsidRPr="004E41A7" w:rsidRDefault="002C33CB" w:rsidP="002C33CB">
      <w:pPr>
        <w:pStyle w:val="Paragrafi"/>
        <w:rPr>
          <w:sz w:val="21"/>
          <w:szCs w:val="21"/>
          <w:lang w:val="sq-AL"/>
        </w:rPr>
      </w:pPr>
      <w:r w:rsidRPr="004E41A7">
        <w:rPr>
          <w:sz w:val="21"/>
          <w:szCs w:val="21"/>
          <w:lang w:val="sq-AL"/>
        </w:rPr>
        <w:t>Gjatë kontrollit pas financimit grupi i kontrollit krahas ballafaqimit të rezultateve të kontrollit para financimit me faktin do të verifikojë edhe përqindjen e zënies së fidanëve, zhvillimin i tyre dhe nivelin e shërbimeve agroteknike (formulari 1/8/a).</w:t>
      </w:r>
    </w:p>
    <w:p w:rsidR="002C33CB" w:rsidRPr="004E41A7" w:rsidRDefault="002C33CB" w:rsidP="002C33CB">
      <w:pPr>
        <w:pStyle w:val="Paragrafi"/>
        <w:rPr>
          <w:sz w:val="21"/>
          <w:szCs w:val="21"/>
          <w:lang w:val="sq-AL"/>
        </w:rPr>
      </w:pPr>
      <w:r w:rsidRPr="004E41A7">
        <w:rPr>
          <w:sz w:val="21"/>
          <w:szCs w:val="21"/>
          <w:lang w:val="sq-AL"/>
        </w:rPr>
        <w:t>Nëse investimi i rikontrolluar ka probleme si mungesë shërbimesh agroteknike, infeksione të larta nga barërat e këqija, përqindje të fidanëve të dëmtuar mbi 10%, aplikantëve nuk do t’u financohet kësti i dytë i investimit. Nëse përqindja e tharjeve është deri në 10%, fermerëve u lihet detyrë të bëjnë menjëherë zëvendësimin e fidanëve të dëmtuar.</w:t>
      </w:r>
    </w:p>
    <w:p w:rsidR="002C33CB" w:rsidRPr="004E41A7" w:rsidRDefault="002C33CB" w:rsidP="002C33CB">
      <w:pPr>
        <w:pStyle w:val="Paragrafi"/>
        <w:rPr>
          <w:sz w:val="21"/>
          <w:szCs w:val="21"/>
          <w:lang w:val="sq-AL"/>
        </w:rPr>
      </w:pPr>
      <w:r w:rsidRPr="004E41A7">
        <w:rPr>
          <w:sz w:val="21"/>
          <w:szCs w:val="21"/>
          <w:lang w:val="sq-AL"/>
        </w:rPr>
        <w:t>Nëse në projektet e kontrolluara pas financimit ka ndryshime të parametrave sasiore, të cilat ndikojnë në vlerën financiare që përfituesi ka përfituar padrejtësisht, AZHBR qendër bën rikalkulimet dhe propozon masat përkatëse sipas legjislacionit në fuqi.</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2. Mbjellje arrash, bajamesh, lajthish dhe shegësh, përjashtuar zonat malore, 350,000 (treqind e pesëdhjetë mijë) lekë/ha.</w:t>
      </w:r>
    </w:p>
    <w:p w:rsidR="002C33CB" w:rsidRPr="004E41A7" w:rsidRDefault="002C33CB" w:rsidP="002C33CB">
      <w:pPr>
        <w:pStyle w:val="Paragrafi"/>
        <w:rPr>
          <w:sz w:val="21"/>
          <w:szCs w:val="21"/>
          <w:lang w:val="sq-AL"/>
        </w:rPr>
      </w:pPr>
      <w:r w:rsidRPr="004E41A7">
        <w:rPr>
          <w:sz w:val="21"/>
          <w:szCs w:val="21"/>
          <w:lang w:val="sq-AL"/>
        </w:rPr>
        <w:t>2.1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grup fermerësh dhe organizatë prodhuesish.</w:t>
      </w:r>
    </w:p>
    <w:p w:rsidR="002C33CB" w:rsidRPr="004E41A7" w:rsidRDefault="002C33CB" w:rsidP="002C33CB">
      <w:pPr>
        <w:pStyle w:val="Paragrafi"/>
        <w:rPr>
          <w:sz w:val="21"/>
          <w:szCs w:val="21"/>
          <w:lang w:val="sq-AL"/>
        </w:rPr>
      </w:pPr>
      <w:r w:rsidRPr="004E41A7">
        <w:rPr>
          <w:sz w:val="21"/>
          <w:szCs w:val="21"/>
          <w:lang w:val="sq-AL"/>
        </w:rPr>
        <w:t>b) Specia të jetë në përputhje me rajonizimin e specieve të përcaktuara në aneksin bashkëngjitur këtij udhëzimi.</w:t>
      </w:r>
    </w:p>
    <w:p w:rsidR="002C33CB" w:rsidRPr="004E41A7" w:rsidRDefault="002C33CB" w:rsidP="002C33CB">
      <w:pPr>
        <w:pStyle w:val="Paragrafi"/>
        <w:rPr>
          <w:sz w:val="21"/>
          <w:szCs w:val="21"/>
          <w:lang w:val="sq-AL"/>
        </w:rPr>
      </w:pPr>
      <w:r w:rsidRPr="004E41A7">
        <w:rPr>
          <w:sz w:val="21"/>
          <w:szCs w:val="21"/>
          <w:lang w:val="sq-AL"/>
        </w:rPr>
        <w:t>c) Toka të jetë në pronësi të aplikantit ose me të drejtë përdorimi për të paktën 20 vjet.</w:t>
      </w:r>
    </w:p>
    <w:p w:rsidR="002C33CB" w:rsidRPr="004E41A7" w:rsidRDefault="002C33CB" w:rsidP="002C33CB">
      <w:pPr>
        <w:pStyle w:val="Paragrafi"/>
        <w:rPr>
          <w:sz w:val="21"/>
          <w:szCs w:val="21"/>
          <w:lang w:val="sq-AL"/>
        </w:rPr>
      </w:pPr>
      <w:r w:rsidRPr="004E41A7">
        <w:rPr>
          <w:sz w:val="21"/>
          <w:szCs w:val="21"/>
          <w:lang w:val="sq-AL"/>
        </w:rPr>
        <w:t>d) Sipërfaqja për të cilën aplikohet të përbëjë një bllok unik dhe të ketë të njëjtën specie.</w:t>
      </w:r>
    </w:p>
    <w:p w:rsidR="002C33CB" w:rsidRPr="004E41A7" w:rsidRDefault="002C33CB" w:rsidP="002C33CB">
      <w:pPr>
        <w:pStyle w:val="Paragrafi"/>
        <w:rPr>
          <w:sz w:val="21"/>
          <w:szCs w:val="21"/>
          <w:lang w:val="sq-AL"/>
        </w:rPr>
      </w:pPr>
      <w:r w:rsidRPr="004E41A7">
        <w:rPr>
          <w:sz w:val="21"/>
          <w:szCs w:val="21"/>
          <w:lang w:val="sq-AL"/>
        </w:rPr>
        <w:t>e) Sipërfaqja minimale për të cilën aplikohet të jetë jo më e vogël se 2 dynymë, me përjashtim të zonave malore</w:t>
      </w:r>
      <w:r w:rsidRPr="004E41A7">
        <w:rPr>
          <w:rFonts w:eastAsia="MS Mincho"/>
          <w:sz w:val="21"/>
          <w:szCs w:val="21"/>
          <w:vertAlign w:val="superscript"/>
          <w:lang w:val="sq-AL"/>
        </w:rPr>
        <w:footnoteReference w:id="1"/>
      </w:r>
      <w:r w:rsidRPr="004E41A7">
        <w:rPr>
          <w:sz w:val="21"/>
          <w:szCs w:val="21"/>
          <w:vertAlign w:val="superscript"/>
          <w:lang w:val="sq-AL"/>
        </w:rPr>
        <w:t xml:space="preserve"> </w:t>
      </w:r>
      <w:r w:rsidRPr="004E41A7">
        <w:rPr>
          <w:sz w:val="21"/>
          <w:szCs w:val="21"/>
          <w:lang w:val="sq-AL"/>
        </w:rPr>
        <w:t>sipërfaqja minimale e të cilave do të jetë jo më pak se 1 dynym.</w:t>
      </w:r>
    </w:p>
    <w:p w:rsidR="002C33CB" w:rsidRPr="004E41A7" w:rsidRDefault="002C33CB" w:rsidP="002C33CB">
      <w:pPr>
        <w:pStyle w:val="Paragrafi"/>
        <w:rPr>
          <w:sz w:val="21"/>
          <w:szCs w:val="21"/>
          <w:lang w:val="sq-AL"/>
        </w:rPr>
      </w:pPr>
      <w:r w:rsidRPr="004E41A7">
        <w:rPr>
          <w:sz w:val="21"/>
          <w:szCs w:val="21"/>
          <w:lang w:val="sq-AL"/>
        </w:rPr>
        <w:t>f) Aplikanti mund të bëjë më shumë se një aplikim (kur toka nuk ndodhet në të njëjtin vend ose kur do të mbjellë specie të ndryshme), por sipërfaqja maksimale për çdo aplikant në të gjitha rastet nuk duhet të jetë më shumë se 10 ha.</w:t>
      </w:r>
    </w:p>
    <w:p w:rsidR="002C33CB" w:rsidRPr="004E41A7" w:rsidRDefault="002C33CB" w:rsidP="002C33CB">
      <w:pPr>
        <w:pStyle w:val="Paragrafi"/>
        <w:rPr>
          <w:sz w:val="21"/>
          <w:szCs w:val="21"/>
          <w:lang w:val="sq-AL"/>
        </w:rPr>
      </w:pPr>
      <w:r w:rsidRPr="004E41A7">
        <w:rPr>
          <w:sz w:val="21"/>
          <w:szCs w:val="21"/>
          <w:lang w:val="sq-AL"/>
        </w:rPr>
        <w:t xml:space="preserve">g) Të ketë të paktën numrin minimal të bimëve për njësi sipërfaqeje në përputhje me aneksin nr.2, bashkëngjitur këtij udhëzimi. </w:t>
      </w:r>
    </w:p>
    <w:p w:rsidR="002C33CB" w:rsidRPr="004E41A7" w:rsidRDefault="002C33CB" w:rsidP="002C33CB">
      <w:pPr>
        <w:pStyle w:val="Paragrafi"/>
        <w:rPr>
          <w:sz w:val="21"/>
          <w:szCs w:val="21"/>
          <w:lang w:val="sq-AL"/>
        </w:rPr>
      </w:pPr>
      <w:r w:rsidRPr="004E41A7">
        <w:rPr>
          <w:sz w:val="21"/>
          <w:szCs w:val="21"/>
          <w:lang w:val="sq-AL"/>
        </w:rPr>
        <w:t>h)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2.2 Kriteret konkurruese:</w:t>
      </w:r>
    </w:p>
    <w:p w:rsidR="002C33CB" w:rsidRPr="004E41A7" w:rsidRDefault="002C33CB" w:rsidP="002C33CB">
      <w:pPr>
        <w:pStyle w:val="Paragrafi"/>
        <w:rPr>
          <w:sz w:val="21"/>
          <w:szCs w:val="21"/>
          <w:lang w:val="sq-AL"/>
        </w:rPr>
      </w:pPr>
      <w:r w:rsidRPr="004E41A7">
        <w:rPr>
          <w:sz w:val="21"/>
          <w:szCs w:val="21"/>
          <w:lang w:val="sq-AL"/>
        </w:rPr>
        <w:t>1. Sipërfaqja e tokës që do mbillet</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35</w:t>
      </w:r>
    </w:p>
    <w:p w:rsidR="002C33CB" w:rsidRPr="004E41A7" w:rsidRDefault="002C33CB" w:rsidP="002C33CB">
      <w:pPr>
        <w:pStyle w:val="Paragrafi"/>
        <w:rPr>
          <w:sz w:val="21"/>
          <w:szCs w:val="21"/>
          <w:lang w:val="sq-AL"/>
        </w:rPr>
      </w:pPr>
      <w:r w:rsidRPr="004E41A7">
        <w:rPr>
          <w:sz w:val="21"/>
          <w:szCs w:val="21"/>
          <w:lang w:val="sq-AL"/>
        </w:rPr>
        <w:t>2. Specia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3. Teknika e projektuar për ngritjen e pemëtores gjithsej</w:t>
      </w:r>
      <w:r w:rsidRPr="004E41A7">
        <w:rPr>
          <w:sz w:val="21"/>
          <w:szCs w:val="21"/>
          <w:lang w:val="sq-AL"/>
        </w:rPr>
        <w:tab/>
      </w:r>
      <w:r w:rsidRPr="004E41A7">
        <w:rPr>
          <w:sz w:val="21"/>
          <w:szCs w:val="21"/>
          <w:lang w:val="sq-AL"/>
        </w:rPr>
        <w:tab/>
      </w:r>
      <w:r w:rsidRPr="004E41A7">
        <w:rPr>
          <w:sz w:val="21"/>
          <w:szCs w:val="21"/>
          <w:lang w:val="sq-AL"/>
        </w:rPr>
        <w:tab/>
        <w:t>45</w:t>
      </w:r>
    </w:p>
    <w:p w:rsidR="002C33CB" w:rsidRPr="004E41A7" w:rsidRDefault="002C33CB" w:rsidP="002C33CB">
      <w:pPr>
        <w:pStyle w:val="Paragrafi"/>
        <w:rPr>
          <w:sz w:val="21"/>
          <w:szCs w:val="21"/>
          <w:lang w:val="sq-AL"/>
        </w:rPr>
      </w:pPr>
      <w:r w:rsidRPr="004E41A7">
        <w:rPr>
          <w:sz w:val="21"/>
          <w:szCs w:val="21"/>
          <w:lang w:val="sq-AL"/>
        </w:rPr>
        <w:t xml:space="preserve">a) Sistemimi/punimi i tokës/hapja e gropave </w:t>
      </w:r>
    </w:p>
    <w:p w:rsidR="002C33CB" w:rsidRPr="004E41A7" w:rsidRDefault="002C33CB" w:rsidP="002C33CB">
      <w:pPr>
        <w:pStyle w:val="Paragrafi"/>
        <w:rPr>
          <w:sz w:val="21"/>
          <w:szCs w:val="21"/>
          <w:lang w:val="sq-AL"/>
        </w:rPr>
      </w:pPr>
      <w:r w:rsidRPr="004E41A7">
        <w:rPr>
          <w:sz w:val="21"/>
          <w:szCs w:val="21"/>
          <w:lang w:val="sq-AL"/>
        </w:rPr>
        <w:t>për mbjelljen e fidanëve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w:t>
      </w:r>
    </w:p>
    <w:p w:rsidR="002C33CB" w:rsidRDefault="002C33CB" w:rsidP="002C33CB">
      <w:pPr>
        <w:pStyle w:val="Paragrafi"/>
        <w:rPr>
          <w:sz w:val="21"/>
          <w:szCs w:val="21"/>
          <w:lang w:val="sq-AL"/>
        </w:rPr>
      </w:pPr>
      <w:r w:rsidRPr="004E41A7">
        <w:rPr>
          <w:sz w:val="21"/>
          <w:szCs w:val="21"/>
          <w:lang w:val="sq-AL"/>
        </w:rPr>
        <w:t>b) Masat antierozive apo masat kulluese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c) Numri i bimëve për njësi sipërfaqe</w:t>
      </w:r>
      <w:r>
        <w:rPr>
          <w:sz w:val="21"/>
          <w:szCs w:val="21"/>
          <w:lang w:val="sq-AL"/>
        </w:rPr>
        <w:t>je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15</w:t>
      </w:r>
    </w:p>
    <w:p w:rsidR="002C33CB" w:rsidRPr="004E41A7" w:rsidRDefault="002C33CB" w:rsidP="002C33CB">
      <w:pPr>
        <w:pStyle w:val="Paragrafi"/>
        <w:rPr>
          <w:sz w:val="21"/>
          <w:szCs w:val="21"/>
          <w:lang w:val="sq-AL"/>
        </w:rPr>
      </w:pPr>
      <w:r w:rsidRPr="004E41A7">
        <w:rPr>
          <w:sz w:val="21"/>
          <w:szCs w:val="21"/>
          <w:lang w:val="sq-AL"/>
        </w:rPr>
        <w:t xml:space="preserve">4. Statusi i aplikantit (emigrant i kthyer, grup fermerësh </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ab/>
        <w:t>SHUMA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100</w:t>
      </w:r>
    </w:p>
    <w:p w:rsidR="002C33CB" w:rsidRDefault="002C33CB" w:rsidP="002C33CB">
      <w:pPr>
        <w:pStyle w:val="Paragrafi"/>
        <w:rPr>
          <w:sz w:val="21"/>
          <w:szCs w:val="21"/>
          <w:lang w:val="sq-AL"/>
        </w:rPr>
      </w:pPr>
      <w:r w:rsidRPr="004E41A7">
        <w:rPr>
          <w:sz w:val="21"/>
          <w:szCs w:val="21"/>
          <w:lang w:val="sq-AL"/>
        </w:rPr>
        <w:t xml:space="preserve">Fitues mund të jetë çdo projekt me të paktën 60 pikë. Fituesit renditen sipas rendit zbritës të pikëve. </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Vlerësimi maksimal për specien e marrin projektet që parashikojnë mbjelljen e specieve më prioritare në raport me speciet e përcaktuara në një zonë të caktuar sipas rajonizimit të dhënë në aneksin 1, bashkëngjitur këtij udhëzimi.</w:t>
      </w:r>
    </w:p>
    <w:p w:rsidR="002C33CB" w:rsidRPr="004E41A7" w:rsidRDefault="002C33CB" w:rsidP="002C33CB">
      <w:pPr>
        <w:pStyle w:val="Paragrafi"/>
        <w:rPr>
          <w:sz w:val="21"/>
          <w:szCs w:val="21"/>
          <w:lang w:val="sq-AL"/>
        </w:rPr>
      </w:pPr>
      <w:r w:rsidRPr="004E41A7">
        <w:rPr>
          <w:sz w:val="21"/>
          <w:szCs w:val="21"/>
          <w:lang w:val="sq-AL"/>
        </w:rPr>
        <w:t>Vlerësimi maksimal për sipërfaqen e fiton aplikuesi me sipërfaqe më të madhe në nivel qarku, të tjerët vlerësohen në përpjesëtim të drejtë me sipërfaqen më të madhe.</w:t>
      </w:r>
    </w:p>
    <w:p w:rsidR="002C33CB" w:rsidRPr="004E41A7" w:rsidRDefault="002C33CB" w:rsidP="002C33CB">
      <w:pPr>
        <w:pStyle w:val="Paragrafi"/>
        <w:rPr>
          <w:sz w:val="21"/>
          <w:szCs w:val="21"/>
          <w:lang w:val="sq-AL"/>
        </w:rPr>
      </w:pPr>
      <w:r w:rsidRPr="004E41A7">
        <w:rPr>
          <w:sz w:val="21"/>
          <w:szCs w:val="21"/>
          <w:lang w:val="sq-AL"/>
        </w:rPr>
        <w:t xml:space="preserve">Vlerësimin maksimal për teknologjinë e marrin ato aplikime që parashikojnë ndërhyrje më të mëdha në mobilimin e tokës, masat antierozive, kulluese etj., të parashikuara në preventivin e punimeve. </w:t>
      </w:r>
    </w:p>
    <w:p w:rsidR="002C33CB" w:rsidRPr="004E41A7" w:rsidRDefault="002C33CB" w:rsidP="002C33CB">
      <w:pPr>
        <w:pStyle w:val="Paragrafi"/>
        <w:rPr>
          <w:sz w:val="21"/>
          <w:szCs w:val="21"/>
          <w:lang w:val="sq-AL"/>
        </w:rPr>
      </w:pPr>
      <w:r w:rsidRPr="004E41A7">
        <w:rPr>
          <w:sz w:val="21"/>
          <w:szCs w:val="21"/>
          <w:lang w:val="sq-AL"/>
        </w:rPr>
        <w:t>2.3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 financiare fillon më 1 janar 2011 dhe përfundon më 15 mars 2011.</w:t>
      </w:r>
    </w:p>
    <w:p w:rsidR="002C33CB" w:rsidRPr="004E41A7" w:rsidRDefault="002C33CB" w:rsidP="002C33CB">
      <w:pPr>
        <w:pStyle w:val="Paragrafi"/>
        <w:rPr>
          <w:sz w:val="21"/>
          <w:szCs w:val="21"/>
          <w:lang w:val="sq-AL"/>
        </w:rPr>
      </w:pPr>
      <w:r w:rsidRPr="004E41A7">
        <w:rPr>
          <w:sz w:val="21"/>
          <w:szCs w:val="21"/>
          <w:lang w:val="sq-AL"/>
        </w:rPr>
        <w:t>Fermerët individualë apo grupet e fermerëve aplikojnë për të përfituar mbështetje financiare para fillimit të punës për ngritjen e ngastrës, bllokut apo masivit të pemishtes. Aplikimet për mbështetje financiare paraqiten pranë zyrës së bujqësisë në rreth sipas formularit të aplikimit (formulari 1/1).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xml:space="preserve">- projekti (sipas formularit 1/2); </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kontratë e posaçme (e noterizuar) për fermerët që aplikojnë në grup;</w:t>
      </w:r>
    </w:p>
    <w:p w:rsidR="002C33CB" w:rsidRPr="004E41A7"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Pr="004E41A7"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r w:rsidRPr="004E41A7">
        <w:rPr>
          <w:sz w:val="21"/>
          <w:szCs w:val="21"/>
          <w:lang w:val="sq-AL"/>
        </w:rPr>
        <w:t>- vërtetim pronësie nga komuna/bashkia në rastet kur nuk ka përfunduar shpërndarja e titujve të pronësisë.</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sidRPr="004E41A7">
        <w:rPr>
          <w:sz w:val="21"/>
          <w:szCs w:val="21"/>
          <w:lang w:val="sq-AL"/>
        </w:rPr>
        <w:t>- kontratë qiraje me të tretët e noterizuar.</w:t>
      </w:r>
    </w:p>
    <w:p w:rsidR="002C33CB" w:rsidRPr="004E41A7" w:rsidRDefault="002C33CB" w:rsidP="002C33CB">
      <w:pPr>
        <w:pStyle w:val="Paragrafi"/>
        <w:rPr>
          <w:sz w:val="21"/>
          <w:szCs w:val="21"/>
          <w:lang w:val="sq-AL"/>
        </w:rPr>
      </w:pPr>
      <w:r w:rsidRPr="004E41A7">
        <w:rPr>
          <w:sz w:val="21"/>
          <w:szCs w:val="21"/>
          <w:lang w:val="sq-AL"/>
        </w:rPr>
        <w:t xml:space="preserve">Për grupet apo organizatat secili aplikant plotëson dosjen e aplikimit me të gjithë dokumentacionin përkatës të njëjtë si për fermerët individualë me përjashtim të projektit që do të jetë i përbashkët. </w:t>
      </w:r>
    </w:p>
    <w:p w:rsidR="002C33CB" w:rsidRPr="004E41A7" w:rsidRDefault="002C33CB" w:rsidP="002C33CB">
      <w:pPr>
        <w:pStyle w:val="Paragrafi"/>
        <w:rPr>
          <w:sz w:val="21"/>
          <w:szCs w:val="21"/>
          <w:lang w:val="sq-AL"/>
        </w:rPr>
      </w:pPr>
      <w:r w:rsidRPr="004E41A7">
        <w:rPr>
          <w:sz w:val="21"/>
          <w:szCs w:val="21"/>
          <w:lang w:val="sq-AL"/>
        </w:rPr>
        <w:t>Grupet dhe organizatat prodhuese caktojnë me prokurë personin përgjegjës për të aplikuar dhe ndjekur të gjitha procedurat e implementimit të projektit të aplikuar.</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1/3). </w:t>
      </w:r>
    </w:p>
    <w:p w:rsidR="002C33CB" w:rsidRPr="004E41A7" w:rsidRDefault="002C33CB" w:rsidP="002C33CB">
      <w:pPr>
        <w:pStyle w:val="Paragrafi"/>
        <w:rPr>
          <w:sz w:val="21"/>
          <w:szCs w:val="21"/>
          <w:lang w:val="sq-AL"/>
        </w:rPr>
      </w:pPr>
      <w:r w:rsidRPr="004E41A7">
        <w:rPr>
          <w:sz w:val="21"/>
          <w:szCs w:val="21"/>
          <w:lang w:val="sq-AL"/>
        </w:rPr>
        <w:t xml:space="preserve">Aplikantëve, të cilëve nuk u është pranuar aplikimi kanë të drejtë të ankohen brenda 5 ditëve te drejtori i DRBUMK. Në ankesë aplikanti paraqet aplikimin dhe formularin e pranimit të plotësuar e të nënshkruar nga përfaqësuesi i ZBRR-së. Përgjigja jepet me shkrim dhe e nënshkruar në ditën e paraqitjes.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1/4).</w:t>
      </w:r>
    </w:p>
    <w:p w:rsidR="002C33CB" w:rsidRPr="004E41A7" w:rsidRDefault="002C33CB" w:rsidP="002C33CB">
      <w:pPr>
        <w:pStyle w:val="Paragrafi"/>
        <w:rPr>
          <w:sz w:val="21"/>
          <w:szCs w:val="21"/>
          <w:lang w:val="sq-AL"/>
        </w:rPr>
      </w:pPr>
      <w:r w:rsidRPr="004E41A7">
        <w:rPr>
          <w:sz w:val="21"/>
          <w:szCs w:val="21"/>
          <w:lang w:val="sq-AL"/>
        </w:rPr>
        <w:t>DRBUMK-ja grumbullon listat e ZBRR-së dhe dosjet e aplikimit të fermerëve, bën vlerësimin formal të tyre dhe aplikimet me mangësi i kthen në ZBRR për plotësim nga aplikanti brenda 5 ditëve.</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2. Përgjegjësi i sektorit të shërbimit këshillimor – anëtar.</w:t>
      </w:r>
    </w:p>
    <w:p w:rsidR="002C33CB" w:rsidRPr="004E41A7" w:rsidRDefault="002C33CB" w:rsidP="002C33CB">
      <w:pPr>
        <w:pStyle w:val="Paragrafi"/>
        <w:rPr>
          <w:sz w:val="21"/>
          <w:szCs w:val="21"/>
          <w:lang w:val="sq-AL"/>
        </w:rPr>
      </w:pPr>
      <w:r w:rsidRPr="004E41A7">
        <w:rPr>
          <w:sz w:val="21"/>
          <w:szCs w:val="21"/>
          <w:lang w:val="sq-AL"/>
        </w:rPr>
        <w:t xml:space="preserve">3. Dy specialistë të fushës përkatëse të skemës që vlerësohet, përfaqësues të DRBUMK-së - anëtarë. </w:t>
      </w:r>
    </w:p>
    <w:p w:rsidR="002C33CB" w:rsidRPr="004E41A7" w:rsidRDefault="002C33CB" w:rsidP="002C33CB">
      <w:pPr>
        <w:pStyle w:val="Paragrafi"/>
        <w:rPr>
          <w:sz w:val="21"/>
          <w:szCs w:val="21"/>
          <w:lang w:val="sq-AL"/>
        </w:rPr>
      </w:pPr>
      <w:r w:rsidRPr="004E41A7">
        <w:rPr>
          <w:sz w:val="21"/>
          <w:szCs w:val="21"/>
          <w:lang w:val="sq-AL"/>
        </w:rPr>
        <w:t>4. Një-dy përfaqësues të AZHBR qendër - anëtar.</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2/5). Numri i përfaqësuesve të AZHBR-së në komisionet e vlerësimit është në kompetencë të Drejtorit të Përgjithshëm të AZHBR-së.</w:t>
      </w:r>
    </w:p>
    <w:p w:rsidR="002C33CB" w:rsidRPr="004E41A7" w:rsidRDefault="002C33CB" w:rsidP="002C33CB">
      <w:pPr>
        <w:pStyle w:val="Paragrafi"/>
        <w:rPr>
          <w:sz w:val="21"/>
          <w:szCs w:val="21"/>
          <w:lang w:val="sq-AL"/>
        </w:rPr>
      </w:pPr>
      <w:r w:rsidRPr="004E41A7">
        <w:rPr>
          <w:sz w:val="21"/>
          <w:szCs w:val="21"/>
          <w:lang w:val="sq-AL"/>
        </w:rPr>
        <w:t>Brenda 5 ditëve pune pas vlerësimit, DRBUMK-të bëjnë renditjen e projekteve sipas rendit zbritës të pikëve dhe nëpërmjet zyrave të bujqësisë në rrethe bëjnë shpalljen e listave të projekteve fituese dhe jofituese në vende publike (projekte me mbi dhe nën 60 pikë).</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Dorëzimi bëhet në mënyrë protokollare sipas renditjes së projekteve në regjistrin e aplikantëve të qarkut (formulari 1/6). Për çdo dosje të dorëzuar plotësohet formulari i dorëzimit të dosjes (formulari 1/7). </w:t>
      </w:r>
    </w:p>
    <w:p w:rsidR="002C33CB" w:rsidRPr="004E41A7" w:rsidRDefault="002C33CB" w:rsidP="002C33CB">
      <w:pPr>
        <w:pStyle w:val="Paragrafi"/>
        <w:rPr>
          <w:sz w:val="21"/>
          <w:szCs w:val="21"/>
          <w:lang w:val="sq-AL"/>
        </w:rPr>
      </w:pPr>
      <w:r w:rsidRPr="004E41A7">
        <w:rPr>
          <w:sz w:val="21"/>
          <w:szCs w:val="21"/>
          <w:lang w:val="sq-AL"/>
        </w:rPr>
        <w:t>Të dy formularët (1/6 dhe 1/7),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Kushti i domosdoshëm për të përfituar mbështetjen nga skemat e buxhetit të shtetit është ndërtimi i ullishtave, sipas projektit për të cilin është aplikuar dhe vlerësuar. </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të fushës, përfaqësues i DRBUMK-së të rrethit përkatës. Grupi i verifikimit të projekteve kryesohet nga AZHBR.</w:t>
      </w:r>
    </w:p>
    <w:p w:rsidR="002C33CB" w:rsidRPr="004E41A7" w:rsidRDefault="002C33CB" w:rsidP="002C33CB">
      <w:pPr>
        <w:pStyle w:val="Paragrafi"/>
        <w:rPr>
          <w:sz w:val="21"/>
          <w:szCs w:val="21"/>
          <w:lang w:val="sq-AL"/>
        </w:rPr>
      </w:pPr>
      <w:r w:rsidRPr="004E41A7">
        <w:rPr>
          <w:sz w:val="21"/>
          <w:szCs w:val="21"/>
          <w:lang w:val="sq-AL"/>
        </w:rPr>
        <w:t xml:space="preserve">Menjëherë pas përfundimit të punës për ngritjen e pemishtes fermeri njofton AZHBR-në në rajon. Kjo e fundit dërgon grupin e verifikimit të projekteve për verifikimin në vend të realizimit të projektit, sipas një grafiku të miratuar në përputhje me renditjen në listat e vlerësimit, nga AZHBR qendër. </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matjet dhe verifikimet e nevojshme dhe plotëson formularin e verifikimit të projektit (formulari 1/8). Nga ballafaqimi i faktit me kriteret e përfitueshmërisë dhe projektin, në bazë të të cilit aplikimi është vlerësuar, grupi i verifikimit konfirmon ose jo faktin nëse projekti i zbatuar nga fermeri është në përputhje me udhëzimin dhe projektin e miratuar.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Default="002C33CB" w:rsidP="002C33CB">
      <w:pPr>
        <w:pStyle w:val="Paragrafi"/>
        <w:rPr>
          <w:sz w:val="21"/>
          <w:szCs w:val="21"/>
          <w:lang w:val="sq-AL"/>
        </w:rPr>
      </w:pPr>
      <w:r w:rsidRPr="004E41A7">
        <w:rPr>
          <w:sz w:val="21"/>
          <w:szCs w:val="21"/>
          <w:lang w:val="sq-AL"/>
        </w:rPr>
        <w:t xml:space="preserve">- faturën tatimore të blerjes së fidanëve; </w:t>
      </w:r>
    </w:p>
    <w:p w:rsidR="002C33CB" w:rsidRPr="004E41A7" w:rsidRDefault="002C33CB" w:rsidP="002C33CB">
      <w:pPr>
        <w:pStyle w:val="Paragrafi"/>
        <w:rPr>
          <w:sz w:val="21"/>
          <w:szCs w:val="21"/>
          <w:lang w:val="sq-AL"/>
        </w:rPr>
      </w:pPr>
      <w:r w:rsidRPr="004E41A7">
        <w:rPr>
          <w:sz w:val="21"/>
          <w:szCs w:val="21"/>
          <w:lang w:val="sq-AL"/>
        </w:rPr>
        <w:t>- një kopje të certifikatës së garancisë së materialit mbjellës (fidanit), ku të shënohen specia dhe varieteti me vulën origjinale (të njomë);</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nga aplikanti për vitin 2011.</w:t>
      </w:r>
    </w:p>
    <w:p w:rsidR="002C33CB" w:rsidRDefault="002C33CB" w:rsidP="002C33CB">
      <w:pPr>
        <w:pStyle w:val="Paragrafi"/>
        <w:rPr>
          <w:sz w:val="21"/>
          <w:szCs w:val="21"/>
          <w:lang w:val="sq-AL"/>
        </w:rPr>
      </w:pPr>
      <w:r w:rsidRPr="004E41A7">
        <w:rPr>
          <w:sz w:val="21"/>
          <w:szCs w:val="21"/>
          <w:lang w:val="sq-AL"/>
        </w:rPr>
        <w:t>AZHBR-ja duhet të bëjë ballafaqimin e të dhënave të marra nga certifikata e garancisë së materialit mbjellës me ato të buletinit të certifikimit që publikohet çdo muaj nga ESHFF-ja.</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Grupi i kontrollit brenda 10 ditëve nga përfundimi i kontrollit të projektit dërgon dosjen e plotë të aplikimit (dokumentacioni origjinal), së bashku me formularin e kontrollit para financimit (formulari 1/8) në AZHBR qendër.</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w:t>
      </w:r>
      <w:r>
        <w:rPr>
          <w:sz w:val="21"/>
          <w:szCs w:val="21"/>
          <w:lang w:val="sq-AL"/>
        </w:rPr>
        <w:t>n</w:t>
      </w:r>
      <w:r w:rsidRPr="004E41A7">
        <w:rPr>
          <w:sz w:val="21"/>
          <w:szCs w:val="21"/>
          <w:lang w:val="sq-AL"/>
        </w:rPr>
        <w:t xml:space="preserve"> 1/9,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Xhirimi i parave për këtë masë bëhet në dy këste: 70% të vlerës së projektit pas verifikimit të parë dhe 30 % të vlerës së projektit bëhet gjatë muajve shtator/nëntor 2011.</w:t>
      </w:r>
    </w:p>
    <w:p w:rsidR="002C33CB" w:rsidRPr="004E41A7" w:rsidRDefault="002C33CB" w:rsidP="002C33CB">
      <w:pPr>
        <w:pStyle w:val="Paragrafi"/>
        <w:rPr>
          <w:sz w:val="21"/>
          <w:szCs w:val="21"/>
          <w:lang w:val="sq-AL"/>
        </w:rPr>
      </w:pPr>
      <w:r w:rsidRPr="004E41A7">
        <w:rPr>
          <w:sz w:val="21"/>
          <w:szCs w:val="21"/>
          <w:lang w:val="sq-AL"/>
        </w:rPr>
        <w:t xml:space="preserve">Pas financimit të këstit të parë dhe para financimit të dytë (30% i vlerës së financimit), AZHBR-ja rikontrollon jo më pak se 10% të projekteve të financuara. </w:t>
      </w:r>
    </w:p>
    <w:p w:rsidR="002C33CB" w:rsidRPr="004E41A7" w:rsidRDefault="002C33CB" w:rsidP="002C33CB">
      <w:pPr>
        <w:pStyle w:val="Paragrafi"/>
        <w:rPr>
          <w:sz w:val="21"/>
          <w:szCs w:val="21"/>
          <w:lang w:val="sq-AL"/>
        </w:rPr>
      </w:pPr>
      <w:r w:rsidRPr="004E41A7">
        <w:rPr>
          <w:sz w:val="21"/>
          <w:szCs w:val="21"/>
          <w:lang w:val="sq-AL"/>
        </w:rPr>
        <w:t>Gjatë kontrollit pas financimit grupi i kontrollit krahas ballafaqimit të rezultateve të kontrollit, para financimit me faktin, do të verifikojë edhe përqindjen e zënies së fidanëve, zhvillimin i tyre dhe nivelin e shërbimeve agroteknike (formulari 1/8/a).</w:t>
      </w:r>
    </w:p>
    <w:p w:rsidR="002C33CB" w:rsidRPr="004E41A7" w:rsidRDefault="002C33CB" w:rsidP="002C33CB">
      <w:pPr>
        <w:pStyle w:val="Paragrafi"/>
        <w:rPr>
          <w:sz w:val="21"/>
          <w:szCs w:val="21"/>
          <w:lang w:val="sq-AL"/>
        </w:rPr>
      </w:pPr>
      <w:r w:rsidRPr="004E41A7">
        <w:rPr>
          <w:sz w:val="21"/>
          <w:szCs w:val="21"/>
          <w:lang w:val="sq-AL"/>
        </w:rPr>
        <w:t>Nëse investimi i rikontrolluar ka probleme si mungesë shërbimesh agroteknike, infeksione të larta nga barërat e këqija, përqindje të fidanëve të dëmtuar mbi 10%, aplikantëve nuk do t’u financohet kësti i dytë i investimit. Nëse përqindja e tharjeve është deri në 10%, fermerëve u lihet detyrë të bëjnë menjëherë zëvendësimin e fidanëve të dëmtuar.</w:t>
      </w:r>
    </w:p>
    <w:p w:rsidR="002C33CB" w:rsidRPr="004E41A7" w:rsidRDefault="002C33CB" w:rsidP="002C33CB">
      <w:pPr>
        <w:pStyle w:val="Paragrafi"/>
        <w:rPr>
          <w:sz w:val="21"/>
          <w:szCs w:val="21"/>
          <w:lang w:val="sq-AL"/>
        </w:rPr>
      </w:pPr>
      <w:r w:rsidRPr="004E41A7">
        <w:rPr>
          <w:sz w:val="21"/>
          <w:szCs w:val="21"/>
          <w:lang w:val="sq-AL"/>
        </w:rPr>
        <w:t>Nëse në projektet e kontrolluara pas financimit ka ndryshime të parametrave sasiorë, të cilat ndikojnë në vlerën financiare që përfituesi ka përfituar padrejtësisht, AZHBR qendër bën rikalkulimet dhe propozon masat përkatëse sipas legjislacionit në fuqi.</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 xml:space="preserve">3. Mbjellje </w:t>
      </w:r>
      <w:r w:rsidRPr="004E41A7">
        <w:rPr>
          <w:sz w:val="21"/>
          <w:szCs w:val="21"/>
          <w:lang w:val="sq-AL"/>
        </w:rPr>
        <w:t>mollësh, dardhësh, kumbullash, qershish, pjeshkash dhe ftonjsh, përjashtuar zonat malore, 250,000 (dyqind e pesëdhjetë mijë) lekë/ha për format intensive të kultivimit dhe 200,000 (dyqind mijë) lekë/ha për format tradicionale.</w:t>
      </w:r>
    </w:p>
    <w:p w:rsidR="002C33CB" w:rsidRPr="004E41A7" w:rsidRDefault="002C33CB" w:rsidP="002C33CB">
      <w:pPr>
        <w:pStyle w:val="Paragrafi"/>
        <w:rPr>
          <w:sz w:val="21"/>
          <w:szCs w:val="21"/>
          <w:lang w:val="sq-AL"/>
        </w:rPr>
      </w:pPr>
      <w:r w:rsidRPr="004E41A7">
        <w:rPr>
          <w:sz w:val="21"/>
          <w:szCs w:val="21"/>
          <w:lang w:val="sq-AL"/>
        </w:rPr>
        <w:t>3.1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grup fermerësh dhe organizatë prodhuesish.</w:t>
      </w:r>
    </w:p>
    <w:p w:rsidR="002C33CB" w:rsidRPr="004E41A7" w:rsidRDefault="002C33CB" w:rsidP="002C33CB">
      <w:pPr>
        <w:pStyle w:val="Paragrafi"/>
        <w:rPr>
          <w:sz w:val="21"/>
          <w:szCs w:val="21"/>
          <w:lang w:val="sq-AL"/>
        </w:rPr>
      </w:pPr>
      <w:r w:rsidRPr="004E41A7">
        <w:rPr>
          <w:sz w:val="21"/>
          <w:szCs w:val="21"/>
          <w:lang w:val="sq-AL"/>
        </w:rPr>
        <w:t>b) Specia/varieteti të jetë në përputhje me rajonizimin e specieve dhe varieteteve të përcaktuara në anekset bashkëngjitur këtij udhëzimi.</w:t>
      </w:r>
    </w:p>
    <w:p w:rsidR="002C33CB" w:rsidRPr="004E41A7" w:rsidRDefault="002C33CB" w:rsidP="002C33CB">
      <w:pPr>
        <w:pStyle w:val="Paragrafi"/>
        <w:rPr>
          <w:sz w:val="21"/>
          <w:szCs w:val="21"/>
          <w:lang w:val="sq-AL"/>
        </w:rPr>
      </w:pPr>
      <w:r w:rsidRPr="004E41A7">
        <w:rPr>
          <w:sz w:val="21"/>
          <w:szCs w:val="21"/>
          <w:lang w:val="sq-AL"/>
        </w:rPr>
        <w:t>c) Toka të jetë në pronësi të aplikantit ose në përdorim për të paktën 20 vjet.</w:t>
      </w:r>
    </w:p>
    <w:p w:rsidR="002C33CB" w:rsidRPr="004E41A7" w:rsidRDefault="002C33CB" w:rsidP="002C33CB">
      <w:pPr>
        <w:pStyle w:val="Paragrafi"/>
        <w:rPr>
          <w:sz w:val="21"/>
          <w:szCs w:val="21"/>
          <w:lang w:val="sq-AL"/>
        </w:rPr>
      </w:pPr>
      <w:r w:rsidRPr="004E41A7">
        <w:rPr>
          <w:sz w:val="21"/>
          <w:szCs w:val="21"/>
          <w:lang w:val="sq-AL"/>
        </w:rPr>
        <w:t>d) Sipërfaqja minimale, për të cilën aplikohet të jetë jo më e vogël se 2 dynymë, me përjashtim të zonave malore</w:t>
      </w:r>
      <w:r w:rsidRPr="004E41A7">
        <w:rPr>
          <w:rFonts w:eastAsia="MS Mincho"/>
          <w:sz w:val="21"/>
          <w:szCs w:val="21"/>
          <w:vertAlign w:val="superscript"/>
          <w:lang w:val="sq-AL"/>
        </w:rPr>
        <w:footnoteReference w:id="2"/>
      </w:r>
      <w:r w:rsidRPr="004E41A7">
        <w:rPr>
          <w:sz w:val="21"/>
          <w:szCs w:val="21"/>
          <w:vertAlign w:val="superscript"/>
          <w:lang w:val="sq-AL"/>
        </w:rPr>
        <w:t xml:space="preserve"> </w:t>
      </w:r>
      <w:r w:rsidRPr="004E41A7">
        <w:rPr>
          <w:sz w:val="21"/>
          <w:szCs w:val="21"/>
          <w:lang w:val="sq-AL"/>
        </w:rPr>
        <w:t>sipërfaqja minimale e të cilave do të jetë jo më pak se 1 dynym.</w:t>
      </w:r>
    </w:p>
    <w:p w:rsidR="002C33CB" w:rsidRPr="004E41A7" w:rsidRDefault="002C33CB" w:rsidP="002C33CB">
      <w:pPr>
        <w:pStyle w:val="Paragrafi"/>
        <w:rPr>
          <w:sz w:val="21"/>
          <w:szCs w:val="21"/>
          <w:lang w:val="sq-AL"/>
        </w:rPr>
      </w:pPr>
      <w:r w:rsidRPr="004E41A7">
        <w:rPr>
          <w:sz w:val="21"/>
          <w:szCs w:val="21"/>
          <w:lang w:val="sq-AL"/>
        </w:rPr>
        <w:t>e) Aplikanti mund të bëjë më shumë se një aplikim (kur toka nuk ndodhet në të njëjtin vend, kur ka mënyra të ndryshme kultivimi ose kur do të mbjellë specie të ndryshme), por sipërfaqja maksimale për çdo aplikant në të gjitha rastet nuk duhet të jetë më shumë se 10 ha.</w:t>
      </w:r>
    </w:p>
    <w:p w:rsidR="002C33CB" w:rsidRPr="004E41A7" w:rsidRDefault="002C33CB" w:rsidP="002C33CB">
      <w:pPr>
        <w:pStyle w:val="Paragrafi"/>
        <w:rPr>
          <w:sz w:val="21"/>
          <w:szCs w:val="21"/>
          <w:lang w:val="sq-AL"/>
        </w:rPr>
      </w:pPr>
      <w:r w:rsidRPr="004E41A7">
        <w:rPr>
          <w:sz w:val="21"/>
          <w:szCs w:val="21"/>
          <w:lang w:val="sq-AL"/>
        </w:rPr>
        <w:t xml:space="preserve">f) Të ketë të paktën numrin minimal të bimëve për njësi sipërfaqeje në përputhje me aneksin nr.2, bashkëngjitur këtij udhëzimi. </w:t>
      </w:r>
    </w:p>
    <w:p w:rsidR="002C33CB" w:rsidRPr="004E41A7" w:rsidRDefault="002C33CB" w:rsidP="002C33CB">
      <w:pPr>
        <w:pStyle w:val="Paragrafi"/>
        <w:rPr>
          <w:sz w:val="21"/>
          <w:szCs w:val="21"/>
          <w:lang w:val="sq-AL"/>
        </w:rPr>
      </w:pPr>
      <w:r w:rsidRPr="004E41A7">
        <w:rPr>
          <w:sz w:val="21"/>
          <w:szCs w:val="21"/>
          <w:lang w:val="sq-AL"/>
        </w:rPr>
        <w:t>g)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3.2 Kriteret konkurruese:</w:t>
      </w:r>
    </w:p>
    <w:p w:rsidR="002C33CB" w:rsidRPr="004E41A7" w:rsidRDefault="002C33CB" w:rsidP="002C33CB">
      <w:pPr>
        <w:pStyle w:val="Paragrafi"/>
        <w:rPr>
          <w:sz w:val="21"/>
          <w:szCs w:val="21"/>
          <w:lang w:val="sq-AL"/>
        </w:rPr>
      </w:pPr>
      <w:r w:rsidRPr="004E41A7">
        <w:rPr>
          <w:sz w:val="21"/>
          <w:szCs w:val="21"/>
          <w:lang w:val="sq-AL"/>
        </w:rPr>
        <w:t>1. Sipërfaqja e tokës që do mbillet</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35</w:t>
      </w:r>
    </w:p>
    <w:p w:rsidR="002C33CB" w:rsidRPr="004E41A7" w:rsidRDefault="002C33CB" w:rsidP="002C33CB">
      <w:pPr>
        <w:pStyle w:val="Paragrafi"/>
        <w:rPr>
          <w:sz w:val="21"/>
          <w:szCs w:val="21"/>
          <w:lang w:val="sq-AL"/>
        </w:rPr>
      </w:pPr>
      <w:r w:rsidRPr="004E41A7">
        <w:rPr>
          <w:sz w:val="21"/>
          <w:szCs w:val="21"/>
          <w:lang w:val="sq-AL"/>
        </w:rPr>
        <w:t>2. Specia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3. Teknika e projektuar për ngritjen e pemëtores gjithsej</w:t>
      </w:r>
      <w:r w:rsidRPr="004E41A7">
        <w:rPr>
          <w:sz w:val="21"/>
          <w:szCs w:val="21"/>
          <w:lang w:val="sq-AL"/>
        </w:rPr>
        <w:tab/>
      </w:r>
      <w:r w:rsidRPr="004E41A7">
        <w:rPr>
          <w:sz w:val="21"/>
          <w:szCs w:val="21"/>
          <w:lang w:val="sq-AL"/>
        </w:rPr>
        <w:tab/>
      </w:r>
      <w:r w:rsidRPr="004E41A7">
        <w:rPr>
          <w:sz w:val="21"/>
          <w:szCs w:val="21"/>
          <w:lang w:val="sq-AL"/>
        </w:rPr>
        <w:tab/>
        <w:t>45</w:t>
      </w:r>
    </w:p>
    <w:p w:rsidR="002C33CB" w:rsidRPr="004E41A7" w:rsidRDefault="002C33CB" w:rsidP="002C33CB">
      <w:pPr>
        <w:pStyle w:val="Paragrafi"/>
        <w:rPr>
          <w:sz w:val="21"/>
          <w:szCs w:val="21"/>
          <w:lang w:val="sq-AL"/>
        </w:rPr>
      </w:pPr>
      <w:r w:rsidRPr="004E41A7">
        <w:rPr>
          <w:sz w:val="21"/>
          <w:szCs w:val="21"/>
          <w:lang w:val="sq-AL"/>
        </w:rPr>
        <w:t xml:space="preserve">a) Sistemimi/punimi i tokës/hapja e gropave </w:t>
      </w:r>
    </w:p>
    <w:p w:rsidR="002C33CB" w:rsidRPr="004E41A7" w:rsidRDefault="002C33CB" w:rsidP="002C33CB">
      <w:pPr>
        <w:pStyle w:val="Paragrafi"/>
        <w:rPr>
          <w:sz w:val="21"/>
          <w:szCs w:val="21"/>
          <w:lang w:val="sq-AL"/>
        </w:rPr>
      </w:pPr>
      <w:r w:rsidRPr="004E41A7">
        <w:rPr>
          <w:sz w:val="21"/>
          <w:szCs w:val="21"/>
          <w:lang w:val="sq-AL"/>
        </w:rPr>
        <w:t>për mbjelljen e fidanëve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w:t>
      </w:r>
    </w:p>
    <w:p w:rsidR="002C33CB" w:rsidRPr="004E41A7" w:rsidRDefault="002C33CB" w:rsidP="002C33CB">
      <w:pPr>
        <w:pStyle w:val="Paragrafi"/>
        <w:rPr>
          <w:sz w:val="21"/>
          <w:szCs w:val="21"/>
          <w:lang w:val="sq-AL"/>
        </w:rPr>
      </w:pPr>
      <w:r w:rsidRPr="004E41A7">
        <w:rPr>
          <w:sz w:val="21"/>
          <w:szCs w:val="21"/>
          <w:lang w:val="sq-AL"/>
        </w:rPr>
        <w:t>b) Masat antierozive apo masat kulluese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5</w:t>
      </w:r>
    </w:p>
    <w:p w:rsidR="002C33CB" w:rsidRPr="004E41A7" w:rsidRDefault="002C33CB" w:rsidP="002C33CB">
      <w:pPr>
        <w:pStyle w:val="Paragrafi"/>
        <w:rPr>
          <w:sz w:val="21"/>
          <w:szCs w:val="21"/>
          <w:lang w:val="sq-AL"/>
        </w:rPr>
      </w:pPr>
      <w:r w:rsidRPr="004E41A7">
        <w:rPr>
          <w:sz w:val="21"/>
          <w:szCs w:val="21"/>
          <w:lang w:val="sq-AL"/>
        </w:rPr>
        <w:t>c) Numri i bimëve për njësi sipërfaqeje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d) Mënyra e ujitjes</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 xml:space="preserve">4. Statusi i aplikantit (emigrant i kthyer, grup fermerësh </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ab/>
        <w:t>SHUMA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100</w:t>
      </w:r>
    </w:p>
    <w:p w:rsidR="002C33CB" w:rsidRPr="004E41A7" w:rsidRDefault="002C33CB" w:rsidP="002C33CB">
      <w:pPr>
        <w:pStyle w:val="Paragrafi"/>
        <w:rPr>
          <w:sz w:val="21"/>
          <w:szCs w:val="21"/>
          <w:lang w:val="sq-AL"/>
        </w:rPr>
      </w:pPr>
      <w:r w:rsidRPr="004E41A7">
        <w:rPr>
          <w:sz w:val="21"/>
          <w:szCs w:val="21"/>
          <w:lang w:val="sq-AL"/>
        </w:rPr>
        <w:t>Fitues mund të jetë çdo projekt me të paktën 60 pikë. Fituesit renditen sipas rendit zbritës të pikëve.</w:t>
      </w: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Vlerësimi maksimal për specien e marrin projektet që parashikojnë mbjelljen e specieve më prioritare në raport me speciet e përcaktuara në një zonë të caktuar sipas rajonizimit të dhënë në aneksin 1, bashkëngjitur këtij udhëzimi.</w:t>
      </w:r>
    </w:p>
    <w:p w:rsidR="002C33CB" w:rsidRPr="004E41A7" w:rsidRDefault="002C33CB" w:rsidP="002C33CB">
      <w:pPr>
        <w:pStyle w:val="Paragrafi"/>
        <w:rPr>
          <w:sz w:val="21"/>
          <w:szCs w:val="21"/>
          <w:lang w:val="sq-AL"/>
        </w:rPr>
      </w:pPr>
      <w:r w:rsidRPr="004E41A7">
        <w:rPr>
          <w:sz w:val="21"/>
          <w:szCs w:val="21"/>
          <w:lang w:val="sq-AL"/>
        </w:rPr>
        <w:t>Vlerësimi maksimal për sipërfaqen e fiton aplikuesi me sipërfaqe më të madhe në nivel qarku, të tjerët vlerësohen në përpjesëtim të drejtë me sipërfaqen më të madhe.</w:t>
      </w:r>
    </w:p>
    <w:p w:rsidR="002C33CB" w:rsidRPr="004E41A7" w:rsidRDefault="002C33CB" w:rsidP="002C33CB">
      <w:pPr>
        <w:pStyle w:val="Paragrafi"/>
        <w:rPr>
          <w:sz w:val="21"/>
          <w:szCs w:val="21"/>
          <w:lang w:val="sq-AL"/>
        </w:rPr>
      </w:pPr>
      <w:r w:rsidRPr="004E41A7">
        <w:rPr>
          <w:sz w:val="21"/>
          <w:szCs w:val="21"/>
          <w:lang w:val="sq-AL"/>
        </w:rPr>
        <w:t>Vlerësimin maksimal për teknologjinë e marrin ato aplikime që parashikojnë format intensive të kultivimit të pemëtoreve apo ndërhyrje më të mëdha në mobilimin e tokës, masat antierozive, kulluese etj., të parashikuara në preventivin e punimeve.</w:t>
      </w:r>
    </w:p>
    <w:p w:rsidR="002C33CB" w:rsidRPr="004E41A7" w:rsidRDefault="002C33CB" w:rsidP="002C33CB">
      <w:pPr>
        <w:pStyle w:val="Paragrafi"/>
        <w:rPr>
          <w:sz w:val="21"/>
          <w:szCs w:val="21"/>
          <w:lang w:val="sq-AL"/>
        </w:rPr>
      </w:pPr>
      <w:r w:rsidRPr="004E41A7">
        <w:rPr>
          <w:sz w:val="21"/>
          <w:szCs w:val="21"/>
          <w:lang w:val="sq-AL"/>
        </w:rPr>
        <w:t>3.3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 financiare fillon më 1 janar 2011 dhe përfundon më 15 mars 2011.</w:t>
      </w:r>
    </w:p>
    <w:p w:rsidR="002C33CB" w:rsidRPr="004E41A7" w:rsidRDefault="002C33CB" w:rsidP="002C33CB">
      <w:pPr>
        <w:pStyle w:val="Paragrafi"/>
        <w:rPr>
          <w:sz w:val="21"/>
          <w:szCs w:val="21"/>
          <w:lang w:val="sq-AL"/>
        </w:rPr>
      </w:pPr>
      <w:r w:rsidRPr="004E41A7">
        <w:rPr>
          <w:sz w:val="21"/>
          <w:szCs w:val="21"/>
          <w:lang w:val="sq-AL"/>
        </w:rPr>
        <w:t>Fermerët individualë apo grupet e fermerëve aplikojnë për të përfituar mbështetje financiare para fillimit të punës për ngritjen e ngastrës, bllokut apo masivit të pemëtores. Aplikimet për mbështetje financiare paraqiten pranë zyrës së bujqësisë në rreth sipas formularit të aplikimit (form. 1/1).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xml:space="preserve">- projekti (sipas form. ½); </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kontratë e posaçme (e noterizuar) për fermerët që aplikojnë në grup;</w:t>
      </w:r>
    </w:p>
    <w:p w:rsidR="002C33CB" w:rsidRPr="004E41A7"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Pr="004E41A7"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r w:rsidRPr="004E41A7">
        <w:rPr>
          <w:sz w:val="21"/>
          <w:szCs w:val="21"/>
          <w:lang w:val="sq-AL"/>
        </w:rPr>
        <w:t xml:space="preserve">- vërtetim pronësie nga komuna/bashkia në rastet kur nuk ka përfunduar shpërndarja e titujve të pronësisë. </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8D032E" w:rsidRDefault="008D032E" w:rsidP="008D032E">
      <w:pPr>
        <w:pStyle w:val="Paragrafi"/>
      </w:pPr>
      <w:r>
        <w:t xml:space="preserve">- </w:t>
      </w:r>
      <w:r w:rsidR="002C33CB" w:rsidRPr="008D032E">
        <w:t>kontratë qiraje me të tretët e noterizuar.</w:t>
      </w:r>
    </w:p>
    <w:p w:rsidR="002C33CB" w:rsidRPr="004E41A7" w:rsidRDefault="002C33CB" w:rsidP="002C33CB">
      <w:pPr>
        <w:pStyle w:val="Paragrafi"/>
        <w:rPr>
          <w:sz w:val="21"/>
          <w:szCs w:val="21"/>
          <w:lang w:val="sq-AL"/>
        </w:rPr>
      </w:pPr>
      <w:r w:rsidRPr="004E41A7">
        <w:rPr>
          <w:sz w:val="21"/>
          <w:szCs w:val="21"/>
          <w:lang w:val="sq-AL"/>
        </w:rPr>
        <w:t xml:space="preserve">Për grupet apo organizatat secili aplikant plotëson dosjen e aplikimit me të gjithë dokumentacionin përkatës, të njëjtë si për fermerët individualë me përjashtim të projektit që do të jetë i përbashkët. </w:t>
      </w:r>
    </w:p>
    <w:p w:rsidR="002C33CB" w:rsidRPr="004E41A7" w:rsidRDefault="002C33CB" w:rsidP="002C33CB">
      <w:pPr>
        <w:pStyle w:val="Paragrafi"/>
        <w:rPr>
          <w:sz w:val="21"/>
          <w:szCs w:val="21"/>
          <w:lang w:val="sq-AL"/>
        </w:rPr>
      </w:pPr>
      <w:r w:rsidRPr="004E41A7">
        <w:rPr>
          <w:sz w:val="21"/>
          <w:szCs w:val="21"/>
          <w:lang w:val="sq-AL"/>
        </w:rPr>
        <w:t>Grupet dhe organizatat prodhuese caktojnë me prokurë personin përgjegjës për të aplikuar dhe ndjekur të gjitha procedurat e implementimit të projektit të aplikuar.</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1/3). </w:t>
      </w:r>
    </w:p>
    <w:p w:rsidR="002C33CB" w:rsidRPr="004E41A7" w:rsidRDefault="002C33CB" w:rsidP="002C33CB">
      <w:pPr>
        <w:pStyle w:val="Paragrafi"/>
        <w:rPr>
          <w:sz w:val="21"/>
          <w:szCs w:val="21"/>
          <w:lang w:val="sq-AL"/>
        </w:rPr>
      </w:pPr>
      <w:r w:rsidRPr="004E41A7">
        <w:rPr>
          <w:sz w:val="21"/>
          <w:szCs w:val="21"/>
          <w:lang w:val="sq-AL"/>
        </w:rPr>
        <w:t xml:space="preserve">Aplikantëve, të cilëve nuk u është pranuar aplikimi kanë të drejtë të ankohen brenda 5 ditëve te drejtori i DRBUMK-së. Në ankesë aplikanti paraqet aplikimin dhe formularin e pranimit të plotësuar e të nënshkruar nga përfaqësuesi i ZBRR-së. Përgjigja jepet me shkrim dhe e nënshkruar në ditën e paraqitjes. </w:t>
      </w:r>
    </w:p>
    <w:p w:rsidR="002C33CB"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1/4).</w:t>
      </w:r>
    </w:p>
    <w:p w:rsidR="002C33CB" w:rsidRPr="004E41A7" w:rsidRDefault="002C33CB" w:rsidP="002C33CB">
      <w:pPr>
        <w:pStyle w:val="Paragrafi"/>
        <w:rPr>
          <w:sz w:val="21"/>
          <w:szCs w:val="21"/>
          <w:lang w:val="sq-AL"/>
        </w:rPr>
      </w:pPr>
      <w:r w:rsidRPr="004E41A7">
        <w:rPr>
          <w:sz w:val="21"/>
          <w:szCs w:val="21"/>
          <w:lang w:val="sq-AL"/>
        </w:rPr>
        <w:t>DRBUMK-ja grumbullon listat e ZBRR-së dhe dosjet e aplikimit të fermerëve, bën vlerësimin formal të tyre dhe aplikimet me mangësi i kthen në ZBRR për plotësim nga aplikanti brenda 5 ditëve.</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 xml:space="preserve">2. Përgjegjësi i sektorit të shërbimit këshillimor – anëtar. </w:t>
      </w:r>
    </w:p>
    <w:p w:rsidR="002C33CB" w:rsidRPr="004E41A7" w:rsidRDefault="002C33CB" w:rsidP="002C33CB">
      <w:pPr>
        <w:pStyle w:val="Paragrafi"/>
        <w:rPr>
          <w:sz w:val="21"/>
          <w:szCs w:val="21"/>
          <w:lang w:val="sq-AL"/>
        </w:rPr>
      </w:pPr>
      <w:r w:rsidRPr="004E41A7">
        <w:rPr>
          <w:sz w:val="21"/>
          <w:szCs w:val="21"/>
          <w:lang w:val="sq-AL"/>
        </w:rPr>
        <w:t xml:space="preserve">3. Dy specialistë të fushës përkatëse të skemës që vlerësohet, përfaqësues të DRBUMK-së – anëtarë. </w:t>
      </w:r>
    </w:p>
    <w:p w:rsidR="002C33CB" w:rsidRPr="004E41A7" w:rsidRDefault="002C33CB" w:rsidP="002C33CB">
      <w:pPr>
        <w:pStyle w:val="Paragrafi"/>
        <w:rPr>
          <w:sz w:val="21"/>
          <w:szCs w:val="21"/>
        </w:rPr>
      </w:pPr>
      <w:r w:rsidRPr="004E41A7">
        <w:rPr>
          <w:sz w:val="21"/>
          <w:szCs w:val="21"/>
          <w:lang w:val="sq-AL"/>
        </w:rPr>
        <w:t xml:space="preserve">4. Një-dy përfaqësues të AZHBR qendër - anëtar.  </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3/5). Numri i përfaqësuesve të AZHBR-së në komisionet e vlerësimit është në kompetencë të Drejtorit të Përgjithshëm të AZHBR-së.</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60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w:t>
      </w:r>
    </w:p>
    <w:p w:rsidR="002C33CB" w:rsidRPr="004E41A7" w:rsidRDefault="002C33CB" w:rsidP="002C33CB">
      <w:pPr>
        <w:pStyle w:val="Paragrafi"/>
        <w:rPr>
          <w:sz w:val="21"/>
          <w:szCs w:val="21"/>
          <w:lang w:val="sq-AL"/>
        </w:rPr>
      </w:pPr>
      <w:r w:rsidRPr="004E41A7">
        <w:rPr>
          <w:sz w:val="21"/>
          <w:szCs w:val="21"/>
          <w:lang w:val="sq-AL"/>
        </w:rPr>
        <w:t>Dorëzimi bëhet në mënyrë protokollare sipas renditjes së projekteve në regjistrin e aplikantëve të qarkut (formulari 1/6). Për çdo dosje të dorëzuar plotësohet formulari i dorëzimit të dosjes (formulari 1/7). Të dy formularët (1/6 dhe 1/7),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Kushti i domosdoshëm për të përfituar mbështetjen nga skemat e buxhetit të shtetit është ndërtimi i pemëtores, sipas projektit për të cilin është aplikuar dhe vlerësuar. </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të fushës, përfaqësues i DRBUMK-së të rrethit përkatës. Grupi i verifikimit të projekteve kryesohet nga AZHBR-ja.</w:t>
      </w:r>
    </w:p>
    <w:p w:rsidR="002C33CB" w:rsidRPr="004E41A7" w:rsidRDefault="002C33CB" w:rsidP="002C33CB">
      <w:pPr>
        <w:pStyle w:val="Paragrafi"/>
        <w:rPr>
          <w:sz w:val="21"/>
          <w:szCs w:val="21"/>
          <w:lang w:val="sq-AL"/>
        </w:rPr>
      </w:pPr>
      <w:r w:rsidRPr="004E41A7">
        <w:rPr>
          <w:sz w:val="21"/>
          <w:szCs w:val="21"/>
          <w:lang w:val="sq-AL"/>
        </w:rPr>
        <w:t>Menjëherë pas përfundimit të punës për ngritjen e pemëtores fermeri njofton AZHBR-në në rajon. Kjo e fundit dërgon grupin e verifikimit të projekteve për verifikimin në vend të realizimit të projektit sipas një grafiku të miratuar në përputhje me renditjen në listat e vlerësimit, nga AZHBR qendër.</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matjet dhe verifikimet e nevojshme dhe plotëson formularin e verifikimit të projektit (formulari 1/8). Nga ballafaqimi i faktit me kriteret e përfitueshmërisë dhe projektin, në bazë të të cilit aplikimi është vlerësuar, grupi i verifikimit konfirmon ose jo faktin nëse projekti i zbatuar nga fermeri është në përputhje me udhëzimin dhe projektin e miratuar.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faturën tatimore të blerjes së fidanëve;</w:t>
      </w:r>
    </w:p>
    <w:p w:rsidR="002C33CB" w:rsidRPr="004E41A7" w:rsidRDefault="002C33CB" w:rsidP="002C33CB">
      <w:pPr>
        <w:pStyle w:val="Paragrafi"/>
        <w:rPr>
          <w:sz w:val="21"/>
          <w:szCs w:val="21"/>
          <w:lang w:val="sq-AL"/>
        </w:rPr>
      </w:pPr>
      <w:r w:rsidRPr="004E41A7">
        <w:rPr>
          <w:sz w:val="21"/>
          <w:szCs w:val="21"/>
          <w:lang w:val="sq-AL"/>
        </w:rPr>
        <w:t>- një kopje të certifikatës së garancisë së materialit mbjellës (fidanit), ku përveç sasisë shënohet specia dhe varieteti, me vulën origjinale (të njomë).</w:t>
      </w:r>
    </w:p>
    <w:p w:rsidR="002C33CB"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2011.</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AZHBR-ja duhet të bëjë ballafaqimin e të dhënave të marra nga certifikata e garancisë së materialit mbjellës me ato të buletinit të certifikimit që publikohet çdo muaj nga ESHFF-ja.</w:t>
      </w:r>
    </w:p>
    <w:p w:rsidR="002C33CB" w:rsidRPr="004E41A7" w:rsidRDefault="002C33CB" w:rsidP="002C33CB">
      <w:pPr>
        <w:pStyle w:val="Paragrafi"/>
        <w:rPr>
          <w:sz w:val="21"/>
          <w:szCs w:val="21"/>
          <w:lang w:val="sq-AL"/>
        </w:rPr>
      </w:pPr>
      <w:r w:rsidRPr="004E41A7">
        <w:rPr>
          <w:sz w:val="21"/>
          <w:szCs w:val="21"/>
          <w:lang w:val="sq-AL"/>
        </w:rPr>
        <w:t>Grupi i kontrollit brenda 10 ditëve nga përfundimi i kontrollit të projektit dërgon dosjen e plotë të aplikimit (dokumentacioni origjinal), së bashku me formularin e kontrollit (formulari 1/8) në AZHBR qendër.</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w:t>
      </w:r>
      <w:r>
        <w:rPr>
          <w:sz w:val="21"/>
          <w:szCs w:val="21"/>
          <w:lang w:val="sq-AL"/>
        </w:rPr>
        <w:t>in</w:t>
      </w:r>
      <w:r w:rsidRPr="004E41A7">
        <w:rPr>
          <w:sz w:val="21"/>
          <w:szCs w:val="21"/>
          <w:lang w:val="sq-AL"/>
        </w:rPr>
        <w:t xml:space="preserve"> 1/9,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Xhirimi i parave për këtë masë bëhet në dy këste: 70% të vlerës së projektit pas verifikimit të parë dhe 30 % të vlerës së projektit bëhet gjatë muajve shtator/nëntor 2011.</w:t>
      </w:r>
    </w:p>
    <w:p w:rsidR="002C33CB" w:rsidRPr="004E41A7" w:rsidRDefault="002C33CB" w:rsidP="002C33CB">
      <w:pPr>
        <w:pStyle w:val="Paragrafi"/>
        <w:rPr>
          <w:sz w:val="21"/>
          <w:szCs w:val="21"/>
          <w:lang w:val="sq-AL"/>
        </w:rPr>
      </w:pPr>
      <w:r w:rsidRPr="004E41A7">
        <w:rPr>
          <w:sz w:val="21"/>
          <w:szCs w:val="21"/>
          <w:lang w:val="sq-AL"/>
        </w:rPr>
        <w:t>Pas financimit të këstit të parë dhe para financimit të dytë (30% i vlerës së financimit), AZHBR-ja rikontrollon jo më pak se 10% të projekteve të financuara.</w:t>
      </w:r>
    </w:p>
    <w:p w:rsidR="002C33CB" w:rsidRPr="004E41A7" w:rsidRDefault="002C33CB" w:rsidP="002C33CB">
      <w:pPr>
        <w:pStyle w:val="Paragrafi"/>
        <w:rPr>
          <w:sz w:val="21"/>
          <w:szCs w:val="21"/>
          <w:lang w:val="sq-AL"/>
        </w:rPr>
      </w:pPr>
      <w:r w:rsidRPr="004E41A7">
        <w:rPr>
          <w:sz w:val="21"/>
          <w:szCs w:val="21"/>
          <w:lang w:val="sq-AL"/>
        </w:rPr>
        <w:t>Gjatë kontrollit pas financimit grupi i kontrollit krahas ballafaqimit të rezultateve të kontrollit para financimit me faktin do të verifikojë edhe përqindjen e zënies së fidanëve, zhvillimin i tyre dhe nivelin e shërbimeve agroteknike (formulari 1/8/a).</w:t>
      </w:r>
    </w:p>
    <w:p w:rsidR="002C33CB" w:rsidRPr="004E41A7" w:rsidRDefault="002C33CB" w:rsidP="002C33CB">
      <w:pPr>
        <w:pStyle w:val="Paragrafi"/>
        <w:rPr>
          <w:sz w:val="21"/>
          <w:szCs w:val="21"/>
          <w:lang w:val="sq-AL"/>
        </w:rPr>
      </w:pPr>
      <w:r w:rsidRPr="004E41A7">
        <w:rPr>
          <w:sz w:val="21"/>
          <w:szCs w:val="21"/>
          <w:lang w:val="sq-AL"/>
        </w:rPr>
        <w:t>Nëse investimi i rikontrolluar ka probleme si mungesë shërbimesh agroteknike, infeksione të larta nga barërat e këqija, përqindje të fidanëve të dëmtuar mbi 10%, aplikantëve nuk do t’u financohet kësti i dytë i investimit. Nëse përqindja e tharjeve është deri në 10%, fermerëve u lihet detyrë të bëjnë menjëherë zëvendësimin e fidanëve të dëmtuar.</w:t>
      </w:r>
    </w:p>
    <w:p w:rsidR="002C33CB" w:rsidRPr="004E41A7" w:rsidRDefault="002C33CB" w:rsidP="002C33CB">
      <w:pPr>
        <w:pStyle w:val="Paragrafi"/>
        <w:rPr>
          <w:sz w:val="21"/>
          <w:szCs w:val="21"/>
          <w:lang w:val="sq-AL"/>
        </w:rPr>
      </w:pPr>
      <w:r w:rsidRPr="004E41A7">
        <w:rPr>
          <w:sz w:val="21"/>
          <w:szCs w:val="21"/>
          <w:lang w:val="sq-AL"/>
        </w:rPr>
        <w:t>Nëse në projektet e kontrolluara pas financimit ka ndryshime të parametrave sasiore, të cilat ndikojnë në vlerën financiare që përfituesi ka përfituar padrejtësisht, AZHBR qendër bën rikalkulimet dhe propozon masat përkatëse sipas legjislacionit në fuqi.</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4. Agrume, kivi, banane dhe luleshtrydhe, përjashtuar zonat malore,</w:t>
      </w:r>
      <w:r w:rsidRPr="004E41A7">
        <w:rPr>
          <w:sz w:val="21"/>
          <w:szCs w:val="21"/>
          <w:lang w:val="sq-AL"/>
        </w:rPr>
        <w:t xml:space="preserve"> 350,000 (treqind e pesëdhjetë mijë) lekë/ha, për format intensive të kultivimit dhe 250,000 (dyqind e pesëdhjetë mijë) lekë/ha për format tradicionale.</w:t>
      </w:r>
    </w:p>
    <w:p w:rsidR="002C33CB" w:rsidRPr="004E41A7" w:rsidRDefault="002C33CB" w:rsidP="002C33CB">
      <w:pPr>
        <w:pStyle w:val="Paragrafi"/>
        <w:rPr>
          <w:sz w:val="21"/>
          <w:szCs w:val="21"/>
          <w:lang w:val="sq-AL"/>
        </w:rPr>
      </w:pPr>
      <w:r w:rsidRPr="004E41A7">
        <w:rPr>
          <w:sz w:val="21"/>
          <w:szCs w:val="21"/>
          <w:lang w:val="sq-AL"/>
        </w:rPr>
        <w:t>4.1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xml:space="preserve">- grup fermerësh dhe organizatë prodhuesish. </w:t>
      </w:r>
    </w:p>
    <w:p w:rsidR="002C33CB" w:rsidRPr="004E41A7" w:rsidRDefault="002C33CB" w:rsidP="002C33CB">
      <w:pPr>
        <w:pStyle w:val="Paragrafi"/>
        <w:rPr>
          <w:sz w:val="21"/>
          <w:szCs w:val="21"/>
          <w:lang w:val="sq-AL"/>
        </w:rPr>
      </w:pPr>
      <w:r w:rsidRPr="004E41A7">
        <w:rPr>
          <w:sz w:val="21"/>
          <w:szCs w:val="21"/>
          <w:lang w:val="sq-AL"/>
        </w:rPr>
        <w:t>b) Specia/varieteti të jetë në përputhje me rajonizimin e specieve dhe varieteteve të përcaktuara në anekset bashkëngjitur këtij udhëzimi.</w:t>
      </w:r>
    </w:p>
    <w:p w:rsidR="002C33CB" w:rsidRPr="004E41A7" w:rsidRDefault="002C33CB" w:rsidP="002C33CB">
      <w:pPr>
        <w:pStyle w:val="Paragrafi"/>
        <w:rPr>
          <w:sz w:val="21"/>
          <w:szCs w:val="21"/>
          <w:lang w:val="sq-AL"/>
        </w:rPr>
      </w:pPr>
      <w:r w:rsidRPr="004E41A7">
        <w:rPr>
          <w:sz w:val="21"/>
          <w:szCs w:val="21"/>
          <w:lang w:val="sq-AL"/>
        </w:rPr>
        <w:t>c) Toka të jetë në pronësi të aplikantit ose në përdorim për të paktën 20 vjet.</w:t>
      </w:r>
    </w:p>
    <w:p w:rsidR="002C33CB" w:rsidRPr="004E41A7" w:rsidRDefault="002C33CB" w:rsidP="002C33CB">
      <w:pPr>
        <w:pStyle w:val="Paragrafi"/>
        <w:rPr>
          <w:sz w:val="21"/>
          <w:szCs w:val="21"/>
          <w:lang w:val="sq-AL"/>
        </w:rPr>
      </w:pPr>
      <w:r w:rsidRPr="004E41A7">
        <w:rPr>
          <w:sz w:val="21"/>
          <w:szCs w:val="21"/>
          <w:lang w:val="sq-AL"/>
        </w:rPr>
        <w:t>d) Sipërfaqja minimale për të cilën aplikohet të jetë jo më e vogël se 2 dynymë.</w:t>
      </w:r>
    </w:p>
    <w:p w:rsidR="002C33CB" w:rsidRPr="004E41A7" w:rsidRDefault="002C33CB" w:rsidP="002C33CB">
      <w:pPr>
        <w:pStyle w:val="Paragrafi"/>
        <w:rPr>
          <w:sz w:val="21"/>
          <w:szCs w:val="21"/>
          <w:lang w:val="sq-AL"/>
        </w:rPr>
      </w:pPr>
      <w:r w:rsidRPr="004E41A7">
        <w:rPr>
          <w:sz w:val="21"/>
          <w:szCs w:val="21"/>
          <w:lang w:val="sq-AL"/>
        </w:rPr>
        <w:t>e) Aplikanti mund të bëjë më shumë se një aplikim (kur toka nuk ndodhet në të njëjtin vend, kur ka mënyra të ndryshme kultivimi ose kur do të mbjellë specie të ndryshme), por sipërfaqja maksimale për çdo aplikant në të gjitha rastet nuk duhet të jetë më shumë se 10 ha.</w:t>
      </w:r>
    </w:p>
    <w:p w:rsidR="002C33CB" w:rsidRPr="004E41A7" w:rsidRDefault="002C33CB" w:rsidP="002C33CB">
      <w:pPr>
        <w:pStyle w:val="Paragrafi"/>
        <w:rPr>
          <w:sz w:val="21"/>
          <w:szCs w:val="21"/>
          <w:lang w:val="sq-AL"/>
        </w:rPr>
      </w:pPr>
      <w:r w:rsidRPr="004E41A7">
        <w:rPr>
          <w:sz w:val="21"/>
          <w:szCs w:val="21"/>
          <w:lang w:val="sq-AL"/>
        </w:rPr>
        <w:t xml:space="preserve">f) Të ketë të paktën numrin minimal të bimëve për njësi sipërfaqeje në përputhje me aneksin nr.2, bashkëngjitur këtij udhëzimi. </w:t>
      </w:r>
    </w:p>
    <w:p w:rsidR="002C33CB" w:rsidRPr="004E41A7" w:rsidRDefault="002C33CB" w:rsidP="002C33CB">
      <w:pPr>
        <w:pStyle w:val="Paragrafi"/>
        <w:rPr>
          <w:sz w:val="21"/>
          <w:szCs w:val="21"/>
          <w:lang w:val="sq-AL"/>
        </w:rPr>
      </w:pPr>
      <w:r w:rsidRPr="004E41A7">
        <w:rPr>
          <w:sz w:val="21"/>
          <w:szCs w:val="21"/>
          <w:lang w:val="sq-AL"/>
        </w:rPr>
        <w:t>g)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4.2. Kriteret konkurruese:</w:t>
      </w:r>
    </w:p>
    <w:p w:rsidR="002C33CB" w:rsidRPr="004E41A7" w:rsidRDefault="002C33CB" w:rsidP="002C33CB">
      <w:pPr>
        <w:pStyle w:val="Paragrafi"/>
        <w:rPr>
          <w:sz w:val="21"/>
          <w:szCs w:val="21"/>
          <w:lang w:val="sq-AL"/>
        </w:rPr>
      </w:pPr>
      <w:r w:rsidRPr="004E41A7">
        <w:rPr>
          <w:sz w:val="21"/>
          <w:szCs w:val="21"/>
          <w:lang w:val="sq-AL"/>
        </w:rPr>
        <w:t>1. Sipërfaqja e tokës që do mbillet</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35</w:t>
      </w:r>
    </w:p>
    <w:p w:rsidR="002C33CB" w:rsidRPr="004E41A7" w:rsidRDefault="002C33CB" w:rsidP="002C33CB">
      <w:pPr>
        <w:pStyle w:val="Paragrafi"/>
        <w:rPr>
          <w:sz w:val="21"/>
          <w:szCs w:val="21"/>
          <w:lang w:val="sq-AL"/>
        </w:rPr>
      </w:pPr>
      <w:r w:rsidRPr="004E41A7">
        <w:rPr>
          <w:sz w:val="21"/>
          <w:szCs w:val="21"/>
          <w:lang w:val="sq-AL"/>
        </w:rPr>
        <w:t>2. Specia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3. Teknika e projektuar për ngritjen e pemëtores gjithsej</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45</w:t>
      </w:r>
    </w:p>
    <w:p w:rsidR="002C33CB" w:rsidRPr="004E41A7" w:rsidRDefault="002C33CB" w:rsidP="002C33CB">
      <w:pPr>
        <w:pStyle w:val="Paragrafi"/>
        <w:rPr>
          <w:sz w:val="21"/>
          <w:szCs w:val="21"/>
          <w:lang w:val="sq-AL"/>
        </w:rPr>
      </w:pPr>
      <w:r w:rsidRPr="004E41A7">
        <w:rPr>
          <w:sz w:val="21"/>
          <w:szCs w:val="21"/>
          <w:lang w:val="sq-AL"/>
        </w:rPr>
        <w:t xml:space="preserve">a) Sistemimi/punimi i tokës/hapja e gropave </w:t>
      </w:r>
    </w:p>
    <w:p w:rsidR="002C33CB" w:rsidRPr="004E41A7" w:rsidRDefault="002C33CB" w:rsidP="002C33CB">
      <w:pPr>
        <w:pStyle w:val="Paragrafi"/>
        <w:rPr>
          <w:sz w:val="21"/>
          <w:szCs w:val="21"/>
          <w:lang w:val="sq-AL"/>
        </w:rPr>
      </w:pPr>
      <w:r w:rsidRPr="004E41A7">
        <w:rPr>
          <w:sz w:val="21"/>
          <w:szCs w:val="21"/>
          <w:lang w:val="sq-AL"/>
        </w:rPr>
        <w:t>për mbjelljen e fidanëve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w:t>
      </w:r>
    </w:p>
    <w:p w:rsidR="002C33CB" w:rsidRPr="004E41A7" w:rsidRDefault="002C33CB" w:rsidP="002C33CB">
      <w:pPr>
        <w:pStyle w:val="Paragrafi"/>
        <w:rPr>
          <w:sz w:val="21"/>
          <w:szCs w:val="21"/>
          <w:lang w:val="sq-AL"/>
        </w:rPr>
      </w:pPr>
      <w:r w:rsidRPr="004E41A7">
        <w:rPr>
          <w:sz w:val="21"/>
          <w:szCs w:val="21"/>
          <w:lang w:val="sq-AL"/>
        </w:rPr>
        <w:t>b) Masat antierozive apo masat kulluese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5</w:t>
      </w:r>
    </w:p>
    <w:p w:rsidR="002C33CB" w:rsidRPr="004E41A7" w:rsidRDefault="002C33CB" w:rsidP="002C33CB">
      <w:pPr>
        <w:pStyle w:val="Paragrafi"/>
        <w:rPr>
          <w:sz w:val="21"/>
          <w:szCs w:val="21"/>
          <w:lang w:val="sq-AL"/>
        </w:rPr>
      </w:pPr>
      <w:r w:rsidRPr="004E41A7">
        <w:rPr>
          <w:sz w:val="21"/>
          <w:szCs w:val="21"/>
          <w:lang w:val="sq-AL"/>
        </w:rPr>
        <w:t>c) Numri i bimëve për njësi sipërfaqeje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d) Mënyra e ujitjes</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 xml:space="preserve">4. Statusi i aplikantit (emigrant i kthyer, grup fermerësh </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ab/>
        <w:t>SHUMA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100</w:t>
      </w:r>
    </w:p>
    <w:p w:rsidR="002C33CB" w:rsidRDefault="002C33CB" w:rsidP="002C33CB">
      <w:pPr>
        <w:pStyle w:val="Paragrafi"/>
        <w:rPr>
          <w:sz w:val="21"/>
          <w:szCs w:val="21"/>
          <w:lang w:val="sq-AL"/>
        </w:rPr>
      </w:pPr>
      <w:r w:rsidRPr="004E41A7">
        <w:rPr>
          <w:sz w:val="21"/>
          <w:szCs w:val="21"/>
          <w:lang w:val="sq-AL"/>
        </w:rPr>
        <w:t>Fitues mund të jetë çdo projekt me të paktën 60 pikë. Fituesit renditen sipas rendit zbritës të pikëve.</w:t>
      </w:r>
    </w:p>
    <w:p w:rsidR="002C33CB"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Vlerësimi maksimal për specien e marrin projektet që parashikojnë mbjelljen e specieve më prioritare në raport me speciet e përcaktuara në një zonë të caktuar sipas rajonizimit të dhënë në aneksin 1, bashkëngjitur këtij udhëzimi.</w:t>
      </w:r>
    </w:p>
    <w:p w:rsidR="002C33CB" w:rsidRPr="004E41A7" w:rsidRDefault="002C33CB" w:rsidP="002C33CB">
      <w:pPr>
        <w:pStyle w:val="Paragrafi"/>
        <w:rPr>
          <w:sz w:val="21"/>
          <w:szCs w:val="21"/>
          <w:lang w:val="sq-AL"/>
        </w:rPr>
      </w:pPr>
      <w:r w:rsidRPr="004E41A7">
        <w:rPr>
          <w:sz w:val="21"/>
          <w:szCs w:val="21"/>
          <w:lang w:val="sq-AL"/>
        </w:rPr>
        <w:t>Vlerësimi maksimal për sipërfaqen e fiton aplikuesi me sipërfaqe më të madhe në nivel qarku, të tjerët vlerësohen në përpjesëtim të drejtë me sipërfaqen më të madhe.</w:t>
      </w:r>
    </w:p>
    <w:p w:rsidR="002C33CB" w:rsidRPr="004E41A7" w:rsidRDefault="002C33CB" w:rsidP="002C33CB">
      <w:pPr>
        <w:pStyle w:val="Paragrafi"/>
        <w:rPr>
          <w:sz w:val="21"/>
          <w:szCs w:val="21"/>
          <w:lang w:val="sq-AL"/>
        </w:rPr>
      </w:pPr>
      <w:r w:rsidRPr="004E41A7">
        <w:rPr>
          <w:sz w:val="21"/>
          <w:szCs w:val="21"/>
          <w:lang w:val="sq-AL"/>
        </w:rPr>
        <w:t xml:space="preserve">Vlerësimin maksimal për teknologjinë e marrin ato aplikime që parashikojnë format intensive të kultivimit të specieve të mësipërme apo ndërhyrje më të mëdha në mobilimin e tokës, masat antierozive, kulluese etj., të parashikuara në preventivin e punimeve. </w:t>
      </w:r>
    </w:p>
    <w:p w:rsidR="002C33CB" w:rsidRPr="004E41A7" w:rsidRDefault="002C33CB" w:rsidP="002C33CB">
      <w:pPr>
        <w:pStyle w:val="Paragrafi"/>
        <w:rPr>
          <w:sz w:val="21"/>
          <w:szCs w:val="21"/>
          <w:lang w:val="sq-AL"/>
        </w:rPr>
      </w:pPr>
      <w:r w:rsidRPr="004E41A7">
        <w:rPr>
          <w:sz w:val="21"/>
          <w:szCs w:val="21"/>
          <w:lang w:val="sq-AL"/>
        </w:rPr>
        <w:t>4.3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 financiare fillon më 1 janar 2011 dhe përfundon më 15 mars 2011.</w:t>
      </w:r>
    </w:p>
    <w:p w:rsidR="002C33CB" w:rsidRPr="004E41A7" w:rsidRDefault="002C33CB" w:rsidP="002C33CB">
      <w:pPr>
        <w:pStyle w:val="Paragrafi"/>
        <w:rPr>
          <w:sz w:val="21"/>
          <w:szCs w:val="21"/>
          <w:lang w:val="sq-AL"/>
        </w:rPr>
      </w:pPr>
      <w:r w:rsidRPr="004E41A7">
        <w:rPr>
          <w:sz w:val="21"/>
          <w:szCs w:val="21"/>
          <w:lang w:val="sq-AL"/>
        </w:rPr>
        <w:t>Fermerët individualë apo grupet e fermerëve aplikojnë për të përfituar mbështetje financiare para fillimit të punës për ngritjen e ngastrës, bllokut apo masivit të specieve të mësipërme. Aplikimet për mbështetje financiare paraqiten pranë zyrës së bujqësisë në rreth sipas formularit të aplikimit (form. 1/1).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projekti (sipas form. ½);</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kontratë e posaçme (e noterizuar) për fermerët që aplikojnë në grup;</w:t>
      </w:r>
    </w:p>
    <w:p w:rsidR="002C33CB" w:rsidRPr="004E41A7"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Pr="004E41A7"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r w:rsidRPr="004E41A7">
        <w:rPr>
          <w:sz w:val="21"/>
          <w:szCs w:val="21"/>
          <w:lang w:val="sq-AL"/>
        </w:rPr>
        <w:t xml:space="preserve">- vërtetim pronësie nga komuna/bashkia në rastet, kur nuk ka përfunduar shpërndarja e titujve të pronësisë; </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sidRPr="004E41A7">
        <w:rPr>
          <w:sz w:val="21"/>
          <w:szCs w:val="21"/>
          <w:lang w:val="sq-AL"/>
        </w:rPr>
        <w:t>- Kontratë qiraje me të tretët e noterizuar.</w:t>
      </w:r>
    </w:p>
    <w:p w:rsidR="002C33CB" w:rsidRPr="004E41A7" w:rsidRDefault="002C33CB" w:rsidP="002C33CB">
      <w:pPr>
        <w:pStyle w:val="Paragrafi"/>
        <w:rPr>
          <w:sz w:val="21"/>
          <w:szCs w:val="21"/>
          <w:lang w:val="sq-AL"/>
        </w:rPr>
      </w:pPr>
      <w:r w:rsidRPr="004E41A7">
        <w:rPr>
          <w:sz w:val="21"/>
          <w:szCs w:val="21"/>
          <w:lang w:val="sq-AL"/>
        </w:rPr>
        <w:t xml:space="preserve">Për aplikimet në grup apo organizatat secili aplikant plotëson dosjen e aplikimit me të gjithë dokumentacionin përkatës, të njëjtë si për fermerët individualë me përjashtim të projektit që do të jetë i përbashkët. </w:t>
      </w:r>
    </w:p>
    <w:p w:rsidR="002C33CB" w:rsidRPr="004E41A7" w:rsidRDefault="002C33CB" w:rsidP="002C33CB">
      <w:pPr>
        <w:pStyle w:val="Paragrafi"/>
        <w:rPr>
          <w:sz w:val="21"/>
          <w:szCs w:val="21"/>
          <w:lang w:val="sq-AL"/>
        </w:rPr>
      </w:pPr>
      <w:r w:rsidRPr="004E41A7">
        <w:rPr>
          <w:sz w:val="21"/>
          <w:szCs w:val="21"/>
          <w:lang w:val="sq-AL"/>
        </w:rPr>
        <w:t>Grupet dhe organizatat prodhuese caktojnë me prokurë personin përgjegjës për të aplikuar dhe ndjekur të gjitha procedurat e implementimit të projektit të aplikuar.</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1/3). </w:t>
      </w:r>
    </w:p>
    <w:p w:rsidR="002C33CB" w:rsidRPr="004E41A7" w:rsidRDefault="002C33CB" w:rsidP="002C33CB">
      <w:pPr>
        <w:pStyle w:val="Paragrafi"/>
        <w:rPr>
          <w:sz w:val="21"/>
          <w:szCs w:val="21"/>
          <w:lang w:val="sq-AL"/>
        </w:rPr>
      </w:pPr>
      <w:r w:rsidRPr="004E41A7">
        <w:rPr>
          <w:sz w:val="21"/>
          <w:szCs w:val="21"/>
          <w:lang w:val="sq-AL"/>
        </w:rPr>
        <w:t>Aplikantëve, të cilëve nuk u është pranuar aplikimi kanë të drejtë të ankohen brenda 5 ditëve te drejtori i DRBUMK-së. Në ankesë aplikanti paraqet aplikimin dhe formularin e pranimit të plotësuar e të nënshkruar nga përfaqësuesi i ZBRR-së. Përgjigja jepet me shkrim dhe e nënshkruar në ditën e paraqitjes.</w:t>
      </w:r>
    </w:p>
    <w:p w:rsidR="002C33CB"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1/4).</w:t>
      </w:r>
    </w:p>
    <w:p w:rsidR="002C33CB" w:rsidRPr="004E41A7" w:rsidRDefault="002C33CB" w:rsidP="002C33CB">
      <w:pPr>
        <w:pStyle w:val="Paragrafi"/>
        <w:rPr>
          <w:sz w:val="21"/>
          <w:szCs w:val="21"/>
          <w:lang w:val="sq-AL"/>
        </w:rPr>
      </w:pPr>
      <w:r w:rsidRPr="004E41A7">
        <w:rPr>
          <w:sz w:val="21"/>
          <w:szCs w:val="21"/>
          <w:lang w:val="sq-AL"/>
        </w:rPr>
        <w:t>DRBUMK-ja grumbullon listat e ZBRR-së dhe dosjet e aplikimit të fermerëve, bën vlerësimin formal të tyre dhe aplikimet me mangësi i kthen në ZBRR për plotësim nga aplikanti brenda 5 ditëve.</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2. Përgjegjësi i sektorit të shërbimit këshillimor – anëtar.</w:t>
      </w:r>
    </w:p>
    <w:p w:rsidR="002C33CB" w:rsidRPr="004E41A7" w:rsidRDefault="002C33CB" w:rsidP="002C33CB">
      <w:pPr>
        <w:pStyle w:val="Paragrafi"/>
        <w:rPr>
          <w:sz w:val="21"/>
          <w:szCs w:val="21"/>
          <w:lang w:val="sq-AL"/>
        </w:rPr>
      </w:pPr>
      <w:r w:rsidRPr="004E41A7">
        <w:rPr>
          <w:sz w:val="21"/>
          <w:szCs w:val="21"/>
          <w:lang w:val="sq-AL"/>
        </w:rPr>
        <w:t xml:space="preserve">3. Dy specialistë të fushës përkatëse të skemës që vlerësohet, përfaqësues të DRBUMK-së – anëtarë. </w:t>
      </w:r>
    </w:p>
    <w:p w:rsidR="002C33CB" w:rsidRPr="004E41A7" w:rsidRDefault="002C33CB" w:rsidP="002C33CB">
      <w:pPr>
        <w:pStyle w:val="Paragrafi"/>
        <w:rPr>
          <w:sz w:val="21"/>
          <w:szCs w:val="21"/>
          <w:lang w:val="sq-AL"/>
        </w:rPr>
      </w:pPr>
      <w:r w:rsidRPr="004E41A7">
        <w:rPr>
          <w:sz w:val="21"/>
          <w:szCs w:val="21"/>
          <w:lang w:val="sq-AL"/>
        </w:rPr>
        <w:t>4. Një-dy përfaqësues të AZHBR qendër - anëtar.</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4/5). Numri i përfaqësuesve të AZHBR-së në komisionet e vlerësimit është në kompetencë të Drejtorit të Përgjithshëm të AZHBR-së.</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60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w:t>
      </w:r>
    </w:p>
    <w:p w:rsidR="002C33CB" w:rsidRPr="004E41A7" w:rsidRDefault="002C33CB" w:rsidP="002C33CB">
      <w:pPr>
        <w:pStyle w:val="Paragrafi"/>
        <w:rPr>
          <w:sz w:val="21"/>
          <w:szCs w:val="21"/>
          <w:lang w:val="sq-AL"/>
        </w:rPr>
      </w:pPr>
      <w:r w:rsidRPr="004E41A7">
        <w:rPr>
          <w:sz w:val="21"/>
          <w:szCs w:val="21"/>
          <w:lang w:val="sq-AL"/>
        </w:rPr>
        <w:t>Dorëzimi bëhet në mënyrë protokollare sipas renditjes së projekteve në regjistrin e aplikantëve të qarkut (formulari 1/6). Për çdo dosje të dorëzuar plotësohet formulari i dorëzimit të dosjes (formulari 1/7). Të dy formularët (1/6 dhe 1/7),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Kushti i domosdoshëm për të përfituar mbështetjen nga skemat e buxhetit të shtetit është ndërtimi i pemëtores me speciet e mësipërme, sipas projektit për të cilin është aplikuar dhe vlerësuar. </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të fushës, përfaqësues i DRBUMK-së të rrethit përkatës. Grupi i verifikimit të projekteve kryesohet nga AZHBR-ja.</w:t>
      </w:r>
    </w:p>
    <w:p w:rsidR="002C33CB" w:rsidRPr="004E41A7" w:rsidRDefault="002C33CB" w:rsidP="002C33CB">
      <w:pPr>
        <w:pStyle w:val="Paragrafi"/>
        <w:rPr>
          <w:sz w:val="21"/>
          <w:szCs w:val="21"/>
          <w:lang w:val="sq-AL"/>
        </w:rPr>
      </w:pPr>
      <w:r w:rsidRPr="004E41A7">
        <w:rPr>
          <w:sz w:val="21"/>
          <w:szCs w:val="21"/>
          <w:lang w:val="sq-AL"/>
        </w:rPr>
        <w:t xml:space="preserve">Menjëherë pas përfundimit të punës për ngritjen e investimit, për të cilin ka aplikuar, fermeri njofton AZHBR-në në rajon. Kjo e fundit dërgon grupin e verifikimit të projekteve për verifikimin në vend të realizimit të projektit, sipas një grafiku të miratuar në përputhje me renditjen në listat e vlerësimit, nga AZHBR qendër. </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matjet dhe verifikimet e nevojshme dhe plotëson formularin e verifikimit të projektit (formulari 1/8). Nga ballafaqimi i faktit me kriteret e përfitueshmërisë dhe projektin, në bazë të të cilit aplikimi është vlerësuar, grupi i verifikimit konfirmon ose jo faktin nëse projekti i zbatuar nga fermeri është në përputhje me udhëzimin dhe projektin e miratuar.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xml:space="preserve">- faturën tatimore të blerjes së fidanëve; </w:t>
      </w:r>
    </w:p>
    <w:p w:rsidR="002C33CB" w:rsidRPr="004E41A7" w:rsidRDefault="002C33CB" w:rsidP="002C33CB">
      <w:pPr>
        <w:pStyle w:val="Paragrafi"/>
        <w:rPr>
          <w:sz w:val="21"/>
          <w:szCs w:val="21"/>
          <w:lang w:val="sq-AL"/>
        </w:rPr>
      </w:pPr>
      <w:r w:rsidRPr="004E41A7">
        <w:rPr>
          <w:sz w:val="21"/>
          <w:szCs w:val="21"/>
          <w:lang w:val="sq-AL"/>
        </w:rPr>
        <w:t>- një kopje të certifikatës së garancisë së materialit mbjellës (fidanit) ku përveç sasisë shënohet specia dhe varieteti, me vulën origjinale (të njomë);</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2011.</w:t>
      </w:r>
    </w:p>
    <w:p w:rsidR="002C33CB" w:rsidRPr="004E41A7" w:rsidRDefault="002C33CB" w:rsidP="002C33CB">
      <w:pPr>
        <w:pStyle w:val="Paragrafi"/>
        <w:rPr>
          <w:sz w:val="21"/>
          <w:szCs w:val="21"/>
          <w:lang w:val="sq-AL"/>
        </w:rPr>
      </w:pPr>
      <w:r w:rsidRPr="004E41A7">
        <w:rPr>
          <w:sz w:val="21"/>
          <w:szCs w:val="21"/>
          <w:lang w:val="sq-AL"/>
        </w:rPr>
        <w:t>AZHBR-ja duhet të bëjë ballafaqimin e të dhënave të marra nga certifikata e garancisë së materialit mbjellës me ato të buletinit të certifikimit që publikohet çdo muaj nga ESHFF-ja.</w:t>
      </w:r>
    </w:p>
    <w:p w:rsidR="002C33CB" w:rsidRPr="004E41A7" w:rsidRDefault="002C33CB" w:rsidP="002C33CB">
      <w:pPr>
        <w:pStyle w:val="Paragrafi"/>
        <w:rPr>
          <w:sz w:val="21"/>
          <w:szCs w:val="21"/>
          <w:lang w:val="sq-AL"/>
        </w:rPr>
      </w:pPr>
      <w:r w:rsidRPr="004E41A7">
        <w:rPr>
          <w:sz w:val="21"/>
          <w:szCs w:val="21"/>
          <w:lang w:val="sq-AL"/>
        </w:rPr>
        <w:t xml:space="preserve">Grupi i kontrollit brenda 10 ditëve nga përfundimi i kontrollit të projektit dërgon dosjen e plotë të aplikimit (dokumentacioni origjinal), së bashku me formularin e kontrollit (formulari 1/8)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1/9,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Xhirimi i parave për këtë masë bëhet në dy këste: 70% të vlerës së projektit pas verifikimit të parë dhe 30 % të vlerës së projektit bëhet gjatë muajve shtator/nëntor 2011.</w:t>
      </w:r>
    </w:p>
    <w:p w:rsidR="002C33CB" w:rsidRPr="004E41A7" w:rsidRDefault="002C33CB" w:rsidP="002C33CB">
      <w:pPr>
        <w:pStyle w:val="Paragrafi"/>
        <w:rPr>
          <w:sz w:val="21"/>
          <w:szCs w:val="21"/>
          <w:lang w:val="sq-AL"/>
        </w:rPr>
      </w:pPr>
      <w:r w:rsidRPr="004E41A7">
        <w:rPr>
          <w:sz w:val="21"/>
          <w:szCs w:val="21"/>
          <w:lang w:val="sq-AL"/>
        </w:rPr>
        <w:t xml:space="preserve">Pas financimit të këstit të parë dhe para financimit të dytë (30% i vlerës së financimit), AZHBR-ja rikontrollon jo më pak se 10% të projekteve të financuara. </w:t>
      </w:r>
    </w:p>
    <w:p w:rsidR="002C33CB" w:rsidRPr="004E41A7" w:rsidRDefault="002C33CB" w:rsidP="002C33CB">
      <w:pPr>
        <w:pStyle w:val="Paragrafi"/>
        <w:tabs>
          <w:tab w:val="left" w:pos="8460"/>
        </w:tabs>
        <w:rPr>
          <w:sz w:val="21"/>
          <w:szCs w:val="21"/>
          <w:lang w:val="sq-AL"/>
        </w:rPr>
      </w:pPr>
      <w:r w:rsidRPr="004E41A7">
        <w:rPr>
          <w:sz w:val="21"/>
          <w:szCs w:val="21"/>
          <w:lang w:val="sq-AL"/>
        </w:rPr>
        <w:t>Gjatë kontrollit pas financimit grupi i kontrollit krahas ballafaqimit të rezultateve të kontrollit, para financimit me faktin do të verifikojë edhe përqindjen e zënies së fidanëve, zhvillimin i tyre dhe nivelin e shërbimeve agroteknike (formulari 1/8/a).</w:t>
      </w:r>
    </w:p>
    <w:p w:rsidR="002C33CB" w:rsidRPr="004E41A7" w:rsidRDefault="002C33CB" w:rsidP="002C33CB">
      <w:pPr>
        <w:pStyle w:val="Paragrafi"/>
        <w:rPr>
          <w:sz w:val="21"/>
          <w:szCs w:val="21"/>
          <w:lang w:val="sq-AL"/>
        </w:rPr>
      </w:pPr>
      <w:r w:rsidRPr="004E41A7">
        <w:rPr>
          <w:sz w:val="21"/>
          <w:szCs w:val="21"/>
          <w:lang w:val="sq-AL"/>
        </w:rPr>
        <w:t>Nëse investimi i rikontrolluar ka probleme si mungesë shërbimesh agroteknike, infeksione të larta nga barërat e këqija, përqindje të fidanëve të dëmtuar mbi 10%, aplikantëve nuk do t’u financohet kësti i dytë i investimit. Nëse përqindja e tharjeve është deri në 10%, fermerëve u lihet detyrë të bëjnë menjëherë zëvendësimin e fidanëve të dëmtuar.</w:t>
      </w:r>
    </w:p>
    <w:p w:rsidR="002C33CB" w:rsidRPr="004E41A7" w:rsidRDefault="002C33CB" w:rsidP="002C33CB">
      <w:pPr>
        <w:pStyle w:val="Paragrafi"/>
        <w:rPr>
          <w:sz w:val="21"/>
          <w:szCs w:val="21"/>
          <w:lang w:val="sq-AL"/>
        </w:rPr>
      </w:pPr>
      <w:r w:rsidRPr="004E41A7">
        <w:rPr>
          <w:sz w:val="21"/>
          <w:szCs w:val="21"/>
          <w:lang w:val="sq-AL"/>
        </w:rPr>
        <w:t>Nëse në projektet e kontrolluara pas financimit ka ndryshime të parametrave sasiore, të cilat ndikojnë në vlerën financiare që përfituesi ka përfituar padrejtësisht,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5. Mbjellja e vreshtave në masën 300,000 (treqind mijë) lekë/ha</w:t>
      </w:r>
    </w:p>
    <w:p w:rsidR="002C33CB" w:rsidRPr="004E41A7" w:rsidRDefault="002C33CB" w:rsidP="002C33CB">
      <w:pPr>
        <w:pStyle w:val="Paragrafi"/>
        <w:rPr>
          <w:sz w:val="21"/>
          <w:szCs w:val="21"/>
          <w:lang w:val="sq-AL"/>
        </w:rPr>
      </w:pPr>
      <w:r w:rsidRPr="004E41A7">
        <w:rPr>
          <w:sz w:val="21"/>
          <w:szCs w:val="21"/>
          <w:lang w:val="sq-AL"/>
        </w:rPr>
        <w:t>5.1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xml:space="preserve">- grup fermerësh dhe organizatë prodhuesish. </w:t>
      </w:r>
    </w:p>
    <w:p w:rsidR="002C33CB" w:rsidRPr="004E41A7" w:rsidRDefault="002C33CB" w:rsidP="002C33CB">
      <w:pPr>
        <w:pStyle w:val="Paragrafi"/>
        <w:rPr>
          <w:sz w:val="21"/>
          <w:szCs w:val="21"/>
          <w:lang w:val="sq-AL"/>
        </w:rPr>
      </w:pPr>
      <w:r w:rsidRPr="004E41A7">
        <w:rPr>
          <w:sz w:val="21"/>
          <w:szCs w:val="21"/>
          <w:lang w:val="sq-AL"/>
        </w:rPr>
        <w:t>b) Toka të jetë në pronësi të aplikantit ose në përdorim për të paktën 20 vjet;</w:t>
      </w:r>
    </w:p>
    <w:p w:rsidR="002C33CB" w:rsidRPr="004E41A7" w:rsidRDefault="002C33CB" w:rsidP="002C33CB">
      <w:pPr>
        <w:pStyle w:val="Paragrafi"/>
        <w:rPr>
          <w:sz w:val="21"/>
          <w:szCs w:val="21"/>
          <w:lang w:val="sq-AL"/>
        </w:rPr>
      </w:pPr>
      <w:r w:rsidRPr="004E41A7">
        <w:rPr>
          <w:sz w:val="21"/>
          <w:szCs w:val="21"/>
          <w:lang w:val="sq-AL"/>
        </w:rPr>
        <w:t>c) Kultivari të jetë në përputhje me rajonizimin e specieve dhe kultivarëve të përcaktuar në aneksin bashkëngjitur këtij udhëzimi;</w:t>
      </w:r>
    </w:p>
    <w:p w:rsidR="002C33CB" w:rsidRPr="004E41A7" w:rsidRDefault="002C33CB" w:rsidP="002C33CB">
      <w:pPr>
        <w:pStyle w:val="Paragrafi"/>
        <w:rPr>
          <w:sz w:val="21"/>
          <w:szCs w:val="21"/>
          <w:lang w:val="sq-AL"/>
        </w:rPr>
      </w:pPr>
      <w:r w:rsidRPr="004E41A7">
        <w:rPr>
          <w:sz w:val="21"/>
          <w:szCs w:val="21"/>
          <w:lang w:val="sq-AL"/>
        </w:rPr>
        <w:t>d) Sipërfaqja minimale, për të cilën aplikohet të jetë jo më e vogël se 2 dynymë, me përjashtim të zonave malore</w:t>
      </w:r>
      <w:r w:rsidRPr="004E41A7">
        <w:rPr>
          <w:rFonts w:eastAsia="MS Mincho"/>
          <w:sz w:val="21"/>
          <w:szCs w:val="21"/>
          <w:vertAlign w:val="superscript"/>
          <w:lang w:val="sq-AL"/>
        </w:rPr>
        <w:footnoteReference w:id="3"/>
      </w:r>
      <w:r w:rsidRPr="004E41A7">
        <w:rPr>
          <w:sz w:val="21"/>
          <w:szCs w:val="21"/>
          <w:lang w:val="sq-AL"/>
        </w:rPr>
        <w:t xml:space="preserve"> sipërfaqja minimale e të cilave do të jetë jo më pak se 1 dynym.</w:t>
      </w:r>
    </w:p>
    <w:p w:rsidR="002C33CB" w:rsidRPr="004E41A7" w:rsidRDefault="002C33CB" w:rsidP="002C33CB">
      <w:pPr>
        <w:pStyle w:val="Paragrafi"/>
        <w:rPr>
          <w:sz w:val="21"/>
          <w:szCs w:val="21"/>
          <w:lang w:val="sq-AL"/>
        </w:rPr>
      </w:pPr>
      <w:r w:rsidRPr="004E41A7">
        <w:rPr>
          <w:sz w:val="21"/>
          <w:szCs w:val="21"/>
          <w:lang w:val="sq-AL"/>
        </w:rPr>
        <w:t>e) Aplikanti mund të bëjë më shumë se një aplikim (kur toka nuk ndodhet në të njëjtin vend ose kemi kultivarë me destinacione dhe forma të ndryshme kultivimi), por sipërfaqja maksimale për çdo aplikant nuk duhet të jetë më shumë se 10 ha.</w:t>
      </w:r>
    </w:p>
    <w:p w:rsidR="002C33CB" w:rsidRPr="004E41A7" w:rsidRDefault="002C33CB" w:rsidP="002C33CB">
      <w:pPr>
        <w:pStyle w:val="Paragrafi"/>
        <w:rPr>
          <w:sz w:val="21"/>
          <w:szCs w:val="21"/>
          <w:lang w:val="sq-AL"/>
        </w:rPr>
      </w:pPr>
      <w:r w:rsidRPr="004E41A7">
        <w:rPr>
          <w:sz w:val="21"/>
          <w:szCs w:val="21"/>
          <w:lang w:val="sq-AL"/>
        </w:rPr>
        <w:t xml:space="preserve">f) Të ketë të paktën numrin minimal të bimëve për njësi sipërfaqeje në përputhje me aneksin nr.2, bashkëngjitur këtij udhëzimi. </w:t>
      </w:r>
    </w:p>
    <w:p w:rsidR="002C33CB" w:rsidRPr="004E41A7" w:rsidRDefault="002C33CB" w:rsidP="002C33CB">
      <w:pPr>
        <w:pStyle w:val="Paragrafi"/>
        <w:rPr>
          <w:sz w:val="21"/>
          <w:szCs w:val="21"/>
          <w:lang w:val="sq-AL"/>
        </w:rPr>
      </w:pPr>
      <w:r w:rsidRPr="004E41A7">
        <w:rPr>
          <w:sz w:val="21"/>
          <w:szCs w:val="21"/>
          <w:lang w:val="sq-AL"/>
        </w:rPr>
        <w:t>g)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5.2 Kriteret konkurruese:</w:t>
      </w:r>
    </w:p>
    <w:p w:rsidR="002C33CB" w:rsidRPr="004E41A7" w:rsidRDefault="002C33CB" w:rsidP="002C33CB">
      <w:pPr>
        <w:pStyle w:val="Paragrafi"/>
        <w:rPr>
          <w:sz w:val="21"/>
          <w:szCs w:val="21"/>
          <w:lang w:val="sq-AL"/>
        </w:rPr>
      </w:pPr>
      <w:r w:rsidRPr="004E41A7">
        <w:rPr>
          <w:sz w:val="21"/>
          <w:szCs w:val="21"/>
          <w:lang w:val="sq-AL"/>
        </w:rPr>
        <w:t>1. Sipërfaqja e tokës që do mbillet</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35</w:t>
      </w:r>
    </w:p>
    <w:p w:rsidR="002C33CB" w:rsidRPr="004E41A7" w:rsidRDefault="002C33CB" w:rsidP="002C33CB">
      <w:pPr>
        <w:pStyle w:val="Paragrafi"/>
        <w:rPr>
          <w:sz w:val="21"/>
          <w:szCs w:val="21"/>
          <w:lang w:val="sq-AL"/>
        </w:rPr>
      </w:pPr>
      <w:r w:rsidRPr="004E41A7">
        <w:rPr>
          <w:sz w:val="21"/>
          <w:szCs w:val="21"/>
          <w:lang w:val="sq-AL"/>
        </w:rPr>
        <w:t>2. Varieteti/varietetet</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3. Teknika e projektuar për ngritjen e vreshtit gjithsej</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45</w:t>
      </w:r>
    </w:p>
    <w:p w:rsidR="002C33CB" w:rsidRPr="004E41A7" w:rsidRDefault="002C33CB" w:rsidP="002C33CB">
      <w:pPr>
        <w:pStyle w:val="Paragrafi"/>
        <w:rPr>
          <w:sz w:val="21"/>
          <w:szCs w:val="21"/>
          <w:lang w:val="sq-AL"/>
        </w:rPr>
      </w:pPr>
      <w:r w:rsidRPr="004E41A7">
        <w:rPr>
          <w:sz w:val="21"/>
          <w:szCs w:val="21"/>
          <w:lang w:val="sq-AL"/>
        </w:rPr>
        <w:t xml:space="preserve">a) Sistemimi/punimi i tokës/hapja e gropave </w:t>
      </w:r>
    </w:p>
    <w:p w:rsidR="002C33CB" w:rsidRPr="004E41A7" w:rsidRDefault="002C33CB" w:rsidP="002C33CB">
      <w:pPr>
        <w:pStyle w:val="Paragrafi"/>
        <w:rPr>
          <w:sz w:val="21"/>
          <w:szCs w:val="21"/>
          <w:lang w:val="sq-AL"/>
        </w:rPr>
      </w:pPr>
      <w:r w:rsidRPr="004E41A7">
        <w:rPr>
          <w:sz w:val="21"/>
          <w:szCs w:val="21"/>
          <w:lang w:val="sq-AL"/>
        </w:rPr>
        <w:t>për mbjelljen e fidanëve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w:t>
      </w:r>
    </w:p>
    <w:p w:rsidR="002C33CB" w:rsidRPr="004E41A7" w:rsidRDefault="002C33CB" w:rsidP="002C33CB">
      <w:pPr>
        <w:pStyle w:val="Paragrafi"/>
        <w:rPr>
          <w:sz w:val="21"/>
          <w:szCs w:val="21"/>
          <w:lang w:val="sq-AL"/>
        </w:rPr>
      </w:pPr>
      <w:r w:rsidRPr="004E41A7">
        <w:rPr>
          <w:sz w:val="21"/>
          <w:szCs w:val="21"/>
          <w:lang w:val="sq-AL"/>
        </w:rPr>
        <w:t>b) Masat antierozive apo masat kulluese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5</w:t>
      </w:r>
    </w:p>
    <w:p w:rsidR="002C33CB" w:rsidRPr="004E41A7" w:rsidRDefault="002C33CB" w:rsidP="002C33CB">
      <w:pPr>
        <w:pStyle w:val="Paragrafi"/>
        <w:rPr>
          <w:sz w:val="21"/>
          <w:szCs w:val="21"/>
          <w:lang w:val="sq-AL"/>
        </w:rPr>
      </w:pPr>
      <w:r w:rsidRPr="004E41A7">
        <w:rPr>
          <w:sz w:val="21"/>
          <w:szCs w:val="21"/>
          <w:lang w:val="sq-AL"/>
        </w:rPr>
        <w:t>c) Numri i bimëve për njësi sipërfaqeje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d) Mënyra e ujitjes</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 xml:space="preserve">4. Statusi i aplikantit (emigrant i kthyer, grup fermerësh </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p>
    <w:p w:rsidR="002C33CB" w:rsidRPr="004E41A7" w:rsidRDefault="002C33CB" w:rsidP="002C33CB">
      <w:pPr>
        <w:pStyle w:val="Paragrafi"/>
        <w:rPr>
          <w:sz w:val="21"/>
          <w:szCs w:val="21"/>
          <w:lang w:val="sq-AL"/>
        </w:rPr>
      </w:pPr>
      <w:r w:rsidRPr="004E41A7">
        <w:rPr>
          <w:sz w:val="21"/>
          <w:szCs w:val="21"/>
          <w:lang w:val="sq-AL"/>
        </w:rPr>
        <w:tab/>
        <w:t>SHUMA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100</w:t>
      </w:r>
    </w:p>
    <w:p w:rsidR="002C33CB" w:rsidRPr="004E41A7" w:rsidRDefault="002C33CB" w:rsidP="002C33CB">
      <w:pPr>
        <w:pStyle w:val="Paragrafi"/>
        <w:rPr>
          <w:sz w:val="21"/>
          <w:szCs w:val="21"/>
          <w:lang w:val="sq-AL"/>
        </w:rPr>
      </w:pPr>
      <w:r w:rsidRPr="004E41A7">
        <w:rPr>
          <w:sz w:val="21"/>
          <w:szCs w:val="21"/>
          <w:lang w:val="sq-AL"/>
        </w:rPr>
        <w:t>Fitues mund të jetë çdo projekt me të paktën 60 pikë. Fituesit renditen sipas rendit zbritës të pikëve. Metodologjia e vlerësimit sipas kritereve konkurruese jepet në aneksin bashkëngjitur.</w:t>
      </w: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Vlerësimi maksimal për kultivarin e marrin projektet që parashikojnë mbjelljen e kultivarëve autoktonë apo me vlera teknologjike dhe që janë më prioritare në raport me kultivarët e përcaktuar në një zonë të caktuar sipas rajonizimit të dhënë në aneksin bashkëngjitur.</w:t>
      </w:r>
    </w:p>
    <w:p w:rsidR="002C33CB" w:rsidRPr="004E41A7" w:rsidRDefault="002C33CB" w:rsidP="002C33CB">
      <w:pPr>
        <w:pStyle w:val="Paragrafi"/>
        <w:rPr>
          <w:sz w:val="21"/>
          <w:szCs w:val="21"/>
          <w:lang w:val="sq-AL"/>
        </w:rPr>
      </w:pPr>
      <w:r w:rsidRPr="004E41A7">
        <w:rPr>
          <w:sz w:val="21"/>
          <w:szCs w:val="21"/>
          <w:lang w:val="sq-AL"/>
        </w:rPr>
        <w:t>Vlerësimi maksimal për sipërfaqen e fiton aplikuesi me sipërfaqe më të madhe në nivel qarku, të tjerët vlerësohen në përpjesëtim të drejtë me sipërfaqen më të madhe.</w:t>
      </w:r>
    </w:p>
    <w:p w:rsidR="002C33CB" w:rsidRPr="004E41A7" w:rsidRDefault="002C33CB" w:rsidP="002C33CB">
      <w:pPr>
        <w:pStyle w:val="Paragrafi"/>
        <w:rPr>
          <w:sz w:val="21"/>
          <w:szCs w:val="21"/>
          <w:lang w:val="sq-AL"/>
        </w:rPr>
      </w:pPr>
      <w:r w:rsidRPr="004E41A7">
        <w:rPr>
          <w:sz w:val="21"/>
          <w:szCs w:val="21"/>
          <w:lang w:val="sq-AL"/>
        </w:rPr>
        <w:t xml:space="preserve">Vlerësimin maksimal për teknologjinë e marrin ato aplikime që parashikojnë ndërhyrje më të mëdha në mobilimin e tokës, masat antierozive, kulluese etj., të parashikuara në preventivin e punimeve. </w:t>
      </w:r>
    </w:p>
    <w:p w:rsidR="002C33CB" w:rsidRPr="004E41A7" w:rsidRDefault="002C33CB" w:rsidP="002C33CB">
      <w:pPr>
        <w:pStyle w:val="Paragrafi"/>
        <w:rPr>
          <w:sz w:val="21"/>
          <w:szCs w:val="21"/>
          <w:lang w:val="sq-AL"/>
        </w:rPr>
      </w:pPr>
      <w:r w:rsidRPr="004E41A7">
        <w:rPr>
          <w:sz w:val="21"/>
          <w:szCs w:val="21"/>
          <w:lang w:val="sq-AL"/>
        </w:rPr>
        <w:t>5.3.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 financiare fillon më 1 janar 2011 dhe përfundon më 15 mars 2011.</w:t>
      </w:r>
    </w:p>
    <w:p w:rsidR="002C33CB" w:rsidRPr="004E41A7" w:rsidRDefault="002C33CB" w:rsidP="002C33CB">
      <w:pPr>
        <w:pStyle w:val="Paragrafi"/>
        <w:rPr>
          <w:sz w:val="21"/>
          <w:szCs w:val="21"/>
          <w:lang w:val="sq-AL"/>
        </w:rPr>
      </w:pPr>
      <w:r w:rsidRPr="004E41A7">
        <w:rPr>
          <w:sz w:val="21"/>
          <w:szCs w:val="21"/>
          <w:lang w:val="sq-AL"/>
        </w:rPr>
        <w:t>Fermerët individualë apo grupet e fermerëve aplikojnë për të përfituar mbështetje financiare para fillimit të punës për ngritjen e ngastrës, bllokut apo masivit të vreshtit. Aplikimet për mbështetje financiare paraqiten pranë zyrës së bujqësisë në rreth sipas formularit të aplikimit (formulari 5/1).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xml:space="preserve">- projekti (sipas formulari ½); </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 kontratë e posaçme (e noterizuar) për fermerët që aplikojnë në grup; </w:t>
      </w:r>
    </w:p>
    <w:p w:rsidR="002C33CB" w:rsidRPr="004E41A7"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Pr="004E41A7"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r w:rsidRPr="004E41A7">
        <w:rPr>
          <w:sz w:val="21"/>
          <w:szCs w:val="21"/>
          <w:lang w:val="sq-AL"/>
        </w:rPr>
        <w:t xml:space="preserve">- vërtetim pronësie nga komuna/bashkia në rastet kur nuk ka përfunduar shpërndarja e titujve të pronësisë. </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sidRPr="004E41A7">
        <w:rPr>
          <w:sz w:val="21"/>
          <w:szCs w:val="21"/>
          <w:lang w:val="sq-AL"/>
        </w:rPr>
        <w:t>- kontratë qiraje me të tretët e noterizuar.</w:t>
      </w:r>
    </w:p>
    <w:p w:rsidR="002C33CB" w:rsidRPr="004E41A7" w:rsidRDefault="002C33CB" w:rsidP="002C33CB">
      <w:pPr>
        <w:pStyle w:val="Paragrafi"/>
        <w:rPr>
          <w:sz w:val="21"/>
          <w:szCs w:val="21"/>
          <w:lang w:val="sq-AL"/>
        </w:rPr>
      </w:pPr>
      <w:r w:rsidRPr="004E41A7">
        <w:rPr>
          <w:sz w:val="21"/>
          <w:szCs w:val="21"/>
          <w:lang w:val="sq-AL"/>
        </w:rPr>
        <w:t xml:space="preserve">Për grupet apo organizatat, secili aplikant plotëson dosjen e aplikimit me të gjithë dokumentacionin përkatës, të njëjtë si për fermerët individualë me përjashtim të projektit që do të jetë i përbashkët. </w:t>
      </w:r>
    </w:p>
    <w:p w:rsidR="002C33CB" w:rsidRPr="004E41A7" w:rsidRDefault="002C33CB" w:rsidP="002C33CB">
      <w:pPr>
        <w:pStyle w:val="Paragrafi"/>
        <w:rPr>
          <w:sz w:val="21"/>
          <w:szCs w:val="21"/>
          <w:lang w:val="sq-AL"/>
        </w:rPr>
      </w:pPr>
      <w:r w:rsidRPr="004E41A7">
        <w:rPr>
          <w:sz w:val="21"/>
          <w:szCs w:val="21"/>
          <w:lang w:val="sq-AL"/>
        </w:rPr>
        <w:t>Grupet dhe organizatat prodhuese caktojnë me prokurë personin përgjegjës për të aplikuar dhe ndjekur të gjitha procedurat e implementimit të projektit të aplikuar.</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5/3). </w:t>
      </w:r>
    </w:p>
    <w:p w:rsidR="002C33CB" w:rsidRPr="004E41A7" w:rsidRDefault="002C33CB" w:rsidP="002C33CB">
      <w:pPr>
        <w:pStyle w:val="Paragrafi"/>
        <w:rPr>
          <w:sz w:val="21"/>
          <w:szCs w:val="21"/>
          <w:lang w:val="sq-AL"/>
        </w:rPr>
      </w:pPr>
      <w:r w:rsidRPr="004E41A7">
        <w:rPr>
          <w:sz w:val="21"/>
          <w:szCs w:val="21"/>
          <w:lang w:val="sq-AL"/>
        </w:rPr>
        <w:t xml:space="preserve">Aplikantëve, të cilëve nuk u është pranuar aplikimi kanë të drejtë të ankohen brenda 5 ditëve te drejtori i DRBUMK-së. Në ankesë aplikanti paraqet aplikimin dhe formularin e pranimit të plotësuar e të nënshkruar nga përfaqësuesi i ZBRR-së. Përgjigja jepet me shkrim dhe e nënshkruar në ditën e paraqitjes.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5/4).</w:t>
      </w:r>
    </w:p>
    <w:p w:rsidR="002C33CB" w:rsidRPr="004E41A7" w:rsidRDefault="002C33CB" w:rsidP="002C33CB">
      <w:pPr>
        <w:pStyle w:val="Paragrafi"/>
        <w:rPr>
          <w:sz w:val="21"/>
          <w:szCs w:val="21"/>
          <w:lang w:val="sq-AL"/>
        </w:rPr>
      </w:pPr>
      <w:r w:rsidRPr="004E41A7">
        <w:rPr>
          <w:sz w:val="21"/>
          <w:szCs w:val="21"/>
          <w:lang w:val="sq-AL"/>
        </w:rPr>
        <w:t>DRBUMK-ja grumbullon listat e ZBRR-së dhe dosjet e aplikimit të fermerëve, bën vlerësimin formal të tyre dhe aplikimet me mangësi i kthen në ZBRR për plotësim nga aplikanti brenda 5 ditëve.</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 xml:space="preserve">2. Përgjegjësi i sektorit të shërbimit këshillimor – anëtar. </w:t>
      </w:r>
    </w:p>
    <w:p w:rsidR="002C33CB" w:rsidRPr="004E41A7" w:rsidRDefault="002C33CB" w:rsidP="002C33CB">
      <w:pPr>
        <w:pStyle w:val="Paragrafi"/>
        <w:rPr>
          <w:sz w:val="21"/>
          <w:szCs w:val="21"/>
          <w:lang w:val="sq-AL"/>
        </w:rPr>
      </w:pPr>
      <w:r w:rsidRPr="004E41A7">
        <w:rPr>
          <w:sz w:val="21"/>
          <w:szCs w:val="21"/>
          <w:lang w:val="sq-AL"/>
        </w:rPr>
        <w:t>3. Dy specialistë të fushës përkatëse të skemës që vlerësohet, përfaqësues të DRBUMK-së – anëtarë.</w:t>
      </w:r>
    </w:p>
    <w:p w:rsidR="002C33CB" w:rsidRPr="004E41A7" w:rsidRDefault="002C33CB" w:rsidP="002C33CB">
      <w:pPr>
        <w:pStyle w:val="Paragrafi"/>
        <w:rPr>
          <w:sz w:val="21"/>
          <w:szCs w:val="21"/>
          <w:lang w:val="sq-AL"/>
        </w:rPr>
      </w:pPr>
      <w:r w:rsidRPr="004E41A7">
        <w:rPr>
          <w:sz w:val="21"/>
          <w:szCs w:val="21"/>
          <w:lang w:val="sq-AL"/>
        </w:rPr>
        <w:t>4. Një-dy përfaqësues të AZHBR qendër - anëtar.</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5/5). Numri i përfaqësuesve të AZHBR-së në komisionet e vlerësimit është në kompetencë të Drejtorit të Përgjithshëm të AZHBR-së.</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60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rruge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Dorëzimi bëhet në mënyrë protokollare, sipas renditjes së projekteve në regjistrin e aplikantëve të qarkut (formulari 5/6). Për çdo dosje të dorëzuar plotësohet formulari i dorëzimit të dosjes (formulari 5/7). </w:t>
      </w:r>
    </w:p>
    <w:p w:rsidR="002C33CB" w:rsidRPr="004E41A7" w:rsidRDefault="002C33CB" w:rsidP="002C33CB">
      <w:pPr>
        <w:pStyle w:val="Paragrafi"/>
        <w:rPr>
          <w:sz w:val="21"/>
          <w:szCs w:val="21"/>
          <w:lang w:val="sq-AL"/>
        </w:rPr>
      </w:pPr>
      <w:r w:rsidRPr="004E41A7">
        <w:rPr>
          <w:sz w:val="21"/>
          <w:szCs w:val="21"/>
          <w:lang w:val="sq-AL"/>
        </w:rPr>
        <w:t>Të dy formularët (5/6 dhe 5/7),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Kushti i domosdoshëm për të përfituar mbështetjen nga skemat e buxhetit të shtetit është ndërtimi i vreshtit, sipas projektit për të cilin është aplikuar dhe vlerësuar. </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të fushës, përfaqësues i DRBUMK-së të rrethit përkatës. Grupi i verifikimit të projekteve kryesohet nga AZHBR-ja.</w:t>
      </w:r>
    </w:p>
    <w:p w:rsidR="002C33CB" w:rsidRPr="004E41A7" w:rsidRDefault="002C33CB" w:rsidP="002C33CB">
      <w:pPr>
        <w:pStyle w:val="Paragrafi"/>
        <w:rPr>
          <w:sz w:val="21"/>
          <w:szCs w:val="21"/>
          <w:lang w:val="sq-AL"/>
        </w:rPr>
      </w:pPr>
      <w:r w:rsidRPr="004E41A7">
        <w:rPr>
          <w:sz w:val="21"/>
          <w:szCs w:val="21"/>
          <w:lang w:val="sq-AL"/>
        </w:rPr>
        <w:t xml:space="preserve">Menjëherë pas përfundimit të punës për ngritjen e vreshtit fermeri njofton AZHBR-në në rajon. Kjo e fundit dërgon grupin e verifikimit të projekteve për verifikimin në vend të realizimit të projektit sipas një grafiku të miratuar në përputhje me renditjen në listat e vlerësimit, nga AZHBR qendër. </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matjet dhe verifikimet e nevojshme dhe plotëson formularin e verifikimit të projektit (formulari 5/8). Nga ballafaqimi i faktit me kriteret e përfitueshmërisë dhe projektin në bazë të të cilit aplikimi është vlerësuar, grupi i verifikimit konfirmon ose jo faktin nëse projekti i zbatuar nga fermeri është në përputhje me udhëzimin dhe projektin e miratuar.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faturën tatimore të blerjes së fidanëve;</w:t>
      </w:r>
    </w:p>
    <w:p w:rsidR="002C33CB" w:rsidRPr="004E41A7" w:rsidRDefault="002C33CB" w:rsidP="002C33CB">
      <w:pPr>
        <w:pStyle w:val="Paragrafi"/>
        <w:rPr>
          <w:sz w:val="21"/>
          <w:szCs w:val="21"/>
          <w:lang w:val="sq-AL"/>
        </w:rPr>
      </w:pPr>
      <w:r w:rsidRPr="004E41A7">
        <w:rPr>
          <w:sz w:val="21"/>
          <w:szCs w:val="21"/>
          <w:lang w:val="sq-AL"/>
        </w:rPr>
        <w:t>- një kopje të certifikatës së garancisë së materialit mbjellës (fidanit) ku përveç sasisë shënohet specia dhe varieteti, me vulën origjinale (të njomë);</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2011.</w:t>
      </w:r>
    </w:p>
    <w:p w:rsidR="002C33CB" w:rsidRPr="004E41A7" w:rsidRDefault="002C33CB" w:rsidP="002C33CB">
      <w:pPr>
        <w:pStyle w:val="Paragrafi"/>
        <w:rPr>
          <w:sz w:val="21"/>
          <w:szCs w:val="21"/>
          <w:lang w:val="sq-AL"/>
        </w:rPr>
      </w:pPr>
      <w:r w:rsidRPr="004E41A7">
        <w:rPr>
          <w:sz w:val="21"/>
          <w:szCs w:val="21"/>
          <w:lang w:val="sq-AL"/>
        </w:rPr>
        <w:t>AZHBR-ja duhet të bëjë ballafaqimin e të dhënave të marra nga certifikata e garancisë së materialit mbjellës me ato të buletinit të certifikimit që publikohet çdo muaj nga ESHFF-ja.</w:t>
      </w:r>
    </w:p>
    <w:p w:rsidR="002C33CB" w:rsidRDefault="002C33CB" w:rsidP="002C33CB">
      <w:pPr>
        <w:pStyle w:val="Paragrafi"/>
        <w:rPr>
          <w:sz w:val="21"/>
          <w:szCs w:val="21"/>
          <w:lang w:val="sq-AL"/>
        </w:rPr>
      </w:pPr>
      <w:r w:rsidRPr="004E41A7">
        <w:rPr>
          <w:sz w:val="21"/>
          <w:szCs w:val="21"/>
          <w:lang w:val="sq-AL"/>
        </w:rPr>
        <w:t xml:space="preserve">Grupi i kontrollit brenda 10 ditëve nga përfundimi i kontrollit të projektit dërgon dosjen e plotë të aplikimit (dokumentacioni origjinal), së bashku me formularin e kontrollit (formulari 5/8) në AZHBR qendër. </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5/9,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Xhirimi i parave për këtë masë bëhet në dy këste: 70% të vlerës së projektit pas verifikimit të parë dhe 30 % të vlerës së projektit bëhet gjatë muajve shtator/nëntor 2011.</w:t>
      </w:r>
    </w:p>
    <w:p w:rsidR="002C33CB" w:rsidRPr="004E41A7" w:rsidRDefault="002C33CB" w:rsidP="002C33CB">
      <w:pPr>
        <w:pStyle w:val="Paragrafi"/>
        <w:rPr>
          <w:sz w:val="21"/>
          <w:szCs w:val="21"/>
          <w:lang w:val="sq-AL"/>
        </w:rPr>
      </w:pPr>
      <w:r w:rsidRPr="004E41A7">
        <w:rPr>
          <w:sz w:val="21"/>
          <w:szCs w:val="21"/>
          <w:lang w:val="sq-AL"/>
        </w:rPr>
        <w:t xml:space="preserve">Pas financimit të këstit të parë dhe para financimit të dytë (30% e vlerës së financimit), AZHBR-ja rikontrollon jo më pak se 10% të projekteve të financuara. </w:t>
      </w:r>
    </w:p>
    <w:p w:rsidR="002C33CB" w:rsidRPr="004E41A7" w:rsidRDefault="002C33CB" w:rsidP="002C33CB">
      <w:pPr>
        <w:pStyle w:val="Paragrafi"/>
        <w:rPr>
          <w:sz w:val="21"/>
          <w:szCs w:val="21"/>
          <w:lang w:val="sq-AL"/>
        </w:rPr>
      </w:pPr>
      <w:r w:rsidRPr="004E41A7">
        <w:rPr>
          <w:sz w:val="21"/>
          <w:szCs w:val="21"/>
          <w:lang w:val="sq-AL"/>
        </w:rPr>
        <w:t>Gjatë kontrollit pas financimit grupi i kontrollit krahas ballafaqimit të rezultateve të kontrollit, para financimit me faktin, do të verifikojë edhe përqindjen e zënies së fidanëve, zhvillimin i tyre dhe nivelin e shërbimeve agroteknike (formulari 5/8/a).</w:t>
      </w:r>
    </w:p>
    <w:p w:rsidR="002C33CB" w:rsidRPr="004E41A7" w:rsidRDefault="002C33CB" w:rsidP="002C33CB">
      <w:pPr>
        <w:pStyle w:val="Paragrafi"/>
        <w:rPr>
          <w:sz w:val="21"/>
          <w:szCs w:val="21"/>
          <w:lang w:val="sq-AL"/>
        </w:rPr>
      </w:pPr>
      <w:r w:rsidRPr="004E41A7">
        <w:rPr>
          <w:sz w:val="21"/>
          <w:szCs w:val="21"/>
          <w:lang w:val="sq-AL"/>
        </w:rPr>
        <w:t>Nëse investimi i rikontrolluar ka probleme si mungesë shërbimesh agroteknike, infeksione të larta nga barërat e këqija, përqindje të fidanëve të dëmtuar mbi 10%, aplikantëve nuk do t’u financohet kësti i dytë i investimit. Nëse përqindja e tharjeve është deri në 10%, fermerëve u lihet detyrë të bëjnë menjëherë zëvendësimin e fidanëve të dëmtuar.</w:t>
      </w:r>
    </w:p>
    <w:p w:rsidR="002C33CB" w:rsidRPr="004E41A7" w:rsidRDefault="002C33CB" w:rsidP="002C33CB">
      <w:pPr>
        <w:pStyle w:val="Paragrafi"/>
        <w:rPr>
          <w:sz w:val="21"/>
          <w:szCs w:val="21"/>
          <w:lang w:val="sq-AL"/>
        </w:rPr>
      </w:pPr>
      <w:r w:rsidRPr="004E41A7">
        <w:rPr>
          <w:sz w:val="21"/>
          <w:szCs w:val="21"/>
          <w:lang w:val="sq-AL"/>
        </w:rPr>
        <w:t>Nëse në projektet e kontrolluara pas financimit ka ndryshime të parametrave sasiore, të cilat ndikojnë në vlerën financiare që përfituesi ka përfituar padrejtësisht,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 xml:space="preserve">6. Prodhimin e vajit të ullirit </w:t>
      </w:r>
      <w:r w:rsidRPr="004E41A7">
        <w:rPr>
          <w:rFonts w:eastAsia="Batang"/>
          <w:i/>
          <w:sz w:val="21"/>
          <w:szCs w:val="21"/>
          <w:lang w:val="sq-AL"/>
        </w:rPr>
        <w:t>extra vergine</w:t>
      </w:r>
      <w:r w:rsidRPr="004E41A7">
        <w:rPr>
          <w:sz w:val="21"/>
          <w:szCs w:val="21"/>
          <w:lang w:val="sq-AL"/>
        </w:rPr>
        <w:t xml:space="preserve"> në masën 100 (njëqind) lekë/litër për sasitë deri në 15 tonë/vit </w:t>
      </w:r>
    </w:p>
    <w:p w:rsidR="002C33CB" w:rsidRPr="004E41A7" w:rsidRDefault="002C33CB" w:rsidP="002C33CB">
      <w:pPr>
        <w:pStyle w:val="Paragrafi"/>
        <w:rPr>
          <w:sz w:val="21"/>
          <w:szCs w:val="21"/>
          <w:lang w:val="sq-AL"/>
        </w:rPr>
      </w:pPr>
      <w:r w:rsidRPr="004E41A7">
        <w:rPr>
          <w:sz w:val="21"/>
          <w:szCs w:val="21"/>
          <w:lang w:val="sq-AL"/>
        </w:rPr>
        <w:t>6.1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Përfitojnë subjektet fizike/juridike që merren me prodhimin e vajit të ullirit </w:t>
      </w:r>
      <w:r w:rsidRPr="004E41A7">
        <w:rPr>
          <w:rFonts w:eastAsia="Batang"/>
          <w:i/>
          <w:sz w:val="21"/>
          <w:szCs w:val="21"/>
          <w:lang w:val="sq-AL"/>
        </w:rPr>
        <w:t>extra vergine</w:t>
      </w:r>
      <w:r w:rsidRPr="004E41A7">
        <w:rPr>
          <w:sz w:val="21"/>
          <w:szCs w:val="21"/>
          <w:lang w:val="sq-AL"/>
        </w:rPr>
        <w:t xml:space="preserve"> dhe që janë të regjistruara në organet tatimore.</w:t>
      </w:r>
    </w:p>
    <w:p w:rsidR="002C33CB" w:rsidRPr="004E41A7" w:rsidRDefault="002C33CB" w:rsidP="002C33CB">
      <w:pPr>
        <w:pStyle w:val="Paragrafi"/>
        <w:rPr>
          <w:sz w:val="21"/>
          <w:szCs w:val="21"/>
          <w:lang w:val="sq-AL"/>
        </w:rPr>
      </w:pPr>
      <w:r w:rsidRPr="004E41A7">
        <w:rPr>
          <w:sz w:val="21"/>
          <w:szCs w:val="21"/>
          <w:lang w:val="sq-AL"/>
        </w:rPr>
        <w:t>b) Përfitojnë ata prodhues që sigurojnë ruajtjen e prodhimit në tanker inoks.</w:t>
      </w:r>
    </w:p>
    <w:p w:rsidR="002C33CB" w:rsidRPr="004E41A7" w:rsidRDefault="002C33CB" w:rsidP="002C33CB">
      <w:pPr>
        <w:pStyle w:val="Paragrafi"/>
        <w:rPr>
          <w:sz w:val="21"/>
          <w:szCs w:val="21"/>
          <w:lang w:val="sq-AL"/>
        </w:rPr>
      </w:pPr>
      <w:r w:rsidRPr="004E41A7">
        <w:rPr>
          <w:sz w:val="21"/>
          <w:szCs w:val="21"/>
          <w:lang w:val="sq-AL"/>
        </w:rPr>
        <w:t xml:space="preserve">c) Mbështetet vetëm prodhimi i vajit të ullirit </w:t>
      </w:r>
      <w:r w:rsidRPr="004E41A7">
        <w:rPr>
          <w:rFonts w:eastAsia="Batang"/>
          <w:i/>
          <w:sz w:val="21"/>
          <w:szCs w:val="21"/>
          <w:lang w:val="sq-AL"/>
        </w:rPr>
        <w:t>extra vergine</w:t>
      </w:r>
      <w:r w:rsidRPr="004E41A7">
        <w:rPr>
          <w:sz w:val="21"/>
          <w:szCs w:val="21"/>
          <w:lang w:val="sq-AL"/>
        </w:rPr>
        <w:t xml:space="preserve"> që plotëson standardet teknike, sipas formularit 6/2.</w:t>
      </w:r>
    </w:p>
    <w:p w:rsidR="002C33CB" w:rsidRPr="004E41A7" w:rsidRDefault="002C33CB" w:rsidP="002C33CB">
      <w:pPr>
        <w:pStyle w:val="Paragrafi"/>
        <w:rPr>
          <w:sz w:val="21"/>
          <w:szCs w:val="21"/>
          <w:lang w:val="sq-AL"/>
        </w:rPr>
      </w:pPr>
      <w:r w:rsidRPr="004E41A7">
        <w:rPr>
          <w:sz w:val="21"/>
          <w:szCs w:val="21"/>
          <w:lang w:val="sq-AL"/>
        </w:rPr>
        <w:t>d) Pagesa bëhet mbi bazën e faturave tatimore të shitjes së vajit të dorëzuara në AZHBR.</w:t>
      </w:r>
    </w:p>
    <w:p w:rsidR="002C33CB" w:rsidRPr="004E41A7" w:rsidRDefault="002C33CB" w:rsidP="002C33CB">
      <w:pPr>
        <w:pStyle w:val="Paragrafi"/>
        <w:rPr>
          <w:sz w:val="21"/>
          <w:szCs w:val="21"/>
          <w:lang w:val="sq-AL"/>
        </w:rPr>
      </w:pPr>
      <w:r w:rsidRPr="004E41A7">
        <w:rPr>
          <w:sz w:val="21"/>
          <w:szCs w:val="21"/>
          <w:lang w:val="sq-AL"/>
        </w:rPr>
        <w:t xml:space="preserve">e) Sasia maksimale për pagesë është 15 tonë vaj </w:t>
      </w:r>
      <w:r w:rsidRPr="004E41A7">
        <w:rPr>
          <w:rFonts w:eastAsia="Batang"/>
          <w:i/>
          <w:sz w:val="21"/>
          <w:szCs w:val="21"/>
          <w:lang w:val="sq-AL"/>
        </w:rPr>
        <w:t>extra vergine</w:t>
      </w:r>
      <w:r w:rsidRPr="004E41A7">
        <w:rPr>
          <w:sz w:val="21"/>
          <w:szCs w:val="21"/>
          <w:lang w:val="sq-AL"/>
        </w:rPr>
        <w:t xml:space="preserve"> brenda vitit 2011.</w:t>
      </w:r>
    </w:p>
    <w:p w:rsidR="002C33CB" w:rsidRPr="004E41A7" w:rsidRDefault="002C33CB" w:rsidP="002C33CB">
      <w:pPr>
        <w:pStyle w:val="Paragrafi"/>
        <w:rPr>
          <w:sz w:val="21"/>
          <w:szCs w:val="21"/>
          <w:lang w:val="sq-AL"/>
        </w:rPr>
      </w:pPr>
      <w:r w:rsidRPr="004E41A7">
        <w:rPr>
          <w:sz w:val="21"/>
          <w:szCs w:val="21"/>
          <w:lang w:val="sq-AL"/>
        </w:rPr>
        <w:t>f) Prodhuesi duhet të vërtetojë me dokumentacion burimin e lëndës së parë.</w:t>
      </w:r>
    </w:p>
    <w:p w:rsidR="002C33CB" w:rsidRPr="004E41A7" w:rsidRDefault="002C33CB" w:rsidP="002C33CB">
      <w:pPr>
        <w:pStyle w:val="Paragrafi"/>
        <w:rPr>
          <w:sz w:val="21"/>
          <w:szCs w:val="21"/>
          <w:lang w:val="sq-AL"/>
        </w:rPr>
      </w:pPr>
      <w:r w:rsidRPr="004E41A7">
        <w:rPr>
          <w:sz w:val="21"/>
          <w:szCs w:val="21"/>
          <w:lang w:val="sq-AL"/>
        </w:rPr>
        <w:t>6.2.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 xml:space="preserve">Aplikimi për mbështetjen financiare për këtë skemë bëhet në dy faza: Faza e parë: 15 janar – 28 shkurt 2011; dhe Faza e dytë: 15 shtator – 30 tetor 2011. </w:t>
      </w:r>
    </w:p>
    <w:p w:rsidR="002C33CB" w:rsidRPr="004E41A7" w:rsidRDefault="002C33CB" w:rsidP="002C33CB">
      <w:pPr>
        <w:pStyle w:val="Paragrafi"/>
        <w:rPr>
          <w:sz w:val="21"/>
          <w:szCs w:val="21"/>
          <w:lang w:val="sq-AL"/>
        </w:rPr>
      </w:pPr>
      <w:r w:rsidRPr="004E41A7">
        <w:rPr>
          <w:sz w:val="21"/>
          <w:szCs w:val="21"/>
          <w:lang w:val="sq-AL"/>
        </w:rPr>
        <w:t>Aplikimet për mbështetje financiare paraqiten pranë zyrës së bujqësisë në rreth, sipas formularit të aplikimit (formulari 6/1).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a) dokumenti i regjistrimit në tatim – taksa;</w:t>
      </w:r>
    </w:p>
    <w:p w:rsidR="002C33CB" w:rsidRPr="004E41A7" w:rsidRDefault="002C33CB" w:rsidP="002C33CB">
      <w:pPr>
        <w:pStyle w:val="Paragrafi"/>
        <w:rPr>
          <w:sz w:val="21"/>
          <w:szCs w:val="21"/>
          <w:lang w:val="sq-AL"/>
        </w:rPr>
      </w:pPr>
      <w:r w:rsidRPr="004E41A7">
        <w:rPr>
          <w:sz w:val="21"/>
          <w:szCs w:val="21"/>
          <w:lang w:val="sq-AL"/>
        </w:rPr>
        <w:t>b) dokument nga zyra e tatimeve që vërteton se subjekti nuk ka detyrime tatimore;</w:t>
      </w:r>
    </w:p>
    <w:p w:rsidR="002C33CB" w:rsidRPr="004E41A7" w:rsidRDefault="002C33CB" w:rsidP="002C33CB">
      <w:pPr>
        <w:pStyle w:val="Paragrafi"/>
        <w:rPr>
          <w:sz w:val="21"/>
          <w:szCs w:val="21"/>
          <w:lang w:val="sq-AL"/>
        </w:rPr>
      </w:pPr>
      <w:r w:rsidRPr="004E41A7">
        <w:rPr>
          <w:sz w:val="21"/>
          <w:szCs w:val="21"/>
          <w:lang w:val="sq-AL"/>
        </w:rPr>
        <w:t>c) fotokopje e kartës së identitetit ose pasaportës së aplikantit;</w:t>
      </w:r>
    </w:p>
    <w:p w:rsidR="002C33CB" w:rsidRDefault="002C33CB" w:rsidP="002C33CB">
      <w:pPr>
        <w:pStyle w:val="Paragrafi"/>
        <w:rPr>
          <w:sz w:val="21"/>
          <w:szCs w:val="21"/>
          <w:lang w:val="sq-AL"/>
        </w:rPr>
      </w:pPr>
      <w:r w:rsidRPr="004E41A7">
        <w:rPr>
          <w:sz w:val="21"/>
          <w:szCs w:val="21"/>
          <w:lang w:val="sq-AL"/>
        </w:rPr>
        <w:t>d)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6/3).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zyra e bujqësisë së rrethit i dorëzon aplikimet (dosjet komplet), në DRBUMK qark, duke i shoqëruar me regjistrin e aplikimit për rrethin (formulari 6/4).</w:t>
      </w:r>
    </w:p>
    <w:p w:rsidR="002C33CB" w:rsidRPr="004E41A7" w:rsidRDefault="002C33CB" w:rsidP="002C33CB">
      <w:pPr>
        <w:pStyle w:val="Paragrafi"/>
        <w:rPr>
          <w:sz w:val="21"/>
          <w:szCs w:val="21"/>
          <w:lang w:val="sq-AL"/>
        </w:rPr>
      </w:pPr>
      <w:r w:rsidRPr="004E41A7">
        <w:rPr>
          <w:sz w:val="21"/>
          <w:szCs w:val="21"/>
          <w:lang w:val="sq-AL"/>
        </w:rPr>
        <w:t xml:space="preserve">DRBUMK-të bëjnë regjistrimin e aplikantëve në regjistrin e qarkut duke ruajtur parimin e mësipërm (formulari 6/5), si dhe bën njëkohësisht transferimin e dokumentacionit të aplikantëve nga DRBUMK-të në AZHBR-në rajonale. </w:t>
      </w:r>
    </w:p>
    <w:p w:rsidR="002C33CB" w:rsidRPr="004E41A7" w:rsidRDefault="002C33CB" w:rsidP="002C33CB">
      <w:pPr>
        <w:pStyle w:val="Paragrafi"/>
        <w:rPr>
          <w:sz w:val="21"/>
          <w:szCs w:val="21"/>
          <w:lang w:val="sq-AL"/>
        </w:rPr>
      </w:pPr>
      <w:r w:rsidRPr="004E41A7">
        <w:rPr>
          <w:sz w:val="21"/>
          <w:szCs w:val="21"/>
          <w:lang w:val="sq-AL"/>
        </w:rPr>
        <w:t xml:space="preserve">Dorëzimi bëhet në mënyrë protokollare, sipas renditjes së projekteve në regjistrin e aplikantëve të qarkut. Për çdo dosje të dorëzuar plotësohet formulari i dorëzimit të dosjes (formulari 6/6). </w:t>
      </w:r>
    </w:p>
    <w:p w:rsidR="002C33CB" w:rsidRDefault="002C33CB" w:rsidP="002C33CB">
      <w:pPr>
        <w:pStyle w:val="Paragrafi"/>
        <w:rPr>
          <w:sz w:val="21"/>
          <w:szCs w:val="21"/>
          <w:lang w:val="sq-AL"/>
        </w:rPr>
      </w:pPr>
      <w:r w:rsidRPr="004E41A7">
        <w:rPr>
          <w:sz w:val="21"/>
          <w:szCs w:val="21"/>
          <w:lang w:val="sq-AL"/>
        </w:rPr>
        <w:t>Të dy formularët (6/5 dhe 6/6), firmosen nga përfaqësuesi i DRBUMK-së në rolin e dorëzuesit dhe nga përfaqësuesi i AZHBR-së në rolin e marrësit.</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b)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c) Verifikimi dhe pagesa</w:t>
      </w:r>
    </w:p>
    <w:p w:rsidR="002C33CB" w:rsidRPr="004E41A7" w:rsidRDefault="002C33CB" w:rsidP="002C33CB">
      <w:pPr>
        <w:pStyle w:val="Paragrafi"/>
        <w:rPr>
          <w:sz w:val="21"/>
          <w:szCs w:val="21"/>
          <w:lang w:val="sq-AL"/>
        </w:rPr>
      </w:pPr>
      <w:r w:rsidRPr="004E41A7">
        <w:rPr>
          <w:sz w:val="21"/>
          <w:szCs w:val="21"/>
          <w:lang w:val="sq-AL"/>
        </w:rPr>
        <w:t xml:space="preserve">Me marrjen e dosjeve të aplikantëve, grupi i verifikimit brenda 10 ditëve bën marrjen e mostrave të vajit </w:t>
      </w:r>
      <w:r w:rsidRPr="004E41A7">
        <w:rPr>
          <w:rFonts w:eastAsia="Batang"/>
          <w:i/>
          <w:sz w:val="21"/>
          <w:szCs w:val="21"/>
          <w:lang w:val="sq-AL"/>
        </w:rPr>
        <w:t>extra vergine</w:t>
      </w:r>
      <w:r w:rsidRPr="004E41A7">
        <w:rPr>
          <w:sz w:val="21"/>
          <w:szCs w:val="21"/>
          <w:lang w:val="sq-AL"/>
        </w:rPr>
        <w:t xml:space="preserve"> për analizë. </w:t>
      </w:r>
    </w:p>
    <w:p w:rsidR="002C33CB" w:rsidRPr="004E41A7" w:rsidRDefault="002C33CB" w:rsidP="002C33CB">
      <w:pPr>
        <w:pStyle w:val="Paragrafi"/>
        <w:rPr>
          <w:sz w:val="21"/>
          <w:szCs w:val="21"/>
          <w:lang w:val="sq-AL"/>
        </w:rPr>
      </w:pPr>
      <w:r w:rsidRPr="004E41A7">
        <w:rPr>
          <w:sz w:val="21"/>
          <w:szCs w:val="21"/>
          <w:lang w:val="sq-AL"/>
        </w:rPr>
        <w:t>Grupi i verifikimit është i përbërë nga 2 specialistë të AZHBR-së në qark dhe 1 specialist të fushës, përfaqësues i DRBUMK-së. Grupi i verifikimit kryesohet nga AZHBR-ja.</w:t>
      </w:r>
    </w:p>
    <w:p w:rsidR="002C33CB" w:rsidRPr="004E41A7" w:rsidRDefault="002C33CB" w:rsidP="002C33CB">
      <w:pPr>
        <w:pStyle w:val="Paragrafi"/>
        <w:rPr>
          <w:sz w:val="21"/>
          <w:szCs w:val="21"/>
          <w:lang w:val="sq-AL"/>
        </w:rPr>
      </w:pPr>
      <w:r w:rsidRPr="004E41A7">
        <w:rPr>
          <w:sz w:val="21"/>
          <w:szCs w:val="21"/>
          <w:lang w:val="sq-AL"/>
        </w:rPr>
        <w:t>Marrja e mostrave bëhet për çdo cisternë të deklaruar. Mënyra e marrjes së mostrës dhe të dhënat që e shoqërojnë atë janë ato të procedurave standarde të mostrimit për analiza laboratorike. Mostra duhet të jetë e koduar dhe pa emër subjekti. Me marrjen e mostrave për çdo subjekt grupi i verifikimit plotëson formularin 6/7.</w:t>
      </w:r>
    </w:p>
    <w:p w:rsidR="002C33CB" w:rsidRPr="004E41A7" w:rsidRDefault="002C33CB" w:rsidP="002C33CB">
      <w:pPr>
        <w:pStyle w:val="Paragrafi"/>
        <w:rPr>
          <w:sz w:val="21"/>
          <w:szCs w:val="21"/>
          <w:lang w:val="sq-AL"/>
        </w:rPr>
      </w:pPr>
      <w:r w:rsidRPr="004E41A7">
        <w:rPr>
          <w:sz w:val="21"/>
          <w:szCs w:val="21"/>
          <w:lang w:val="sq-AL"/>
        </w:rPr>
        <w:t>Për marrjen e mostrës grupi i verifikimit asistohet edhe nga përfaqësues të AZHBR qendër. Përfaqësuesit e AZHBR-së bëjnë dërgimin e mostrës për analizë në laboratorin e Institutit të Sigurisë Ushqimore dhe Veterinare (ISUV) në Tiranë. Shpenzimet për kryerjen e analizave laboratorike të mostrave të vajit përballohen nga aplikuesi (prodhuesi i vajit). Pagesa bëhet 15 ditë pas marrjes së përgjigjes së analizave nga AZHBR-ja.</w:t>
      </w:r>
    </w:p>
    <w:p w:rsidR="002C33CB" w:rsidRPr="004E41A7" w:rsidRDefault="002C33CB" w:rsidP="002C33CB">
      <w:pPr>
        <w:pStyle w:val="Paragrafi"/>
        <w:rPr>
          <w:sz w:val="21"/>
          <w:szCs w:val="21"/>
          <w:lang w:val="sq-AL"/>
        </w:rPr>
      </w:pPr>
      <w:r w:rsidRPr="004E41A7">
        <w:rPr>
          <w:sz w:val="21"/>
          <w:szCs w:val="21"/>
          <w:lang w:val="sq-AL"/>
        </w:rPr>
        <w:t>Treguesit e vajit pasqyrohen në fletanalizën e lëshuar nga Instituti i Sigurisë Ushqimore dhe Veterinare (ISUV).</w:t>
      </w:r>
    </w:p>
    <w:p w:rsidR="002C33CB" w:rsidRPr="004E41A7" w:rsidRDefault="002C33CB" w:rsidP="002C33CB">
      <w:pPr>
        <w:pStyle w:val="Paragrafi"/>
        <w:rPr>
          <w:sz w:val="21"/>
          <w:szCs w:val="21"/>
          <w:lang w:val="sq-AL"/>
        </w:rPr>
      </w:pPr>
      <w:r w:rsidRPr="004E41A7">
        <w:rPr>
          <w:sz w:val="21"/>
          <w:szCs w:val="21"/>
          <w:lang w:val="sq-AL"/>
        </w:rPr>
        <w:t xml:space="preserve">Pas përfundimit të analizave dhe daljes së rezultatit, AZHBR-ja njofton aplikuesin për rezultatin e analizës. Aplikuesi, vaji i të cilit rezulton me karakteristika në përputhje me formularin 6/2, do të përfitojë mbështetjen e parashikuar vetëm pas shitjes së vajit </w:t>
      </w:r>
      <w:r w:rsidRPr="004E41A7">
        <w:rPr>
          <w:rFonts w:eastAsia="Batang"/>
          <w:i/>
          <w:sz w:val="21"/>
          <w:szCs w:val="21"/>
          <w:lang w:val="sq-AL"/>
        </w:rPr>
        <w:t>extra vergine</w:t>
      </w:r>
      <w:r w:rsidRPr="004E41A7">
        <w:rPr>
          <w:sz w:val="21"/>
          <w:szCs w:val="21"/>
          <w:lang w:val="sq-AL"/>
        </w:rPr>
        <w:t xml:space="preserve"> të evidentuar me faturat tatimore të shitjes.</w:t>
      </w:r>
    </w:p>
    <w:p w:rsidR="002C33CB" w:rsidRPr="004E41A7" w:rsidRDefault="002C33CB" w:rsidP="002C33CB">
      <w:pPr>
        <w:pStyle w:val="Paragrafi"/>
        <w:rPr>
          <w:sz w:val="21"/>
          <w:szCs w:val="21"/>
          <w:lang w:val="sq-AL"/>
        </w:rPr>
      </w:pPr>
      <w:r w:rsidRPr="004E41A7">
        <w:rPr>
          <w:sz w:val="21"/>
          <w:szCs w:val="21"/>
          <w:lang w:val="sq-AL"/>
        </w:rPr>
        <w:t>Me të përfunduar shitjen aplikanti bën një kërkesë në AZHBR për sasinë e mbështetjes që kërkon në përputhje me faturat e shitjes, por brenda sasisë së kushtëzuar në kriteret e përfitueshmërisë. Brenda 15 ditëve nga marrja e kërkesës, AZHBR-ja është e detyruar të dërgojë përsëri grupin e verifikimit, i cili bën verifikimin në vend të gjendjes fizike të vajit, si dhe fatura e shitjes. Në përfundim të verifikimit plotësohet formulari i kontrollit para pagesës (formulari 6/8)</w:t>
      </w:r>
    </w:p>
    <w:p w:rsidR="002C33CB" w:rsidRPr="004E41A7" w:rsidRDefault="002C33CB" w:rsidP="002C33CB">
      <w:pPr>
        <w:pStyle w:val="Paragrafi"/>
        <w:rPr>
          <w:sz w:val="21"/>
          <w:szCs w:val="21"/>
          <w:lang w:val="sq-AL"/>
        </w:rPr>
      </w:pPr>
      <w:r w:rsidRPr="004E41A7">
        <w:rPr>
          <w:sz w:val="21"/>
          <w:szCs w:val="21"/>
          <w:lang w:val="sq-AL"/>
        </w:rPr>
        <w:t xml:space="preserve">Formulari i kontrollit firmoset nga aplikanti/përfaqësuesi i tij dhe gjithë ekipi i verifikimit të projekteve. </w:t>
      </w:r>
    </w:p>
    <w:p w:rsidR="002C33CB" w:rsidRPr="004E41A7" w:rsidRDefault="002C33CB" w:rsidP="002C33CB">
      <w:pPr>
        <w:pStyle w:val="Paragrafi"/>
        <w:rPr>
          <w:sz w:val="21"/>
          <w:szCs w:val="21"/>
          <w:lang w:val="sq-AL"/>
        </w:rPr>
      </w:pPr>
      <w:r w:rsidRPr="004E41A7">
        <w:rPr>
          <w:sz w:val="21"/>
          <w:szCs w:val="21"/>
          <w:lang w:val="sq-AL"/>
        </w:rPr>
        <w:t>Grupi i verifikimit brenda 10 ditëve nga përfundimi i kontrollit të projektit dërgon dosjen e plotë të aplikimit (dokumentacioni origjinal), së bashku me formularin e kontrollit (formulari 6/8) në AZHBR qendër. Dokumentacioni i mësipërm shoqërohet me formularin 6/9,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7. Ujitja me pika në pemëtore, agrumishta, ullishta (intensive) ekzistuese dhe mbjelljet e reja, si dhe vreshtat e serrat me ngrohje diellore e teknike, 300,000 (treqind mijë) lekë/ha.</w:t>
      </w:r>
    </w:p>
    <w:p w:rsidR="002C33CB" w:rsidRPr="004E41A7" w:rsidRDefault="002C33CB" w:rsidP="002C33CB">
      <w:pPr>
        <w:pStyle w:val="Paragrafi"/>
        <w:rPr>
          <w:sz w:val="21"/>
          <w:szCs w:val="21"/>
          <w:lang w:val="sq-AL"/>
        </w:rPr>
      </w:pPr>
      <w:r w:rsidRPr="004E41A7">
        <w:rPr>
          <w:sz w:val="21"/>
          <w:szCs w:val="21"/>
          <w:lang w:val="sq-AL"/>
        </w:rPr>
        <w:t>7.1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grup fermerësh dhe organizatë prodhuesish.</w:t>
      </w:r>
    </w:p>
    <w:p w:rsidR="002C33CB" w:rsidRPr="004E41A7" w:rsidRDefault="002C33CB" w:rsidP="002C33CB">
      <w:pPr>
        <w:pStyle w:val="Paragrafi"/>
        <w:rPr>
          <w:sz w:val="21"/>
          <w:szCs w:val="21"/>
          <w:lang w:val="sq-AL"/>
        </w:rPr>
      </w:pPr>
      <w:r w:rsidRPr="004E41A7">
        <w:rPr>
          <w:sz w:val="21"/>
          <w:szCs w:val="21"/>
          <w:lang w:val="sq-AL"/>
        </w:rPr>
        <w:t>b) Mbështetja të jepet vetëm për format intensive të kultivimit dhe për vreshtat. Pemëtorja dhe vreshti të kenë minimalisht numrin minimal të bimëve për njësi sipërfaqeje në përputhje me aneksin nr.2, bashkëngjitur këtij udhëzimi.</w:t>
      </w:r>
    </w:p>
    <w:p w:rsidR="002C33CB" w:rsidRPr="004E41A7" w:rsidRDefault="002C33CB" w:rsidP="002C33CB">
      <w:pPr>
        <w:pStyle w:val="Paragrafi"/>
        <w:rPr>
          <w:sz w:val="21"/>
          <w:szCs w:val="21"/>
          <w:lang w:val="sq-AL"/>
        </w:rPr>
      </w:pPr>
      <w:r w:rsidRPr="004E41A7">
        <w:rPr>
          <w:sz w:val="21"/>
          <w:szCs w:val="21"/>
          <w:lang w:val="sq-AL"/>
        </w:rPr>
        <w:t xml:space="preserve">c) Kanë të drejtën e përfitimit aplikantët që aplikojnë si për pemëtoret, vreshtat, ullishtat e reja ashtu edhe për ato në prodhim, si dhe për serrat diellore dhe me ngrohje teknike. </w:t>
      </w:r>
    </w:p>
    <w:p w:rsidR="002C33CB" w:rsidRPr="004E41A7" w:rsidRDefault="002C33CB" w:rsidP="002C33CB">
      <w:pPr>
        <w:pStyle w:val="Paragrafi"/>
        <w:rPr>
          <w:sz w:val="21"/>
          <w:szCs w:val="21"/>
          <w:lang w:val="sq-AL"/>
        </w:rPr>
      </w:pPr>
      <w:r w:rsidRPr="004E41A7">
        <w:rPr>
          <w:sz w:val="21"/>
          <w:szCs w:val="21"/>
          <w:lang w:val="sq-AL"/>
        </w:rPr>
        <w:t>d) Toka të jetë në pronësi të aplikantit ose në përdorim për të paktën 20 vjet.</w:t>
      </w:r>
    </w:p>
    <w:p w:rsidR="002C33CB" w:rsidRPr="004E41A7" w:rsidRDefault="002C33CB" w:rsidP="002C33CB">
      <w:pPr>
        <w:pStyle w:val="Paragrafi"/>
        <w:rPr>
          <w:sz w:val="21"/>
          <w:szCs w:val="21"/>
          <w:lang w:val="sq-AL"/>
        </w:rPr>
      </w:pPr>
      <w:r w:rsidRPr="004E41A7">
        <w:rPr>
          <w:sz w:val="21"/>
          <w:szCs w:val="21"/>
          <w:lang w:val="sq-AL"/>
        </w:rPr>
        <w:t>e) Specia/varieteti të jetë në përputhje me rajonizimin e specieve dhe kultivarëve të përcaktuar në aneksin bashkëngjitur këtij udhëzimi.</w:t>
      </w:r>
    </w:p>
    <w:p w:rsidR="002C33CB" w:rsidRPr="004E41A7" w:rsidRDefault="002C33CB" w:rsidP="002C33CB">
      <w:pPr>
        <w:pStyle w:val="Paragrafi"/>
        <w:rPr>
          <w:sz w:val="21"/>
          <w:szCs w:val="21"/>
          <w:lang w:val="sq-AL"/>
        </w:rPr>
      </w:pPr>
      <w:r w:rsidRPr="004E41A7">
        <w:rPr>
          <w:sz w:val="21"/>
          <w:szCs w:val="21"/>
          <w:lang w:val="sq-AL"/>
        </w:rPr>
        <w:t>f) Sipërfaqja minimale, për të cilën aplikohet të jetë jo më e vogël se 2 dynymë.</w:t>
      </w:r>
    </w:p>
    <w:p w:rsidR="002C33CB" w:rsidRPr="004E41A7" w:rsidRDefault="002C33CB" w:rsidP="002C33CB">
      <w:pPr>
        <w:pStyle w:val="Paragrafi"/>
        <w:rPr>
          <w:sz w:val="21"/>
          <w:szCs w:val="21"/>
          <w:lang w:val="sq-AL"/>
        </w:rPr>
      </w:pPr>
      <w:r w:rsidRPr="004E41A7">
        <w:rPr>
          <w:sz w:val="21"/>
          <w:szCs w:val="21"/>
          <w:lang w:val="sq-AL"/>
        </w:rPr>
        <w:t>g) Aplikanti mund të bëjë një aplikim për të njëjtën specie, për specie të ndryshme apo për pemëtore me mosha të ndryshme, por toka për të cilën aplikohet të jetë një parcelë, bllok ose masiv dhe mënyra e kultivimit intensive.</w:t>
      </w:r>
    </w:p>
    <w:p w:rsidR="002C33CB" w:rsidRPr="004E41A7" w:rsidRDefault="002C33CB" w:rsidP="002C33CB">
      <w:pPr>
        <w:pStyle w:val="Paragrafi"/>
        <w:rPr>
          <w:sz w:val="21"/>
          <w:szCs w:val="21"/>
          <w:lang w:val="sq-AL"/>
        </w:rPr>
      </w:pPr>
      <w:r w:rsidRPr="004E41A7">
        <w:rPr>
          <w:sz w:val="21"/>
          <w:szCs w:val="21"/>
          <w:lang w:val="sq-AL"/>
        </w:rPr>
        <w:t>h)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7.2 Kriteret konkurruese:</w:t>
      </w:r>
    </w:p>
    <w:p w:rsidR="002C33CB" w:rsidRPr="004E41A7" w:rsidRDefault="002C33CB" w:rsidP="002C33CB">
      <w:pPr>
        <w:pStyle w:val="Paragrafi"/>
        <w:rPr>
          <w:sz w:val="21"/>
          <w:szCs w:val="21"/>
          <w:lang w:val="sq-AL"/>
        </w:rPr>
      </w:pPr>
      <w:r w:rsidRPr="004E41A7">
        <w:rPr>
          <w:sz w:val="21"/>
          <w:szCs w:val="21"/>
          <w:lang w:val="sq-AL"/>
        </w:rPr>
        <w:t xml:space="preserve">1. Sipërfaqja e bllokut/serrës ku do të instalohet sistemi ujitës </w:t>
      </w:r>
      <w:r w:rsidRPr="004E41A7">
        <w:rPr>
          <w:sz w:val="21"/>
          <w:szCs w:val="21"/>
          <w:lang w:val="sq-AL"/>
        </w:rPr>
        <w:tab/>
      </w:r>
      <w:r w:rsidRPr="004E41A7">
        <w:rPr>
          <w:sz w:val="21"/>
          <w:szCs w:val="21"/>
          <w:lang w:val="sq-AL"/>
        </w:rPr>
        <w:tab/>
      </w:r>
      <w:r w:rsidRPr="004E41A7">
        <w:rPr>
          <w:sz w:val="21"/>
          <w:szCs w:val="21"/>
          <w:lang w:val="sq-AL"/>
        </w:rPr>
        <w:tab/>
        <w:t xml:space="preserve">45 pikë </w:t>
      </w:r>
    </w:p>
    <w:p w:rsidR="002C33CB" w:rsidRPr="004E41A7" w:rsidRDefault="002C33CB" w:rsidP="002C33CB">
      <w:pPr>
        <w:pStyle w:val="Paragrafi"/>
        <w:rPr>
          <w:sz w:val="21"/>
          <w:szCs w:val="21"/>
          <w:lang w:val="sq-AL"/>
        </w:rPr>
      </w:pPr>
      <w:r w:rsidRPr="004E41A7">
        <w:rPr>
          <w:sz w:val="21"/>
          <w:szCs w:val="21"/>
          <w:lang w:val="sq-AL"/>
        </w:rPr>
        <w:t>2. Përputhshmëria e species dhe va</w:t>
      </w:r>
      <w:r>
        <w:rPr>
          <w:sz w:val="21"/>
          <w:szCs w:val="21"/>
          <w:lang w:val="sq-AL"/>
        </w:rPr>
        <w:t>rietetit me rajonizimin</w:t>
      </w:r>
      <w:r>
        <w:rPr>
          <w:sz w:val="21"/>
          <w:szCs w:val="21"/>
          <w:lang w:val="sq-AL"/>
        </w:rPr>
        <w:tab/>
      </w:r>
      <w:r>
        <w:rPr>
          <w:sz w:val="21"/>
          <w:szCs w:val="21"/>
          <w:lang w:val="sq-AL"/>
        </w:rPr>
        <w:tab/>
      </w:r>
      <w:r>
        <w:rPr>
          <w:sz w:val="21"/>
          <w:szCs w:val="21"/>
          <w:lang w:val="sq-AL"/>
        </w:rPr>
        <w:tab/>
      </w:r>
      <w:r>
        <w:rPr>
          <w:sz w:val="21"/>
          <w:szCs w:val="21"/>
          <w:lang w:val="sq-AL"/>
        </w:rPr>
        <w:tab/>
      </w:r>
      <w:r w:rsidRPr="004E41A7">
        <w:rPr>
          <w:sz w:val="21"/>
          <w:szCs w:val="21"/>
          <w:lang w:val="sq-AL"/>
        </w:rPr>
        <w:t>20 pikë</w:t>
      </w:r>
    </w:p>
    <w:p w:rsidR="002C33CB" w:rsidRPr="004E41A7" w:rsidRDefault="002C33CB" w:rsidP="002C33CB">
      <w:pPr>
        <w:pStyle w:val="Paragrafi"/>
        <w:rPr>
          <w:sz w:val="21"/>
          <w:szCs w:val="21"/>
          <w:lang w:val="sq-AL"/>
        </w:rPr>
      </w:pPr>
      <w:r w:rsidRPr="004E41A7">
        <w:rPr>
          <w:sz w:val="21"/>
          <w:szCs w:val="21"/>
          <w:lang w:val="sq-AL"/>
        </w:rPr>
        <w:t>3. Mosha e bllokut të mbjellë/serrës</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 pikë</w:t>
      </w:r>
    </w:p>
    <w:p w:rsidR="002C33CB" w:rsidRPr="004E41A7" w:rsidRDefault="002C33CB" w:rsidP="002C33CB">
      <w:pPr>
        <w:pStyle w:val="Paragrafi"/>
        <w:rPr>
          <w:sz w:val="21"/>
          <w:szCs w:val="21"/>
          <w:lang w:val="sq-AL"/>
        </w:rPr>
      </w:pPr>
      <w:r w:rsidRPr="004E41A7">
        <w:rPr>
          <w:sz w:val="21"/>
          <w:szCs w:val="21"/>
          <w:lang w:val="sq-AL"/>
        </w:rPr>
        <w:t xml:space="preserve">4. Statusi i aplikantit (emigrant i kthyer, grup fermerësh </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 pikë</w:t>
      </w:r>
    </w:p>
    <w:p w:rsidR="002C33CB" w:rsidRPr="004E41A7" w:rsidRDefault="002C33CB" w:rsidP="002C33CB">
      <w:pPr>
        <w:pStyle w:val="Paragrafi"/>
        <w:rPr>
          <w:sz w:val="21"/>
          <w:szCs w:val="21"/>
          <w:lang w:val="sq-AL"/>
        </w:rPr>
      </w:pPr>
      <w:r w:rsidRPr="004E41A7">
        <w:rPr>
          <w:sz w:val="21"/>
          <w:szCs w:val="21"/>
          <w:lang w:val="sq-AL"/>
        </w:rPr>
        <w:t xml:space="preserve">5. Fermat që aplikojnë kultivim bio </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5 pikë</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60 pikë. Fituesit renditen sipas rendit zbritës të pikëve. </w:t>
      </w: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Vlerësimin maksimal për sipërfaqen e fiton aplikuesi me sipërfaqe më të madhe në nivel qarku, të tjerët vlerësohen në përpjesëtim të drejtë me sipërfaqen më të madhe.</w:t>
      </w:r>
    </w:p>
    <w:p w:rsidR="002C33CB" w:rsidRPr="004E41A7" w:rsidRDefault="002C33CB" w:rsidP="002C33CB">
      <w:pPr>
        <w:pStyle w:val="Paragrafi"/>
        <w:rPr>
          <w:sz w:val="21"/>
          <w:szCs w:val="21"/>
          <w:lang w:val="sq-AL"/>
        </w:rPr>
      </w:pPr>
      <w:r w:rsidRPr="004E41A7">
        <w:rPr>
          <w:sz w:val="21"/>
          <w:szCs w:val="21"/>
          <w:lang w:val="sq-AL"/>
        </w:rPr>
        <w:t>Vlerësimin maksimal për specien dhe varietetin e marrin projektet që parashikojnë mbjelljen e specieve apo kultivarëve më prioritarë në raport me specie/kultivarët e përcaktuar në një zonë të caktuar, sipas rajonizimit të dhënë në aneksin bashkëngjitur.</w:t>
      </w:r>
    </w:p>
    <w:p w:rsidR="002C33CB" w:rsidRPr="004E41A7" w:rsidRDefault="002C33CB" w:rsidP="002C33CB">
      <w:pPr>
        <w:pStyle w:val="Paragrafi"/>
        <w:rPr>
          <w:sz w:val="21"/>
          <w:szCs w:val="21"/>
          <w:lang w:val="sq-AL"/>
        </w:rPr>
      </w:pPr>
      <w:r w:rsidRPr="004E41A7">
        <w:rPr>
          <w:sz w:val="21"/>
          <w:szCs w:val="21"/>
          <w:lang w:val="sq-AL"/>
        </w:rPr>
        <w:t>Vlerësimin maksimal për moshën e bllokut/serrës e marrin projektet që parashikojnë ujitjen me pika në blloqe/serra të reja.</w:t>
      </w:r>
    </w:p>
    <w:p w:rsidR="002C33CB" w:rsidRPr="004E41A7" w:rsidRDefault="002C33CB" w:rsidP="002C33CB">
      <w:pPr>
        <w:pStyle w:val="Paragrafi"/>
        <w:rPr>
          <w:sz w:val="21"/>
          <w:szCs w:val="21"/>
          <w:lang w:val="sq-AL"/>
        </w:rPr>
      </w:pPr>
      <w:r w:rsidRPr="004E41A7">
        <w:rPr>
          <w:sz w:val="21"/>
          <w:szCs w:val="21"/>
          <w:lang w:val="sq-AL"/>
        </w:rPr>
        <w:t>7.3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mbështetjen financiare fillon më 1 mars 2011 dhe përfundon më 30 mars 2011.</w:t>
      </w:r>
    </w:p>
    <w:p w:rsidR="002C33CB" w:rsidRPr="004E41A7" w:rsidRDefault="002C33CB" w:rsidP="002C33CB">
      <w:pPr>
        <w:pStyle w:val="Paragrafi"/>
        <w:rPr>
          <w:sz w:val="21"/>
          <w:szCs w:val="21"/>
          <w:lang w:val="sq-AL"/>
        </w:rPr>
      </w:pPr>
      <w:r w:rsidRPr="004E41A7">
        <w:rPr>
          <w:sz w:val="21"/>
          <w:szCs w:val="21"/>
          <w:lang w:val="sq-AL"/>
        </w:rPr>
        <w:t>Fermerët individualë apo grupet e fermerëve aplikojnë për të përfituar mbështetje financiare para fillimit të punës për instalimin e sistemit të ujitjes me pika. Aplikimet për mbështetje financiare paraqiten pranë ZBRR-së, sipas formularit të aplikimit (formulari 7/1).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xml:space="preserve">- projekti (sipas formularit 7/2); </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numrin/numrat e llogarisë;</w:t>
      </w:r>
    </w:p>
    <w:p w:rsidR="002C33CB" w:rsidRPr="004E41A7" w:rsidRDefault="002C33CB" w:rsidP="002C33CB">
      <w:pPr>
        <w:pStyle w:val="Paragrafi"/>
        <w:rPr>
          <w:sz w:val="21"/>
          <w:szCs w:val="21"/>
          <w:lang w:val="sq-AL"/>
        </w:rPr>
      </w:pPr>
      <w:r w:rsidRPr="004E41A7">
        <w:rPr>
          <w:sz w:val="21"/>
          <w:szCs w:val="21"/>
          <w:lang w:val="sq-AL"/>
        </w:rPr>
        <w:t>- kontratë e posaçme (e noterizuar) për fermerët që aplikojnë në grup;</w:t>
      </w:r>
    </w:p>
    <w:p w:rsidR="002C33CB"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Pr="004E41A7"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r w:rsidRPr="004E41A7">
        <w:rPr>
          <w:sz w:val="21"/>
          <w:szCs w:val="21"/>
          <w:lang w:val="sq-AL"/>
        </w:rPr>
        <w:t>- vërtetim pronësie nga komuna/bashkia, në rastet kur nuk ka përfunduar shpërndarja e titujve të pronësisë.</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sidRPr="004E41A7">
        <w:rPr>
          <w:sz w:val="21"/>
          <w:szCs w:val="21"/>
          <w:lang w:val="sq-AL"/>
        </w:rPr>
        <w:t>- kontratë qiraje me të tretët e noterizuar.</w:t>
      </w:r>
    </w:p>
    <w:p w:rsidR="002C33CB" w:rsidRPr="004E41A7" w:rsidRDefault="002C33CB" w:rsidP="002C33CB">
      <w:pPr>
        <w:pStyle w:val="Paragrafi"/>
        <w:rPr>
          <w:sz w:val="21"/>
          <w:szCs w:val="21"/>
          <w:lang w:val="sq-AL"/>
        </w:rPr>
      </w:pPr>
      <w:r w:rsidRPr="004E41A7">
        <w:rPr>
          <w:sz w:val="21"/>
          <w:szCs w:val="21"/>
          <w:lang w:val="sq-AL"/>
        </w:rPr>
        <w:t xml:space="preserve">Për grupet apo organizatat, secili aplikant plotëson dosjen e aplikimit me të gjithë dokumentacionin përkatës, të njëjtë si për fermerët individualë me përjashtim të projektit që do të jetë i përbashkët. </w:t>
      </w:r>
    </w:p>
    <w:p w:rsidR="002C33CB" w:rsidRPr="004E41A7" w:rsidRDefault="002C33CB" w:rsidP="002C33CB">
      <w:pPr>
        <w:pStyle w:val="Paragrafi"/>
        <w:rPr>
          <w:sz w:val="21"/>
          <w:szCs w:val="21"/>
          <w:lang w:val="sq-AL"/>
        </w:rPr>
      </w:pPr>
      <w:r w:rsidRPr="004E41A7">
        <w:rPr>
          <w:sz w:val="21"/>
          <w:szCs w:val="21"/>
          <w:lang w:val="sq-AL"/>
        </w:rPr>
        <w:t>Grupet dhe organizatat prodhuese caktojnë me prokurë personin përgjegjës për të aplikuar dhe ndjekur të gjitha procedurat e implementimit të projektit të aplikuar.</w:t>
      </w:r>
    </w:p>
    <w:p w:rsidR="002C33CB"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7/3). </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Aplikantëve, të cilëve nuk u është pranuar aplikimi kanë të drejtë të ankohen brenda 5 ditëve te drejtori i DRBUMK-së. Në ankesë aplikanti paraqet aplikimin dhe formularin e pranimit të plotësuar e të nënshkruar nga përfaqësuesi i ZBRR-së. Përgjigja jepet me shkrim dhe e nënshkruar në ditën e paraqitjes.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7/4).</w:t>
      </w:r>
    </w:p>
    <w:p w:rsidR="002C33CB" w:rsidRPr="004E41A7" w:rsidRDefault="002C33CB" w:rsidP="002C33CB">
      <w:pPr>
        <w:pStyle w:val="Paragrafi"/>
        <w:rPr>
          <w:sz w:val="21"/>
          <w:szCs w:val="21"/>
          <w:lang w:val="sq-AL"/>
        </w:rPr>
      </w:pPr>
      <w:r w:rsidRPr="004E41A7">
        <w:rPr>
          <w:sz w:val="21"/>
          <w:szCs w:val="21"/>
          <w:lang w:val="sq-AL"/>
        </w:rPr>
        <w:t>DRBUMK grumbullon listat e ZBRR-së dhe dosjet e aplikimit të fermerëve, bën vlerësimin formal të tyre dhe aplikimet me mangësi i kthen në ZBRR për plotësim nga aplikanti brenda 5 ditëve.</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8D032E" w:rsidRDefault="008D032E" w:rsidP="008D032E">
      <w:pPr>
        <w:pStyle w:val="Paragrafi"/>
      </w:pPr>
      <w:r>
        <w:t xml:space="preserve">1. </w:t>
      </w:r>
      <w:r w:rsidR="002C33CB" w:rsidRPr="008D032E">
        <w:t>Drejtori i DRBUMK-së – kryetar.</w:t>
      </w:r>
    </w:p>
    <w:p w:rsidR="002C33CB" w:rsidRPr="008D032E" w:rsidRDefault="008D032E" w:rsidP="008D032E">
      <w:pPr>
        <w:pStyle w:val="Paragrafi"/>
      </w:pPr>
      <w:r>
        <w:t xml:space="preserve">2. </w:t>
      </w:r>
      <w:r w:rsidR="002C33CB" w:rsidRPr="008D032E">
        <w:t xml:space="preserve">Përgjegjësi i sektorit të shërbimit këshillimor – anëtar. </w:t>
      </w:r>
    </w:p>
    <w:p w:rsidR="002C33CB" w:rsidRPr="008D032E" w:rsidRDefault="008D032E" w:rsidP="008D032E">
      <w:pPr>
        <w:pStyle w:val="Paragrafi"/>
      </w:pPr>
      <w:r>
        <w:t xml:space="preserve">3. </w:t>
      </w:r>
      <w:r w:rsidR="002C33CB" w:rsidRPr="008D032E">
        <w:t xml:space="preserve">Dy specialistë të fushës përkatëse të skemës që vlerësohet, përfaqësues të DRBUMK-së – anëtarë. </w:t>
      </w:r>
    </w:p>
    <w:p w:rsidR="002C33CB" w:rsidRPr="008D032E" w:rsidRDefault="008D032E" w:rsidP="008D032E">
      <w:pPr>
        <w:pStyle w:val="Paragrafi"/>
      </w:pPr>
      <w:r>
        <w:t xml:space="preserve">4. </w:t>
      </w:r>
      <w:r w:rsidR="002C33CB" w:rsidRPr="008D032E">
        <w:t>Një-dy përfaqësues të AZHBR qendër - anëtar.</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7/5). Numri i përfaqësuesve të AZHBR-së në komisionet e vlerësimit është në kompetencë të Drejtorit të Përgjithshëm të AZHBR-së.</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60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rruge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Dorëzimi bëhet në mënyrë protokollare, sipas renditjes së projekteve në regjistrin e aplikantëve të qarkut (formulari 7/6). </w:t>
      </w:r>
    </w:p>
    <w:p w:rsidR="002C33CB" w:rsidRPr="004E41A7" w:rsidRDefault="002C33CB" w:rsidP="002C33CB">
      <w:pPr>
        <w:pStyle w:val="Paragrafi"/>
        <w:rPr>
          <w:sz w:val="21"/>
          <w:szCs w:val="21"/>
          <w:lang w:val="sq-AL"/>
        </w:rPr>
      </w:pPr>
      <w:r w:rsidRPr="004E41A7">
        <w:rPr>
          <w:sz w:val="21"/>
          <w:szCs w:val="21"/>
          <w:lang w:val="sq-AL"/>
        </w:rPr>
        <w:t>Për çdo dosje të dorëzuar plotësohet formulari i dorëzimit të dosjes (formulari 7/7). Të dy formularët (7/6 dhe 7/7),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Kushti i domosdoshëm për të përfituar mbështetjen nga skemat e buxhetit të shtetit është instalimi i sistemit të ujitjes me pika, sipas projektit për të cilin është aplikuar dhe vlerësuar. </w:t>
      </w:r>
    </w:p>
    <w:p w:rsidR="002C33CB" w:rsidRPr="004E41A7" w:rsidRDefault="002C33CB" w:rsidP="002C33CB">
      <w:pPr>
        <w:pStyle w:val="Paragrafi"/>
        <w:rPr>
          <w:sz w:val="21"/>
          <w:szCs w:val="21"/>
          <w:lang w:val="sq-AL"/>
        </w:rPr>
      </w:pPr>
      <w:r w:rsidRPr="004E41A7">
        <w:rPr>
          <w:sz w:val="21"/>
          <w:szCs w:val="21"/>
          <w:lang w:val="sq-AL"/>
        </w:rPr>
        <w:t>Në rastet kur zbatimi i projektit nuk është në përputhje me projektin e paraqitur për vlerësim, AZHBR qendër vendos për vazhdimësinë e procedurës deri në përfitimin ose jo të financimit.</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Default="002C33CB" w:rsidP="002C33CB">
      <w:pPr>
        <w:pStyle w:val="Paragrafi"/>
        <w:rPr>
          <w:sz w:val="21"/>
          <w:szCs w:val="21"/>
          <w:lang w:val="sq-AL"/>
        </w:rPr>
      </w:pPr>
      <w:r w:rsidRPr="004E41A7">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të fushës, përfaqësues i DRBUMK-së të rrethit përkatës. Grupi i verifikimit të projekteve kryesohet nga AZHBR-ja.</w:t>
      </w:r>
    </w:p>
    <w:p w:rsidR="002C33CB" w:rsidRDefault="002C33CB" w:rsidP="002C33CB">
      <w:pPr>
        <w:pStyle w:val="Paragrafi"/>
        <w:rPr>
          <w:sz w:val="21"/>
          <w:szCs w:val="21"/>
          <w:lang w:val="sq-AL"/>
        </w:rPr>
      </w:pP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Menjëherë pas përfundimit të punës për instalimin e sistemit të ujitjes, fermeri njofton AZHBR-në në rajon. Kjo e fundit dërgon grupin e verifikimit të projekteve për verifikimin në vend të realizimit të projektit, sipas një grafiku të miratuar në përputhje me renditjen në listat e vlerësimit, nga AZHBR qendër. </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matjet dhe verifikimet e nevojshme dhe plotëson formularin e verifikimit të projektit (formulari 7/8). Nga ballafaqimi i faktit me kriteret e përfitueshmërisë dhe projektin, në bazë të të cilit aplikimi është vlerësuar, grupi i verifikimit konfirmon ose jo faktin nëse projekti i zbatuar nga fermeri është në përputhje me udhëzimin dhe projektin e miratuar.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Faturën tatimore të blerjes së materialeve të përdorura për instalimin e sistemit të ujitjes me pika.</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2011.</w:t>
      </w:r>
    </w:p>
    <w:p w:rsidR="002C33CB" w:rsidRPr="004E41A7" w:rsidRDefault="002C33CB" w:rsidP="002C33CB">
      <w:pPr>
        <w:pStyle w:val="Paragrafi"/>
        <w:rPr>
          <w:sz w:val="21"/>
          <w:szCs w:val="21"/>
          <w:lang w:val="sq-AL"/>
        </w:rPr>
      </w:pPr>
      <w:r w:rsidRPr="004E41A7">
        <w:rPr>
          <w:sz w:val="21"/>
          <w:szCs w:val="21"/>
          <w:lang w:val="sq-AL"/>
        </w:rPr>
        <w:t xml:space="preserve">Grupi i verifikimit brenda 10 ditëve nga përfundimi i kontrollit të projektit dërgon dosjen e plotë të aplikimit (dokumentacioni origjinal), së bashku me formularin e kontrollit (formulari 7/8)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7/9,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në projektet e kontrolluara pas financimit ka ndryshime të parametrave sasiore, të cilat ndikojnë në vlerën financiare që përfituesi ka përfituar padrejtësisht,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8. Prodhimi i produkteve bujqësore bio nga bimët e kultivuara në masën 70,000 (shtatëdhjetë mije) lekë/fermë.</w:t>
      </w:r>
    </w:p>
    <w:p w:rsidR="002C33CB" w:rsidRPr="004E41A7" w:rsidRDefault="002C33CB" w:rsidP="002C33CB">
      <w:pPr>
        <w:pStyle w:val="Paragrafi"/>
        <w:rPr>
          <w:sz w:val="21"/>
          <w:szCs w:val="21"/>
          <w:lang w:val="sq-AL"/>
        </w:rPr>
      </w:pPr>
      <w:r w:rsidRPr="004E41A7">
        <w:rPr>
          <w:sz w:val="21"/>
          <w:szCs w:val="21"/>
          <w:lang w:val="sq-AL"/>
        </w:rPr>
        <w:t>8.1 Kriteret e përfitimit:</w:t>
      </w:r>
    </w:p>
    <w:p w:rsidR="002C33CB" w:rsidRPr="004E41A7" w:rsidRDefault="002C33CB" w:rsidP="002C33CB">
      <w:pPr>
        <w:pStyle w:val="Paragrafi"/>
        <w:rPr>
          <w:sz w:val="21"/>
          <w:szCs w:val="21"/>
          <w:lang w:val="sq-AL"/>
        </w:rPr>
      </w:pPr>
      <w:r w:rsidRPr="004E41A7">
        <w:rPr>
          <w:sz w:val="21"/>
          <w:szCs w:val="21"/>
          <w:lang w:val="sq-AL"/>
        </w:rPr>
        <w:t>a) përfitojnë të gjithë ata fermerë që kanë ferma të certifikuara për prodhim bio;</w:t>
      </w:r>
    </w:p>
    <w:p w:rsidR="002C33CB" w:rsidRPr="004E41A7" w:rsidRDefault="002C33CB" w:rsidP="002C33CB">
      <w:pPr>
        <w:pStyle w:val="Paragrafi"/>
        <w:rPr>
          <w:sz w:val="21"/>
          <w:szCs w:val="21"/>
          <w:lang w:val="sq-AL"/>
        </w:rPr>
      </w:pPr>
      <w:r w:rsidRPr="004E41A7">
        <w:rPr>
          <w:sz w:val="21"/>
          <w:szCs w:val="21"/>
          <w:lang w:val="sq-AL"/>
        </w:rPr>
        <w:t>b) toka të jetë në pronësi të aplikantit ose në përdorim për të paktën 5 vjet;</w:t>
      </w:r>
    </w:p>
    <w:p w:rsidR="002C33CB" w:rsidRPr="004E41A7" w:rsidRDefault="002C33CB" w:rsidP="002C33CB">
      <w:pPr>
        <w:pStyle w:val="Paragrafi"/>
        <w:rPr>
          <w:sz w:val="21"/>
          <w:szCs w:val="21"/>
          <w:lang w:val="sq-AL"/>
        </w:rPr>
      </w:pPr>
      <w:r w:rsidRPr="004E41A7">
        <w:rPr>
          <w:sz w:val="21"/>
          <w:szCs w:val="21"/>
          <w:lang w:val="sq-AL"/>
        </w:rPr>
        <w:t>c) të kenë markën e produkteve të tyre bio në treg dhe kontratë me subjekte tregtues dhe agropërpunues për produktin e certifikuar;</w:t>
      </w:r>
    </w:p>
    <w:p w:rsidR="002C33CB" w:rsidRPr="004E41A7" w:rsidRDefault="002C33CB" w:rsidP="002C33CB">
      <w:pPr>
        <w:pStyle w:val="Paragrafi"/>
        <w:rPr>
          <w:sz w:val="21"/>
          <w:szCs w:val="21"/>
          <w:lang w:val="sq-AL"/>
        </w:rPr>
      </w:pPr>
      <w:r w:rsidRPr="004E41A7">
        <w:rPr>
          <w:sz w:val="21"/>
          <w:szCs w:val="21"/>
          <w:lang w:val="sq-AL"/>
        </w:rPr>
        <w:t>d)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8.2.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mbështetjen financiare fillon me 1 prill deri 30 tetor 2011.</w:t>
      </w:r>
    </w:p>
    <w:p w:rsidR="002C33CB" w:rsidRPr="004E41A7" w:rsidRDefault="002C33CB" w:rsidP="002C33CB">
      <w:pPr>
        <w:pStyle w:val="Paragrafi"/>
        <w:rPr>
          <w:sz w:val="21"/>
          <w:szCs w:val="21"/>
          <w:lang w:val="sq-AL"/>
        </w:rPr>
      </w:pPr>
      <w:r w:rsidRPr="004E41A7">
        <w:rPr>
          <w:sz w:val="21"/>
          <w:szCs w:val="21"/>
          <w:lang w:val="sq-AL"/>
        </w:rPr>
        <w:t>Aplikimet për mbështetje financiare paraqiten pranë ZBRR-së, sipas formularit të aplikimit (formulari 8/1).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formulari me të dhënat kryesore të fermës (formulari 8/2);</w:t>
      </w:r>
    </w:p>
    <w:p w:rsidR="002C33CB" w:rsidRPr="004E41A7" w:rsidRDefault="002C33CB" w:rsidP="002C33CB">
      <w:pPr>
        <w:pStyle w:val="Paragrafi"/>
        <w:rPr>
          <w:sz w:val="21"/>
          <w:szCs w:val="21"/>
          <w:lang w:val="sq-AL"/>
        </w:rPr>
      </w:pPr>
      <w:r w:rsidRPr="004E41A7">
        <w:rPr>
          <w:sz w:val="21"/>
          <w:szCs w:val="21"/>
          <w:lang w:val="sq-AL"/>
        </w:rPr>
        <w:t>- certifikata bio</w:t>
      </w:r>
      <w:r w:rsidRPr="004E41A7">
        <w:rPr>
          <w:i/>
          <w:sz w:val="21"/>
          <w:szCs w:val="21"/>
          <w:lang w:val="sq-AL"/>
        </w:rPr>
        <w:t xml:space="preserve"> </w:t>
      </w:r>
      <w:r w:rsidRPr="004E41A7">
        <w:rPr>
          <w:sz w:val="21"/>
          <w:szCs w:val="21"/>
          <w:lang w:val="sq-AL"/>
        </w:rPr>
        <w:t>ose në kalim (konvertim), të lëshuar nga organizmi certifikues për produktin/produktet e fermës së tij;</w:t>
      </w:r>
    </w:p>
    <w:p w:rsidR="002C33CB" w:rsidRPr="004E41A7" w:rsidRDefault="002C33CB" w:rsidP="002C33CB">
      <w:pPr>
        <w:pStyle w:val="Paragrafi"/>
        <w:rPr>
          <w:sz w:val="21"/>
          <w:szCs w:val="21"/>
          <w:lang w:val="sq-AL"/>
        </w:rPr>
      </w:pPr>
      <w:r w:rsidRPr="004E41A7">
        <w:rPr>
          <w:sz w:val="21"/>
          <w:szCs w:val="21"/>
          <w:lang w:val="sq-AL"/>
        </w:rPr>
        <w:t>- kontratë e noterizuar me subjekte tregtues ose agropërpunues për produktin e certifikuar;</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 dhe 2011;</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 vërtetim pronësie nga komuna/bashkia, në rastet kur nuk ka përfunduar shpërndarja e titujve të pronësisë. </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sidRPr="004E41A7">
        <w:rPr>
          <w:sz w:val="21"/>
          <w:szCs w:val="21"/>
          <w:lang w:val="sq-AL"/>
        </w:rPr>
        <w:t>- kontratë qiraje me të tretët e noterizuar.</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8/3).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8/4).</w:t>
      </w:r>
    </w:p>
    <w:p w:rsidR="002C33CB" w:rsidRPr="004E41A7" w:rsidRDefault="002C33CB" w:rsidP="002C33CB">
      <w:pPr>
        <w:pStyle w:val="Paragrafi"/>
        <w:rPr>
          <w:sz w:val="21"/>
          <w:szCs w:val="21"/>
          <w:lang w:val="sq-AL"/>
        </w:rPr>
      </w:pPr>
      <w:r w:rsidRPr="004E41A7">
        <w:rPr>
          <w:sz w:val="21"/>
          <w:szCs w:val="21"/>
          <w:lang w:val="sq-AL"/>
        </w:rPr>
        <w:t xml:space="preserve">DRBUMK-të bëjnë regjistrimin e aplikantëve në regjistrin e qarkut duke ruajtur renditjen e aplikantëve, sipas regjistrit të rrethit (formulari 8/6), si dhe bën njëkohësisht transferimin e dokumentacionit të aplikantëve nga DRBUMK-të në AZHBR-në rajonale. </w:t>
      </w:r>
    </w:p>
    <w:p w:rsidR="002C33CB" w:rsidRPr="004E41A7" w:rsidRDefault="002C33CB" w:rsidP="002C33CB">
      <w:pPr>
        <w:pStyle w:val="Paragrafi"/>
        <w:rPr>
          <w:sz w:val="21"/>
          <w:szCs w:val="21"/>
          <w:lang w:val="sq-AL"/>
        </w:rPr>
      </w:pPr>
      <w:r w:rsidRPr="004E41A7">
        <w:rPr>
          <w:sz w:val="21"/>
          <w:szCs w:val="21"/>
          <w:lang w:val="sq-AL"/>
        </w:rPr>
        <w:t>Dorëzimi bëhet në mënyrë protokollare, sipas renditjes së projekteve në regjistrin e aplikantëve të qarkut. Për çdo dosje të dorëzuar plotësohet formulari i dorëzimit të dosjes (formulari 8/7). Formularët 8/6 dhe 8/7 firmosen nga përfaqësuesi i DRBUMK-së, në rolin e dorëzuesit dhe nga përfaqësuesi i AZHBR-së, në rolin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i/>
          <w:sz w:val="21"/>
          <w:szCs w:val="21"/>
          <w:lang w:val="sq-AL"/>
        </w:rPr>
      </w:pPr>
      <w:r w:rsidRPr="004E41A7">
        <w:rPr>
          <w:sz w:val="21"/>
          <w:szCs w:val="21"/>
          <w:lang w:val="sq-AL"/>
        </w:rPr>
        <w:t xml:space="preserve">b)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c)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Për verifikimin e produkteve bio dhe plotësimin e dokumentacionit për likuidim, në çdo rreth ngrihet “Grupi i verifikimit të projekteve”, i përbërë nga 2 specialistë të AZHBR-së në qark dhe 1 specialist të fushës, përfaqësues i DRBUMK-së të rrethit përkatës. Grupi i verifikimit kryesohet nga AZHBR-ja.</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verifikimin në terren të fermës dhe plotëson formularin e verifikimit (formulari 8/8). Nga ballafaqimi i faktit me kriteret e përfitueshmërisë, si dhe me të dhënat e deklaruara në formularin 8/2, grupi i verifikimit konfirmon ose jo faktin nëse aplikimi është në përputhje me udhëzimin.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Kërkohet që për çdo certifikatë të lëshuar nga organizmat certifikues të bëhet verifikimi në KSHPO.</w:t>
      </w:r>
    </w:p>
    <w:p w:rsidR="002C33CB" w:rsidRPr="004E41A7" w:rsidRDefault="002C33CB" w:rsidP="002C33CB">
      <w:pPr>
        <w:pStyle w:val="Paragrafi"/>
        <w:rPr>
          <w:sz w:val="21"/>
          <w:szCs w:val="21"/>
          <w:lang w:val="sq-AL"/>
        </w:rPr>
      </w:pPr>
      <w:r w:rsidRPr="004E41A7">
        <w:rPr>
          <w:sz w:val="21"/>
          <w:szCs w:val="21"/>
          <w:lang w:val="sq-AL"/>
        </w:rPr>
        <w:t>Grupi i verifikimit brenda 10 ditëve nga përfundimi i verifikimit të projektit dërgon dosjen e plotë të aplikimit (dokumentacioni origjinal), së bashku me formularin e verifikimit (formulari 8/8) në AZHBR qendër.</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8/9,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AZHBR-së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9. Blerjen e plastmasit për serrat me ngrohje diellore dhe teknike në masën 200,000 (dyqind mijë) lekë/ha.</w:t>
      </w:r>
    </w:p>
    <w:p w:rsidR="002C33CB" w:rsidRPr="004E41A7" w:rsidRDefault="002C33CB" w:rsidP="002C33CB">
      <w:pPr>
        <w:pStyle w:val="Paragrafi"/>
        <w:rPr>
          <w:sz w:val="21"/>
          <w:szCs w:val="21"/>
          <w:lang w:val="sq-AL"/>
        </w:rPr>
      </w:pPr>
      <w:r w:rsidRPr="004E41A7">
        <w:rPr>
          <w:sz w:val="21"/>
          <w:szCs w:val="21"/>
          <w:lang w:val="sq-AL"/>
        </w:rPr>
        <w:t>9.1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grup fermerësh dhe organizatë prodhuesish.</w:t>
      </w:r>
    </w:p>
    <w:p w:rsidR="002C33CB" w:rsidRDefault="002C33CB" w:rsidP="002C33CB">
      <w:pPr>
        <w:pStyle w:val="Paragrafi"/>
        <w:rPr>
          <w:sz w:val="21"/>
          <w:szCs w:val="21"/>
          <w:lang w:val="sq-AL"/>
        </w:rPr>
      </w:pPr>
      <w:r w:rsidRPr="004E41A7">
        <w:rPr>
          <w:sz w:val="21"/>
          <w:szCs w:val="21"/>
          <w:lang w:val="sq-AL"/>
        </w:rPr>
        <w:t>b) Fermerët që kanë serra me ngrohje diellore dhe teknike me plastmasë me destinacion prodhimin e perimeve.</w:t>
      </w:r>
    </w:p>
    <w:p w:rsidR="002C33CB" w:rsidRPr="004E41A7" w:rsidRDefault="002C33CB" w:rsidP="002C33CB">
      <w:pPr>
        <w:pStyle w:val="Paragrafi"/>
        <w:rPr>
          <w:sz w:val="21"/>
          <w:szCs w:val="21"/>
          <w:lang w:val="sq-AL"/>
        </w:rPr>
      </w:pPr>
      <w:r w:rsidRPr="004E41A7">
        <w:rPr>
          <w:sz w:val="21"/>
          <w:szCs w:val="21"/>
          <w:lang w:val="sq-AL"/>
        </w:rPr>
        <w:t xml:space="preserve"> </w:t>
      </w:r>
    </w:p>
    <w:p w:rsidR="002C33CB" w:rsidRPr="004E41A7" w:rsidRDefault="002C33CB" w:rsidP="002C33CB">
      <w:pPr>
        <w:pStyle w:val="Paragrafi"/>
        <w:rPr>
          <w:sz w:val="21"/>
          <w:szCs w:val="21"/>
          <w:lang w:val="sq-AL"/>
        </w:rPr>
      </w:pPr>
      <w:r w:rsidRPr="004E41A7">
        <w:rPr>
          <w:sz w:val="21"/>
          <w:szCs w:val="21"/>
          <w:lang w:val="sq-AL"/>
        </w:rPr>
        <w:t xml:space="preserve">c) Toka të jetë në pronësi të aplikantit ose në përdorim </w:t>
      </w:r>
      <w:r>
        <w:rPr>
          <w:sz w:val="21"/>
          <w:szCs w:val="21"/>
          <w:lang w:val="sq-AL"/>
        </w:rPr>
        <w:t>për të paktën 5 vjet nga moment</w:t>
      </w:r>
      <w:r w:rsidRPr="004E41A7">
        <w:rPr>
          <w:sz w:val="21"/>
          <w:szCs w:val="21"/>
          <w:lang w:val="sq-AL"/>
        </w:rPr>
        <w:t>i</w:t>
      </w:r>
      <w:r>
        <w:rPr>
          <w:sz w:val="21"/>
          <w:szCs w:val="21"/>
          <w:lang w:val="sq-AL"/>
        </w:rPr>
        <w:t xml:space="preserve"> i</w:t>
      </w:r>
      <w:r w:rsidRPr="004E41A7">
        <w:rPr>
          <w:sz w:val="21"/>
          <w:szCs w:val="21"/>
          <w:lang w:val="sq-AL"/>
        </w:rPr>
        <w:t xml:space="preserve"> aplikimit.</w:t>
      </w:r>
    </w:p>
    <w:p w:rsidR="002C33CB" w:rsidRPr="004E41A7" w:rsidRDefault="002C33CB" w:rsidP="002C33CB">
      <w:pPr>
        <w:pStyle w:val="Paragrafi"/>
        <w:rPr>
          <w:sz w:val="21"/>
          <w:szCs w:val="21"/>
          <w:lang w:val="sq-AL"/>
        </w:rPr>
      </w:pPr>
      <w:r w:rsidRPr="004E41A7">
        <w:rPr>
          <w:sz w:val="21"/>
          <w:szCs w:val="21"/>
          <w:lang w:val="sq-AL"/>
        </w:rPr>
        <w:t>d) Sipërfaqja minimale e serrës për t’u mbështetur për financim është 2 dynymë.</w:t>
      </w:r>
    </w:p>
    <w:p w:rsidR="002C33CB" w:rsidRPr="004E41A7" w:rsidRDefault="002C33CB" w:rsidP="002C33CB">
      <w:pPr>
        <w:pStyle w:val="Paragrafi"/>
        <w:rPr>
          <w:sz w:val="21"/>
          <w:szCs w:val="21"/>
          <w:lang w:val="sq-AL"/>
        </w:rPr>
      </w:pPr>
      <w:r w:rsidRPr="004E41A7">
        <w:rPr>
          <w:sz w:val="21"/>
          <w:szCs w:val="21"/>
          <w:lang w:val="sq-AL"/>
        </w:rPr>
        <w:t>e) Aplikanti që përfiton financim për këtë masë mbështetjeje nuk mund të aplikojë përsëri për të njëjtën sipërfaqe serre të paktën për 3 vjet.</w:t>
      </w:r>
    </w:p>
    <w:p w:rsidR="002C33CB" w:rsidRPr="004E41A7" w:rsidRDefault="002C33CB" w:rsidP="002C33CB">
      <w:pPr>
        <w:pStyle w:val="Paragrafi"/>
        <w:rPr>
          <w:sz w:val="21"/>
          <w:szCs w:val="21"/>
          <w:lang w:val="sq-AL"/>
        </w:rPr>
      </w:pPr>
      <w:r w:rsidRPr="004E41A7">
        <w:rPr>
          <w:sz w:val="21"/>
          <w:szCs w:val="21"/>
          <w:lang w:val="sq-AL"/>
        </w:rPr>
        <w:t xml:space="preserve">f) Plastmasi i blerë të jetë cilësor i tipit </w:t>
      </w:r>
      <w:r w:rsidRPr="004E41A7">
        <w:rPr>
          <w:i/>
          <w:sz w:val="21"/>
          <w:szCs w:val="21"/>
          <w:lang w:val="sq-AL"/>
        </w:rPr>
        <w:t>long life</w:t>
      </w:r>
      <w:r w:rsidRPr="004E41A7">
        <w:rPr>
          <w:sz w:val="21"/>
          <w:szCs w:val="21"/>
          <w:lang w:val="sq-AL"/>
        </w:rPr>
        <w:t xml:space="preserve"> (shumëvjeçar) me afat përdorimi jo më pak se trevjeçar, dhe trashësia të jetë jo më pak se 180-220 mikron që vërtetohet nga fatura e blerjes.</w:t>
      </w:r>
    </w:p>
    <w:p w:rsidR="002C33CB" w:rsidRPr="004E41A7" w:rsidRDefault="002C33CB" w:rsidP="002C33CB">
      <w:pPr>
        <w:pStyle w:val="Paragrafi"/>
        <w:rPr>
          <w:sz w:val="21"/>
          <w:szCs w:val="21"/>
          <w:lang w:val="sq-AL"/>
        </w:rPr>
      </w:pPr>
      <w:r w:rsidRPr="004E41A7">
        <w:rPr>
          <w:sz w:val="21"/>
          <w:szCs w:val="21"/>
          <w:lang w:val="sq-AL"/>
        </w:rPr>
        <w:t xml:space="preserve">g) Në momentin e verifikimit serra të jetë e kultivuar. </w:t>
      </w:r>
    </w:p>
    <w:p w:rsidR="002C33CB" w:rsidRPr="004E41A7" w:rsidRDefault="002C33CB" w:rsidP="002C33CB">
      <w:pPr>
        <w:pStyle w:val="Paragrafi"/>
        <w:rPr>
          <w:sz w:val="21"/>
          <w:szCs w:val="21"/>
          <w:lang w:val="sq-AL"/>
        </w:rPr>
      </w:pPr>
      <w:r w:rsidRPr="004E41A7">
        <w:rPr>
          <w:sz w:val="21"/>
          <w:szCs w:val="21"/>
          <w:lang w:val="sq-AL"/>
        </w:rPr>
        <w:t>h) Aplikanti të ketë paguar taksën e tokës për të cilën aplikon për të dyja vitet 2010/2011.</w:t>
      </w:r>
    </w:p>
    <w:p w:rsidR="002C33CB" w:rsidRPr="004E41A7" w:rsidRDefault="002C33CB" w:rsidP="002C33CB">
      <w:pPr>
        <w:pStyle w:val="Paragrafi"/>
        <w:rPr>
          <w:sz w:val="21"/>
          <w:szCs w:val="21"/>
          <w:lang w:val="sq-AL"/>
        </w:rPr>
      </w:pPr>
      <w:r w:rsidRPr="004E41A7">
        <w:rPr>
          <w:sz w:val="21"/>
          <w:szCs w:val="21"/>
          <w:lang w:val="sq-AL"/>
        </w:rPr>
        <w:t>9.2 Kriteret konkurruese:</w:t>
      </w:r>
    </w:p>
    <w:p w:rsidR="002C33CB" w:rsidRPr="004E41A7" w:rsidRDefault="002C33CB" w:rsidP="002C33CB">
      <w:pPr>
        <w:pStyle w:val="Paragrafi"/>
        <w:rPr>
          <w:sz w:val="21"/>
          <w:szCs w:val="21"/>
          <w:lang w:val="sq-AL"/>
        </w:rPr>
      </w:pPr>
      <w:r w:rsidRPr="004E41A7">
        <w:rPr>
          <w:sz w:val="21"/>
          <w:szCs w:val="21"/>
          <w:lang w:val="sq-AL"/>
        </w:rPr>
        <w:t xml:space="preserve">a) Rajonizimi </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 pikë</w:t>
      </w:r>
    </w:p>
    <w:p w:rsidR="002C33CB" w:rsidRPr="004E41A7" w:rsidRDefault="002C33CB" w:rsidP="002C33CB">
      <w:pPr>
        <w:pStyle w:val="Paragrafi"/>
        <w:rPr>
          <w:sz w:val="21"/>
          <w:szCs w:val="21"/>
          <w:lang w:val="sq-AL"/>
        </w:rPr>
      </w:pPr>
      <w:r w:rsidRPr="004E41A7">
        <w:rPr>
          <w:sz w:val="21"/>
          <w:szCs w:val="21"/>
          <w:lang w:val="sq-AL"/>
        </w:rPr>
        <w:t xml:space="preserve">b) Sipërfaqja e serrës </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40 pikë</w:t>
      </w:r>
    </w:p>
    <w:p w:rsidR="002C33CB" w:rsidRPr="004E41A7" w:rsidRDefault="002C33CB" w:rsidP="002C33CB">
      <w:pPr>
        <w:pStyle w:val="Paragrafi"/>
        <w:rPr>
          <w:sz w:val="21"/>
          <w:szCs w:val="21"/>
          <w:lang w:val="sq-AL"/>
        </w:rPr>
      </w:pPr>
      <w:r w:rsidRPr="004E41A7">
        <w:rPr>
          <w:sz w:val="21"/>
          <w:szCs w:val="21"/>
          <w:lang w:val="sq-AL"/>
        </w:rPr>
        <w:t>c) Tipi i serrës</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 xml:space="preserve">35 pikë </w:t>
      </w:r>
    </w:p>
    <w:p w:rsidR="002C33CB" w:rsidRPr="004E41A7" w:rsidRDefault="002C33CB" w:rsidP="002C33CB">
      <w:pPr>
        <w:pStyle w:val="Paragrafi"/>
        <w:rPr>
          <w:sz w:val="21"/>
          <w:szCs w:val="21"/>
          <w:lang w:val="sq-AL"/>
        </w:rPr>
      </w:pPr>
      <w:r w:rsidRPr="004E41A7">
        <w:rPr>
          <w:sz w:val="21"/>
          <w:szCs w:val="21"/>
          <w:lang w:val="sq-AL"/>
        </w:rPr>
        <w:t>d) Prodhim bio</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 xml:space="preserve">5 pikë </w:t>
      </w:r>
    </w:p>
    <w:p w:rsidR="002C33CB" w:rsidRPr="004E41A7" w:rsidRDefault="002C33CB" w:rsidP="002C33CB">
      <w:pPr>
        <w:pStyle w:val="Paragrafi"/>
        <w:rPr>
          <w:sz w:val="21"/>
          <w:szCs w:val="21"/>
          <w:lang w:val="sq-AL"/>
        </w:rPr>
      </w:pPr>
      <w:r w:rsidRPr="004E41A7">
        <w:rPr>
          <w:sz w:val="21"/>
          <w:szCs w:val="21"/>
          <w:lang w:val="sq-AL"/>
        </w:rPr>
        <w:t xml:space="preserve">e) Statusi i aplikantit (emigrant i kthyer, grup fermerësh </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 pikë</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60 pikë. Fituesit renditen sipas rendit zbritës të pikëve. </w:t>
      </w: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Për sa i përket vlerësimit për rajonizimin prioritet kanë zonat fushore në Lushnjë, Berat, Fier, Elbasan, Durrës dhe Tiranë, si dhe serrat që ndodhen në zona të tjera por që përmbushin kushtet klimatike, teknike dhe afërsinë me tregjet.</w:t>
      </w:r>
    </w:p>
    <w:p w:rsidR="002C33CB" w:rsidRPr="004E41A7" w:rsidRDefault="002C33CB" w:rsidP="002C33CB">
      <w:pPr>
        <w:pStyle w:val="Paragrafi"/>
        <w:rPr>
          <w:sz w:val="21"/>
          <w:szCs w:val="21"/>
          <w:lang w:val="sq-AL"/>
        </w:rPr>
      </w:pPr>
      <w:r w:rsidRPr="004E41A7">
        <w:rPr>
          <w:sz w:val="21"/>
          <w:szCs w:val="21"/>
          <w:lang w:val="sq-AL"/>
        </w:rPr>
        <w:t>Vlerësimi maksimal për sipërfaqen e fiton aplikuesi me sipërfaqe më të madhe në nivel qarku, të tjerët vlerësohen në përpjesëtim të drejtë me sipërfaqen më të madhe.</w:t>
      </w:r>
    </w:p>
    <w:p w:rsidR="002C33CB" w:rsidRPr="004E41A7" w:rsidRDefault="002C33CB" w:rsidP="002C33CB">
      <w:pPr>
        <w:pStyle w:val="Paragrafi"/>
        <w:rPr>
          <w:sz w:val="21"/>
          <w:szCs w:val="21"/>
          <w:lang w:val="sq-AL"/>
        </w:rPr>
      </w:pPr>
      <w:r w:rsidRPr="004E41A7">
        <w:rPr>
          <w:sz w:val="21"/>
          <w:szCs w:val="21"/>
          <w:lang w:val="sq-AL"/>
        </w:rPr>
        <w:t>Vlerësimin maksimal për tipin e serrës e marrin serrat me konstruksion metalik (xingato);</w:t>
      </w:r>
    </w:p>
    <w:p w:rsidR="002C33CB" w:rsidRPr="004E41A7" w:rsidRDefault="002C33CB" w:rsidP="002C33CB">
      <w:pPr>
        <w:pStyle w:val="Paragrafi"/>
        <w:rPr>
          <w:sz w:val="21"/>
          <w:szCs w:val="21"/>
          <w:lang w:val="sq-AL"/>
        </w:rPr>
      </w:pPr>
      <w:r w:rsidRPr="004E41A7">
        <w:rPr>
          <w:sz w:val="21"/>
          <w:szCs w:val="21"/>
          <w:lang w:val="sq-AL"/>
        </w:rPr>
        <w:t>9.3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mbështetjen financiare fillon më 1-31 janar 2011 për mbjelljet e para (domate, trangull, spec, patëllxhan, pjepër), dhe 1-31 korrik 2011 për mbjelljet e dyta (domate, trangull, pjepër).</w:t>
      </w:r>
    </w:p>
    <w:p w:rsidR="002C33CB" w:rsidRPr="004E41A7" w:rsidRDefault="002C33CB" w:rsidP="002C33CB">
      <w:pPr>
        <w:pStyle w:val="Paragrafi"/>
        <w:rPr>
          <w:sz w:val="21"/>
          <w:szCs w:val="21"/>
          <w:lang w:val="sq-AL"/>
        </w:rPr>
      </w:pPr>
      <w:r w:rsidRPr="004E41A7">
        <w:rPr>
          <w:sz w:val="21"/>
          <w:szCs w:val="21"/>
          <w:lang w:val="sq-AL"/>
        </w:rPr>
        <w:t>Aplikimet për mbështetje financiare paraqiten pranë zyrës së bujqësisë në rreth sipas formularit të aplikimit (formulari 9/1).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projekti (sipas formularit 9/2);</w:t>
      </w:r>
    </w:p>
    <w:p w:rsidR="002C33CB" w:rsidRPr="004E41A7"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2010;</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 dokumenti i pronësisë së tokës. </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r w:rsidRPr="004E41A7">
        <w:rPr>
          <w:sz w:val="21"/>
          <w:szCs w:val="21"/>
          <w:lang w:val="sq-AL"/>
        </w:rPr>
        <w:t xml:space="preserve">- vërtetim pronësie nga komuna/bashkia, në rastet kur nuk ka përfunduar shpërndarja e titujve të pronësisë. </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sidRPr="004E41A7">
        <w:rPr>
          <w:sz w:val="21"/>
          <w:szCs w:val="21"/>
          <w:lang w:val="sq-AL"/>
        </w:rPr>
        <w:t>- kontratë qiraje me të tretët e noterizuar.</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9/3).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zyra e bujqësisë së rrethit i dorëzon aplikimet (dosjet komplet) në DRBUMK qark, duke i shoqëruar me regjistrin e aplikimit për rrethin (formulari 9/4).</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 xml:space="preserve">2. Përgjegjësi i sektorit të shërbimit këshillimor – anëtar. </w:t>
      </w:r>
    </w:p>
    <w:p w:rsidR="002C33CB" w:rsidRPr="004E41A7" w:rsidRDefault="002C33CB" w:rsidP="002C33CB">
      <w:pPr>
        <w:pStyle w:val="Paragrafi"/>
        <w:rPr>
          <w:sz w:val="21"/>
          <w:szCs w:val="21"/>
          <w:lang w:val="sq-AL"/>
        </w:rPr>
      </w:pPr>
      <w:r w:rsidRPr="004E41A7">
        <w:rPr>
          <w:sz w:val="21"/>
          <w:szCs w:val="21"/>
          <w:lang w:val="sq-AL"/>
        </w:rPr>
        <w:t xml:space="preserve">3. Dy specialistë të fushës përkatëse të skemës që vlerësohet, përfaqësues të DRBUMK-së – anëtarë. </w:t>
      </w:r>
    </w:p>
    <w:p w:rsidR="002C33CB" w:rsidRPr="004E41A7" w:rsidRDefault="002C33CB" w:rsidP="002C33CB">
      <w:pPr>
        <w:pStyle w:val="Paragrafi"/>
        <w:rPr>
          <w:sz w:val="21"/>
          <w:szCs w:val="21"/>
          <w:lang w:val="sq-AL"/>
        </w:rPr>
      </w:pPr>
      <w:r w:rsidRPr="004E41A7">
        <w:rPr>
          <w:sz w:val="21"/>
          <w:szCs w:val="21"/>
          <w:lang w:val="sq-AL"/>
        </w:rPr>
        <w:t>4. Një përfaqësues i AZHBR qendër - anëtar.</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vetëm një herë, brenda 10 ditëve pune nga përfundimi i afatit të dorëzimit të dosjeve në DRBUMK. Vlerësimi bëhet me sistem pikësh sipas formularit përkatës (formulari 9/5). </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60 pikë). </w:t>
      </w:r>
    </w:p>
    <w:p w:rsidR="002C33CB" w:rsidRPr="004E41A7" w:rsidRDefault="002C33CB" w:rsidP="002C33CB">
      <w:pPr>
        <w:pStyle w:val="Paragrafi"/>
        <w:rPr>
          <w:sz w:val="21"/>
          <w:szCs w:val="21"/>
          <w:lang w:val="sq-AL"/>
        </w:rPr>
      </w:pPr>
      <w:r w:rsidRPr="004E41A7">
        <w:rPr>
          <w:sz w:val="21"/>
          <w:szCs w:val="21"/>
          <w:lang w:val="sq-AL"/>
        </w:rPr>
        <w:t>Një kopje e kësaj liste dërgohet zyrtarisht dhe elektronikisht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Dorëzimi bëhet në mënyrë protokollare, sipas renditjes së projekteve në regjistrin e aplikantëve të qarkut (formulari 10/6). Për çdo dosje të dorëzuar plotësohet formulari i dorëzimit të dosjes (form. 10/7). </w:t>
      </w:r>
    </w:p>
    <w:p w:rsidR="002C33CB" w:rsidRPr="004E41A7" w:rsidRDefault="002C33CB" w:rsidP="002C33CB">
      <w:pPr>
        <w:pStyle w:val="Paragrafi"/>
        <w:rPr>
          <w:sz w:val="21"/>
          <w:szCs w:val="21"/>
          <w:lang w:val="sq-AL"/>
        </w:rPr>
      </w:pPr>
      <w:r w:rsidRPr="004E41A7">
        <w:rPr>
          <w:sz w:val="21"/>
          <w:szCs w:val="21"/>
          <w:lang w:val="sq-AL"/>
        </w:rPr>
        <w:t>Të dy formularët (10/6 dhe 10/7),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 rajonale dosjet e kompletuara.</w:t>
      </w:r>
    </w:p>
    <w:p w:rsidR="002C33CB" w:rsidRPr="004E41A7" w:rsidRDefault="002C33CB" w:rsidP="002C33CB">
      <w:pPr>
        <w:pStyle w:val="Paragrafi"/>
        <w:rPr>
          <w:sz w:val="21"/>
          <w:szCs w:val="21"/>
          <w:lang w:val="sq-AL"/>
        </w:rPr>
      </w:pPr>
      <w:r w:rsidRPr="004E41A7">
        <w:rPr>
          <w:sz w:val="21"/>
          <w:szCs w:val="21"/>
          <w:lang w:val="sq-AL"/>
        </w:rPr>
        <w:t>Kushti i domosdoshëm për të përfituar mbështetjen nga skemat e buxhetit të shtetit është realizimi i vendosjes së plastmasit dhe kultivimi i serrës me kulturat sipas projektit bashkëngjitur aplikimit.</w:t>
      </w:r>
    </w:p>
    <w:p w:rsidR="002C33CB" w:rsidRPr="004E41A7" w:rsidRDefault="002C33CB" w:rsidP="002C33CB">
      <w:pPr>
        <w:pStyle w:val="Paragrafi"/>
        <w:rPr>
          <w:sz w:val="21"/>
          <w:szCs w:val="21"/>
          <w:lang w:val="sq-AL"/>
        </w:rPr>
      </w:pPr>
      <w:r w:rsidRPr="004E41A7">
        <w:rPr>
          <w:sz w:val="21"/>
          <w:szCs w:val="21"/>
          <w:lang w:val="sq-AL"/>
        </w:rPr>
        <w:t>c) Regjistrimi i aplikimeve në</w:t>
      </w:r>
      <w:r w:rsidRPr="004E41A7">
        <w:rPr>
          <w:i/>
          <w:sz w:val="21"/>
          <w:szCs w:val="21"/>
          <w:lang w:val="sq-AL"/>
        </w:rPr>
        <w:t xml:space="preserve"> 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Default="002C33CB" w:rsidP="002C33CB">
      <w:pPr>
        <w:pStyle w:val="Paragrafi"/>
        <w:rPr>
          <w:sz w:val="21"/>
          <w:szCs w:val="21"/>
          <w:lang w:val="sq-AL"/>
        </w:rPr>
      </w:pPr>
      <w:r w:rsidRPr="004E41A7">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të fushës, përfaqësues i DRBUMK-së të rrethit përkatës. Grupi i verifikimit kryesohet nga AZHBR-ja.</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verifikimin në terren kur serra është e kultivuar dhe plotëson formularin e verifikimit të projektit (formulari 9/8). Nga ballafaqimi i faktit me kriteret e përfitueshmërisë, si dhe projektin në bazë të të cilit aplikimi është vlerësuar, grupi i verifikimit konfirmon ose jo faktin nëse projekti i zbatuar nga fermeri është në përputhje me udhëzimin dhe projektin e miratuar. Formulari i kontrollit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faturën tatimore të blerjes së plastmasit;</w:t>
      </w:r>
    </w:p>
    <w:p w:rsidR="002C33CB" w:rsidRPr="004E41A7" w:rsidRDefault="002C33CB" w:rsidP="002C33CB">
      <w:pPr>
        <w:pStyle w:val="Paragrafi"/>
        <w:rPr>
          <w:sz w:val="21"/>
          <w:szCs w:val="21"/>
          <w:lang w:val="sq-AL"/>
        </w:rPr>
      </w:pPr>
      <w:r w:rsidRPr="004E41A7">
        <w:rPr>
          <w:sz w:val="21"/>
          <w:szCs w:val="21"/>
          <w:lang w:val="sq-AL"/>
        </w:rPr>
        <w:t>- një kopje të certifikatës së cilësisë/garancisë së plastmasit me vulën origjinale të shitësit (të njomë);</w:t>
      </w:r>
    </w:p>
    <w:p w:rsidR="002C33CB" w:rsidRDefault="002C33CB" w:rsidP="002C33CB">
      <w:pPr>
        <w:pStyle w:val="Paragrafi"/>
        <w:rPr>
          <w:sz w:val="21"/>
          <w:szCs w:val="21"/>
          <w:lang w:val="sq-AL"/>
        </w:rPr>
      </w:pPr>
      <w:r w:rsidRPr="004E41A7">
        <w:rPr>
          <w:sz w:val="21"/>
          <w:szCs w:val="21"/>
          <w:lang w:val="sq-AL"/>
        </w:rPr>
        <w:t>- vërtetim nga komuna/bashkia dhe mandat arkëtimi përkatës, që vërteton pagesën e taksës së tokës për vitin 2011.</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Grupi i kontrollit brenda 10 ditëve nga përfundimi i kontrollit të projektit dërgon dosjen e plotë të aplikimit (dokumentacioni origjinal), së bashku me formularin e kontrollit (formulari 9/8)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9/9, mbi bazën e të cilit bëhet dorëzimi i dosjeve nga përfaqësuesi i AZHBR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në projektet e kontrolluara pas financimit ka ndryshime të parametrave sasiore, të cilat ndikojnë në vlerën financiare që përfituesi ka përfituar padrejtësisht,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10. Pagesën me 10 lekë/litër qumësht për fermat blegtorale që mbarështojnë jo më pak se 10 krerë lopë qumështi të matrikulluara të racave të pastra apo kryqëzimet e tyre, por jo më shumë se 50 krerë. Pagesa të bëhet kundrejt sasive të qumështit të deklaruara në organet tatimore.</w:t>
      </w:r>
    </w:p>
    <w:p w:rsidR="002C33CB" w:rsidRPr="004E41A7" w:rsidRDefault="002C33CB" w:rsidP="002C33CB">
      <w:pPr>
        <w:pStyle w:val="Paragrafi"/>
        <w:rPr>
          <w:sz w:val="21"/>
          <w:szCs w:val="21"/>
          <w:lang w:val="sq-AL"/>
        </w:rPr>
      </w:pPr>
      <w:r w:rsidRPr="004E41A7">
        <w:rPr>
          <w:sz w:val="21"/>
          <w:szCs w:val="21"/>
          <w:lang w:val="sq-AL"/>
        </w:rPr>
        <w:t>10.1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xml:space="preserve">- grup fermerësh dhe organizatë prodhuesish. </w:t>
      </w:r>
    </w:p>
    <w:p w:rsidR="002C33CB" w:rsidRPr="004E41A7" w:rsidRDefault="002C33CB" w:rsidP="002C33CB">
      <w:pPr>
        <w:pStyle w:val="Paragrafi"/>
        <w:rPr>
          <w:sz w:val="21"/>
          <w:szCs w:val="21"/>
          <w:lang w:val="sq-AL"/>
        </w:rPr>
      </w:pPr>
      <w:r w:rsidRPr="004E41A7">
        <w:rPr>
          <w:sz w:val="21"/>
          <w:szCs w:val="21"/>
          <w:lang w:val="sq-AL"/>
        </w:rPr>
        <w:t>b) Ferma duhet të jetë e regjistruar si subjekt në organet tatimore.</w:t>
      </w:r>
    </w:p>
    <w:p w:rsidR="002C33CB" w:rsidRPr="004E41A7" w:rsidRDefault="002C33CB" w:rsidP="002C33CB">
      <w:pPr>
        <w:pStyle w:val="Paragrafi"/>
        <w:rPr>
          <w:sz w:val="21"/>
          <w:szCs w:val="21"/>
          <w:lang w:val="sq-AL"/>
        </w:rPr>
      </w:pPr>
      <w:r w:rsidRPr="004E41A7">
        <w:rPr>
          <w:sz w:val="21"/>
          <w:szCs w:val="21"/>
          <w:lang w:val="sq-AL"/>
        </w:rPr>
        <w:t>c) Përfitojnë ato ferma që kanë lopë të matrikulluara dhe me regjim stallor.</w:t>
      </w:r>
    </w:p>
    <w:p w:rsidR="002C33CB" w:rsidRPr="004E41A7" w:rsidRDefault="002C33CB" w:rsidP="002C33CB">
      <w:pPr>
        <w:pStyle w:val="Paragrafi"/>
        <w:rPr>
          <w:sz w:val="21"/>
          <w:szCs w:val="21"/>
          <w:lang w:val="sq-AL"/>
        </w:rPr>
      </w:pPr>
      <w:r w:rsidRPr="004E41A7">
        <w:rPr>
          <w:sz w:val="21"/>
          <w:szCs w:val="21"/>
          <w:lang w:val="sq-AL"/>
        </w:rPr>
        <w:t>d) Ferma të jetë e pajisur me certifikatë veterinare për lopët që mbarështon.</w:t>
      </w:r>
    </w:p>
    <w:p w:rsidR="002C33CB" w:rsidRPr="004E41A7" w:rsidRDefault="002C33CB" w:rsidP="002C33CB">
      <w:pPr>
        <w:pStyle w:val="Paragrafi"/>
        <w:rPr>
          <w:sz w:val="21"/>
          <w:szCs w:val="21"/>
          <w:lang w:val="sq-AL"/>
        </w:rPr>
      </w:pPr>
      <w:r w:rsidRPr="004E41A7">
        <w:rPr>
          <w:sz w:val="21"/>
          <w:szCs w:val="21"/>
          <w:lang w:val="sq-AL"/>
        </w:rPr>
        <w:t>e) Përfitojnë fermat me jo më pak se 10 krerë lopë qumështi të matrikulluara.</w:t>
      </w:r>
    </w:p>
    <w:p w:rsidR="002C33CB" w:rsidRPr="004E41A7" w:rsidRDefault="002C33CB" w:rsidP="002C33CB">
      <w:pPr>
        <w:pStyle w:val="Paragrafi"/>
        <w:rPr>
          <w:sz w:val="21"/>
          <w:szCs w:val="21"/>
          <w:lang w:val="sq-AL"/>
        </w:rPr>
      </w:pPr>
      <w:r w:rsidRPr="004E41A7">
        <w:rPr>
          <w:sz w:val="21"/>
          <w:szCs w:val="21"/>
          <w:lang w:val="sq-AL"/>
        </w:rPr>
        <w:t>f) Pagesa kryhet për jo më shumë se 50 krerë lopë qumështi të matrikulluara dhe sasia maksimale e qumështit për të cilin bëhet financimi është 2,000 litra/kokë lopë.</w:t>
      </w:r>
    </w:p>
    <w:p w:rsidR="002C33CB" w:rsidRPr="004E41A7" w:rsidRDefault="002C33CB" w:rsidP="002C33CB">
      <w:pPr>
        <w:pStyle w:val="Paragrafi"/>
        <w:rPr>
          <w:sz w:val="21"/>
          <w:szCs w:val="21"/>
          <w:lang w:val="sq-AL"/>
        </w:rPr>
      </w:pPr>
      <w:r w:rsidRPr="004E41A7">
        <w:rPr>
          <w:sz w:val="21"/>
          <w:szCs w:val="21"/>
          <w:lang w:val="sq-AL"/>
        </w:rPr>
        <w:t>g) Të vërtetojë shitjen e prodhimit (kontratë me subjekt përpunues, grumbullues, tregtues apo ent shtetëror).</w:t>
      </w:r>
    </w:p>
    <w:p w:rsidR="002C33CB" w:rsidRPr="004E41A7" w:rsidRDefault="002C33CB" w:rsidP="002C33CB">
      <w:pPr>
        <w:pStyle w:val="Paragrafi"/>
        <w:rPr>
          <w:sz w:val="21"/>
          <w:szCs w:val="21"/>
          <w:lang w:val="sq-AL"/>
        </w:rPr>
      </w:pPr>
      <w:r w:rsidRPr="004E41A7">
        <w:rPr>
          <w:sz w:val="21"/>
          <w:szCs w:val="21"/>
          <w:lang w:val="sq-AL"/>
        </w:rPr>
        <w:t>h) Pagesa kryhet kundrejt sasive të qumështit të deklaruara në organet tatimore.</w:t>
      </w:r>
    </w:p>
    <w:p w:rsidR="002C33CB" w:rsidRPr="004E41A7" w:rsidRDefault="002C33CB" w:rsidP="002C33CB">
      <w:pPr>
        <w:pStyle w:val="Paragrafi"/>
        <w:rPr>
          <w:sz w:val="21"/>
          <w:szCs w:val="21"/>
          <w:lang w:val="sq-AL"/>
        </w:rPr>
      </w:pPr>
      <w:r w:rsidRPr="004E41A7">
        <w:rPr>
          <w:sz w:val="21"/>
          <w:szCs w:val="21"/>
          <w:lang w:val="sq-AL"/>
        </w:rPr>
        <w:t>i) Të sigurojë ruajtjen e qumështit me tankerë ftohës.</w:t>
      </w:r>
    </w:p>
    <w:p w:rsidR="002C33CB" w:rsidRPr="004E41A7" w:rsidRDefault="002C33CB" w:rsidP="002C33CB">
      <w:pPr>
        <w:pStyle w:val="Paragrafi"/>
        <w:rPr>
          <w:sz w:val="21"/>
          <w:szCs w:val="21"/>
          <w:lang w:val="sq-AL"/>
        </w:rPr>
      </w:pPr>
      <w:r w:rsidRPr="004E41A7">
        <w:rPr>
          <w:sz w:val="21"/>
          <w:szCs w:val="21"/>
          <w:lang w:val="sq-AL"/>
        </w:rPr>
        <w:t>10.2 Kriteret konkurruese:</w:t>
      </w:r>
    </w:p>
    <w:p w:rsidR="002C33CB" w:rsidRPr="004E41A7" w:rsidRDefault="002C33CB" w:rsidP="002C33CB">
      <w:pPr>
        <w:pStyle w:val="Paragrafi"/>
        <w:rPr>
          <w:sz w:val="21"/>
          <w:szCs w:val="21"/>
          <w:lang w:val="sq-AL"/>
        </w:rPr>
      </w:pPr>
      <w:r w:rsidRPr="004E41A7">
        <w:rPr>
          <w:sz w:val="21"/>
          <w:szCs w:val="21"/>
          <w:lang w:val="sq-AL"/>
        </w:rPr>
        <w:t>a) Numri i krerëve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30 pikë</w:t>
      </w:r>
    </w:p>
    <w:p w:rsidR="002C33CB" w:rsidRPr="004E41A7" w:rsidRDefault="002C33CB" w:rsidP="002C33CB">
      <w:pPr>
        <w:pStyle w:val="Paragrafi"/>
        <w:rPr>
          <w:sz w:val="21"/>
          <w:szCs w:val="21"/>
          <w:lang w:val="sq-AL"/>
        </w:rPr>
      </w:pPr>
      <w:r w:rsidRPr="004E41A7">
        <w:rPr>
          <w:sz w:val="21"/>
          <w:szCs w:val="21"/>
          <w:lang w:val="sq-AL"/>
        </w:rPr>
        <w:t>b) Raca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 pikë</w:t>
      </w:r>
    </w:p>
    <w:p w:rsidR="002C33CB" w:rsidRPr="004E41A7" w:rsidRDefault="002C33CB" w:rsidP="002C33CB">
      <w:pPr>
        <w:pStyle w:val="Paragrafi"/>
        <w:rPr>
          <w:sz w:val="21"/>
          <w:szCs w:val="21"/>
          <w:lang w:val="sq-AL"/>
        </w:rPr>
      </w:pPr>
      <w:r w:rsidRPr="004E41A7">
        <w:rPr>
          <w:sz w:val="21"/>
          <w:szCs w:val="21"/>
          <w:lang w:val="sq-AL"/>
        </w:rPr>
        <w:t>c) Projekti i stallës</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30 pikë</w:t>
      </w:r>
    </w:p>
    <w:p w:rsidR="002C33CB" w:rsidRPr="004E41A7" w:rsidRDefault="002C33CB" w:rsidP="002C33CB">
      <w:pPr>
        <w:pStyle w:val="Paragrafi"/>
        <w:rPr>
          <w:sz w:val="21"/>
          <w:szCs w:val="21"/>
          <w:lang w:val="sq-AL"/>
        </w:rPr>
      </w:pPr>
      <w:r w:rsidRPr="004E41A7">
        <w:rPr>
          <w:sz w:val="21"/>
          <w:szCs w:val="21"/>
          <w:lang w:val="sq-AL"/>
        </w:rPr>
        <w:t>d) Mjelje e mekanizuar</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 xml:space="preserve"> </w:t>
      </w:r>
      <w:r w:rsidRPr="004E41A7">
        <w:rPr>
          <w:sz w:val="21"/>
          <w:szCs w:val="21"/>
          <w:lang w:val="sq-AL"/>
        </w:rPr>
        <w:tab/>
      </w:r>
      <w:r w:rsidRPr="004E41A7">
        <w:rPr>
          <w:sz w:val="21"/>
          <w:szCs w:val="21"/>
          <w:lang w:val="sq-AL"/>
        </w:rPr>
        <w:tab/>
        <w:t>10 pikë</w:t>
      </w:r>
    </w:p>
    <w:p w:rsidR="002C33CB" w:rsidRPr="004E41A7" w:rsidRDefault="002C33CB" w:rsidP="002C33CB">
      <w:pPr>
        <w:pStyle w:val="Paragrafi"/>
        <w:rPr>
          <w:sz w:val="21"/>
          <w:szCs w:val="21"/>
          <w:lang w:val="sq-AL"/>
        </w:rPr>
      </w:pPr>
      <w:r w:rsidRPr="004E41A7">
        <w:rPr>
          <w:sz w:val="21"/>
          <w:szCs w:val="21"/>
          <w:lang w:val="sq-AL"/>
        </w:rPr>
        <w:t xml:space="preserve">e) Statusi i aplikantit (emigrant i kthyer, grup fermerësh </w:t>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 pikë</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60 pikë. Fituesit renditen, sipas rendit zbritës të pikëve. </w:t>
      </w:r>
    </w:p>
    <w:p w:rsidR="002C33CB"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Vlerësimi maksimal për numrin e krerëve e fiton aplikuesi me numrin më të madh të lopëve të matrikulluara në nivel qarku, të tjerët vlerësohen në përpjesëtim të drejtë me numrin më të madh të lopëve.</w:t>
      </w:r>
    </w:p>
    <w:p w:rsidR="002C33CB" w:rsidRPr="004E41A7" w:rsidRDefault="002C33CB" w:rsidP="002C33CB">
      <w:pPr>
        <w:pStyle w:val="Paragrafi"/>
        <w:rPr>
          <w:sz w:val="21"/>
          <w:szCs w:val="21"/>
          <w:lang w:val="sq-AL"/>
        </w:rPr>
      </w:pPr>
      <w:r w:rsidRPr="004E41A7">
        <w:rPr>
          <w:sz w:val="21"/>
          <w:szCs w:val="21"/>
          <w:lang w:val="sq-AL"/>
        </w:rPr>
        <w:t>Për sa i përket racës pikët maksimale (20), i marrin fermat me lopë të racave të pastra me drejtim qumështi dhe 18 racat me drejtim qumësht mish dhe 15 pikë lopët e kryqëzuara.</w:t>
      </w:r>
    </w:p>
    <w:p w:rsidR="002C33CB" w:rsidRPr="004E41A7" w:rsidRDefault="002C33CB" w:rsidP="002C33CB">
      <w:pPr>
        <w:pStyle w:val="Paragrafi"/>
        <w:rPr>
          <w:sz w:val="21"/>
          <w:szCs w:val="21"/>
          <w:lang w:val="sq-AL"/>
        </w:rPr>
      </w:pPr>
      <w:r w:rsidRPr="004E41A7">
        <w:rPr>
          <w:sz w:val="21"/>
          <w:szCs w:val="21"/>
          <w:lang w:val="sq-AL"/>
        </w:rPr>
        <w:t xml:space="preserve">Vlerësimi për pikën “c” bëhet sipas pikëve që kanë elementet e stallës në aneksin 3, për projektet e stallës së lopëve, bashkëngjitur këtij udhëzimi. </w:t>
      </w:r>
    </w:p>
    <w:p w:rsidR="002C33CB" w:rsidRPr="004E41A7" w:rsidRDefault="002C33CB" w:rsidP="002C33CB">
      <w:pPr>
        <w:pStyle w:val="Paragrafi"/>
        <w:rPr>
          <w:sz w:val="21"/>
          <w:szCs w:val="21"/>
          <w:lang w:val="sq-AL"/>
        </w:rPr>
      </w:pPr>
      <w:r w:rsidRPr="004E41A7">
        <w:rPr>
          <w:sz w:val="21"/>
          <w:szCs w:val="21"/>
          <w:lang w:val="sq-AL"/>
        </w:rPr>
        <w:t>10.3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 xml:space="preserve">Periudha e aplikimit për mbështetjen financiare fillon më 1 maj 2011 dhe përfundon më 30 qershor të 2011. </w:t>
      </w:r>
    </w:p>
    <w:p w:rsidR="002C33CB" w:rsidRDefault="002C33CB" w:rsidP="002C33CB">
      <w:pPr>
        <w:pStyle w:val="Paragrafi"/>
        <w:rPr>
          <w:sz w:val="21"/>
          <w:szCs w:val="21"/>
          <w:lang w:val="sq-AL"/>
        </w:rPr>
      </w:pPr>
      <w:r w:rsidRPr="004E41A7">
        <w:rPr>
          <w:sz w:val="21"/>
          <w:szCs w:val="21"/>
          <w:lang w:val="sq-AL"/>
        </w:rPr>
        <w:t>Aplikimet për mbështetje financiare paraqiten pranë ZBRR-së, sipas formularit të aplikimit (formulari 10/1). Formularët e aplikimit tërhiqen pranë ZBRR-së. Një kopje e këtij formulari i jepet aplikuesit.</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projekti i stallës (sipas formularit 10/2);</w:t>
      </w:r>
    </w:p>
    <w:p w:rsidR="002C33CB" w:rsidRPr="004E41A7" w:rsidRDefault="002C33CB" w:rsidP="002C33CB">
      <w:pPr>
        <w:pStyle w:val="Paragrafi"/>
        <w:rPr>
          <w:sz w:val="21"/>
          <w:szCs w:val="21"/>
          <w:lang w:val="sq-AL"/>
        </w:rPr>
      </w:pPr>
      <w:r w:rsidRPr="004E41A7">
        <w:rPr>
          <w:sz w:val="21"/>
          <w:szCs w:val="21"/>
          <w:lang w:val="sq-AL"/>
        </w:rPr>
        <w:t>- fotokopje e regjistrimit në QKR;</w:t>
      </w:r>
    </w:p>
    <w:p w:rsidR="002C33CB" w:rsidRPr="004E41A7" w:rsidRDefault="002C33CB" w:rsidP="002C33CB">
      <w:pPr>
        <w:pStyle w:val="Paragrafi"/>
        <w:rPr>
          <w:sz w:val="21"/>
          <w:szCs w:val="21"/>
          <w:lang w:val="sq-AL"/>
        </w:rPr>
      </w:pPr>
      <w:r w:rsidRPr="004E41A7">
        <w:rPr>
          <w:sz w:val="21"/>
          <w:szCs w:val="21"/>
          <w:lang w:val="sq-AL"/>
        </w:rPr>
        <w:t>- kontratë me subjekte të licencuara për përpunim ose grumbullim qumështi;</w:t>
      </w:r>
    </w:p>
    <w:p w:rsidR="002C33CB" w:rsidRPr="004E41A7" w:rsidRDefault="002C33CB" w:rsidP="002C33CB">
      <w:pPr>
        <w:pStyle w:val="Paragrafi"/>
        <w:rPr>
          <w:sz w:val="21"/>
          <w:szCs w:val="21"/>
          <w:lang w:val="sq-AL"/>
        </w:rPr>
      </w:pPr>
      <w:r w:rsidRPr="004E41A7">
        <w:rPr>
          <w:sz w:val="21"/>
          <w:szCs w:val="21"/>
          <w:lang w:val="sq-AL"/>
        </w:rPr>
        <w:t>- regjistri i fermës së lopëve;</w:t>
      </w:r>
    </w:p>
    <w:p w:rsidR="002C33CB" w:rsidRPr="004E41A7" w:rsidRDefault="002C33CB" w:rsidP="002C33CB">
      <w:pPr>
        <w:pStyle w:val="Paragrafi"/>
        <w:rPr>
          <w:sz w:val="21"/>
          <w:szCs w:val="21"/>
          <w:lang w:val="sq-AL"/>
        </w:rPr>
      </w:pPr>
      <w:r w:rsidRPr="004E41A7">
        <w:rPr>
          <w:sz w:val="21"/>
          <w:szCs w:val="21"/>
          <w:lang w:val="sq-AL"/>
        </w:rPr>
        <w:t xml:space="preserve">- certifikata veterinare e tufës; </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10/3).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zyra e bujqësisë së rrethit i dorëzon aplikimet (dosjet komplet), në DRBUMK qark (sektori i shërbimit këshillimor/prodhimit bujqësor), duke i shoqëruar me regjistrin e aplikimit për rrethin (formulari 10/4).</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 xml:space="preserve">2. Përgjegjësi i sektorit të shërbimit këshillimor – anëtar. </w:t>
      </w:r>
    </w:p>
    <w:p w:rsidR="002C33CB" w:rsidRPr="004E41A7" w:rsidRDefault="002C33CB" w:rsidP="002C33CB">
      <w:pPr>
        <w:pStyle w:val="Paragrafi"/>
        <w:rPr>
          <w:sz w:val="21"/>
          <w:szCs w:val="21"/>
          <w:lang w:val="sq-AL"/>
        </w:rPr>
      </w:pPr>
      <w:r w:rsidRPr="004E41A7">
        <w:rPr>
          <w:sz w:val="21"/>
          <w:szCs w:val="21"/>
          <w:lang w:val="sq-AL"/>
        </w:rPr>
        <w:t xml:space="preserve">3. Dy specialistë të fushës përkatëse të skemës që vlerësohet, përfaqësues të DRBUMK-së – anëtarë. </w:t>
      </w:r>
    </w:p>
    <w:p w:rsidR="002C33CB" w:rsidRPr="004E41A7" w:rsidRDefault="002C33CB" w:rsidP="002C33CB">
      <w:pPr>
        <w:pStyle w:val="Paragrafi"/>
        <w:rPr>
          <w:sz w:val="21"/>
          <w:szCs w:val="21"/>
          <w:lang w:val="sq-AL"/>
        </w:rPr>
      </w:pPr>
      <w:r w:rsidRPr="004E41A7">
        <w:rPr>
          <w:sz w:val="21"/>
          <w:szCs w:val="21"/>
          <w:lang w:val="sq-AL"/>
        </w:rPr>
        <w:t>4. Një-dy përfaqësues të AZHBR qendër - anëtar.</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10/5). Numri i përfaqësuesve të AZHBR-së në komisionet e vlerësimit është në kompetencë të Drejtorit të Përgjithshëm të AZHBR-së.</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60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Njëkohësisht me shpalljen e listave bëhet edhe transferimi i dokumentacionit të aplikantëve nga DRBUMK-të në AZHBR-në rajonale. Dorëzimi bëhet në mënyrë protokollare, sipas renditjes së projekteve në regjistrin e aplikantëve të qarkut (formulari 10/6). Për çdo dosje të dorëzuar plotësohet formulari i dorëzimit të dosjes (formulari 10/7). Të dy formularët (10/6 dhe 10/7),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 xml:space="preserve">Verifikimi i fermës blegtorale të lopëve bëhet në periudhën 1 gusht – 30 tetor 2011. </w:t>
      </w:r>
    </w:p>
    <w:p w:rsidR="002C33CB" w:rsidRPr="004E41A7" w:rsidRDefault="002C33CB" w:rsidP="002C33CB">
      <w:pPr>
        <w:pStyle w:val="Paragrafi"/>
        <w:rPr>
          <w:sz w:val="21"/>
          <w:szCs w:val="21"/>
          <w:lang w:val="sq-AL"/>
        </w:rPr>
      </w:pPr>
      <w:r w:rsidRPr="004E41A7">
        <w:rPr>
          <w:sz w:val="21"/>
          <w:szCs w:val="21"/>
          <w:lang w:val="sq-AL"/>
        </w:rPr>
        <w:t>Për verifikimin e fermës blegtorale të lopëve dhe plotësimin e dokumentacionit për likuidim, në çdo rreth ngrihet “Grupi i verifikimit të projekteve”, i përbërë nga 2 specialistë të AZHBR-së në qark dhe 1 specialist të fushës, përfaqësues i DRBUMK-së të rrethit përkatës. Grupi i verifikimit kryesohet nga AZHBR-ja.</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verifikimin në vend të lopëve, sipas regjistrit të fermës dhe faktit, bën matjet dhe verifikimet e nevojshme të stallës dhe plotëson formularin e verifikimit (formulari 10/8). </w:t>
      </w:r>
    </w:p>
    <w:p w:rsidR="002C33CB" w:rsidRPr="004E41A7" w:rsidRDefault="002C33CB" w:rsidP="002C33CB">
      <w:pPr>
        <w:pStyle w:val="Paragrafi"/>
        <w:rPr>
          <w:sz w:val="21"/>
          <w:szCs w:val="21"/>
          <w:lang w:val="sq-AL"/>
        </w:rPr>
      </w:pPr>
      <w:r w:rsidRPr="004E41A7">
        <w:rPr>
          <w:sz w:val="21"/>
          <w:szCs w:val="21"/>
          <w:lang w:val="sq-AL"/>
        </w:rPr>
        <w:t>Nga ballafaqimi i faktit me kriteret e përfitueshmërisë, si dhe me parametrat referues të stallës, grupi i verifikimit konfirmon ose jo faktin nëse gjendja faktike e fermës është në përputhje me udhëzimin dhe projektin e miratuar. Formulari i verifikimit firmoset nga aplikanti/përfaqësuesi i tij dhe gjithë grupi i verifikimit.</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Faturën/faturat tatimore të shitjes së qumështit.</w:t>
      </w:r>
    </w:p>
    <w:p w:rsidR="002C33CB" w:rsidRPr="004E41A7" w:rsidRDefault="002C33CB" w:rsidP="002C33CB">
      <w:pPr>
        <w:pStyle w:val="Paragrafi"/>
        <w:rPr>
          <w:sz w:val="21"/>
          <w:szCs w:val="21"/>
          <w:lang w:val="sq-AL"/>
        </w:rPr>
      </w:pPr>
      <w:r w:rsidRPr="004E41A7">
        <w:rPr>
          <w:sz w:val="21"/>
          <w:szCs w:val="21"/>
          <w:lang w:val="sq-AL"/>
        </w:rPr>
        <w:t xml:space="preserve">Grupi i verifikimit brenda 10 ditëve nga përfundimi i verifikimit dhe plotësimit të dokumentacionit dërgon dosjen e plotë të aplikimit (dokumentacionin origjinal), së bashku me formularin e kontrollit (formulari 10/8)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10/9,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gjatë këtij kontrolli ka mospërputhshmëri të gjetjeve të grupit të kontrollit para financimit me faktin, AZHBR qendër bën rikalkulimet dhe propozon masat përkatëse, sipas legjislacionit në fuqi.</w:t>
      </w:r>
    </w:p>
    <w:p w:rsidR="002C33CB" w:rsidRPr="004E41A7" w:rsidRDefault="002C33CB" w:rsidP="002C33CB">
      <w:pPr>
        <w:pStyle w:val="Paragrafi"/>
        <w:rPr>
          <w:rFonts w:eastAsia="Batang"/>
          <w:sz w:val="21"/>
          <w:szCs w:val="21"/>
          <w:lang w:val="sq-AL"/>
        </w:rPr>
      </w:pPr>
      <w:r w:rsidRPr="004E41A7">
        <w:rPr>
          <w:sz w:val="21"/>
          <w:szCs w:val="21"/>
          <w:lang w:val="sq-AL"/>
        </w:rPr>
        <w:t xml:space="preserve">11. Pagesa me 5000 (pesëmijë) lekë për krerë, për fermat blegtorale që mbarështojnë jo më pak se 10 krerë njëthundrakë, por jo më shumë se 30 (tridhjetë) krerë. </w:t>
      </w:r>
    </w:p>
    <w:p w:rsidR="002C33CB" w:rsidRPr="004E41A7" w:rsidRDefault="002C33CB" w:rsidP="002C33CB">
      <w:pPr>
        <w:pStyle w:val="Paragrafi"/>
        <w:rPr>
          <w:sz w:val="21"/>
          <w:szCs w:val="21"/>
          <w:lang w:val="sq-AL"/>
        </w:rPr>
      </w:pPr>
      <w:r w:rsidRPr="004E41A7">
        <w:rPr>
          <w:sz w:val="21"/>
          <w:szCs w:val="21"/>
          <w:lang w:val="sq-AL"/>
        </w:rPr>
        <w:t>11.1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xml:space="preserve">- grup fermerësh dhe organizatë prodhuesish. </w:t>
      </w:r>
    </w:p>
    <w:p w:rsidR="002C33CB" w:rsidRPr="004E41A7" w:rsidRDefault="002C33CB" w:rsidP="002C33CB">
      <w:pPr>
        <w:pStyle w:val="Paragrafi"/>
        <w:rPr>
          <w:sz w:val="21"/>
          <w:szCs w:val="21"/>
          <w:lang w:val="sq-AL"/>
        </w:rPr>
      </w:pPr>
      <w:r w:rsidRPr="004E41A7">
        <w:rPr>
          <w:sz w:val="21"/>
          <w:szCs w:val="21"/>
          <w:lang w:val="sq-AL"/>
        </w:rPr>
        <w:t>b) Ferma që merren me mbarështimin e njëthundrakëve dhe janë të identifikuara nga pushteti lokal dhe strukturat në varësi të MBUMK-së.</w:t>
      </w:r>
    </w:p>
    <w:p w:rsidR="002C33CB" w:rsidRPr="004E41A7" w:rsidRDefault="002C33CB" w:rsidP="002C33CB">
      <w:pPr>
        <w:pStyle w:val="Paragrafi"/>
        <w:rPr>
          <w:sz w:val="21"/>
          <w:szCs w:val="21"/>
          <w:lang w:val="sq-AL"/>
        </w:rPr>
      </w:pPr>
      <w:r w:rsidRPr="004E41A7">
        <w:rPr>
          <w:sz w:val="21"/>
          <w:szCs w:val="21"/>
          <w:lang w:val="sq-AL"/>
        </w:rPr>
        <w:t>c) Madhësia e tufës të jetë nga 10 krerë deri në 30 krerë njëthundrakë.</w:t>
      </w:r>
    </w:p>
    <w:p w:rsidR="002C33CB" w:rsidRPr="004E41A7" w:rsidRDefault="002C33CB" w:rsidP="002C33CB">
      <w:pPr>
        <w:pStyle w:val="Paragrafi"/>
        <w:rPr>
          <w:sz w:val="21"/>
          <w:szCs w:val="21"/>
          <w:lang w:val="sq-AL"/>
        </w:rPr>
      </w:pPr>
      <w:r w:rsidRPr="004E41A7">
        <w:rPr>
          <w:sz w:val="21"/>
          <w:szCs w:val="21"/>
          <w:lang w:val="sq-AL"/>
        </w:rPr>
        <w:t>d) Tufa të jetë e pajisur me certifikatë veterinare.</w:t>
      </w:r>
    </w:p>
    <w:p w:rsidR="002C33CB" w:rsidRPr="004E41A7" w:rsidRDefault="002C33CB" w:rsidP="002C33CB">
      <w:pPr>
        <w:pStyle w:val="Paragrafi"/>
        <w:rPr>
          <w:sz w:val="21"/>
          <w:szCs w:val="21"/>
          <w:lang w:val="sq-AL"/>
        </w:rPr>
      </w:pPr>
      <w:r w:rsidRPr="004E41A7">
        <w:rPr>
          <w:sz w:val="21"/>
          <w:szCs w:val="21"/>
          <w:lang w:val="sq-AL"/>
        </w:rPr>
        <w:t>e) Përfituesi të ketë numër llogarie bankare.</w:t>
      </w:r>
    </w:p>
    <w:p w:rsidR="002C33CB" w:rsidRPr="004E41A7" w:rsidRDefault="002C33CB" w:rsidP="002C33CB">
      <w:pPr>
        <w:pStyle w:val="Paragrafi"/>
        <w:rPr>
          <w:sz w:val="21"/>
          <w:szCs w:val="21"/>
          <w:lang w:val="sq-AL"/>
        </w:rPr>
      </w:pPr>
      <w:r w:rsidRPr="004E41A7">
        <w:rPr>
          <w:sz w:val="21"/>
          <w:szCs w:val="21"/>
          <w:lang w:val="sq-AL"/>
        </w:rPr>
        <w:t>11.2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 xml:space="preserve">Periudha e aplikimit për mbështetjen financiare për këtë skemë mbështetëse bëhet në periudhën maj-qershor 2011. </w:t>
      </w:r>
    </w:p>
    <w:p w:rsidR="002C33CB" w:rsidRPr="004E41A7" w:rsidRDefault="002C33CB" w:rsidP="002C33CB">
      <w:pPr>
        <w:pStyle w:val="Paragrafi"/>
        <w:rPr>
          <w:sz w:val="21"/>
          <w:szCs w:val="21"/>
          <w:lang w:val="sq-AL"/>
        </w:rPr>
      </w:pPr>
      <w:r w:rsidRPr="004E41A7">
        <w:rPr>
          <w:sz w:val="21"/>
          <w:szCs w:val="21"/>
          <w:lang w:val="sq-AL"/>
        </w:rPr>
        <w:t>Aplikimet për mbështetje financiare paraqiten pranë ZBRR-së, sipas formularit të aplikimit (formulari 11/1).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xml:space="preserve">- vërtetim lëshuar nga kryeplaku i fshatit përkatës (modeli 1); </w:t>
      </w:r>
    </w:p>
    <w:p w:rsidR="002C33CB" w:rsidRPr="004E41A7" w:rsidRDefault="002C33CB" w:rsidP="002C33CB">
      <w:pPr>
        <w:pStyle w:val="Paragrafi"/>
        <w:rPr>
          <w:sz w:val="21"/>
          <w:szCs w:val="21"/>
          <w:lang w:val="sq-AL"/>
        </w:rPr>
      </w:pPr>
      <w:r w:rsidRPr="004E41A7">
        <w:rPr>
          <w:sz w:val="21"/>
          <w:szCs w:val="21"/>
          <w:lang w:val="sq-AL"/>
        </w:rPr>
        <w:t xml:space="preserve">- vërtetim lëshuar nga kryetari i komunës (modeli 2); </w:t>
      </w:r>
    </w:p>
    <w:p w:rsidR="002C33CB" w:rsidRPr="004E41A7" w:rsidRDefault="002C33CB" w:rsidP="002C33CB">
      <w:pPr>
        <w:pStyle w:val="Paragrafi"/>
        <w:rPr>
          <w:sz w:val="21"/>
          <w:szCs w:val="21"/>
          <w:lang w:val="sq-AL"/>
        </w:rPr>
      </w:pPr>
      <w:r w:rsidRPr="004E41A7">
        <w:rPr>
          <w:sz w:val="21"/>
          <w:szCs w:val="21"/>
          <w:lang w:val="sq-AL"/>
        </w:rPr>
        <w:t>- vërtetim lëshuar nga DRBUMK-ja përkatëse (modeli 3);</w:t>
      </w:r>
    </w:p>
    <w:p w:rsidR="002C33CB" w:rsidRPr="004E41A7" w:rsidRDefault="002C33CB" w:rsidP="002C33CB">
      <w:pPr>
        <w:pStyle w:val="Paragrafi"/>
        <w:rPr>
          <w:sz w:val="21"/>
          <w:szCs w:val="21"/>
          <w:lang w:val="sq-AL"/>
        </w:rPr>
      </w:pPr>
      <w:r w:rsidRPr="004E41A7">
        <w:rPr>
          <w:sz w:val="21"/>
          <w:szCs w:val="21"/>
          <w:lang w:val="sq-AL"/>
        </w:rPr>
        <w:t>- certifikata veterinare e tufës së njëthundrakëve;</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ZBRR, e cila bën vlerësimin nga ana formale të aplikimeve së bashku me dokumentacionin përkatës dhe plotëson formularin e pranimit (formulari 11/3).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11/4).</w:t>
      </w:r>
    </w:p>
    <w:p w:rsidR="002C33CB" w:rsidRPr="004E41A7" w:rsidRDefault="002C33CB" w:rsidP="002C33CB">
      <w:pPr>
        <w:pStyle w:val="Paragrafi"/>
        <w:rPr>
          <w:sz w:val="21"/>
          <w:szCs w:val="21"/>
          <w:lang w:val="sq-AL"/>
        </w:rPr>
      </w:pPr>
      <w:r w:rsidRPr="004E41A7">
        <w:rPr>
          <w:sz w:val="21"/>
          <w:szCs w:val="21"/>
          <w:lang w:val="sq-AL"/>
        </w:rPr>
        <w:t xml:space="preserve">Brenda 5 ditëve pune, DRBUMK-të bëjnë renditjen e projekteve, sipas radhës së aplikimit të fermerëve në ZBRR. </w:t>
      </w:r>
    </w:p>
    <w:p w:rsidR="002C33CB"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Njëkohësisht, me shpalljen e listave bëhet edhe transferimi i dokumentacionit të aplikantëve nga DRBUMK-të në AZHBR-në rajonale. Dorëzimi bëhet në mënyrë protokollare, sipas renditjes së projekteve në regjistrin e aplikantëve të qarkut (formulari 11/6). Për çdo dosje të dorëzuar plotësohet formulari i dorëzimit të dosjes (formulari 11/7). Të dy formularët (11/6 dhe 11/7), firmosen nga përfaqësuesi i DRBUMK –së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b)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c)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Verifikimi i fermës blegtorale të njëthundrakëve bëhet në periudhën gusht-shtator të vitit 2011.</w:t>
      </w:r>
    </w:p>
    <w:p w:rsidR="002C33CB" w:rsidRPr="004E41A7" w:rsidRDefault="002C33CB" w:rsidP="002C33CB">
      <w:pPr>
        <w:pStyle w:val="Paragrafi"/>
        <w:rPr>
          <w:sz w:val="21"/>
          <w:szCs w:val="21"/>
          <w:lang w:val="sq-AL"/>
        </w:rPr>
      </w:pPr>
      <w:r w:rsidRPr="004E41A7">
        <w:rPr>
          <w:sz w:val="21"/>
          <w:szCs w:val="21"/>
          <w:lang w:val="sq-AL"/>
        </w:rPr>
        <w:t>Për verifikimin e tufës së njëthundrakëve dhe plotësimin e dokumentacionit për likuidim, në çdo rreth ngrihet “Grupi i verifikimit të projekteve”, i përbërë nga 2 specialistë të AZHBR-së në qark dhe 1 specialist të fushës, përfaqësues i DRBUMK-së të rrethit përkatës. Grupi i verifikimit kryesohet nga AZHBR-ja.</w:t>
      </w:r>
    </w:p>
    <w:p w:rsidR="002C33CB" w:rsidRPr="004E41A7" w:rsidRDefault="002C33CB" w:rsidP="002C33CB">
      <w:pPr>
        <w:pStyle w:val="Paragrafi"/>
        <w:rPr>
          <w:sz w:val="21"/>
          <w:szCs w:val="21"/>
          <w:lang w:val="sq-AL"/>
        </w:rPr>
      </w:pPr>
      <w:r w:rsidRPr="004E41A7">
        <w:rPr>
          <w:sz w:val="21"/>
          <w:szCs w:val="21"/>
          <w:lang w:val="sq-AL"/>
        </w:rPr>
        <w:t xml:space="preserve">Grupi e verifikimit bën verifikimin në vend të numrit të njëthundrakëve, sipas regjistrit të fermës dhe faktit, kontrollojnë dokumentacionin e fermës dhe plotëson formularin e verifikimit (formulari 11/8). </w:t>
      </w:r>
    </w:p>
    <w:p w:rsidR="002C33CB" w:rsidRPr="004E41A7" w:rsidRDefault="002C33CB" w:rsidP="002C33CB">
      <w:pPr>
        <w:pStyle w:val="Paragrafi"/>
        <w:rPr>
          <w:sz w:val="21"/>
          <w:szCs w:val="21"/>
          <w:lang w:val="sq-AL"/>
        </w:rPr>
      </w:pPr>
      <w:r w:rsidRPr="004E41A7">
        <w:rPr>
          <w:sz w:val="21"/>
          <w:szCs w:val="21"/>
          <w:lang w:val="sq-AL"/>
        </w:rPr>
        <w:t xml:space="preserve">Nga ballafaqimi me kriteret e udhëzimit grupi i verifikimit konfirmon ose jo faktin nëse aplikimi i fermerit është në përputhje me udhëzimin. </w:t>
      </w:r>
    </w:p>
    <w:p w:rsidR="002C33CB" w:rsidRPr="004E41A7" w:rsidRDefault="002C33CB" w:rsidP="002C33CB">
      <w:pPr>
        <w:pStyle w:val="Paragrafi"/>
        <w:rPr>
          <w:sz w:val="21"/>
          <w:szCs w:val="21"/>
          <w:lang w:val="sq-AL"/>
        </w:rPr>
      </w:pPr>
      <w:r w:rsidRPr="004E41A7">
        <w:rPr>
          <w:sz w:val="21"/>
          <w:szCs w:val="21"/>
          <w:lang w:val="sq-AL"/>
        </w:rPr>
        <w:t xml:space="preserve">Kontrolli i tufës së njëthundrakëve bëhet në prani të aplikantit ose të një përfaqësuesi të tij. Formulari i kontrollit firmoset nga aplikanti/përfaqësuesi i tij dhe gjithë ekipi i verifikimit të projekteve. </w:t>
      </w:r>
    </w:p>
    <w:p w:rsidR="002C33CB" w:rsidRPr="004E41A7" w:rsidRDefault="002C33CB" w:rsidP="002C33CB">
      <w:pPr>
        <w:pStyle w:val="Paragrafi"/>
        <w:rPr>
          <w:sz w:val="21"/>
          <w:szCs w:val="21"/>
          <w:lang w:val="sq-AL"/>
        </w:rPr>
      </w:pPr>
      <w:r w:rsidRPr="004E41A7">
        <w:rPr>
          <w:sz w:val="21"/>
          <w:szCs w:val="21"/>
          <w:lang w:val="sq-AL"/>
        </w:rPr>
        <w:t xml:space="preserve">Grupi i verifikimit brenda 10 ditëve nga përfundimi i kontrollit dërgon dosjen e plotë të aplikimit (dokumentacioni origjinal), së bashku me formularin e verifikimit (formulari 11/8)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11/9,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Default="002C33CB" w:rsidP="002C33CB">
      <w:pPr>
        <w:pStyle w:val="Paragrafi"/>
        <w:rPr>
          <w:sz w:val="21"/>
          <w:szCs w:val="21"/>
          <w:lang w:val="sq-AL"/>
        </w:rPr>
      </w:pPr>
      <w:r w:rsidRPr="004E41A7">
        <w:rPr>
          <w:sz w:val="21"/>
          <w:szCs w:val="21"/>
          <w:lang w:val="sq-AL"/>
        </w:rPr>
        <w:t>E gjithë procedura e verifikimit monitorohet nga Drejtoria e Kontrollit të AZHBR-së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gjatë këtij kontrolli ka mospërputhshmëri të gjetjeve të grupit të kontrollit para financimit me faktin,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12. Pagesën me 300 (treqind) lekë/kokë dele dhe dhi të matrikulluara për fermerët që mbarështojnë jo më pak se 100 krerë.</w:t>
      </w:r>
    </w:p>
    <w:p w:rsidR="002C33CB" w:rsidRPr="004E41A7" w:rsidRDefault="002C33CB" w:rsidP="002C33CB">
      <w:pPr>
        <w:pStyle w:val="Paragrafi"/>
        <w:rPr>
          <w:sz w:val="21"/>
          <w:szCs w:val="21"/>
          <w:lang w:val="sq-AL"/>
        </w:rPr>
      </w:pPr>
      <w:r w:rsidRPr="004E41A7">
        <w:rPr>
          <w:sz w:val="21"/>
          <w:szCs w:val="21"/>
          <w:lang w:val="sq-AL"/>
        </w:rPr>
        <w:t>Për zonat malore e më pak të avantazhuara pagesa me 300 (treqind) lekë/kokë dele dhe dhi të matrikulluara për fermerët që mbarështojnë jo më pak se 50 krerë.</w:t>
      </w:r>
    </w:p>
    <w:p w:rsidR="002C33CB" w:rsidRPr="004E41A7" w:rsidRDefault="002C33CB" w:rsidP="002C33CB">
      <w:pPr>
        <w:pStyle w:val="Paragrafi"/>
        <w:rPr>
          <w:sz w:val="21"/>
          <w:szCs w:val="21"/>
          <w:lang w:val="sq-AL"/>
        </w:rPr>
      </w:pPr>
      <w:r w:rsidRPr="004E41A7">
        <w:rPr>
          <w:sz w:val="21"/>
          <w:szCs w:val="21"/>
          <w:lang w:val="sq-AL"/>
        </w:rPr>
        <w:t>12.1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xml:space="preserve">- grup fermerësh dhe organizatë prodhuesish. </w:t>
      </w:r>
    </w:p>
    <w:p w:rsidR="002C33CB" w:rsidRPr="004E41A7" w:rsidRDefault="002C33CB" w:rsidP="002C33CB">
      <w:pPr>
        <w:pStyle w:val="Paragrafi"/>
        <w:rPr>
          <w:sz w:val="21"/>
          <w:szCs w:val="21"/>
          <w:lang w:val="sq-AL"/>
        </w:rPr>
      </w:pPr>
      <w:r w:rsidRPr="004E41A7">
        <w:rPr>
          <w:sz w:val="21"/>
          <w:szCs w:val="21"/>
          <w:lang w:val="sq-AL"/>
        </w:rPr>
        <w:t>b) Fermerë që kanë tufa homogjene me dele ose me dhi të matrikulluara.</w:t>
      </w:r>
    </w:p>
    <w:p w:rsidR="002C33CB" w:rsidRPr="004E41A7" w:rsidRDefault="002C33CB" w:rsidP="002C33CB">
      <w:pPr>
        <w:pStyle w:val="Paragrafi"/>
        <w:rPr>
          <w:sz w:val="21"/>
          <w:szCs w:val="21"/>
          <w:lang w:val="sq-AL"/>
        </w:rPr>
      </w:pPr>
      <w:r w:rsidRPr="004E41A7">
        <w:rPr>
          <w:sz w:val="21"/>
          <w:szCs w:val="21"/>
          <w:lang w:val="sq-AL"/>
        </w:rPr>
        <w:t>c) Madhësia e tufës sipas përcaktimeve të mësipërme jo më pak se 50 krerë dele ose dhi të matrikulluara për zonat malore dhe 100 krerë dele ose dhi të matrikulluara për zonat e tjera.</w:t>
      </w:r>
    </w:p>
    <w:p w:rsidR="002C33CB" w:rsidRPr="004E41A7" w:rsidRDefault="002C33CB" w:rsidP="002C33CB">
      <w:pPr>
        <w:pStyle w:val="Paragrafi"/>
        <w:rPr>
          <w:sz w:val="21"/>
          <w:szCs w:val="21"/>
          <w:lang w:val="sq-AL"/>
        </w:rPr>
      </w:pPr>
      <w:r w:rsidRPr="004E41A7">
        <w:rPr>
          <w:sz w:val="21"/>
          <w:szCs w:val="21"/>
          <w:lang w:val="sq-AL"/>
        </w:rPr>
        <w:t>d) Tufat të jenë të pajisura me certifikatë veterinare.</w:t>
      </w:r>
    </w:p>
    <w:p w:rsidR="002C33CB" w:rsidRPr="004E41A7" w:rsidRDefault="002C33CB" w:rsidP="002C33CB">
      <w:pPr>
        <w:pStyle w:val="Paragrafi"/>
        <w:rPr>
          <w:sz w:val="21"/>
          <w:szCs w:val="21"/>
          <w:lang w:val="sq-AL"/>
        </w:rPr>
      </w:pPr>
      <w:r w:rsidRPr="004E41A7">
        <w:rPr>
          <w:sz w:val="21"/>
          <w:szCs w:val="21"/>
          <w:lang w:val="sq-AL"/>
        </w:rPr>
        <w:t>12.2 Kriteret konkurruese:</w:t>
      </w:r>
    </w:p>
    <w:p w:rsidR="002C33CB" w:rsidRPr="004E41A7" w:rsidRDefault="002C33CB" w:rsidP="002C33CB">
      <w:pPr>
        <w:pStyle w:val="Paragrafi"/>
        <w:rPr>
          <w:sz w:val="21"/>
          <w:szCs w:val="21"/>
          <w:lang w:val="sq-AL"/>
        </w:rPr>
      </w:pPr>
      <w:r w:rsidRPr="004E41A7">
        <w:rPr>
          <w:sz w:val="21"/>
          <w:szCs w:val="21"/>
          <w:lang w:val="sq-AL"/>
        </w:rPr>
        <w:t>a) Numri i krerëve dele/dhi të matrikulluara</w:t>
      </w:r>
      <w:r w:rsidRPr="004E41A7">
        <w:rPr>
          <w:sz w:val="21"/>
          <w:szCs w:val="21"/>
          <w:lang w:val="sq-AL"/>
        </w:rPr>
        <w:tab/>
      </w:r>
      <w:r w:rsidRPr="004E41A7">
        <w:rPr>
          <w:sz w:val="21"/>
          <w:szCs w:val="21"/>
          <w:lang w:val="sq-AL"/>
        </w:rPr>
        <w:tab/>
      </w:r>
      <w:r w:rsidRPr="004E41A7">
        <w:rPr>
          <w:sz w:val="21"/>
          <w:szCs w:val="21"/>
          <w:lang w:val="sq-AL"/>
        </w:rPr>
        <w:tab/>
        <w:t>80 pikë</w:t>
      </w:r>
    </w:p>
    <w:p w:rsidR="002C33CB" w:rsidRPr="004E41A7" w:rsidRDefault="002C33CB" w:rsidP="002C33CB">
      <w:pPr>
        <w:pStyle w:val="Paragrafi"/>
        <w:rPr>
          <w:sz w:val="21"/>
          <w:szCs w:val="21"/>
          <w:lang w:val="sq-AL"/>
        </w:rPr>
      </w:pPr>
      <w:r w:rsidRPr="004E41A7">
        <w:rPr>
          <w:sz w:val="21"/>
          <w:szCs w:val="21"/>
          <w:lang w:val="sq-AL"/>
        </w:rPr>
        <w:t>b) Raca</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20 pikë</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70 pikë. Fituesit renditen sipas rendit zbritës të pikëve. </w:t>
      </w:r>
    </w:p>
    <w:p w:rsidR="002C33CB" w:rsidRPr="004E41A7" w:rsidRDefault="002C33CB" w:rsidP="002C33CB">
      <w:pPr>
        <w:pStyle w:val="Paragrafi"/>
        <w:rPr>
          <w:sz w:val="21"/>
          <w:szCs w:val="21"/>
          <w:lang w:val="sq-AL"/>
        </w:rPr>
      </w:pPr>
      <w:r w:rsidRPr="004E41A7">
        <w:rPr>
          <w:sz w:val="21"/>
          <w:szCs w:val="21"/>
          <w:lang w:val="sq-AL"/>
        </w:rPr>
        <w:t>Vlerësimin maksimal për numrin e krerëve e fiton aplikuesi me numrin më të madh të deleve/dhive të matrikulluara në nivel qarku, të tjerët vlerësohen në përpjesëtim të drejtë me numrin më të madh të të imtave pjella.</w:t>
      </w:r>
    </w:p>
    <w:p w:rsidR="002C33CB" w:rsidRPr="004E41A7" w:rsidRDefault="002C33CB" w:rsidP="002C33CB">
      <w:pPr>
        <w:pStyle w:val="Paragrafi"/>
        <w:rPr>
          <w:sz w:val="21"/>
          <w:szCs w:val="21"/>
          <w:lang w:val="sq-AL"/>
        </w:rPr>
      </w:pPr>
      <w:r w:rsidRPr="004E41A7">
        <w:rPr>
          <w:sz w:val="21"/>
          <w:szCs w:val="21"/>
          <w:lang w:val="sq-AL"/>
        </w:rPr>
        <w:t>Për sa i përket racës pikët maksimale (10), i marrin fermat me dele/dhi të racave të pastra dhe 5 të racave të kryqëzuara;</w:t>
      </w:r>
    </w:p>
    <w:p w:rsidR="002C33CB" w:rsidRPr="004E41A7" w:rsidRDefault="002C33CB" w:rsidP="002C33CB">
      <w:pPr>
        <w:pStyle w:val="Paragrafi"/>
        <w:rPr>
          <w:sz w:val="21"/>
          <w:szCs w:val="21"/>
          <w:lang w:val="sq-AL"/>
        </w:rPr>
      </w:pPr>
      <w:r w:rsidRPr="004E41A7">
        <w:rPr>
          <w:sz w:val="21"/>
          <w:szCs w:val="21"/>
          <w:lang w:val="sq-AL"/>
        </w:rPr>
        <w:t>12.3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 xml:space="preserve">Periudha e aplikimit për mbështetjen financiare për këtë skemë mbështetëse bëhet në dy faza: </w:t>
      </w:r>
    </w:p>
    <w:p w:rsidR="002C33CB" w:rsidRPr="004E41A7" w:rsidRDefault="002C33CB" w:rsidP="002C33CB">
      <w:pPr>
        <w:pStyle w:val="Paragrafi"/>
        <w:rPr>
          <w:sz w:val="21"/>
          <w:szCs w:val="21"/>
          <w:lang w:val="sq-AL"/>
        </w:rPr>
      </w:pPr>
      <w:r w:rsidRPr="004E41A7">
        <w:rPr>
          <w:sz w:val="21"/>
          <w:szCs w:val="21"/>
          <w:lang w:val="sq-AL"/>
        </w:rPr>
        <w:t xml:space="preserve">Faza e parë: </w:t>
      </w:r>
      <w:r w:rsidRPr="004E41A7">
        <w:rPr>
          <w:sz w:val="21"/>
          <w:szCs w:val="21"/>
          <w:lang w:val="sq-AL"/>
        </w:rPr>
        <w:tab/>
        <w:t xml:space="preserve">1 – 30 mars 2011, për tufat e matrikulluara. </w:t>
      </w:r>
    </w:p>
    <w:p w:rsidR="002C33CB" w:rsidRPr="004E41A7" w:rsidRDefault="002C33CB" w:rsidP="002C33CB">
      <w:pPr>
        <w:pStyle w:val="Paragrafi"/>
        <w:rPr>
          <w:sz w:val="21"/>
          <w:szCs w:val="21"/>
          <w:lang w:val="sq-AL"/>
        </w:rPr>
      </w:pPr>
      <w:r w:rsidRPr="004E41A7">
        <w:rPr>
          <w:sz w:val="21"/>
          <w:szCs w:val="21"/>
          <w:lang w:val="sq-AL"/>
        </w:rPr>
        <w:t>Faza e dytë:</w:t>
      </w:r>
      <w:r w:rsidRPr="004E41A7">
        <w:rPr>
          <w:sz w:val="21"/>
          <w:szCs w:val="21"/>
          <w:lang w:val="sq-AL"/>
        </w:rPr>
        <w:tab/>
        <w:t xml:space="preserve">1 gusht-15 shtator 2011 për tufat që janë në proces matrikullimi gjatë vitit 2011. </w:t>
      </w:r>
    </w:p>
    <w:p w:rsidR="002C33CB" w:rsidRPr="004E41A7" w:rsidRDefault="002C33CB" w:rsidP="002C33CB">
      <w:pPr>
        <w:pStyle w:val="Paragrafi"/>
        <w:rPr>
          <w:sz w:val="21"/>
          <w:szCs w:val="21"/>
          <w:lang w:val="sq-AL"/>
        </w:rPr>
      </w:pPr>
      <w:r w:rsidRPr="004E41A7">
        <w:rPr>
          <w:sz w:val="21"/>
          <w:szCs w:val="21"/>
          <w:lang w:val="sq-AL"/>
        </w:rPr>
        <w:t>Aplikimet për mbështetje financiare paraqiten pranë zyrës së bujqësisë në rreth, sipas formularit të aplikimit (formulari 12/1).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regjistri elektronik i deleve/dhive të matrikulluara me seritë përkatëse;</w:t>
      </w:r>
    </w:p>
    <w:p w:rsidR="002C33CB" w:rsidRPr="004E41A7" w:rsidRDefault="002C33CB" w:rsidP="002C33CB">
      <w:pPr>
        <w:pStyle w:val="Paragrafi"/>
        <w:rPr>
          <w:sz w:val="21"/>
          <w:szCs w:val="21"/>
          <w:lang w:val="sq-AL"/>
        </w:rPr>
      </w:pPr>
      <w:r w:rsidRPr="004E41A7">
        <w:rPr>
          <w:sz w:val="21"/>
          <w:szCs w:val="21"/>
          <w:lang w:val="sq-AL"/>
        </w:rPr>
        <w:t>- certifikata veterinare e tufës së deleve/dhive;</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12/3).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zyra e bujqësisë së rrethit i dorëzon aplikimet (dosjet komplet), në DRBUMK qark, duke i shoqëruar me regjistrin e aplikimit për rrethin (formulari 12/4).</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5-6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 xml:space="preserve">2. Përgjegjësi i sektorit të shërbimit këshillimor – anëtar. </w:t>
      </w:r>
    </w:p>
    <w:p w:rsidR="002C33CB" w:rsidRPr="004E41A7" w:rsidRDefault="002C33CB" w:rsidP="002C33CB">
      <w:pPr>
        <w:pStyle w:val="Paragrafi"/>
        <w:rPr>
          <w:sz w:val="21"/>
          <w:szCs w:val="21"/>
          <w:lang w:val="sq-AL"/>
        </w:rPr>
      </w:pPr>
      <w:r w:rsidRPr="004E41A7">
        <w:rPr>
          <w:sz w:val="21"/>
          <w:szCs w:val="21"/>
          <w:lang w:val="sq-AL"/>
        </w:rPr>
        <w:t xml:space="preserve">3. Dy specialistë të fushës përkatëse të skemës që vlerësohet, përfaqësues të DRBUMK-së – anëtarë. </w:t>
      </w:r>
    </w:p>
    <w:p w:rsidR="002C33CB" w:rsidRDefault="002C33CB" w:rsidP="002C33CB">
      <w:pPr>
        <w:pStyle w:val="Paragrafi"/>
        <w:rPr>
          <w:sz w:val="21"/>
          <w:szCs w:val="21"/>
          <w:lang w:val="sq-AL"/>
        </w:rPr>
      </w:pPr>
      <w:r w:rsidRPr="004E41A7">
        <w:rPr>
          <w:sz w:val="21"/>
          <w:szCs w:val="21"/>
          <w:lang w:val="sq-AL"/>
        </w:rPr>
        <w:t>4. Një-dy përfaqësues të AZHBR qendër - anëtar.</w:t>
      </w:r>
    </w:p>
    <w:p w:rsidR="002C33CB" w:rsidRPr="004E41A7" w:rsidRDefault="002C33CB" w:rsidP="002C33CB">
      <w:pPr>
        <w:pStyle w:val="Paragrafi"/>
        <w:rPr>
          <w:sz w:val="21"/>
          <w:szCs w:val="21"/>
          <w:lang w:val="sq-AL"/>
        </w:rPr>
      </w:pPr>
      <w:r w:rsidRPr="004E41A7">
        <w:rPr>
          <w:sz w:val="21"/>
          <w:szCs w:val="21"/>
          <w:lang w:val="sq-AL"/>
        </w:rPr>
        <w:t>Vlerësimi i projekteve bëhet vetëm një herë, brenda 10 ditëve pune nga përfundimi i afatit të dorëzimit të dosjeve në DRBUMK. Vlerësimi bëhet me sistem pikësh, sipas formularit përkatës (formulari 12/5). Numri i përfaqësuesve të AZHBR-së në komisionet e vlerësimit është në kompetencë të Drejtorit të Përgjithshëm të AZHBR-s</w:t>
      </w:r>
      <w:r w:rsidRPr="004E41A7">
        <w:rPr>
          <w:rFonts w:ascii="Sylfaen" w:hAnsi="Sylfaen"/>
          <w:sz w:val="21"/>
          <w:szCs w:val="21"/>
          <w:lang w:val="sq-AL"/>
        </w:rPr>
        <w:t>ë</w:t>
      </w:r>
      <w:r w:rsidRPr="004E41A7">
        <w:rPr>
          <w:sz w:val="21"/>
          <w:szCs w:val="21"/>
          <w:lang w:val="sq-AL"/>
        </w:rPr>
        <w:t>.</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70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Default="002C33CB" w:rsidP="002C33CB">
      <w:pPr>
        <w:pStyle w:val="Paragrafi"/>
        <w:rPr>
          <w:sz w:val="21"/>
          <w:szCs w:val="21"/>
          <w:lang w:val="sq-AL"/>
        </w:rPr>
      </w:pPr>
      <w:r w:rsidRPr="004E41A7">
        <w:rPr>
          <w:sz w:val="21"/>
          <w:szCs w:val="21"/>
          <w:lang w:val="sq-AL"/>
        </w:rPr>
        <w:t>Njëkohësisht me shpalljen e listave bëhet edhe transferimi i dokumentacionit të aplikantëve nga DRBUMK-të në AZHBR-në rajonale. Dorëzimi bëhet në mënyrë protokollare, sipas renditjes së projekteve në regjistrin e aplikantëve të qarkut (formulari 12/6). Për çdo dosje të dorëzuar plotësohet formulari i dorëzimit të dosjes (formulari 12/7). Të dy formularët (12/6 dhe 12/7), firmosen nga përfaqësuesi i DRBUMK-së në funksionin e dorëzuesit dhe nga përfaqësuesi i AZHBR-së në funksionin e marrësit.</w:t>
      </w:r>
    </w:p>
    <w:p w:rsidR="002C33CB" w:rsidRDefault="002C33CB" w:rsidP="002C33CB">
      <w:pPr>
        <w:pStyle w:val="Paragrafi"/>
        <w:rPr>
          <w:sz w:val="21"/>
          <w:szCs w:val="21"/>
          <w:lang w:val="sq-AL"/>
        </w:rPr>
      </w:pP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 xml:space="preserve">Verifikimi i fermës blegtorale të deleve, dhive bëhet në periudhën 10 prill – 15 maj 2011 për fazën e parë të aplikimeve, dhe 10 – 30 tetor për fazën e dytë të aplikimit. </w:t>
      </w:r>
    </w:p>
    <w:p w:rsidR="002C33CB" w:rsidRPr="004E41A7" w:rsidRDefault="002C33CB" w:rsidP="002C33CB">
      <w:pPr>
        <w:pStyle w:val="Paragrafi"/>
        <w:rPr>
          <w:sz w:val="21"/>
          <w:szCs w:val="21"/>
          <w:lang w:val="sq-AL"/>
        </w:rPr>
      </w:pPr>
      <w:r w:rsidRPr="004E41A7">
        <w:rPr>
          <w:sz w:val="21"/>
          <w:szCs w:val="21"/>
          <w:lang w:val="sq-AL"/>
        </w:rPr>
        <w:t>Për verifikimin e tufës së deleve/dhive të matrikulluara dhe plotësimin e dokumentacionit për likuidim, në çdo rreth ngrihet “Grupi i verifikimit të projekteve”, i përbërë nga 2 specialistë të AZHBR-së në qark dhe 1 specialist të fushës, përfaqësues i DRBUMK-së të rrethit përkatës. Grupi i verifikimit kryesohet nga AZHBR-ja.</w:t>
      </w:r>
    </w:p>
    <w:p w:rsidR="002C33CB" w:rsidRPr="004E41A7" w:rsidRDefault="002C33CB" w:rsidP="002C33CB">
      <w:pPr>
        <w:pStyle w:val="Paragrafi"/>
        <w:rPr>
          <w:sz w:val="21"/>
          <w:szCs w:val="21"/>
          <w:lang w:val="sq-AL"/>
        </w:rPr>
      </w:pPr>
      <w:r w:rsidRPr="004E41A7">
        <w:rPr>
          <w:sz w:val="21"/>
          <w:szCs w:val="21"/>
          <w:lang w:val="sq-AL"/>
        </w:rPr>
        <w:t xml:space="preserve">Grupi e verifikimit bën verifikimin në vend të numrit të deleve/dhive të matrikulluara, sipas regjistrit të fermës dhe faktit, kontrollojnë dokumentacionin e fermës dhe plotëson formularin e kontrollit (formulari 12/8). </w:t>
      </w:r>
    </w:p>
    <w:p w:rsidR="002C33CB" w:rsidRPr="004E41A7" w:rsidRDefault="002C33CB" w:rsidP="002C33CB">
      <w:pPr>
        <w:pStyle w:val="Paragrafi"/>
        <w:rPr>
          <w:sz w:val="21"/>
          <w:szCs w:val="21"/>
          <w:lang w:val="sq-AL"/>
        </w:rPr>
      </w:pPr>
      <w:r w:rsidRPr="004E41A7">
        <w:rPr>
          <w:sz w:val="21"/>
          <w:szCs w:val="21"/>
          <w:lang w:val="sq-AL"/>
        </w:rPr>
        <w:t xml:space="preserve">Nga ballafaqimi me kriteret e udhëzimit grupi i verifikimit konfirmon ose jo faktin nëse aplikimi i fermerit është në përputhje me udhëzimin. </w:t>
      </w:r>
    </w:p>
    <w:p w:rsidR="002C33CB" w:rsidRPr="004E41A7" w:rsidRDefault="002C33CB" w:rsidP="002C33CB">
      <w:pPr>
        <w:pStyle w:val="Paragrafi"/>
        <w:rPr>
          <w:sz w:val="21"/>
          <w:szCs w:val="21"/>
          <w:lang w:val="sq-AL"/>
        </w:rPr>
      </w:pPr>
      <w:r w:rsidRPr="004E41A7">
        <w:rPr>
          <w:sz w:val="21"/>
          <w:szCs w:val="21"/>
          <w:lang w:val="sq-AL"/>
        </w:rPr>
        <w:t xml:space="preserve">Kontrolli i tufës së deleve/dhive bëhet në prani të aplikantit ose të një përfaqësuesi të tij. Formulari i kontrollit firmoset nga aplikanti/përfaqësuesi i tij dhe i gjithë ekipi i verifikimit të projekteve. </w:t>
      </w:r>
    </w:p>
    <w:p w:rsidR="002C33CB" w:rsidRPr="004E41A7" w:rsidRDefault="002C33CB" w:rsidP="002C33CB">
      <w:pPr>
        <w:pStyle w:val="Paragrafi"/>
        <w:rPr>
          <w:sz w:val="21"/>
          <w:szCs w:val="21"/>
          <w:lang w:val="sq-AL"/>
        </w:rPr>
      </w:pPr>
      <w:r w:rsidRPr="004E41A7">
        <w:rPr>
          <w:sz w:val="21"/>
          <w:szCs w:val="21"/>
          <w:lang w:val="sq-AL"/>
        </w:rPr>
        <w:t xml:space="preserve">Grupi i verifikimit brenda 10 ditëve nga përfundimi i kontrollit dërgon dosjen e plotë të aplikimit (dokumentacioni origjinal), së bashku me formularin e kontrollit (formulari 12/8)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12/9, mbi bazën e të cilit bëhet dorëzimi i dosjeve nga përfaqësuesi i AZHBR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gjatë këtij kontrolli ka mospërputhshmëri të gjetjeve të grupit të kontrollit para financimit me faktin,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13. Pagesa me 60,000 (gjashtëdhjetë mijë) lekë për fermë mbarështim lepuri, për ferma me jo më pak se 100 krerë</w:t>
      </w:r>
    </w:p>
    <w:p w:rsidR="002C33CB" w:rsidRPr="004E41A7" w:rsidRDefault="002C33CB" w:rsidP="002C33CB">
      <w:pPr>
        <w:pStyle w:val="Paragrafi"/>
        <w:rPr>
          <w:sz w:val="21"/>
          <w:szCs w:val="21"/>
          <w:lang w:val="sq-AL"/>
        </w:rPr>
      </w:pPr>
      <w:r w:rsidRPr="004E41A7">
        <w:rPr>
          <w:sz w:val="21"/>
          <w:szCs w:val="21"/>
          <w:lang w:val="sq-AL"/>
        </w:rPr>
        <w:t>13.1 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xml:space="preserve">- grup fermerësh dhe organizatë prodhuesish. </w:t>
      </w:r>
    </w:p>
    <w:p w:rsidR="002C33CB" w:rsidRPr="004E41A7" w:rsidRDefault="002C33CB" w:rsidP="002C33CB">
      <w:pPr>
        <w:pStyle w:val="Paragrafi"/>
        <w:rPr>
          <w:sz w:val="21"/>
          <w:szCs w:val="21"/>
          <w:lang w:val="sq-AL"/>
        </w:rPr>
      </w:pPr>
      <w:r w:rsidRPr="004E41A7">
        <w:rPr>
          <w:sz w:val="21"/>
          <w:szCs w:val="21"/>
          <w:lang w:val="sq-AL"/>
        </w:rPr>
        <w:t>b) Ferma duhet të jetë e regjistruar si subjekt në organet tatimore.</w:t>
      </w:r>
    </w:p>
    <w:p w:rsidR="002C33CB" w:rsidRPr="004E41A7" w:rsidRDefault="002C33CB" w:rsidP="002C33CB">
      <w:pPr>
        <w:pStyle w:val="Paragrafi"/>
        <w:rPr>
          <w:sz w:val="21"/>
          <w:szCs w:val="21"/>
          <w:lang w:val="sq-AL"/>
        </w:rPr>
      </w:pPr>
      <w:r w:rsidRPr="004E41A7">
        <w:rPr>
          <w:sz w:val="21"/>
          <w:szCs w:val="21"/>
          <w:lang w:val="sq-AL"/>
        </w:rPr>
        <w:t>c) Madhësia e fermës të jetë me mbi 100 krerë lepuj në majmëri dhe të ketë të paktën 12 (dymbëdhjetë), riprodhuese femra dhe 2 (dy), riprodhues meshkuj.</w:t>
      </w:r>
    </w:p>
    <w:p w:rsidR="002C33CB" w:rsidRPr="004E41A7" w:rsidRDefault="002C33CB" w:rsidP="002C33CB">
      <w:pPr>
        <w:pStyle w:val="Paragrafi"/>
        <w:rPr>
          <w:sz w:val="21"/>
          <w:szCs w:val="21"/>
          <w:lang w:val="sq-AL"/>
        </w:rPr>
      </w:pPr>
      <w:r w:rsidRPr="004E41A7">
        <w:rPr>
          <w:sz w:val="21"/>
          <w:szCs w:val="21"/>
          <w:lang w:val="sq-AL"/>
        </w:rPr>
        <w:t>d) Të disponojë një kafaz për çdo femër riprodhuese.</w:t>
      </w:r>
    </w:p>
    <w:p w:rsidR="002C33CB" w:rsidRPr="004E41A7" w:rsidRDefault="002C33CB" w:rsidP="002C33CB">
      <w:pPr>
        <w:pStyle w:val="Paragrafi"/>
        <w:rPr>
          <w:sz w:val="21"/>
          <w:szCs w:val="21"/>
          <w:lang w:val="sq-AL"/>
        </w:rPr>
      </w:pPr>
      <w:r w:rsidRPr="004E41A7">
        <w:rPr>
          <w:sz w:val="21"/>
          <w:szCs w:val="21"/>
          <w:lang w:val="sq-AL"/>
        </w:rPr>
        <w:t>e) Tufa të jetë e pajisur me certifikatë veterinare.</w:t>
      </w:r>
    </w:p>
    <w:p w:rsidR="002C33CB" w:rsidRPr="004E41A7" w:rsidRDefault="002C33CB" w:rsidP="002C33CB">
      <w:pPr>
        <w:pStyle w:val="Paragrafi"/>
        <w:rPr>
          <w:sz w:val="21"/>
          <w:szCs w:val="21"/>
          <w:lang w:val="sq-AL"/>
        </w:rPr>
      </w:pPr>
      <w:r w:rsidRPr="004E41A7">
        <w:rPr>
          <w:sz w:val="21"/>
          <w:szCs w:val="21"/>
          <w:lang w:val="sq-AL"/>
        </w:rPr>
        <w:t>f) Të vërtetojë shitjen e prodhimit të mishit me faturë tatimore shitjeje.</w:t>
      </w:r>
    </w:p>
    <w:p w:rsidR="002C33CB" w:rsidRPr="004E41A7" w:rsidRDefault="002C33CB" w:rsidP="002C33CB">
      <w:pPr>
        <w:pStyle w:val="Paragrafi"/>
        <w:rPr>
          <w:sz w:val="21"/>
          <w:szCs w:val="21"/>
          <w:lang w:val="sq-AL"/>
        </w:rPr>
      </w:pPr>
      <w:r w:rsidRPr="004E41A7">
        <w:rPr>
          <w:sz w:val="21"/>
          <w:szCs w:val="21"/>
          <w:lang w:val="sq-AL"/>
        </w:rPr>
        <w:t>13.2 Kriteret konkurruese:</w:t>
      </w:r>
    </w:p>
    <w:p w:rsidR="002C33CB" w:rsidRPr="004E41A7" w:rsidRDefault="002C33CB" w:rsidP="002C33CB">
      <w:pPr>
        <w:pStyle w:val="Paragrafi"/>
        <w:rPr>
          <w:sz w:val="21"/>
          <w:szCs w:val="21"/>
          <w:lang w:val="sq-AL"/>
        </w:rPr>
      </w:pPr>
      <w:r w:rsidRPr="004E41A7">
        <w:rPr>
          <w:sz w:val="21"/>
          <w:szCs w:val="21"/>
          <w:lang w:val="sq-AL"/>
        </w:rPr>
        <w:t>a) Numri i krerëve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80 pikë</w:t>
      </w:r>
    </w:p>
    <w:p w:rsidR="002C33CB" w:rsidRPr="004E41A7" w:rsidRDefault="002C33CB" w:rsidP="002C33CB">
      <w:pPr>
        <w:pStyle w:val="Paragrafi"/>
        <w:rPr>
          <w:sz w:val="21"/>
          <w:szCs w:val="21"/>
          <w:lang w:val="sq-AL"/>
        </w:rPr>
      </w:pPr>
      <w:r w:rsidRPr="004E41A7">
        <w:rPr>
          <w:sz w:val="21"/>
          <w:szCs w:val="21"/>
          <w:lang w:val="sq-AL"/>
        </w:rPr>
        <w:t>b) Stalla ku mbarështohen lepujt</w:t>
      </w:r>
      <w:r w:rsidRPr="004E41A7">
        <w:rPr>
          <w:sz w:val="21"/>
          <w:szCs w:val="21"/>
          <w:lang w:val="sq-AL"/>
        </w:rPr>
        <w:tab/>
      </w:r>
      <w:r w:rsidRPr="004E41A7">
        <w:rPr>
          <w:sz w:val="21"/>
          <w:szCs w:val="21"/>
          <w:lang w:val="sq-AL"/>
        </w:rPr>
        <w:tab/>
      </w:r>
      <w:r w:rsidRPr="004E41A7">
        <w:rPr>
          <w:sz w:val="21"/>
          <w:szCs w:val="21"/>
          <w:lang w:val="sq-AL"/>
        </w:rPr>
        <w:tab/>
        <w:t>20 pikë</w:t>
      </w:r>
    </w:p>
    <w:p w:rsidR="002C33CB" w:rsidRPr="004E41A7" w:rsidRDefault="002C33CB" w:rsidP="002C33CB">
      <w:pPr>
        <w:pStyle w:val="Paragrafi"/>
        <w:rPr>
          <w:sz w:val="21"/>
          <w:szCs w:val="21"/>
          <w:lang w:val="sq-AL"/>
        </w:rPr>
      </w:pPr>
      <w:r w:rsidRPr="004E41A7">
        <w:rPr>
          <w:sz w:val="21"/>
          <w:szCs w:val="21"/>
          <w:lang w:val="sq-AL"/>
        </w:rPr>
        <w:t>13.3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mbështetjen financiare për këtë skemë mbështetëse bëhet në periudhën shkurt-mars.</w:t>
      </w:r>
    </w:p>
    <w:p w:rsidR="002C33CB" w:rsidRPr="004E41A7" w:rsidRDefault="002C33CB" w:rsidP="002C33CB">
      <w:pPr>
        <w:pStyle w:val="Paragrafi"/>
        <w:rPr>
          <w:sz w:val="21"/>
          <w:szCs w:val="21"/>
          <w:lang w:val="sq-AL"/>
        </w:rPr>
      </w:pPr>
      <w:r w:rsidRPr="004E41A7">
        <w:rPr>
          <w:sz w:val="21"/>
          <w:szCs w:val="21"/>
          <w:lang w:val="sq-AL"/>
        </w:rPr>
        <w:t xml:space="preserve"> Aplikimet për mbështetje financiare paraqiten pranë zyrës së bujqësisë në rreth, sipas formularit të aplikimit (formulari 13/1).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certifikata veterinare e tufës së lepujve;</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ZBRR, e cila bën vlerësimin nga ana formale të aplikimeve së bashku me dokumentacionin përkatës dhe plotëson formularin e pranimit (formulari 13/3).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ZBRR-ja i dorëzon aplikimet (dosjet komplet), në DRBUMK qark, duke i shoqëruar me regjistrin e aplikimit për rrethin (formulari 13/4).</w:t>
      </w:r>
    </w:p>
    <w:p w:rsidR="002C33CB" w:rsidRPr="004E41A7" w:rsidRDefault="002C33CB" w:rsidP="002C33CB">
      <w:pPr>
        <w:pStyle w:val="Paragrafi"/>
        <w:rPr>
          <w:sz w:val="21"/>
          <w:szCs w:val="21"/>
          <w:lang w:val="sq-AL"/>
        </w:rPr>
      </w:pPr>
      <w:r w:rsidRPr="004E41A7">
        <w:rPr>
          <w:sz w:val="21"/>
          <w:szCs w:val="21"/>
          <w:lang w:val="sq-AL"/>
        </w:rPr>
        <w:t xml:space="preserve">Brenda 5 ditëve pune, DRBUMK-të bëjnë renditjen e projekteve, sipas radhës së aplikimit të fermerëve në zyrat e bujqësisë së rrethit. </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ZBRR-të njoftojnë fermerët që kanë fituar të drejtën e mbështetjes financiare për procedurat e tjera që duhet të ndiqen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Njëkohësisht me shpalljen e listave bëhet edhe transferimi i dokumentacionit të aplikantëve nga DRBUMK-të në AZHBR-në rajonale. Dorëzimi bëhet në mënyrë protokollare, sipas renditjes së projekteve në regjistrin e aplikantëve të qarkut (formulari 13/6). Për çdo dosje të dorëzuar plotësohet formulari i dorëzimit të dosjes (formulari 13/7). Të dy formularët (13/6 dhe 13/7), firmosen nga përfaqësuesi i DRBUMK-së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Vlerësimi i aplikimeve për ketë skeme do të jetë i njëjtë me skemën 12.</w:t>
      </w:r>
    </w:p>
    <w:p w:rsidR="002C33CB" w:rsidRPr="004E41A7" w:rsidRDefault="002C33CB" w:rsidP="002C33CB">
      <w:pPr>
        <w:pStyle w:val="Paragrafi"/>
        <w:rPr>
          <w:sz w:val="21"/>
          <w:szCs w:val="21"/>
          <w:lang w:val="sq-AL"/>
        </w:rPr>
      </w:pPr>
      <w:r w:rsidRPr="004E41A7">
        <w:rPr>
          <w:sz w:val="21"/>
          <w:szCs w:val="21"/>
          <w:lang w:val="sq-AL"/>
        </w:rPr>
        <w:t xml:space="preserve">b)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c)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Default="002C33CB" w:rsidP="002C33CB">
      <w:pPr>
        <w:pStyle w:val="Paragrafi"/>
        <w:rPr>
          <w:sz w:val="21"/>
          <w:szCs w:val="21"/>
          <w:lang w:val="sq-AL"/>
        </w:rPr>
      </w:pPr>
      <w:r w:rsidRPr="004E41A7">
        <w:rPr>
          <w:sz w:val="21"/>
          <w:szCs w:val="21"/>
          <w:lang w:val="sq-AL"/>
        </w:rPr>
        <w:t>Verifikimi i fermës së lepujve bëhet gjatë periudhës maj-qershor 2011.</w:t>
      </w:r>
    </w:p>
    <w:p w:rsidR="002C33CB" w:rsidRPr="004E41A7" w:rsidRDefault="002C33CB" w:rsidP="002C33CB">
      <w:pPr>
        <w:pStyle w:val="Paragrafi"/>
        <w:rPr>
          <w:sz w:val="21"/>
          <w:szCs w:val="21"/>
          <w:lang w:val="sq-AL"/>
        </w:rPr>
      </w:pPr>
      <w:r w:rsidRPr="004E41A7">
        <w:rPr>
          <w:sz w:val="21"/>
          <w:szCs w:val="21"/>
          <w:lang w:val="sq-AL"/>
        </w:rPr>
        <w:t>Për verifikimin e aplikimit dhe plotësimin e dokumentacionit për likuidim, në çdo rreth ngrihet “Grupi i verifikimit të projekteve”, i përbërë nga 2 specialistë të AZHBR-së në qark dhe 1 specialist të fushës, përfaqësues i DRBUMK-së të rrethit përkatës. Grupi i verifikimit kryesohet nga AZHBR-ja.</w:t>
      </w:r>
    </w:p>
    <w:p w:rsidR="002C33CB" w:rsidRPr="004E41A7" w:rsidRDefault="002C33CB" w:rsidP="002C33CB">
      <w:pPr>
        <w:pStyle w:val="Paragrafi"/>
        <w:rPr>
          <w:sz w:val="21"/>
          <w:szCs w:val="21"/>
          <w:lang w:val="sq-AL"/>
        </w:rPr>
      </w:pPr>
      <w:r w:rsidRPr="004E41A7">
        <w:rPr>
          <w:sz w:val="21"/>
          <w:szCs w:val="21"/>
          <w:lang w:val="sq-AL"/>
        </w:rPr>
        <w:t xml:space="preserve">Grupi i verifikimit të projekteve në prani të aplikantit ose të një përfaqësuesi të tij bën verifikimin në vend të aplikimeve që kanë fituar të drejtën e financimit dhe plotëson formularin e verifikimit (formulari 13/8).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Grupi i verifikimit brenda 10 ditëve nga përfundimi i verifikimit të projektit dërgon dosjen e plotë të aplikimit (dokumentacioni origjinal), së bashku me formularin e verifikimit (formulari 13/8)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13/9,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 Pagesa bëhet pas dorëzimit në AZHBR të faturave tatimore të shitjes së mishit.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gjatë këtij kontrolli ka mospërputhshmëri të gjetjeve të grupit të kontrollit para financimit me faktin, AZHBR qendër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14. Pagesa me 600 (gjashtëqind) lekë/koshere për fermerë me jo më pak se 50 koshere blete</w:t>
      </w:r>
    </w:p>
    <w:p w:rsidR="002C33CB" w:rsidRDefault="002C33CB" w:rsidP="002C33CB">
      <w:pPr>
        <w:pStyle w:val="Paragrafi"/>
        <w:rPr>
          <w:sz w:val="21"/>
          <w:szCs w:val="21"/>
          <w:lang w:val="sq-AL"/>
        </w:rPr>
      </w:pPr>
      <w:r w:rsidRPr="004E41A7">
        <w:rPr>
          <w:sz w:val="21"/>
          <w:szCs w:val="21"/>
          <w:lang w:val="sq-AL"/>
        </w:rPr>
        <w:t>14.1 Kriteret e përfitimit:</w:t>
      </w:r>
    </w:p>
    <w:p w:rsidR="002C33CB" w:rsidRPr="004E41A7" w:rsidRDefault="002C33CB" w:rsidP="002C33CB">
      <w:pPr>
        <w:pStyle w:val="Paragrafi"/>
        <w:rPr>
          <w:sz w:val="21"/>
          <w:szCs w:val="21"/>
          <w:lang w:val="sq-AL"/>
        </w:rPr>
      </w:pP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grup fermerësh dhe organizatë prodhuesish.</w:t>
      </w:r>
    </w:p>
    <w:p w:rsidR="002C33CB" w:rsidRPr="004E41A7" w:rsidRDefault="002C33CB" w:rsidP="002C33CB">
      <w:pPr>
        <w:pStyle w:val="Paragrafi"/>
        <w:rPr>
          <w:sz w:val="21"/>
          <w:szCs w:val="21"/>
          <w:lang w:val="sq-AL"/>
        </w:rPr>
      </w:pPr>
      <w:r w:rsidRPr="004E41A7">
        <w:rPr>
          <w:sz w:val="21"/>
          <w:szCs w:val="21"/>
          <w:lang w:val="sq-AL"/>
        </w:rPr>
        <w:t>b) Aplikantët me jo më pak se 50 koshere blete.</w:t>
      </w:r>
    </w:p>
    <w:p w:rsidR="002C33CB" w:rsidRPr="004E41A7" w:rsidRDefault="002C33CB" w:rsidP="002C33CB">
      <w:pPr>
        <w:pStyle w:val="Paragrafi"/>
        <w:rPr>
          <w:sz w:val="21"/>
          <w:szCs w:val="21"/>
          <w:lang w:val="sq-AL"/>
        </w:rPr>
      </w:pPr>
      <w:r w:rsidRPr="004E41A7">
        <w:rPr>
          <w:sz w:val="21"/>
          <w:szCs w:val="21"/>
          <w:lang w:val="sq-AL"/>
        </w:rPr>
        <w:t>c) Të ketë aktivitet të identifikueshëm nga DRBUMK-ja.</w:t>
      </w:r>
    </w:p>
    <w:p w:rsidR="002C33CB" w:rsidRPr="004E41A7" w:rsidRDefault="002C33CB" w:rsidP="002C33CB">
      <w:pPr>
        <w:pStyle w:val="Paragrafi"/>
        <w:rPr>
          <w:sz w:val="21"/>
          <w:szCs w:val="21"/>
          <w:lang w:val="sq-AL"/>
        </w:rPr>
      </w:pPr>
      <w:r w:rsidRPr="004E41A7">
        <w:rPr>
          <w:sz w:val="21"/>
          <w:szCs w:val="21"/>
          <w:lang w:val="sq-AL"/>
        </w:rPr>
        <w:t>d) Bletët të jenë të certifikuara me status shëndetësor “E pastër nga Nozematoza ose Pesta”.</w:t>
      </w:r>
    </w:p>
    <w:p w:rsidR="002C33CB" w:rsidRPr="004E41A7" w:rsidRDefault="002C33CB" w:rsidP="002C33CB">
      <w:pPr>
        <w:pStyle w:val="Paragrafi"/>
        <w:rPr>
          <w:sz w:val="21"/>
          <w:szCs w:val="21"/>
          <w:lang w:val="sq-AL"/>
        </w:rPr>
      </w:pPr>
      <w:r w:rsidRPr="004E41A7">
        <w:rPr>
          <w:sz w:val="21"/>
          <w:szCs w:val="21"/>
          <w:lang w:val="sq-AL"/>
        </w:rPr>
        <w:t>14.2 Kriteret konkurruese:</w:t>
      </w:r>
    </w:p>
    <w:p w:rsidR="002C33CB" w:rsidRPr="004E41A7" w:rsidRDefault="002C33CB" w:rsidP="002C33CB">
      <w:pPr>
        <w:pStyle w:val="Paragrafi"/>
        <w:rPr>
          <w:sz w:val="21"/>
          <w:szCs w:val="21"/>
          <w:lang w:val="sq-AL"/>
        </w:rPr>
      </w:pPr>
      <w:r w:rsidRPr="004E41A7">
        <w:rPr>
          <w:sz w:val="21"/>
          <w:szCs w:val="21"/>
          <w:lang w:val="sq-AL"/>
        </w:rPr>
        <w:t>- Numri i koshereve</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90 pikë</w:t>
      </w:r>
    </w:p>
    <w:p w:rsidR="002C33CB" w:rsidRPr="004E41A7" w:rsidRDefault="002C33CB" w:rsidP="002C33CB">
      <w:pPr>
        <w:pStyle w:val="Paragrafi"/>
        <w:rPr>
          <w:sz w:val="21"/>
          <w:szCs w:val="21"/>
          <w:lang w:val="sq-AL"/>
        </w:rPr>
      </w:pPr>
      <w:r w:rsidRPr="004E41A7">
        <w:rPr>
          <w:sz w:val="21"/>
          <w:szCs w:val="21"/>
          <w:lang w:val="sq-AL"/>
        </w:rPr>
        <w:t xml:space="preserve">- Statusi i aplikantit (emigrant i kthyer, grup fermerësh </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p>
    <w:p w:rsidR="002C33CB" w:rsidRPr="004E41A7" w:rsidRDefault="002C33CB" w:rsidP="002C33CB">
      <w:pPr>
        <w:pStyle w:val="Paragrafi"/>
        <w:rPr>
          <w:sz w:val="21"/>
          <w:szCs w:val="21"/>
          <w:lang w:val="sq-AL"/>
        </w:rPr>
      </w:pPr>
      <w:r w:rsidRPr="004E41A7">
        <w:rPr>
          <w:sz w:val="21"/>
          <w:szCs w:val="21"/>
          <w:lang w:val="sq-AL"/>
        </w:rPr>
        <w:t>apo organizatë prodhuesish)</w:t>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r>
      <w:r w:rsidRPr="004E41A7">
        <w:rPr>
          <w:sz w:val="21"/>
          <w:szCs w:val="21"/>
          <w:lang w:val="sq-AL"/>
        </w:rPr>
        <w:tab/>
        <w:t>10 pikë</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70 pikë. Fituesit renditen sipas rendit zbritës të pikëve. </w:t>
      </w:r>
    </w:p>
    <w:p w:rsidR="002C33CB" w:rsidRPr="004E41A7" w:rsidRDefault="002C33CB" w:rsidP="002C33CB">
      <w:pPr>
        <w:pStyle w:val="Paragrafi"/>
        <w:rPr>
          <w:sz w:val="21"/>
          <w:szCs w:val="21"/>
          <w:lang w:val="sq-AL"/>
        </w:rPr>
      </w:pPr>
      <w:r w:rsidRPr="004E41A7">
        <w:rPr>
          <w:sz w:val="21"/>
          <w:szCs w:val="21"/>
          <w:lang w:val="sq-AL"/>
        </w:rPr>
        <w:t>Vlerësimi maksimal bëhet për aplikantin me numrin më të madh të koshereve në nivel qarku, të tjerët vlerësohen në përpjesëtim të drejtë me numrin më të madh të koshereve.</w:t>
      </w: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14.3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Periudha e aplikimit për mbështetjen financiare fillon më 1 maj - 30 qershor 2011.</w:t>
      </w:r>
    </w:p>
    <w:p w:rsidR="002C33CB" w:rsidRPr="004E41A7" w:rsidRDefault="002C33CB" w:rsidP="002C33CB">
      <w:pPr>
        <w:pStyle w:val="Paragrafi"/>
        <w:rPr>
          <w:sz w:val="21"/>
          <w:szCs w:val="21"/>
          <w:lang w:val="sq-AL"/>
        </w:rPr>
      </w:pPr>
      <w:r w:rsidRPr="004E41A7">
        <w:rPr>
          <w:sz w:val="21"/>
          <w:szCs w:val="21"/>
          <w:lang w:val="sq-AL"/>
        </w:rPr>
        <w:t>Aplikimet për mbështetje financiare paraqiten pranë zyrës së bujqësisë në rreth sipas formularit të aplikimit (form. 14/1).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 vërtetimin nga DRBUMK-ja ku vërtetohet aktiviteti dhe numri i koshereve që disponon;</w:t>
      </w:r>
    </w:p>
    <w:p w:rsidR="002C33CB" w:rsidRPr="004E41A7" w:rsidRDefault="002C33CB" w:rsidP="002C33CB">
      <w:pPr>
        <w:pStyle w:val="Paragrafi"/>
        <w:rPr>
          <w:sz w:val="21"/>
          <w:szCs w:val="21"/>
          <w:lang w:val="sq-AL"/>
        </w:rPr>
      </w:pPr>
      <w:r w:rsidRPr="004E41A7">
        <w:rPr>
          <w:sz w:val="21"/>
          <w:szCs w:val="21"/>
          <w:lang w:val="sq-AL"/>
        </w:rPr>
        <w:t xml:space="preserve">- kontratë e posaçme (e noterizuar) për fermerët që aplikojnë në grup; </w:t>
      </w:r>
    </w:p>
    <w:p w:rsidR="002C33CB" w:rsidRPr="004E41A7" w:rsidRDefault="002C33CB" w:rsidP="002C33CB">
      <w:pPr>
        <w:pStyle w:val="Paragrafi"/>
        <w:rPr>
          <w:sz w:val="21"/>
          <w:szCs w:val="21"/>
          <w:lang w:val="sq-AL"/>
        </w:rPr>
      </w:pPr>
      <w:r w:rsidRPr="004E41A7">
        <w:rPr>
          <w:sz w:val="21"/>
          <w:szCs w:val="21"/>
          <w:lang w:val="sq-AL"/>
        </w:rPr>
        <w:t>- certifikata veterinare e bletëve;</w:t>
      </w:r>
    </w:p>
    <w:p w:rsidR="002C33CB" w:rsidRPr="004E41A7" w:rsidRDefault="002C33CB" w:rsidP="002C33CB">
      <w:pPr>
        <w:pStyle w:val="Paragrafi"/>
        <w:rPr>
          <w:sz w:val="21"/>
          <w:szCs w:val="21"/>
          <w:lang w:val="sq-AL"/>
        </w:rPr>
      </w:pPr>
      <w:r w:rsidRPr="004E41A7">
        <w:rPr>
          <w:sz w:val="21"/>
          <w:szCs w:val="21"/>
          <w:lang w:val="sq-AL"/>
        </w:rPr>
        <w:t>-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vërtetim banke për numrin e llogarisë;</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zyrën e bujqësisë së rrethit, e cila bën vlerësimin nga ana formale të aplikimeve së bashku me dokumentacionin përkatës dhe plotëson formularin e pranimit (formulari 14/3).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zyra e bujqësisë së rrethit i dorëzon aplikimet (dosjet komplet), në DRBUMK qark, duke i shoqëruar me regjistrin e aplikimit për rrethin (formulari 14/4).</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sipas kritereve të konkurrueshmërisë së skemës përkatëse dhe është në përgjegjësi të DRBUMK-së. </w:t>
      </w:r>
    </w:p>
    <w:p w:rsidR="002C33CB" w:rsidRPr="004E41A7" w:rsidRDefault="002C33CB" w:rsidP="002C33CB">
      <w:pPr>
        <w:pStyle w:val="Paragrafi"/>
        <w:rPr>
          <w:sz w:val="21"/>
          <w:szCs w:val="21"/>
          <w:lang w:val="sq-AL"/>
        </w:rPr>
      </w:pPr>
      <w:r w:rsidRPr="004E41A7">
        <w:rPr>
          <w:sz w:val="21"/>
          <w:szCs w:val="21"/>
          <w:lang w:val="sq-AL"/>
        </w:rPr>
        <w:t xml:space="preserve">Në çdo DRBUMK ngrihet “Komisioni i vlerësimit të aplikimeve”, i cili përbëhet nga 5 vetë dhe konkretisht: </w:t>
      </w:r>
    </w:p>
    <w:p w:rsidR="002C33CB" w:rsidRPr="004E41A7" w:rsidRDefault="002C33CB" w:rsidP="002C33CB">
      <w:pPr>
        <w:pStyle w:val="Paragrafi"/>
        <w:rPr>
          <w:sz w:val="21"/>
          <w:szCs w:val="21"/>
          <w:lang w:val="sq-AL"/>
        </w:rPr>
      </w:pPr>
      <w:r w:rsidRPr="004E41A7">
        <w:rPr>
          <w:sz w:val="21"/>
          <w:szCs w:val="21"/>
          <w:lang w:val="sq-AL"/>
        </w:rPr>
        <w:t>1. Drejtori i DRBUMK-së – kryetar.</w:t>
      </w:r>
    </w:p>
    <w:p w:rsidR="002C33CB" w:rsidRPr="004E41A7" w:rsidRDefault="002C33CB" w:rsidP="002C33CB">
      <w:pPr>
        <w:pStyle w:val="Paragrafi"/>
        <w:rPr>
          <w:sz w:val="21"/>
          <w:szCs w:val="21"/>
          <w:lang w:val="sq-AL"/>
        </w:rPr>
      </w:pPr>
      <w:r w:rsidRPr="004E41A7">
        <w:rPr>
          <w:sz w:val="21"/>
          <w:szCs w:val="21"/>
          <w:lang w:val="sq-AL"/>
        </w:rPr>
        <w:t xml:space="preserve">2. Përgjegjësi i sektorit të shërbimit këshillimor – anëtar. </w:t>
      </w:r>
    </w:p>
    <w:p w:rsidR="002C33CB" w:rsidRPr="004E41A7" w:rsidRDefault="002C33CB" w:rsidP="002C33CB">
      <w:pPr>
        <w:pStyle w:val="Paragrafi"/>
        <w:rPr>
          <w:sz w:val="21"/>
          <w:szCs w:val="21"/>
          <w:lang w:val="sq-AL"/>
        </w:rPr>
      </w:pPr>
      <w:r w:rsidRPr="004E41A7">
        <w:rPr>
          <w:sz w:val="21"/>
          <w:szCs w:val="21"/>
          <w:lang w:val="sq-AL"/>
        </w:rPr>
        <w:t xml:space="preserve">3. Përgjegjësi i sektorit të prodhimit bujqësor – anëtar. </w:t>
      </w:r>
    </w:p>
    <w:p w:rsidR="002C33CB" w:rsidRPr="004E41A7" w:rsidRDefault="002C33CB" w:rsidP="002C33CB">
      <w:pPr>
        <w:pStyle w:val="Paragrafi"/>
        <w:rPr>
          <w:sz w:val="21"/>
          <w:szCs w:val="21"/>
          <w:lang w:val="sq-AL"/>
        </w:rPr>
      </w:pPr>
      <w:r w:rsidRPr="004E41A7">
        <w:rPr>
          <w:sz w:val="21"/>
          <w:szCs w:val="21"/>
          <w:lang w:val="sq-AL"/>
        </w:rPr>
        <w:t xml:space="preserve">4. Një specialist i fushës përkatëse të skemës që vlerësohet, përfaqësues i DRBUMK-së – anëtar. </w:t>
      </w:r>
    </w:p>
    <w:p w:rsidR="002C33CB" w:rsidRPr="004E41A7" w:rsidRDefault="002C33CB" w:rsidP="002C33CB">
      <w:pPr>
        <w:pStyle w:val="Paragrafi"/>
        <w:rPr>
          <w:sz w:val="21"/>
          <w:szCs w:val="21"/>
          <w:lang w:val="sq-AL"/>
        </w:rPr>
      </w:pPr>
      <w:r w:rsidRPr="004E41A7">
        <w:rPr>
          <w:sz w:val="21"/>
          <w:szCs w:val="21"/>
          <w:lang w:val="sq-AL"/>
        </w:rPr>
        <w:t>5. Një përfaqësues i AZHBR qendër - anëtar.</w:t>
      </w:r>
    </w:p>
    <w:p w:rsidR="002C33CB" w:rsidRPr="004E41A7" w:rsidRDefault="002C33CB" w:rsidP="002C33CB">
      <w:pPr>
        <w:pStyle w:val="Paragrafi"/>
        <w:rPr>
          <w:sz w:val="21"/>
          <w:szCs w:val="21"/>
          <w:lang w:val="sq-AL"/>
        </w:rPr>
      </w:pPr>
      <w:r w:rsidRPr="004E41A7">
        <w:rPr>
          <w:sz w:val="21"/>
          <w:szCs w:val="21"/>
          <w:lang w:val="sq-AL"/>
        </w:rPr>
        <w:t xml:space="preserve">Vlerësimi i projekteve bëhet vetëm një herë, brenda 10 ditëve pune nga përfundimi i afatit të dorëzimit të dosjeve në DRBUMK. Vlerësimi bëhet me sistem pikësh, sipas formularit përkatës (formulari 14/5). </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DRBUMK-të bëjnë renditjen e projekteve, sipas rendit zbritës të pikëve dhe nëpërmjet zyrave të bujqësisë në rrethe bëjnë shpalljen e listave të projekteve fituese dhe jofituese në vende publike (projekte me mbi dhe nën 70 pikë). </w:t>
      </w:r>
    </w:p>
    <w:p w:rsidR="002C33CB" w:rsidRPr="004E41A7" w:rsidRDefault="002C33CB" w:rsidP="002C33CB">
      <w:pPr>
        <w:pStyle w:val="Paragrafi"/>
        <w:rPr>
          <w:sz w:val="21"/>
          <w:szCs w:val="21"/>
          <w:lang w:val="sq-AL"/>
        </w:rPr>
      </w:pPr>
      <w:r w:rsidRPr="004E41A7">
        <w:rPr>
          <w:sz w:val="21"/>
          <w:szCs w:val="21"/>
          <w:lang w:val="sq-AL"/>
        </w:rPr>
        <w:t>Një kopje e kësaj liste dërgohet në rrugë protokollare dhe elektronike në AZHBR qendër.</w:t>
      </w:r>
    </w:p>
    <w:p w:rsidR="002C33CB" w:rsidRDefault="002C33CB" w:rsidP="002C33CB">
      <w:pPr>
        <w:pStyle w:val="Paragrafi"/>
        <w:rPr>
          <w:sz w:val="21"/>
          <w:szCs w:val="21"/>
          <w:lang w:val="sq-AL"/>
        </w:rPr>
      </w:pPr>
      <w:r w:rsidRPr="004E41A7">
        <w:rPr>
          <w:sz w:val="21"/>
          <w:szCs w:val="21"/>
          <w:lang w:val="sq-AL"/>
        </w:rPr>
        <w:t>Në vazhdim të procedurës, në përputhje me fondet në dispozicion ZBRR-të njoftojnë fermerët që kanë fituar të drejtën e mbështetjes financiare për procedurat e tjera që duhet të ndiqen deri në përfitimin e mbështetjes financiare.</w:t>
      </w:r>
    </w:p>
    <w:p w:rsidR="002C33CB" w:rsidRPr="004E41A7" w:rsidRDefault="002C33CB" w:rsidP="002C33CB">
      <w:pPr>
        <w:pStyle w:val="Paragrafi"/>
        <w:rPr>
          <w:sz w:val="21"/>
          <w:szCs w:val="21"/>
          <w:lang w:val="sq-AL"/>
        </w:rPr>
      </w:pPr>
      <w:r w:rsidRPr="004E41A7">
        <w:rPr>
          <w:sz w:val="21"/>
          <w:szCs w:val="21"/>
          <w:lang w:val="sq-AL"/>
        </w:rPr>
        <w:t xml:space="preserve"> </w:t>
      </w:r>
    </w:p>
    <w:p w:rsidR="002C33CB" w:rsidRPr="004E41A7" w:rsidRDefault="002C33CB" w:rsidP="002C33CB">
      <w:pPr>
        <w:pStyle w:val="Paragrafi"/>
        <w:rPr>
          <w:sz w:val="21"/>
          <w:szCs w:val="21"/>
          <w:lang w:val="sq-AL"/>
        </w:rPr>
      </w:pPr>
      <w:r w:rsidRPr="004E41A7">
        <w:rPr>
          <w:sz w:val="21"/>
          <w:szCs w:val="21"/>
          <w:lang w:val="sq-AL"/>
        </w:rPr>
        <w:t xml:space="preserve">Njëkohësisht me shpalljen e listave bëhet edhe transferimi i dokumentacionit të aplikantëve nga DRBUMK-të në AZHBR-në rajonale. Dorëzimi bëhet në mënyrë protokollare, sipas renditjes së projekteve në regjistrin e aplikantëve të qarkut (formulari 14/6). Për çdo dosje të dorëzuar plotësohet formulari i dorëzimit të dosjes (formulari 14/7). </w:t>
      </w:r>
    </w:p>
    <w:p w:rsidR="002C33CB" w:rsidRPr="004E41A7" w:rsidRDefault="002C33CB" w:rsidP="002C33CB">
      <w:pPr>
        <w:pStyle w:val="Paragrafi"/>
        <w:rPr>
          <w:sz w:val="21"/>
          <w:szCs w:val="21"/>
          <w:lang w:val="sq-AL"/>
        </w:rPr>
      </w:pPr>
      <w:r w:rsidRPr="004E41A7">
        <w:rPr>
          <w:sz w:val="21"/>
          <w:szCs w:val="21"/>
          <w:lang w:val="sq-AL"/>
        </w:rPr>
        <w:t>Të dy formularët (14/6 dhe 14/7), firmosen nga përfaqësuesi i DRBUMK në funksionin e dorëzuesit dhe nga përfaqësuesi i AZHBR-së në funksionin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c)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d)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 xml:space="preserve">Verifikimi i koshereve të bletëve bëhet në periudhën shtator – tetor 2011. </w:t>
      </w:r>
    </w:p>
    <w:p w:rsidR="002C33CB" w:rsidRPr="004E41A7" w:rsidRDefault="002C33CB" w:rsidP="002C33CB">
      <w:pPr>
        <w:pStyle w:val="Paragrafi"/>
        <w:rPr>
          <w:sz w:val="21"/>
          <w:szCs w:val="21"/>
          <w:lang w:val="sq-AL"/>
        </w:rPr>
      </w:pPr>
      <w:r w:rsidRPr="004E41A7">
        <w:rPr>
          <w:sz w:val="21"/>
          <w:szCs w:val="21"/>
          <w:lang w:val="sq-AL"/>
        </w:rPr>
        <w:t>Për verifikimin në terren dhe plotësimin e dokumentacionit për likuidim, në çdo rreth ngrihet “Grupi i verifikimit të projekteve”, i përbërë nga 2 specialistë të AZHBR në qark dhe 1 specialist të fushës, përfaqësues i DRBUMK-së. Grupi i verifikimit kryesohet nga AZHBR-ja.</w:t>
      </w:r>
    </w:p>
    <w:p w:rsidR="002C33CB" w:rsidRPr="004E41A7" w:rsidRDefault="002C33CB" w:rsidP="002C33CB">
      <w:pPr>
        <w:pStyle w:val="Paragrafi"/>
        <w:rPr>
          <w:sz w:val="21"/>
          <w:szCs w:val="21"/>
          <w:lang w:val="sq-AL"/>
        </w:rPr>
      </w:pPr>
      <w:r w:rsidRPr="004E41A7">
        <w:rPr>
          <w:sz w:val="21"/>
          <w:szCs w:val="21"/>
          <w:lang w:val="sq-AL"/>
        </w:rPr>
        <w:t>Me fillimin e procedurës së verifikimit, aplikanti është i detyruar të grumbullojë kosheret në një vend brenda qarkut, në të cilin ka aplikuar dhe të njoftojë përfaqësuesin e AZHBR-së për momentin dhe vendin e verifikimit.</w:t>
      </w:r>
    </w:p>
    <w:p w:rsidR="002C33CB" w:rsidRPr="004E41A7" w:rsidRDefault="002C33CB" w:rsidP="002C33CB">
      <w:pPr>
        <w:pStyle w:val="Paragrafi"/>
        <w:rPr>
          <w:sz w:val="21"/>
          <w:szCs w:val="21"/>
          <w:lang w:val="sq-AL"/>
        </w:rPr>
      </w:pPr>
      <w:r w:rsidRPr="004E41A7">
        <w:rPr>
          <w:sz w:val="21"/>
          <w:szCs w:val="21"/>
          <w:lang w:val="sq-AL"/>
        </w:rPr>
        <w:t xml:space="preserve">Brenda 15 ditëve nga marrja e njoftimit grupi e verifikimit bën verifikimin në vend të aplikimit. grupi i verifikimit në prani të aplikantit ose të një përfaqësuesi të tij bën numërimin e koshereve, duke bërë markimin e tyre me anë të një vule dhe plotëson në vend formularin e verifikimit (formulari 14/8). </w:t>
      </w:r>
    </w:p>
    <w:p w:rsidR="002C33CB" w:rsidRPr="004E41A7" w:rsidRDefault="002C33CB" w:rsidP="002C33CB">
      <w:pPr>
        <w:pStyle w:val="Paragrafi"/>
        <w:rPr>
          <w:sz w:val="21"/>
          <w:szCs w:val="21"/>
          <w:lang w:val="sq-AL"/>
        </w:rPr>
      </w:pPr>
      <w:r w:rsidRPr="004E41A7">
        <w:rPr>
          <w:sz w:val="21"/>
          <w:szCs w:val="21"/>
          <w:lang w:val="sq-AL"/>
        </w:rPr>
        <w:t xml:space="preserve">Nga ballafaqimi me kriteret e përfitueshmërisë grupi i verifikimit konfirmon ose jo faktin nëse aplikimi i fermerit është në përputhje me udhëzimin. </w:t>
      </w:r>
    </w:p>
    <w:p w:rsidR="002C33CB" w:rsidRPr="004E41A7" w:rsidRDefault="002C33CB" w:rsidP="002C33CB">
      <w:pPr>
        <w:pStyle w:val="Paragrafi"/>
        <w:rPr>
          <w:sz w:val="21"/>
          <w:szCs w:val="21"/>
          <w:lang w:val="sq-AL"/>
        </w:rPr>
      </w:pPr>
      <w:r w:rsidRPr="004E41A7">
        <w:rPr>
          <w:sz w:val="21"/>
          <w:szCs w:val="21"/>
          <w:lang w:val="sq-AL"/>
        </w:rPr>
        <w:t xml:space="preserve">Formulari i kontrollit firmoset nga aplikanti/përfaqësuesi i tij dhe gjithë ekipi i verifikimit të projekteve. </w:t>
      </w:r>
    </w:p>
    <w:p w:rsidR="002C33CB" w:rsidRPr="004E41A7" w:rsidRDefault="002C33CB" w:rsidP="002C33CB">
      <w:pPr>
        <w:pStyle w:val="Paragrafi"/>
        <w:rPr>
          <w:sz w:val="21"/>
          <w:szCs w:val="21"/>
          <w:lang w:val="sq-AL"/>
        </w:rPr>
      </w:pPr>
      <w:r w:rsidRPr="004E41A7">
        <w:rPr>
          <w:sz w:val="21"/>
          <w:szCs w:val="21"/>
          <w:lang w:val="sq-AL"/>
        </w:rPr>
        <w:t xml:space="preserve">Grupi i verifikimit brenda 10 ditëve nga përfundimi i kontrollit të projektit dërgon dosjen e plotë të aplikimit (dokumentacioni origjinal), së bashku me formularin e kontrollit (formulari 14/8)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14/9,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gjatë këtij kontrolli ka mospërputhshmëri të gjetjeve të grupit të kontrollit para financimit me faktin,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15. Mbështetjen përmes subvencionit në masën 70% të normës së interesit për 5 vite radhazi për kreditë deri në 25 milion lekë, që do të merren për aktivitetet e mëposhtme:</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a) grumbullimi, ruajtja dhe përpunimi i produkteve bujqësore, blegtorale dhe kërpudhës;</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b) mjete mekanike bujqësore, agregate dhe tank ftohës për qumështin;</w:t>
      </w:r>
    </w:p>
    <w:p w:rsidR="002C33CB" w:rsidRPr="004E41A7" w:rsidRDefault="002C33CB" w:rsidP="002C33CB">
      <w:pPr>
        <w:pStyle w:val="Paragrafi"/>
        <w:rPr>
          <w:rFonts w:eastAsia="Batang"/>
          <w:sz w:val="21"/>
          <w:szCs w:val="21"/>
          <w:lang w:val="sq-AL"/>
        </w:rPr>
      </w:pPr>
      <w:r w:rsidRPr="004E41A7">
        <w:rPr>
          <w:rFonts w:eastAsia="Batang"/>
          <w:sz w:val="21"/>
          <w:szCs w:val="21"/>
          <w:lang w:val="sq-AL"/>
        </w:rPr>
        <w:t>c) peshkimi dhe përpunimi i produkteve ujore.</w:t>
      </w:r>
    </w:p>
    <w:p w:rsidR="002C33CB" w:rsidRPr="004E41A7" w:rsidRDefault="002C33CB" w:rsidP="002C33CB">
      <w:pPr>
        <w:pStyle w:val="Paragrafi"/>
        <w:rPr>
          <w:sz w:val="21"/>
          <w:szCs w:val="21"/>
          <w:lang w:val="sq-AL"/>
        </w:rPr>
      </w:pPr>
      <w:r w:rsidRPr="004E41A7">
        <w:rPr>
          <w:sz w:val="21"/>
          <w:szCs w:val="21"/>
          <w:lang w:val="sq-AL"/>
        </w:rPr>
        <w:t xml:space="preserve">15/a/c Grumbullimi, ruajtja dhe përpunimi i produkteve bujqësore, blegtorale dhe kërpudhës, peshkimi dhe përpunimi i produkteve ujore. </w:t>
      </w:r>
    </w:p>
    <w:p w:rsidR="002C33CB" w:rsidRPr="004E41A7" w:rsidRDefault="002C33CB" w:rsidP="002C33CB">
      <w:pPr>
        <w:pStyle w:val="Paragrafi"/>
        <w:rPr>
          <w:sz w:val="21"/>
          <w:szCs w:val="21"/>
          <w:lang w:val="sq-AL"/>
        </w:rPr>
      </w:pPr>
      <w:r w:rsidRPr="004E41A7">
        <w:rPr>
          <w:sz w:val="21"/>
          <w:szCs w:val="21"/>
          <w:lang w:val="sq-AL"/>
        </w:rPr>
        <w:t>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individë dhe subjekte me status fizik ose juridik;</w:t>
      </w:r>
    </w:p>
    <w:p w:rsidR="002C33CB" w:rsidRPr="004E41A7" w:rsidRDefault="002C33CB" w:rsidP="002C33CB">
      <w:pPr>
        <w:pStyle w:val="Paragrafi"/>
        <w:rPr>
          <w:sz w:val="21"/>
          <w:szCs w:val="21"/>
          <w:lang w:val="sq-AL"/>
        </w:rPr>
      </w:pPr>
      <w:r w:rsidRPr="004E41A7">
        <w:rPr>
          <w:sz w:val="21"/>
          <w:szCs w:val="21"/>
          <w:lang w:val="sq-AL"/>
        </w:rPr>
        <w:t>- grup fermerësh dhe organizatë prodhuesish/përpunuesish.</w:t>
      </w:r>
    </w:p>
    <w:p w:rsidR="002C33CB" w:rsidRPr="004E41A7" w:rsidRDefault="002C33CB" w:rsidP="002C33CB">
      <w:pPr>
        <w:pStyle w:val="Paragrafi"/>
        <w:rPr>
          <w:sz w:val="21"/>
          <w:szCs w:val="21"/>
          <w:lang w:val="sq-AL"/>
        </w:rPr>
      </w:pPr>
      <w:r w:rsidRPr="004E41A7">
        <w:rPr>
          <w:sz w:val="21"/>
          <w:szCs w:val="21"/>
          <w:lang w:val="sq-AL"/>
        </w:rPr>
        <w:t xml:space="preserve">a) Përfitojnë projektet për blerje anijesh të reja peshkimi dhe rinovim të flotës ekzistuese. </w:t>
      </w:r>
    </w:p>
    <w:p w:rsidR="002C33CB" w:rsidRPr="004E41A7" w:rsidRDefault="002C33CB" w:rsidP="002C33CB">
      <w:pPr>
        <w:pStyle w:val="Paragrafi"/>
        <w:rPr>
          <w:sz w:val="21"/>
          <w:szCs w:val="21"/>
          <w:lang w:val="sq-AL"/>
        </w:rPr>
      </w:pPr>
      <w:r w:rsidRPr="004E41A7">
        <w:rPr>
          <w:sz w:val="21"/>
          <w:szCs w:val="21"/>
          <w:lang w:val="sq-AL"/>
        </w:rPr>
        <w:t>b) Përfitojnë projektet për blerjen e linjave të reja për përpunim të produkteve bujqësore blegtorale, kërpudhës.</w:t>
      </w:r>
    </w:p>
    <w:p w:rsidR="002C33CB" w:rsidRPr="004E41A7" w:rsidRDefault="002C33CB" w:rsidP="002C33CB">
      <w:pPr>
        <w:pStyle w:val="Paragrafi"/>
        <w:rPr>
          <w:sz w:val="21"/>
          <w:szCs w:val="21"/>
          <w:lang w:val="sq-AL"/>
        </w:rPr>
      </w:pPr>
      <w:r w:rsidRPr="004E41A7">
        <w:rPr>
          <w:sz w:val="21"/>
          <w:szCs w:val="21"/>
          <w:lang w:val="sq-AL"/>
        </w:rPr>
        <w:t xml:space="preserve">c) Përfitojnë projektet që kërkojnë të zëvendësojnë pjesërisht teknologjitë dhe linjat ekzistuese me blerjen e makinerive të reja për përpunimin e produkteve të mësipërme. </w:t>
      </w:r>
    </w:p>
    <w:p w:rsidR="002C33CB" w:rsidRPr="004E41A7" w:rsidRDefault="002C33CB" w:rsidP="002C33CB">
      <w:pPr>
        <w:pStyle w:val="Paragrafi"/>
        <w:rPr>
          <w:sz w:val="21"/>
          <w:szCs w:val="21"/>
          <w:lang w:val="sq-AL"/>
        </w:rPr>
      </w:pPr>
      <w:r w:rsidRPr="004E41A7">
        <w:rPr>
          <w:sz w:val="21"/>
          <w:szCs w:val="21"/>
          <w:lang w:val="sq-AL"/>
        </w:rPr>
        <w:t>d) Përfitojnë projektet për blerjen e dhomave të ruajtjes frigoriferike.</w:t>
      </w:r>
    </w:p>
    <w:p w:rsidR="002C33CB" w:rsidRPr="004E41A7" w:rsidRDefault="002C33CB" w:rsidP="002C33CB">
      <w:pPr>
        <w:pStyle w:val="Paragrafi"/>
        <w:rPr>
          <w:sz w:val="21"/>
          <w:szCs w:val="21"/>
          <w:lang w:val="sq-AL"/>
        </w:rPr>
      </w:pPr>
      <w:r w:rsidRPr="004E41A7">
        <w:rPr>
          <w:sz w:val="21"/>
          <w:szCs w:val="21"/>
          <w:lang w:val="sq-AL"/>
        </w:rPr>
        <w:t>e) Përfitojnë projektet për ndërtimin e magazinave për grumbullim, përpunim apo ruajtjen e produkteve bujqësore e blegtorale.</w:t>
      </w:r>
    </w:p>
    <w:p w:rsidR="002C33CB" w:rsidRPr="004E41A7" w:rsidRDefault="002C33CB" w:rsidP="002C33CB">
      <w:pPr>
        <w:pStyle w:val="Paragrafi"/>
        <w:rPr>
          <w:sz w:val="21"/>
          <w:szCs w:val="21"/>
          <w:lang w:val="sq-AL"/>
        </w:rPr>
      </w:pPr>
      <w:r w:rsidRPr="004E41A7">
        <w:rPr>
          <w:sz w:val="21"/>
          <w:szCs w:val="21"/>
          <w:lang w:val="sq-AL"/>
        </w:rPr>
        <w:t>Kriteret konkurruese:</w:t>
      </w:r>
    </w:p>
    <w:p w:rsidR="002C33CB" w:rsidRPr="004E41A7" w:rsidRDefault="002C33CB" w:rsidP="002C33CB">
      <w:pPr>
        <w:pStyle w:val="Paragrafi"/>
        <w:rPr>
          <w:sz w:val="21"/>
          <w:szCs w:val="21"/>
          <w:lang w:val="sq-AL"/>
        </w:rPr>
      </w:pPr>
      <w:r w:rsidRPr="004E41A7">
        <w:rPr>
          <w:sz w:val="21"/>
          <w:szCs w:val="21"/>
          <w:lang w:val="sq-AL"/>
        </w:rPr>
        <w:t xml:space="preserve">a) Koha prej të cilës ushtron aktivitetin subjekti – 10 pikë. </w:t>
      </w:r>
    </w:p>
    <w:p w:rsidR="002C33CB" w:rsidRPr="004E41A7" w:rsidRDefault="002C33CB" w:rsidP="002C33CB">
      <w:pPr>
        <w:pStyle w:val="Paragrafi"/>
        <w:rPr>
          <w:sz w:val="21"/>
          <w:szCs w:val="21"/>
          <w:lang w:val="sq-AL"/>
        </w:rPr>
      </w:pPr>
      <w:r w:rsidRPr="004E41A7">
        <w:rPr>
          <w:sz w:val="21"/>
          <w:szCs w:val="21"/>
          <w:lang w:val="sq-AL"/>
        </w:rPr>
        <w:t xml:space="preserve">b) Biznesplan i detajuar për ecurinë financiare për 5 vitet në vazhdim të subjektit që financohet – 45 pikë. </w:t>
      </w:r>
    </w:p>
    <w:p w:rsidR="002C33CB" w:rsidRPr="004E41A7" w:rsidRDefault="002C33CB" w:rsidP="002C33CB">
      <w:pPr>
        <w:pStyle w:val="Paragrafi"/>
        <w:rPr>
          <w:sz w:val="21"/>
          <w:szCs w:val="21"/>
          <w:lang w:val="sq-AL"/>
        </w:rPr>
      </w:pPr>
      <w:r w:rsidRPr="004E41A7">
        <w:rPr>
          <w:sz w:val="21"/>
          <w:szCs w:val="21"/>
          <w:lang w:val="sq-AL"/>
        </w:rPr>
        <w:t xml:space="preserve">c) Pjesëmarrje me kapitalet e veta në investimin – 25 pikë. </w:t>
      </w:r>
    </w:p>
    <w:p w:rsidR="002C33CB" w:rsidRPr="004E41A7" w:rsidRDefault="002C33CB" w:rsidP="002C33CB">
      <w:pPr>
        <w:pStyle w:val="Paragrafi"/>
        <w:rPr>
          <w:sz w:val="21"/>
          <w:szCs w:val="21"/>
          <w:lang w:val="sq-AL"/>
        </w:rPr>
      </w:pPr>
      <w:r w:rsidRPr="004E41A7">
        <w:rPr>
          <w:sz w:val="21"/>
          <w:szCs w:val="21"/>
          <w:lang w:val="sq-AL"/>
        </w:rPr>
        <w:t>d) Subjekte që investojnë për mbylljen e ciklit të një produkti (filiera) – 10 pikë.</w:t>
      </w:r>
    </w:p>
    <w:p w:rsidR="002C33CB" w:rsidRPr="004E41A7" w:rsidRDefault="002C33CB" w:rsidP="002C33CB">
      <w:pPr>
        <w:pStyle w:val="Paragrafi"/>
        <w:rPr>
          <w:sz w:val="21"/>
          <w:szCs w:val="21"/>
          <w:lang w:val="sq-AL"/>
        </w:rPr>
      </w:pPr>
      <w:r w:rsidRPr="004E41A7">
        <w:rPr>
          <w:sz w:val="21"/>
          <w:szCs w:val="21"/>
          <w:lang w:val="sq-AL"/>
        </w:rPr>
        <w:t>e) Statusi i aplikantit (emigrant i kthyer, grup fermerësh apo organizatë prodhuesish/përpunuesish) 10 pikë.</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70 pikë. Fituesit paguhen sipas rendit prioritar mbi bazën e pikëve të fituara dhe fondit në dispozicion. </w:t>
      </w:r>
    </w:p>
    <w:p w:rsidR="002C33CB" w:rsidRPr="004E41A7" w:rsidRDefault="002C33CB" w:rsidP="002C33CB">
      <w:pPr>
        <w:pStyle w:val="Paragrafi"/>
        <w:rPr>
          <w:sz w:val="21"/>
          <w:szCs w:val="21"/>
          <w:lang w:val="sq-AL"/>
        </w:rPr>
      </w:pPr>
      <w:r w:rsidRPr="004E41A7">
        <w:rPr>
          <w:sz w:val="21"/>
          <w:szCs w:val="21"/>
          <w:lang w:val="sq-AL"/>
        </w:rPr>
        <w:t xml:space="preserve">Do të ketë vlerësimin maksimal biznesplani i strukturuar në paraqitjen e të dhënave financiare të subjektit, planin e investimit dhe parashikimi në lidhje me sektorin dhe tregun. </w:t>
      </w:r>
    </w:p>
    <w:p w:rsidR="002C33CB" w:rsidRPr="004E41A7" w:rsidRDefault="002C33CB" w:rsidP="002C33CB">
      <w:pPr>
        <w:pStyle w:val="Paragrafi"/>
        <w:rPr>
          <w:sz w:val="21"/>
          <w:szCs w:val="21"/>
          <w:lang w:val="sq-AL"/>
        </w:rPr>
      </w:pPr>
      <w:r w:rsidRPr="004E41A7">
        <w:rPr>
          <w:sz w:val="21"/>
          <w:szCs w:val="21"/>
          <w:lang w:val="sq-AL"/>
        </w:rPr>
        <w:t xml:space="preserve">Vlerësohen maksimalisht subjektet që mbulojnë me kapitalet e tyre përqindjen më të lartë të investimit. </w:t>
      </w:r>
    </w:p>
    <w:p w:rsidR="002C33CB" w:rsidRPr="004E41A7" w:rsidRDefault="002C33CB" w:rsidP="002C33CB">
      <w:pPr>
        <w:pStyle w:val="Paragrafi"/>
        <w:rPr>
          <w:sz w:val="21"/>
          <w:szCs w:val="21"/>
          <w:lang w:val="sq-AL"/>
        </w:rPr>
      </w:pPr>
      <w:r w:rsidRPr="004E41A7">
        <w:rPr>
          <w:sz w:val="21"/>
          <w:szCs w:val="21"/>
          <w:lang w:val="sq-AL"/>
        </w:rPr>
        <w:t>Vlerësohen maksimalisht, subjektet që investojnë për mbylljen e ciklit të produktit (filiera).</w:t>
      </w:r>
    </w:p>
    <w:p w:rsidR="002C33CB" w:rsidRPr="004E41A7" w:rsidRDefault="002C33CB" w:rsidP="002C33CB">
      <w:pPr>
        <w:pStyle w:val="Paragrafi"/>
        <w:rPr>
          <w:sz w:val="21"/>
          <w:szCs w:val="21"/>
          <w:lang w:val="sq-AL"/>
        </w:rPr>
      </w:pPr>
      <w:r w:rsidRPr="004E41A7">
        <w:rPr>
          <w:sz w:val="21"/>
          <w:szCs w:val="21"/>
          <w:lang w:val="sq-AL"/>
        </w:rPr>
        <w:t>Për aplikikantët të vlerësuar me pikë të barabarta gjatë procesit të vlerësimit, renditja e tyre bëhet sipas parimit “Renditet i pari, kush aplikon i pari”</w:t>
      </w:r>
    </w:p>
    <w:p w:rsidR="002C33CB" w:rsidRPr="004E41A7" w:rsidRDefault="002C33CB" w:rsidP="002C33CB">
      <w:pPr>
        <w:pStyle w:val="Paragrafi"/>
        <w:rPr>
          <w:sz w:val="21"/>
          <w:szCs w:val="21"/>
          <w:lang w:val="sq-AL"/>
        </w:rPr>
      </w:pPr>
      <w:r w:rsidRPr="004E41A7">
        <w:rPr>
          <w:sz w:val="21"/>
          <w:szCs w:val="21"/>
          <w:lang w:val="sq-AL"/>
        </w:rPr>
        <w:t>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 xml:space="preserve">Aplikimi për subjekte fizik/juridik </w:t>
      </w:r>
    </w:p>
    <w:p w:rsidR="002C33CB" w:rsidRPr="004E41A7" w:rsidRDefault="002C33CB" w:rsidP="002C33CB">
      <w:pPr>
        <w:pStyle w:val="Paragrafi"/>
        <w:rPr>
          <w:sz w:val="21"/>
          <w:szCs w:val="21"/>
          <w:lang w:val="sq-AL"/>
        </w:rPr>
      </w:pPr>
      <w:r w:rsidRPr="004E41A7">
        <w:rPr>
          <w:sz w:val="21"/>
          <w:szCs w:val="21"/>
          <w:lang w:val="sq-AL"/>
        </w:rPr>
        <w:t xml:space="preserve">Aplikimet për mbështetje financiare paraqiten nga data 1 mars deri më 30 qershor 2011. Aplikantët që paraqesin projekte investimesh për shumën jo më pak se 15,000,000 lekë mund të jenë përfitues në të njëjtën kohë edhe të skemës së mbështetjes “Fondi i garancisë”. </w:t>
      </w:r>
    </w:p>
    <w:p w:rsidR="002C33CB" w:rsidRDefault="002C33CB" w:rsidP="002C33CB">
      <w:pPr>
        <w:pStyle w:val="Paragrafi"/>
        <w:rPr>
          <w:sz w:val="21"/>
          <w:szCs w:val="21"/>
          <w:lang w:val="sq-AL"/>
        </w:rPr>
      </w:pPr>
      <w:r w:rsidRPr="004E41A7">
        <w:rPr>
          <w:sz w:val="21"/>
          <w:szCs w:val="21"/>
          <w:lang w:val="sq-AL"/>
        </w:rPr>
        <w:t>Aplikimet për mbështetje financiare paraqiten në AZHBR qendër, sipas formularit të aplikimit (formulari 15/1).</w:t>
      </w:r>
    </w:p>
    <w:p w:rsidR="002C33CB" w:rsidRPr="004E41A7" w:rsidRDefault="002C33CB" w:rsidP="002C33CB">
      <w:pPr>
        <w:pStyle w:val="Paragrafi"/>
        <w:rPr>
          <w:sz w:val="21"/>
          <w:szCs w:val="21"/>
          <w:lang w:val="sq-AL"/>
        </w:rPr>
      </w:pPr>
      <w:r w:rsidRPr="004E41A7">
        <w:rPr>
          <w:sz w:val="21"/>
          <w:szCs w:val="21"/>
          <w:lang w:val="sq-AL"/>
        </w:rPr>
        <w:t>AZHBR plotëson formularin e pranimit (formulari nr.15/2).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Bashkëngjitur me kërkesën për aplikim subjekti aplikues duhet të dorëzojë dhe dokumentacionin e mëposhtëm:</w:t>
      </w:r>
    </w:p>
    <w:p w:rsidR="002C33CB" w:rsidRPr="004E41A7" w:rsidRDefault="002C33CB" w:rsidP="002C33CB">
      <w:pPr>
        <w:pStyle w:val="Paragrafi"/>
        <w:rPr>
          <w:sz w:val="21"/>
          <w:szCs w:val="21"/>
          <w:lang w:val="sq-AL"/>
        </w:rPr>
      </w:pPr>
      <w:r w:rsidRPr="004E41A7">
        <w:rPr>
          <w:sz w:val="21"/>
          <w:szCs w:val="21"/>
          <w:lang w:val="sq-AL"/>
        </w:rPr>
        <w:t xml:space="preserve">a) dokumenti ligjor i shoqërisë/personit fizik; </w:t>
      </w:r>
    </w:p>
    <w:p w:rsidR="002C33CB" w:rsidRPr="004E41A7" w:rsidRDefault="002C33CB" w:rsidP="002C33CB">
      <w:pPr>
        <w:pStyle w:val="Paragrafi"/>
        <w:rPr>
          <w:sz w:val="21"/>
          <w:szCs w:val="21"/>
          <w:lang w:val="sq-AL"/>
        </w:rPr>
      </w:pPr>
      <w:r w:rsidRPr="004E41A7">
        <w:rPr>
          <w:sz w:val="21"/>
          <w:szCs w:val="21"/>
          <w:lang w:val="sq-AL"/>
        </w:rPr>
        <w:t xml:space="preserve">b) kontratë e posaçme (e noterizuar) për fermerët që aplikojnë në grup; </w:t>
      </w:r>
    </w:p>
    <w:p w:rsidR="002C33CB" w:rsidRPr="004E41A7" w:rsidRDefault="002C33CB" w:rsidP="002C33CB">
      <w:pPr>
        <w:pStyle w:val="Paragrafi"/>
        <w:rPr>
          <w:sz w:val="21"/>
          <w:szCs w:val="21"/>
          <w:lang w:val="sq-AL"/>
        </w:rPr>
      </w:pPr>
      <w:r w:rsidRPr="004E41A7">
        <w:rPr>
          <w:sz w:val="21"/>
          <w:szCs w:val="21"/>
          <w:lang w:val="sq-AL"/>
        </w:rPr>
        <w:t>c) dokument nga zyra e tatimeve që vërteton se subjekti nuk ka detyrime tatimore;</w:t>
      </w:r>
    </w:p>
    <w:p w:rsidR="002C33CB" w:rsidRPr="004E41A7" w:rsidRDefault="002C33CB" w:rsidP="002C33CB">
      <w:pPr>
        <w:pStyle w:val="Paragrafi"/>
        <w:rPr>
          <w:sz w:val="21"/>
          <w:szCs w:val="21"/>
          <w:lang w:val="sq-AL"/>
        </w:rPr>
      </w:pPr>
      <w:r w:rsidRPr="004E41A7">
        <w:rPr>
          <w:sz w:val="21"/>
          <w:szCs w:val="21"/>
          <w:lang w:val="sq-AL"/>
        </w:rPr>
        <w:t>d) notë premtimi ose ofertë kredie lëshuar nga banka. Ky është një dokument, me të cilin banka i premton subjektit lidhjen e kontratës së kredisë;</w:t>
      </w:r>
    </w:p>
    <w:p w:rsidR="002C33CB" w:rsidRPr="004E41A7" w:rsidRDefault="002C33CB" w:rsidP="002C33CB">
      <w:pPr>
        <w:pStyle w:val="Paragrafi"/>
        <w:rPr>
          <w:sz w:val="21"/>
          <w:szCs w:val="21"/>
          <w:lang w:val="sq-AL"/>
        </w:rPr>
      </w:pPr>
      <w:r w:rsidRPr="004E41A7">
        <w:rPr>
          <w:sz w:val="21"/>
          <w:szCs w:val="21"/>
          <w:lang w:val="sq-AL"/>
        </w:rPr>
        <w:t>e) dokumenti nga regjistri i kredisë që konfirmon që aplikanti nuk ka detyrime ose borxh të keq me institucione të tjera financiare (ky dokument merret në bankën që ka lëshuar dokumentin e pikës 1);</w:t>
      </w:r>
    </w:p>
    <w:p w:rsidR="002C33CB" w:rsidRPr="004E41A7" w:rsidRDefault="002C33CB" w:rsidP="002C33CB">
      <w:pPr>
        <w:pStyle w:val="Paragrafi"/>
        <w:rPr>
          <w:sz w:val="21"/>
          <w:szCs w:val="21"/>
          <w:lang w:val="sq-AL"/>
        </w:rPr>
      </w:pPr>
      <w:r w:rsidRPr="004E41A7">
        <w:rPr>
          <w:sz w:val="21"/>
          <w:szCs w:val="21"/>
          <w:lang w:val="sq-AL"/>
        </w:rPr>
        <w:t>f) biznesplanin e detajuar (minimum 5-vjeçar);</w:t>
      </w:r>
    </w:p>
    <w:p w:rsidR="002C33CB" w:rsidRPr="004E41A7" w:rsidRDefault="002C33CB" w:rsidP="002C33CB">
      <w:pPr>
        <w:pStyle w:val="Paragrafi"/>
        <w:rPr>
          <w:sz w:val="21"/>
          <w:szCs w:val="21"/>
          <w:lang w:val="sq-AL"/>
        </w:rPr>
      </w:pPr>
      <w:r w:rsidRPr="004E41A7">
        <w:rPr>
          <w:sz w:val="21"/>
          <w:szCs w:val="21"/>
          <w:lang w:val="sq-AL"/>
        </w:rPr>
        <w:t>g) ofertën për makineritë, linjën e marrë në konsideratë nga banka gjatë shqyrtimit të kërkesës për kredi;</w:t>
      </w:r>
    </w:p>
    <w:p w:rsidR="002C33CB" w:rsidRPr="004E41A7" w:rsidRDefault="002C33CB" w:rsidP="002C33CB">
      <w:pPr>
        <w:pStyle w:val="Paragrafi"/>
        <w:rPr>
          <w:sz w:val="21"/>
          <w:szCs w:val="21"/>
          <w:lang w:val="sq-AL"/>
        </w:rPr>
      </w:pPr>
      <w:r w:rsidRPr="004E41A7">
        <w:rPr>
          <w:sz w:val="21"/>
          <w:szCs w:val="21"/>
          <w:lang w:val="sq-AL"/>
        </w:rPr>
        <w:t>h)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 xml:space="preserve">i) dokumentin e pronësisë për kolateralin e lënë garanci për kredinë e marrë (kontratë hipoteke për pasuritë e paluajtshme, kontratë e pengut për makineri dhe pajisje të lëna garanci ose dokumentin e pronësisë mbi pasuri të paluajtshme apo pengje që do të përdoren për kolateral). </w:t>
      </w:r>
    </w:p>
    <w:p w:rsidR="002C33CB" w:rsidRPr="004E41A7" w:rsidRDefault="002C33CB" w:rsidP="002C33CB">
      <w:pPr>
        <w:pStyle w:val="Paragrafi"/>
        <w:rPr>
          <w:sz w:val="21"/>
          <w:szCs w:val="21"/>
          <w:lang w:val="sq-AL"/>
        </w:rPr>
      </w:pPr>
      <w:r w:rsidRPr="004E41A7">
        <w:rPr>
          <w:sz w:val="21"/>
          <w:szCs w:val="21"/>
          <w:lang w:val="sq-AL"/>
        </w:rPr>
        <w:t>Dokumentet e mësipërme duhet të jenë origjinale ose kopje të noterizuara.</w:t>
      </w:r>
    </w:p>
    <w:p w:rsidR="002C33CB" w:rsidRPr="004E41A7" w:rsidRDefault="002C33CB" w:rsidP="002C33CB">
      <w:pPr>
        <w:pStyle w:val="Paragrafi"/>
        <w:rPr>
          <w:sz w:val="21"/>
          <w:szCs w:val="21"/>
          <w:lang w:val="sq-AL"/>
        </w:rPr>
      </w:pPr>
      <w:r w:rsidRPr="004E41A7">
        <w:rPr>
          <w:sz w:val="21"/>
          <w:szCs w:val="21"/>
          <w:lang w:val="sq-AL"/>
        </w:rPr>
        <w:t xml:space="preserve">AZHBR-ja regjistron të gjitha kërkesat e paraqitura në regjistrin e aplikimit të AZHBR-së (formulari 15/4). </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AZHBR qendër me mbarimin e afatit të aplikimit dhe marrjen e kërkesave, brenda muajit korrik 2011, bën vlerësimin e kërkesave të paraqitura dhe përzgjedhjen e subjekteve/fermerëve fitues. </w:t>
      </w:r>
    </w:p>
    <w:p w:rsidR="002C33CB" w:rsidRPr="004E41A7" w:rsidRDefault="002C33CB" w:rsidP="002C33CB">
      <w:pPr>
        <w:pStyle w:val="Paragrafi"/>
        <w:rPr>
          <w:sz w:val="21"/>
          <w:szCs w:val="21"/>
          <w:lang w:val="sq-AL"/>
        </w:rPr>
      </w:pPr>
      <w:r w:rsidRPr="004E41A7">
        <w:rPr>
          <w:sz w:val="21"/>
          <w:szCs w:val="21"/>
          <w:lang w:val="sq-AL"/>
        </w:rPr>
        <w:t xml:space="preserve">Komisioni i vlerësimit të aplikimeve përbehet nga 5 (pesë) përfaqësues të AZHBR-së. </w:t>
      </w:r>
    </w:p>
    <w:p w:rsidR="002C33CB" w:rsidRPr="004E41A7" w:rsidRDefault="002C33CB" w:rsidP="002C33CB">
      <w:pPr>
        <w:pStyle w:val="Paragrafi"/>
        <w:rPr>
          <w:sz w:val="21"/>
          <w:szCs w:val="21"/>
          <w:lang w:val="sq-AL"/>
        </w:rPr>
      </w:pPr>
      <w:r w:rsidRPr="004E41A7">
        <w:rPr>
          <w:sz w:val="21"/>
          <w:szCs w:val="21"/>
          <w:lang w:val="sq-AL"/>
        </w:rPr>
        <w:t xml:space="preserve">Komisioni i vlerësimit të aplikimeve bën vlerësimet e kërkesave të paraqitura me pikë, sipas kritereve të konkurrueshmërisë (formulari i vlerësimit 15/5). </w:t>
      </w:r>
    </w:p>
    <w:p w:rsidR="002C33CB" w:rsidRPr="004E41A7" w:rsidRDefault="002C33CB" w:rsidP="002C33CB">
      <w:pPr>
        <w:pStyle w:val="Paragrafi"/>
        <w:rPr>
          <w:sz w:val="21"/>
          <w:szCs w:val="21"/>
          <w:lang w:val="sq-AL"/>
        </w:rPr>
      </w:pPr>
      <w:r w:rsidRPr="004E41A7">
        <w:rPr>
          <w:sz w:val="21"/>
          <w:szCs w:val="21"/>
          <w:lang w:val="sq-AL"/>
        </w:rPr>
        <w:t>Niveli maksimal i vlerësimit do të jetë 100 pikë. Fitues mund të jetë çdo projekt me të paktën 70 pikë.</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komisioni i vlerësimit bën renditjen e projekteve, sipas rendit zbritës të pikëve, nga projektet me pikë maksimale deri të projektet me pikë minimale dhe me urdhër të Drejtorit të Përgjithshëm të AZHBR-së bën shpalljen e listave të projekteve fituese dhe jofituese në vende publike (formulari 15/7). </w:t>
      </w:r>
    </w:p>
    <w:p w:rsidR="002C33CB" w:rsidRPr="004E41A7" w:rsidRDefault="002C33CB" w:rsidP="002C33CB">
      <w:pPr>
        <w:pStyle w:val="Paragrafi"/>
        <w:rPr>
          <w:sz w:val="21"/>
          <w:szCs w:val="21"/>
          <w:lang w:val="sq-AL"/>
        </w:rPr>
      </w:pPr>
      <w:r w:rsidRPr="004E41A7">
        <w:rPr>
          <w:sz w:val="21"/>
          <w:szCs w:val="21"/>
          <w:lang w:val="sq-AL"/>
        </w:rPr>
        <w:t>Pas mbarimit të procesit të vlerësimit, AZHBR-ja duhet të lidhë kontratë/marrëveshje me bankën/shoqërinë kredituese për çdo aplikant fitues.</w:t>
      </w:r>
    </w:p>
    <w:p w:rsidR="002C33CB" w:rsidRPr="004E41A7" w:rsidRDefault="002C33CB" w:rsidP="002C33CB">
      <w:pPr>
        <w:pStyle w:val="Paragrafi"/>
        <w:rPr>
          <w:sz w:val="21"/>
          <w:szCs w:val="21"/>
          <w:lang w:val="sq-AL"/>
        </w:rPr>
      </w:pPr>
      <w:r w:rsidRPr="004E41A7">
        <w:rPr>
          <w:sz w:val="21"/>
          <w:szCs w:val="21"/>
          <w:lang w:val="sq-AL"/>
        </w:rPr>
        <w:t xml:space="preserve">Për të subvencionuar normën e interesit, subjekti/fermeri fitues duhet të paraqesë pranë AZHBR-së kontratën e kredisë se disbursuar në vitin 2011 dhe planin e shlyerjes së kredisë. </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AZHBR-ja njofton subjektet/fermerët që kanë fituar të drejtën e mbështetjes financiare për procedurat e tjera që duhet të ndjekin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c) Verifikimi dhe pagesa</w:t>
      </w:r>
    </w:p>
    <w:p w:rsidR="002C33CB" w:rsidRPr="004E41A7" w:rsidRDefault="002C33CB" w:rsidP="002C33CB">
      <w:pPr>
        <w:pStyle w:val="Paragrafi"/>
        <w:rPr>
          <w:sz w:val="21"/>
          <w:szCs w:val="21"/>
          <w:lang w:val="sq-AL"/>
        </w:rPr>
      </w:pPr>
      <w:r w:rsidRPr="004E41A7">
        <w:rPr>
          <w:sz w:val="21"/>
          <w:szCs w:val="21"/>
          <w:lang w:val="sq-AL"/>
        </w:rPr>
        <w:t xml:space="preserve">Për verifikimin e realizimit të punës dhe plotësimin e dokumentacionit për likuidim, “Grupi i kontrollit” i përbërë nga 3 pjesëtarë nga Drejtoria e Kontrollit të AZHBR-së dhe sipas rastit ekspertë të fushave përkatëse të sektorëve që mbështeten, verifikojnë në terren realizimin e projektit konform planit të biznesit dhe ofertës përkatëse. </w:t>
      </w:r>
    </w:p>
    <w:p w:rsidR="002C33CB" w:rsidRPr="004E41A7" w:rsidRDefault="002C33CB" w:rsidP="002C33CB">
      <w:pPr>
        <w:pStyle w:val="Paragrafi"/>
        <w:rPr>
          <w:sz w:val="21"/>
          <w:szCs w:val="21"/>
          <w:lang w:val="sq-AL"/>
        </w:rPr>
      </w:pPr>
      <w:r w:rsidRPr="004E41A7">
        <w:rPr>
          <w:sz w:val="21"/>
          <w:szCs w:val="21"/>
          <w:lang w:val="sq-AL"/>
        </w:rPr>
        <w:t>Në përfundim të verifikimit në terren, plotësohet formulari nr.15/8.</w:t>
      </w:r>
    </w:p>
    <w:p w:rsidR="002C33CB" w:rsidRPr="004E41A7" w:rsidRDefault="002C33CB" w:rsidP="002C33CB">
      <w:pPr>
        <w:pStyle w:val="Paragrafi"/>
        <w:rPr>
          <w:sz w:val="21"/>
          <w:szCs w:val="21"/>
          <w:lang w:val="sq-AL"/>
        </w:rPr>
      </w:pPr>
      <w:r w:rsidRPr="004E41A7">
        <w:rPr>
          <w:sz w:val="21"/>
          <w:szCs w:val="21"/>
          <w:lang w:val="sq-AL"/>
        </w:rPr>
        <w:t>AZHBR-ja pas verifikimit të procedurave të ndjekura, nëpër të cilat kalon aplikimi, është e detyruar të bëjë xhirimin e parave (shumën e normës së interesit të subvencionuar) në numrin e llogarisë së bankës/shoqërisë kredituese me të cilën përfituesi ka kontratë.</w:t>
      </w:r>
    </w:p>
    <w:p w:rsidR="002C33CB" w:rsidRPr="004E41A7" w:rsidRDefault="002C33CB" w:rsidP="002C33CB">
      <w:pPr>
        <w:pStyle w:val="Paragrafi"/>
        <w:rPr>
          <w:sz w:val="21"/>
          <w:szCs w:val="21"/>
          <w:lang w:val="sq-AL"/>
        </w:rPr>
      </w:pPr>
      <w:r w:rsidRPr="004E41A7">
        <w:rPr>
          <w:sz w:val="21"/>
          <w:szCs w:val="21"/>
          <w:lang w:val="sq-AL"/>
        </w:rPr>
        <w:t>15/b Mjete mekanike bujqësore, agregate dhe tank ftohës për qumështin</w:t>
      </w:r>
    </w:p>
    <w:p w:rsidR="002C33CB" w:rsidRPr="004E41A7" w:rsidRDefault="002C33CB" w:rsidP="002C33CB">
      <w:pPr>
        <w:pStyle w:val="Paragrafi"/>
        <w:rPr>
          <w:sz w:val="21"/>
          <w:szCs w:val="21"/>
          <w:lang w:val="sq-AL"/>
        </w:rPr>
      </w:pPr>
      <w:r w:rsidRPr="004E41A7">
        <w:rPr>
          <w:sz w:val="21"/>
          <w:szCs w:val="21"/>
          <w:lang w:val="sq-AL"/>
        </w:rPr>
        <w:t>Kriteret e përfitimit:</w:t>
      </w:r>
    </w:p>
    <w:p w:rsidR="002C33CB" w:rsidRPr="004E41A7" w:rsidRDefault="002C33CB" w:rsidP="002C33CB">
      <w:pPr>
        <w:pStyle w:val="Paragrafi"/>
        <w:rPr>
          <w:sz w:val="21"/>
          <w:szCs w:val="21"/>
          <w:lang w:val="sq-AL"/>
        </w:rPr>
      </w:pPr>
      <w:r w:rsidRPr="004E41A7">
        <w:rPr>
          <w:sz w:val="21"/>
          <w:szCs w:val="21"/>
          <w:lang w:val="sq-AL"/>
        </w:rPr>
        <w:t xml:space="preserve">a) Përfituesit e kësaj skeme mbështetëse mund të jenë: </w:t>
      </w:r>
    </w:p>
    <w:p w:rsidR="002C33CB" w:rsidRPr="004E41A7" w:rsidRDefault="002C33CB" w:rsidP="002C33CB">
      <w:pPr>
        <w:pStyle w:val="Paragrafi"/>
        <w:rPr>
          <w:sz w:val="21"/>
          <w:szCs w:val="21"/>
          <w:lang w:val="sq-AL"/>
        </w:rPr>
      </w:pPr>
      <w:r w:rsidRPr="004E41A7">
        <w:rPr>
          <w:sz w:val="21"/>
          <w:szCs w:val="21"/>
          <w:lang w:val="sq-AL"/>
        </w:rPr>
        <w:t>- fermerë individualë dhe subjekte me status fizik ose juridik;</w:t>
      </w:r>
    </w:p>
    <w:p w:rsidR="002C33CB" w:rsidRPr="004E41A7" w:rsidRDefault="002C33CB" w:rsidP="002C33CB">
      <w:pPr>
        <w:pStyle w:val="Paragrafi"/>
        <w:rPr>
          <w:sz w:val="21"/>
          <w:szCs w:val="21"/>
          <w:lang w:val="sq-AL"/>
        </w:rPr>
      </w:pPr>
      <w:r w:rsidRPr="004E41A7">
        <w:rPr>
          <w:sz w:val="21"/>
          <w:szCs w:val="21"/>
          <w:lang w:val="sq-AL"/>
        </w:rPr>
        <w:t xml:space="preserve">- grup fermerësh dhe organizatë prodhuesish. </w:t>
      </w:r>
    </w:p>
    <w:p w:rsidR="002C33CB" w:rsidRPr="004E41A7" w:rsidRDefault="002C33CB" w:rsidP="002C33CB">
      <w:pPr>
        <w:pStyle w:val="Paragrafi"/>
        <w:rPr>
          <w:sz w:val="21"/>
          <w:szCs w:val="21"/>
          <w:lang w:val="sq-AL"/>
        </w:rPr>
      </w:pPr>
      <w:r w:rsidRPr="004E41A7">
        <w:rPr>
          <w:sz w:val="21"/>
          <w:szCs w:val="21"/>
          <w:lang w:val="sq-AL"/>
        </w:rPr>
        <w:t>b) Përfitojnë fermerët që kanë mbi 2 ha tokë bujqësore arë/pemëtore/ullishta/vresht, ose mbi 5 dynymë serrë diellore ose me ngrohje teknike ose fermerë me jo me pak se 10 krerë lope qumështi ose fermerë/individë që kryejnë shërbime për të tretë.</w:t>
      </w:r>
    </w:p>
    <w:p w:rsidR="002C33CB" w:rsidRPr="004E41A7" w:rsidRDefault="002C33CB" w:rsidP="002C33CB">
      <w:pPr>
        <w:pStyle w:val="Paragrafi"/>
        <w:rPr>
          <w:sz w:val="21"/>
          <w:szCs w:val="21"/>
          <w:lang w:val="sq-AL"/>
        </w:rPr>
      </w:pPr>
      <w:r w:rsidRPr="004E41A7">
        <w:rPr>
          <w:sz w:val="21"/>
          <w:szCs w:val="21"/>
          <w:lang w:val="sq-AL"/>
        </w:rPr>
        <w:t>c) Përfitojnë ata fermerë që:</w:t>
      </w:r>
    </w:p>
    <w:p w:rsidR="002C33CB" w:rsidRPr="004E41A7" w:rsidRDefault="002C33CB" w:rsidP="002C33CB">
      <w:pPr>
        <w:pStyle w:val="Paragrafi"/>
        <w:rPr>
          <w:sz w:val="21"/>
          <w:szCs w:val="21"/>
          <w:lang w:val="sq-AL"/>
        </w:rPr>
      </w:pPr>
      <w:r w:rsidRPr="004E41A7">
        <w:rPr>
          <w:sz w:val="21"/>
          <w:szCs w:val="21"/>
          <w:lang w:val="sq-AL"/>
        </w:rPr>
        <w:t>- së bashku me traktorin/traktorët blejnë edhe një agregat/agregate bujqësor/e (makinë mbjellëse/plug/frezë/disk/pompë spërkatëse), rimorkio, bote urine;</w:t>
      </w:r>
    </w:p>
    <w:p w:rsidR="002C33CB" w:rsidRPr="004E41A7" w:rsidRDefault="002C33CB" w:rsidP="002C33CB">
      <w:pPr>
        <w:pStyle w:val="Paragrafi"/>
        <w:rPr>
          <w:sz w:val="21"/>
          <w:szCs w:val="21"/>
          <w:lang w:val="sq-AL"/>
        </w:rPr>
      </w:pPr>
      <w:r w:rsidRPr="004E41A7">
        <w:rPr>
          <w:sz w:val="21"/>
          <w:szCs w:val="21"/>
          <w:lang w:val="sq-AL"/>
        </w:rPr>
        <w:t>- blejnë agregat/agregate bujqësor/e (makinë mbjellëse/plug/frezë//disk/pompë spërkatëse), rimorkio, bote urine;</w:t>
      </w:r>
    </w:p>
    <w:p w:rsidR="002C33CB" w:rsidRPr="004E41A7" w:rsidRDefault="002C33CB" w:rsidP="002C33CB">
      <w:pPr>
        <w:pStyle w:val="Paragrafi"/>
        <w:rPr>
          <w:sz w:val="21"/>
          <w:szCs w:val="21"/>
          <w:lang w:val="sq-AL"/>
        </w:rPr>
      </w:pPr>
      <w:r w:rsidRPr="004E41A7">
        <w:rPr>
          <w:sz w:val="21"/>
          <w:szCs w:val="21"/>
          <w:lang w:val="sq-AL"/>
        </w:rPr>
        <w:t>- blejnë tank ftohës për qumështin.</w:t>
      </w:r>
    </w:p>
    <w:p w:rsidR="002C33CB" w:rsidRPr="004E41A7" w:rsidRDefault="002C33CB" w:rsidP="002C33CB">
      <w:pPr>
        <w:pStyle w:val="Paragrafi"/>
        <w:rPr>
          <w:sz w:val="21"/>
          <w:szCs w:val="21"/>
          <w:lang w:val="sq-AL"/>
        </w:rPr>
      </w:pPr>
      <w:r w:rsidRPr="004E41A7">
        <w:rPr>
          <w:sz w:val="21"/>
          <w:szCs w:val="21"/>
          <w:lang w:val="sq-AL"/>
        </w:rPr>
        <w:t>d) Toka të jetë në pronësi ose në përdorim të aplikantit të paktën mbi 5 vjet (në rastet e mjeteve mekanike dhe agregateve).</w:t>
      </w:r>
    </w:p>
    <w:p w:rsidR="002C33CB" w:rsidRPr="004E41A7" w:rsidRDefault="002C33CB" w:rsidP="002C33CB">
      <w:pPr>
        <w:pStyle w:val="Paragrafi"/>
        <w:rPr>
          <w:sz w:val="21"/>
          <w:szCs w:val="21"/>
          <w:lang w:val="sq-AL"/>
        </w:rPr>
      </w:pPr>
      <w:r w:rsidRPr="004E41A7">
        <w:rPr>
          <w:sz w:val="21"/>
          <w:szCs w:val="21"/>
          <w:lang w:val="sq-AL"/>
        </w:rPr>
        <w:t>e) Aplikanti të ketë paguar taksën e tokës, për të cilën aplikon për të dy vitet 2010/2011 (në rastet e mjeteve mekanike dhe agregateve).</w:t>
      </w:r>
    </w:p>
    <w:p w:rsidR="002C33CB" w:rsidRPr="004E41A7" w:rsidRDefault="002C33CB" w:rsidP="002C33CB">
      <w:pPr>
        <w:pStyle w:val="Paragrafi"/>
        <w:rPr>
          <w:sz w:val="21"/>
          <w:szCs w:val="21"/>
          <w:lang w:val="sq-AL"/>
        </w:rPr>
      </w:pPr>
      <w:r w:rsidRPr="004E41A7">
        <w:rPr>
          <w:sz w:val="21"/>
          <w:szCs w:val="21"/>
          <w:lang w:val="sq-AL"/>
        </w:rPr>
        <w:t>Kriteret konkurruese për mekanikën bujqësore:</w:t>
      </w:r>
    </w:p>
    <w:p w:rsidR="002C33CB" w:rsidRPr="004E41A7" w:rsidRDefault="002C33CB" w:rsidP="002C33CB">
      <w:pPr>
        <w:pStyle w:val="Paragrafi"/>
        <w:rPr>
          <w:sz w:val="21"/>
          <w:szCs w:val="21"/>
          <w:lang w:val="sq-AL"/>
        </w:rPr>
      </w:pPr>
      <w:r w:rsidRPr="004E41A7">
        <w:rPr>
          <w:sz w:val="21"/>
          <w:szCs w:val="21"/>
          <w:lang w:val="sq-AL"/>
        </w:rPr>
        <w:t>a) Zona me potencial të lartë bujqësor: 10- pikë</w:t>
      </w:r>
    </w:p>
    <w:p w:rsidR="002C33CB" w:rsidRPr="004E41A7" w:rsidRDefault="002C33CB" w:rsidP="002C33CB">
      <w:pPr>
        <w:pStyle w:val="Paragrafi"/>
        <w:rPr>
          <w:sz w:val="21"/>
          <w:szCs w:val="21"/>
          <w:lang w:val="sq-AL"/>
        </w:rPr>
      </w:pPr>
      <w:r w:rsidRPr="004E41A7">
        <w:rPr>
          <w:sz w:val="21"/>
          <w:szCs w:val="21"/>
          <w:lang w:val="sq-AL"/>
        </w:rPr>
        <w:t>b) Sipërfaqja e fermës/numri krerëve: 25 - pikë. Vlerësimin maksimal, aplikantët që kanë sipërfaqen dhe numrin më të madh të fermës.</w:t>
      </w:r>
    </w:p>
    <w:p w:rsidR="002C33CB" w:rsidRPr="004E41A7" w:rsidRDefault="002C33CB" w:rsidP="002C33CB">
      <w:pPr>
        <w:pStyle w:val="Paragrafi"/>
        <w:rPr>
          <w:sz w:val="21"/>
          <w:szCs w:val="21"/>
          <w:lang w:val="sq-AL"/>
        </w:rPr>
      </w:pPr>
      <w:r w:rsidRPr="004E41A7">
        <w:rPr>
          <w:sz w:val="21"/>
          <w:szCs w:val="21"/>
          <w:lang w:val="sq-AL"/>
        </w:rPr>
        <w:t>c) Llojet e aktiviteteve që kryen fermeri: 25 - pikë. Pikët maksimale ai që ushtron aktivitetin në bujqësi blegtori apo shërbime ndaj të tretëve.</w:t>
      </w:r>
    </w:p>
    <w:p w:rsidR="002C33CB" w:rsidRPr="004E41A7" w:rsidRDefault="002C33CB" w:rsidP="002C33CB">
      <w:pPr>
        <w:pStyle w:val="Paragrafi"/>
        <w:rPr>
          <w:sz w:val="21"/>
          <w:szCs w:val="21"/>
          <w:lang w:val="sq-AL"/>
        </w:rPr>
      </w:pPr>
      <w:r w:rsidRPr="004E41A7">
        <w:rPr>
          <w:sz w:val="21"/>
          <w:szCs w:val="21"/>
          <w:lang w:val="sq-AL"/>
        </w:rPr>
        <w:t>d) Investimi i pjesshëm ose i plotë: 15 - pikë. Vlerësohen maksimalisht fermerët/individët që investojnë në blerjen e mjeteve dhe agregateve së bashku.</w:t>
      </w:r>
    </w:p>
    <w:p w:rsidR="002C33CB" w:rsidRPr="004E41A7" w:rsidRDefault="002C33CB" w:rsidP="002C33CB">
      <w:pPr>
        <w:pStyle w:val="Paragrafi"/>
        <w:rPr>
          <w:sz w:val="21"/>
          <w:szCs w:val="21"/>
          <w:lang w:val="sq-AL"/>
        </w:rPr>
      </w:pPr>
      <w:r w:rsidRPr="004E41A7">
        <w:rPr>
          <w:sz w:val="21"/>
          <w:szCs w:val="21"/>
          <w:lang w:val="sq-AL"/>
        </w:rPr>
        <w:t xml:space="preserve">e) Pjesëmarrje me kapitalet e veta në investimin: 15- pikë. Vlerësohen maksimalisht fermerët që mbulojnë me kapitalet e tyre përqindjen më të lartë të investimit. </w:t>
      </w:r>
    </w:p>
    <w:p w:rsidR="002C33CB" w:rsidRPr="004E41A7" w:rsidRDefault="002C33CB" w:rsidP="002C33CB">
      <w:pPr>
        <w:pStyle w:val="Paragrafi"/>
        <w:rPr>
          <w:sz w:val="21"/>
          <w:szCs w:val="21"/>
          <w:lang w:val="sq-AL"/>
        </w:rPr>
      </w:pPr>
      <w:r>
        <w:rPr>
          <w:sz w:val="21"/>
          <w:szCs w:val="21"/>
          <w:lang w:val="sq-AL"/>
        </w:rPr>
        <w:t xml:space="preserve">f) </w:t>
      </w:r>
      <w:r w:rsidRPr="004E41A7">
        <w:rPr>
          <w:sz w:val="21"/>
          <w:szCs w:val="21"/>
          <w:lang w:val="sq-AL"/>
        </w:rPr>
        <w:t>Statusi i aplikantit (emigrant i kthyer, grup fermerësh apo organizatë prodhuesish): 10 pikë.</w:t>
      </w:r>
    </w:p>
    <w:p w:rsidR="002C33CB" w:rsidRPr="004E41A7" w:rsidRDefault="002C33CB" w:rsidP="002C33CB">
      <w:pPr>
        <w:pStyle w:val="Paragrafi"/>
        <w:rPr>
          <w:sz w:val="21"/>
          <w:szCs w:val="21"/>
          <w:lang w:val="sq-AL"/>
        </w:rPr>
      </w:pPr>
      <w:r w:rsidRPr="004E41A7">
        <w:rPr>
          <w:sz w:val="21"/>
          <w:szCs w:val="21"/>
          <w:lang w:val="sq-AL"/>
        </w:rPr>
        <w:t xml:space="preserve">Fitues mund të jetë çdo projekt me të paktën 70 pikë. Fituesit paguhen sipas rendit prioritar mbi bazën e pikëve të fituara dhe fondit në dispozicion. </w:t>
      </w:r>
    </w:p>
    <w:p w:rsidR="002C33CB" w:rsidRPr="004E41A7" w:rsidRDefault="002C33CB" w:rsidP="002C33CB">
      <w:pPr>
        <w:pStyle w:val="Paragrafi"/>
        <w:rPr>
          <w:sz w:val="21"/>
          <w:szCs w:val="21"/>
          <w:lang w:val="sq-AL"/>
        </w:rPr>
      </w:pPr>
      <w:r w:rsidRPr="004E41A7">
        <w:rPr>
          <w:sz w:val="21"/>
          <w:szCs w:val="21"/>
          <w:lang w:val="sq-AL"/>
        </w:rPr>
        <w:t>Vlerësimin maksimal për statusin e marrin grupet e fermerëve apo organizatat e prodhuesve me 10 pikë. Me 5 pikë vlerësohen emigrantët e rikthyer.</w:t>
      </w:r>
    </w:p>
    <w:p w:rsidR="002C33CB" w:rsidRPr="004E41A7" w:rsidRDefault="002C33CB" w:rsidP="002C33CB">
      <w:pPr>
        <w:pStyle w:val="Paragrafi"/>
        <w:rPr>
          <w:sz w:val="21"/>
          <w:szCs w:val="21"/>
          <w:lang w:val="sq-AL"/>
        </w:rPr>
      </w:pPr>
      <w:r w:rsidRPr="004E41A7">
        <w:rPr>
          <w:sz w:val="21"/>
          <w:szCs w:val="21"/>
          <w:lang w:val="sq-AL"/>
        </w:rPr>
        <w:t>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 aplikimi për subjekte fizik/juridik, fermerët individualë/grup fermerësh;</w:t>
      </w:r>
    </w:p>
    <w:p w:rsidR="002C33CB" w:rsidRPr="004E41A7" w:rsidRDefault="002C33CB" w:rsidP="002C33CB">
      <w:pPr>
        <w:pStyle w:val="Paragrafi"/>
        <w:rPr>
          <w:sz w:val="21"/>
          <w:szCs w:val="21"/>
          <w:lang w:val="sq-AL"/>
        </w:rPr>
      </w:pPr>
      <w:r w:rsidRPr="004E41A7">
        <w:rPr>
          <w:sz w:val="21"/>
          <w:szCs w:val="21"/>
          <w:lang w:val="sq-AL"/>
        </w:rPr>
        <w:t>- aplikimet për mbështetje financiare paraqiten nga data 1 mars deri më 30 qershor 2011;</w:t>
      </w:r>
    </w:p>
    <w:p w:rsidR="002C33CB" w:rsidRPr="004E41A7" w:rsidRDefault="002C33CB" w:rsidP="002C33CB">
      <w:pPr>
        <w:pStyle w:val="Paragrafi"/>
        <w:rPr>
          <w:sz w:val="21"/>
          <w:szCs w:val="21"/>
          <w:lang w:val="sq-AL"/>
        </w:rPr>
      </w:pPr>
      <w:r w:rsidRPr="004E41A7">
        <w:rPr>
          <w:sz w:val="21"/>
          <w:szCs w:val="21"/>
          <w:lang w:val="sq-AL"/>
        </w:rPr>
        <w:t>- aplikimet për mbështetje financiare paraqiten në AZHBR qendër, sipas formularit të kërkesës për aplikim (formulari nr 15/1).</w:t>
      </w:r>
    </w:p>
    <w:p w:rsidR="002C33CB" w:rsidRPr="004E41A7" w:rsidRDefault="002C33CB" w:rsidP="002C33CB">
      <w:pPr>
        <w:pStyle w:val="Paragrafi"/>
        <w:rPr>
          <w:sz w:val="21"/>
          <w:szCs w:val="21"/>
          <w:lang w:val="sq-AL"/>
        </w:rPr>
      </w:pPr>
      <w:r w:rsidRPr="004E41A7">
        <w:rPr>
          <w:sz w:val="21"/>
          <w:szCs w:val="21"/>
          <w:lang w:val="sq-AL"/>
        </w:rPr>
        <w:t>AZHBR-ja plotëson aktpranimin (formulari nr.15/3). Një kopje e këtij formulari duhet t’i jepet aplikuesit.</w:t>
      </w:r>
    </w:p>
    <w:p w:rsidR="002C33CB" w:rsidRPr="004E41A7" w:rsidRDefault="002C33CB" w:rsidP="002C33CB">
      <w:pPr>
        <w:pStyle w:val="Paragrafi"/>
        <w:rPr>
          <w:sz w:val="21"/>
          <w:szCs w:val="21"/>
          <w:lang w:val="sq-AL"/>
        </w:rPr>
      </w:pPr>
      <w:r w:rsidRPr="004E41A7">
        <w:rPr>
          <w:sz w:val="21"/>
          <w:szCs w:val="21"/>
          <w:lang w:val="sq-AL"/>
        </w:rPr>
        <w:t>Bashkëngjitur me kërkesën për aplikim subjekti/fermeri duhet të dorëzojë dhe dokumentacionin e mëposhtëm:</w:t>
      </w:r>
    </w:p>
    <w:p w:rsidR="002C33CB" w:rsidRPr="004E41A7" w:rsidRDefault="002C33CB" w:rsidP="002C33CB">
      <w:pPr>
        <w:pStyle w:val="Paragrafi"/>
        <w:rPr>
          <w:sz w:val="21"/>
          <w:szCs w:val="21"/>
          <w:lang w:val="sq-AL"/>
        </w:rPr>
      </w:pPr>
      <w:r w:rsidRPr="004E41A7">
        <w:rPr>
          <w:sz w:val="21"/>
          <w:szCs w:val="21"/>
          <w:lang w:val="sq-AL"/>
        </w:rPr>
        <w:t>a) dokumenti ligjor i shoqërisë/personit fizik. Në rastin kur aplikanti është një fermer individual fotokopje të kartës së identitetit ose të pasaportës;</w:t>
      </w:r>
    </w:p>
    <w:p w:rsidR="002C33CB" w:rsidRPr="004E41A7" w:rsidRDefault="002C33CB" w:rsidP="002C33CB">
      <w:pPr>
        <w:pStyle w:val="Paragrafi"/>
        <w:rPr>
          <w:sz w:val="21"/>
          <w:szCs w:val="21"/>
          <w:lang w:val="sq-AL"/>
        </w:rPr>
      </w:pPr>
      <w:r w:rsidRPr="004E41A7">
        <w:rPr>
          <w:sz w:val="21"/>
          <w:szCs w:val="21"/>
          <w:lang w:val="sq-AL"/>
        </w:rPr>
        <w:t>b) dokument nga zyra e tatimeve që vërteton se subjekti nuk ka detyrime tatimore  (me përjashtim të fermerëve individualë);</w:t>
      </w:r>
    </w:p>
    <w:p w:rsidR="002C33CB" w:rsidRPr="004E41A7" w:rsidRDefault="002C33CB" w:rsidP="002C33CB">
      <w:pPr>
        <w:pStyle w:val="Paragrafi"/>
        <w:rPr>
          <w:sz w:val="21"/>
          <w:szCs w:val="21"/>
          <w:lang w:val="sq-AL"/>
        </w:rPr>
      </w:pPr>
      <w:r w:rsidRPr="004E41A7">
        <w:rPr>
          <w:sz w:val="21"/>
          <w:szCs w:val="21"/>
          <w:lang w:val="sq-AL"/>
        </w:rPr>
        <w:t>c) kontratë e posaçme (e noterizuar) për fermerët që aplikojnë në grup;</w:t>
      </w:r>
    </w:p>
    <w:p w:rsidR="002C33CB" w:rsidRPr="004E41A7" w:rsidRDefault="002C33CB" w:rsidP="002C33CB">
      <w:pPr>
        <w:pStyle w:val="Paragrafi"/>
        <w:rPr>
          <w:sz w:val="21"/>
          <w:szCs w:val="21"/>
          <w:lang w:val="sq-AL"/>
        </w:rPr>
      </w:pPr>
      <w:r w:rsidRPr="004E41A7">
        <w:rPr>
          <w:sz w:val="21"/>
          <w:szCs w:val="21"/>
          <w:lang w:val="sq-AL"/>
        </w:rPr>
        <w:t>d) notë premtimi ose ofertë kredie lëshuar nga banka. Ky është një dokument, me të cilin banka i premton subjektit lidhjen e kontratës së kredisë;</w:t>
      </w:r>
    </w:p>
    <w:p w:rsidR="002C33CB" w:rsidRPr="004E41A7" w:rsidRDefault="002C33CB" w:rsidP="002C33CB">
      <w:pPr>
        <w:pStyle w:val="Paragrafi"/>
        <w:rPr>
          <w:sz w:val="21"/>
          <w:szCs w:val="21"/>
          <w:lang w:val="sq-AL"/>
        </w:rPr>
      </w:pPr>
      <w:r w:rsidRPr="004E41A7">
        <w:rPr>
          <w:sz w:val="21"/>
          <w:szCs w:val="21"/>
          <w:lang w:val="sq-AL"/>
        </w:rPr>
        <w:t>e) dokumenti nga regjistri i kredisë që konfirmon faktin që aplikanti nuk ka detyrime ose borxh të keq në institucione të tjera financiare (ky dokument merret në bankën që ka lëshuar dokumentin e pikës 1);</w:t>
      </w:r>
    </w:p>
    <w:p w:rsidR="002C33CB" w:rsidRPr="004E41A7" w:rsidRDefault="002C33CB" w:rsidP="002C33CB">
      <w:pPr>
        <w:pStyle w:val="Paragrafi"/>
        <w:rPr>
          <w:sz w:val="21"/>
          <w:szCs w:val="21"/>
          <w:lang w:val="sq-AL"/>
        </w:rPr>
      </w:pPr>
      <w:r w:rsidRPr="004E41A7">
        <w:rPr>
          <w:sz w:val="21"/>
          <w:szCs w:val="21"/>
          <w:lang w:val="sq-AL"/>
        </w:rPr>
        <w:t xml:space="preserve">f) dokumenti i pronësisë së tokës/regjistri i fermës së lopëve </w:t>
      </w:r>
      <w:r w:rsidRPr="004E41A7">
        <w:rPr>
          <w:rFonts w:eastAsia="MS Mincho"/>
          <w:sz w:val="21"/>
          <w:szCs w:val="21"/>
          <w:vertAlign w:val="superscript"/>
          <w:lang w:val="sq-AL"/>
        </w:rPr>
        <w:footnoteReference w:id="4"/>
      </w:r>
      <w:r w:rsidRPr="004E41A7">
        <w:rPr>
          <w:sz w:val="21"/>
          <w:szCs w:val="21"/>
          <w:lang w:val="sq-AL"/>
        </w:rPr>
        <w:t>.</w:t>
      </w:r>
    </w:p>
    <w:p w:rsidR="002C33CB" w:rsidRPr="004E41A7" w:rsidRDefault="002C33CB" w:rsidP="002C33CB">
      <w:pPr>
        <w:pStyle w:val="Paragrafi"/>
        <w:rPr>
          <w:sz w:val="21"/>
          <w:szCs w:val="21"/>
          <w:lang w:val="sq-AL"/>
        </w:rPr>
      </w:pPr>
      <w:r w:rsidRPr="004E41A7">
        <w:rPr>
          <w:sz w:val="21"/>
          <w:szCs w:val="21"/>
          <w:lang w:val="sq-AL"/>
        </w:rPr>
        <w:t>g) vërtetim nga komuna/bashkia dhe mandat arkëtimi përkatës, që vërtetojnë pagesën e taksës së tokës për vitin 2010 dhe 2011;</w:t>
      </w:r>
    </w:p>
    <w:p w:rsidR="002C33CB" w:rsidRPr="004E41A7" w:rsidRDefault="002C33CB" w:rsidP="002C33CB">
      <w:pPr>
        <w:pStyle w:val="Paragrafi"/>
        <w:rPr>
          <w:sz w:val="21"/>
          <w:szCs w:val="21"/>
          <w:lang w:val="sq-AL"/>
        </w:rPr>
      </w:pPr>
      <w:r>
        <w:rPr>
          <w:sz w:val="21"/>
          <w:szCs w:val="21"/>
          <w:lang w:val="sq-AL"/>
        </w:rPr>
        <w:t xml:space="preserve">h) </w:t>
      </w:r>
      <w:r w:rsidRPr="004E41A7">
        <w:rPr>
          <w:sz w:val="21"/>
          <w:szCs w:val="21"/>
          <w:lang w:val="sq-AL"/>
        </w:rPr>
        <w:t>Ofertën për traktorin/traktorët, agregat/agregatet bujqësor/ë (makinë mbjellëse/plug/frezë/disk/pompë spërkatëse), rimorkio, bote urine e marrë në konsideratë nga banka gjatë shqyrtimit të kërkesës për kredi;</w:t>
      </w:r>
    </w:p>
    <w:p w:rsidR="002C33CB" w:rsidRPr="004E41A7" w:rsidRDefault="002C33CB" w:rsidP="002C33CB">
      <w:pPr>
        <w:pStyle w:val="Paragrafi"/>
        <w:rPr>
          <w:sz w:val="21"/>
          <w:szCs w:val="21"/>
          <w:lang w:val="sq-AL"/>
        </w:rPr>
      </w:pPr>
      <w:r w:rsidRPr="004E41A7">
        <w:rPr>
          <w:sz w:val="21"/>
          <w:szCs w:val="21"/>
          <w:lang w:val="sq-AL"/>
        </w:rPr>
        <w:t>i) dokumentin e pronësisë për kolateralin e lënë garanci për kredinë e marrë (kontratë hipotekë për pasuritë e paluajtshme, kontratë e pengut për makineri dhe pajisje të lëna garanci ose dokumentin e pronësisë mbi pasuri të paluajtshme apo pengje që do të përdoren për kolateral).</w:t>
      </w:r>
    </w:p>
    <w:p w:rsidR="002C33CB" w:rsidRPr="004E41A7" w:rsidRDefault="002C33CB" w:rsidP="002C33CB">
      <w:pPr>
        <w:pStyle w:val="Paragrafi"/>
        <w:rPr>
          <w:sz w:val="21"/>
          <w:szCs w:val="21"/>
          <w:lang w:val="sq-AL"/>
        </w:rPr>
      </w:pPr>
      <w:r w:rsidRPr="004E41A7">
        <w:rPr>
          <w:sz w:val="21"/>
          <w:szCs w:val="21"/>
          <w:lang w:val="sq-AL"/>
        </w:rPr>
        <w:t>Pranohet për dokument pronësie kur aplikanti është pronar, një nga dokumentet e mëposhtme:</w:t>
      </w:r>
    </w:p>
    <w:p w:rsidR="002C33CB" w:rsidRPr="004E41A7" w:rsidRDefault="002C33CB" w:rsidP="002C33CB">
      <w:pPr>
        <w:pStyle w:val="Paragrafi"/>
        <w:rPr>
          <w:sz w:val="21"/>
          <w:szCs w:val="21"/>
          <w:lang w:val="sq-AL"/>
        </w:rPr>
      </w:pPr>
      <w:r w:rsidRPr="004E41A7">
        <w:rPr>
          <w:sz w:val="21"/>
          <w:szCs w:val="21"/>
          <w:lang w:val="sq-AL"/>
        </w:rPr>
        <w:t>- certifikata e pronësisë (ZRPP) ose vërtetim pronësie (ZRPP);</w:t>
      </w:r>
    </w:p>
    <w:p w:rsidR="002C33CB" w:rsidRPr="004E41A7" w:rsidRDefault="002C33CB" w:rsidP="002C33CB">
      <w:pPr>
        <w:pStyle w:val="Paragrafi"/>
        <w:rPr>
          <w:sz w:val="21"/>
          <w:szCs w:val="21"/>
          <w:lang w:val="sq-AL"/>
        </w:rPr>
      </w:pPr>
      <w:r w:rsidRPr="004E41A7">
        <w:rPr>
          <w:sz w:val="21"/>
          <w:szCs w:val="21"/>
          <w:lang w:val="sq-AL"/>
        </w:rPr>
        <w:t>- akti i pronësisë së tokës (sipas ligjit nr.7501);</w:t>
      </w:r>
    </w:p>
    <w:p w:rsidR="002C33CB" w:rsidRPr="004E41A7" w:rsidRDefault="002C33CB" w:rsidP="002C33CB">
      <w:pPr>
        <w:pStyle w:val="Paragrafi"/>
        <w:rPr>
          <w:sz w:val="21"/>
          <w:szCs w:val="21"/>
          <w:lang w:val="sq-AL"/>
        </w:rPr>
      </w:pPr>
      <w:r w:rsidRPr="004E41A7">
        <w:rPr>
          <w:sz w:val="21"/>
          <w:szCs w:val="21"/>
          <w:lang w:val="sq-AL"/>
        </w:rPr>
        <w:t>- vërtetim pronësie nga komuna/bashkia në rastet kur nuk ka përfunduar shpërndarja e titujve të pronësisë.</w:t>
      </w:r>
    </w:p>
    <w:p w:rsidR="002C33CB" w:rsidRPr="004E41A7" w:rsidRDefault="002C33CB" w:rsidP="002C33CB">
      <w:pPr>
        <w:pStyle w:val="Paragrafi"/>
        <w:rPr>
          <w:sz w:val="21"/>
          <w:szCs w:val="21"/>
          <w:lang w:val="sq-AL"/>
        </w:rPr>
      </w:pPr>
      <w:r w:rsidRPr="004E41A7">
        <w:rPr>
          <w:sz w:val="21"/>
          <w:szCs w:val="21"/>
          <w:lang w:val="sq-AL"/>
        </w:rPr>
        <w:t>Kur aplikanti merr tokë me qira:</w:t>
      </w:r>
    </w:p>
    <w:p w:rsidR="002C33CB" w:rsidRPr="004E41A7" w:rsidRDefault="002C33CB" w:rsidP="002C33CB">
      <w:pPr>
        <w:pStyle w:val="Paragrafi"/>
        <w:rPr>
          <w:sz w:val="21"/>
          <w:szCs w:val="21"/>
          <w:lang w:val="sq-AL"/>
        </w:rPr>
      </w:pPr>
      <w:r>
        <w:rPr>
          <w:sz w:val="21"/>
          <w:szCs w:val="21"/>
          <w:lang w:val="sq-AL"/>
        </w:rPr>
        <w:t xml:space="preserve">- </w:t>
      </w:r>
      <w:r w:rsidRPr="004E41A7">
        <w:rPr>
          <w:sz w:val="21"/>
          <w:szCs w:val="21"/>
          <w:lang w:val="sq-AL"/>
        </w:rPr>
        <w:t>Kontratë qiraje me të tretët e noterizuar.</w:t>
      </w:r>
    </w:p>
    <w:p w:rsidR="002C33CB" w:rsidRPr="004E41A7" w:rsidRDefault="002C33CB" w:rsidP="002C33CB">
      <w:pPr>
        <w:pStyle w:val="Paragrafi"/>
        <w:rPr>
          <w:sz w:val="21"/>
          <w:szCs w:val="21"/>
          <w:lang w:val="sq-AL"/>
        </w:rPr>
      </w:pPr>
      <w:r w:rsidRPr="004E41A7">
        <w:rPr>
          <w:sz w:val="21"/>
          <w:szCs w:val="21"/>
          <w:lang w:val="sq-AL"/>
        </w:rPr>
        <w:t>Dokumentet e mësipërme duhet të jenë origjinale ose kopje të noterizuara.</w:t>
      </w:r>
    </w:p>
    <w:p w:rsidR="002C33CB" w:rsidRPr="004E41A7" w:rsidRDefault="002C33CB" w:rsidP="002C33CB">
      <w:pPr>
        <w:pStyle w:val="Paragrafi"/>
        <w:rPr>
          <w:sz w:val="21"/>
          <w:szCs w:val="21"/>
          <w:lang w:val="sq-AL"/>
        </w:rPr>
      </w:pPr>
      <w:r w:rsidRPr="004E41A7">
        <w:rPr>
          <w:sz w:val="21"/>
          <w:szCs w:val="21"/>
          <w:lang w:val="sq-AL"/>
        </w:rPr>
        <w:t xml:space="preserve">AZHBR-ja regjistron të gjitha kërkesat e paraqitura në regjistrin e aplikimit të AZHBR-së (formulari nr. 15/4) </w:t>
      </w:r>
    </w:p>
    <w:p w:rsidR="002C33CB" w:rsidRPr="004E41A7" w:rsidRDefault="002C33CB" w:rsidP="002C33CB">
      <w:pPr>
        <w:pStyle w:val="Paragrafi"/>
        <w:rPr>
          <w:sz w:val="21"/>
          <w:szCs w:val="21"/>
          <w:lang w:val="sq-AL"/>
        </w:rPr>
      </w:pPr>
      <w:r w:rsidRPr="004E41A7">
        <w:rPr>
          <w:sz w:val="21"/>
          <w:szCs w:val="21"/>
          <w:lang w:val="sq-AL"/>
        </w:rPr>
        <w:t>b) Vlerësimi</w:t>
      </w:r>
    </w:p>
    <w:p w:rsidR="002C33CB" w:rsidRPr="004E41A7" w:rsidRDefault="002C33CB" w:rsidP="002C33CB">
      <w:pPr>
        <w:pStyle w:val="Paragrafi"/>
        <w:rPr>
          <w:sz w:val="21"/>
          <w:szCs w:val="21"/>
          <w:lang w:val="sq-AL"/>
        </w:rPr>
      </w:pPr>
      <w:r w:rsidRPr="004E41A7">
        <w:rPr>
          <w:sz w:val="21"/>
          <w:szCs w:val="21"/>
          <w:lang w:val="sq-AL"/>
        </w:rPr>
        <w:t xml:space="preserve">AZHBR qendër me mbarimin e afatit të aplikimit dhe marrjen e kërkesave, brenda muajit maj 2011, bën vlerësimin e kërkesave të paraqitura dhe përzgjedhjen e fermerëve/individëve fitues. </w:t>
      </w:r>
    </w:p>
    <w:p w:rsidR="002C33CB" w:rsidRPr="004E41A7" w:rsidRDefault="002C33CB" w:rsidP="002C33CB">
      <w:pPr>
        <w:pStyle w:val="Paragrafi"/>
        <w:rPr>
          <w:sz w:val="21"/>
          <w:szCs w:val="21"/>
          <w:lang w:val="sq-AL"/>
        </w:rPr>
      </w:pPr>
      <w:r w:rsidRPr="004E41A7">
        <w:rPr>
          <w:sz w:val="21"/>
          <w:szCs w:val="21"/>
          <w:lang w:val="sq-AL"/>
        </w:rPr>
        <w:t xml:space="preserve">Komisioni i vlerësimit të aplikimeve përbëhet nga 5 (pesë) përfaqësues të AZHBR-së. </w:t>
      </w:r>
    </w:p>
    <w:p w:rsidR="002C33CB" w:rsidRPr="004E41A7" w:rsidRDefault="002C33CB" w:rsidP="002C33CB">
      <w:pPr>
        <w:pStyle w:val="Paragrafi"/>
        <w:rPr>
          <w:sz w:val="21"/>
          <w:szCs w:val="21"/>
          <w:lang w:val="sq-AL"/>
        </w:rPr>
      </w:pPr>
      <w:r w:rsidRPr="004E41A7">
        <w:rPr>
          <w:sz w:val="21"/>
          <w:szCs w:val="21"/>
          <w:lang w:val="sq-AL"/>
        </w:rPr>
        <w:t xml:space="preserve">Komisioni i vlerësimit të aplikimeve bën vlerësimet e kërkesave të paraqitura me pikë, sipas kritereve të konkurrueshmërisë (formulari i vlerësimit 15/6). </w:t>
      </w:r>
    </w:p>
    <w:p w:rsidR="002C33CB" w:rsidRPr="004E41A7" w:rsidRDefault="002C33CB" w:rsidP="002C33CB">
      <w:pPr>
        <w:pStyle w:val="Paragrafi"/>
        <w:rPr>
          <w:sz w:val="21"/>
          <w:szCs w:val="21"/>
          <w:lang w:val="sq-AL"/>
        </w:rPr>
      </w:pPr>
      <w:r w:rsidRPr="004E41A7">
        <w:rPr>
          <w:sz w:val="21"/>
          <w:szCs w:val="21"/>
          <w:lang w:val="sq-AL"/>
        </w:rPr>
        <w:t xml:space="preserve">Niveli maksimal i vlerësimit do të jetë 100 pikë. Konsiderohen fitues ato aplikime që janë vlerësuar 70-100 pikë. </w:t>
      </w:r>
    </w:p>
    <w:p w:rsidR="002C33CB" w:rsidRPr="004E41A7" w:rsidRDefault="002C33CB" w:rsidP="002C33CB">
      <w:pPr>
        <w:pStyle w:val="Paragrafi"/>
        <w:rPr>
          <w:sz w:val="21"/>
          <w:szCs w:val="21"/>
          <w:lang w:val="sq-AL"/>
        </w:rPr>
      </w:pPr>
      <w:r w:rsidRPr="004E41A7">
        <w:rPr>
          <w:sz w:val="21"/>
          <w:szCs w:val="21"/>
          <w:lang w:val="sq-AL"/>
        </w:rPr>
        <w:t xml:space="preserve">Brenda 5 ditëve pune pas vlerësimit, komisioni i vlerësimit bën renditjen e projekteve, sipas rendit zbritës të pikëve, nga projektet me pikë maksimale deri te projektet me pikë minimale dhe me urdhër të Drejtorit të Përgjithshëm të AZHBR-së bën shpalljen e listave të projekteve fituese dhe jofituese në vende publike (formulari 15/7). </w:t>
      </w:r>
    </w:p>
    <w:p w:rsidR="002C33CB" w:rsidRPr="004E41A7" w:rsidRDefault="002C33CB" w:rsidP="002C33CB">
      <w:pPr>
        <w:pStyle w:val="Paragrafi"/>
        <w:rPr>
          <w:sz w:val="21"/>
          <w:szCs w:val="21"/>
          <w:lang w:val="sq-AL"/>
        </w:rPr>
      </w:pPr>
      <w:r w:rsidRPr="004E41A7">
        <w:rPr>
          <w:sz w:val="21"/>
          <w:szCs w:val="21"/>
          <w:lang w:val="sq-AL"/>
        </w:rPr>
        <w:t xml:space="preserve">Në vazhdim të procedurës, në përputhje me fondet në dispozicion AZHBR-ja njofton fermerët/individët që kanë fituar të drejtën e mbështetjes financiare për procedurat e tjera që duhet të ndjekin deri në përfitimin e mbështetjes financiare. </w:t>
      </w:r>
    </w:p>
    <w:p w:rsidR="002C33CB" w:rsidRPr="004E41A7" w:rsidRDefault="002C33CB" w:rsidP="002C33CB">
      <w:pPr>
        <w:pStyle w:val="Paragrafi"/>
        <w:rPr>
          <w:sz w:val="21"/>
          <w:szCs w:val="21"/>
          <w:lang w:val="sq-AL"/>
        </w:rPr>
      </w:pPr>
      <w:r w:rsidRPr="004E41A7">
        <w:rPr>
          <w:sz w:val="21"/>
          <w:szCs w:val="21"/>
          <w:lang w:val="sq-AL"/>
        </w:rPr>
        <w:t>Pas mbarimit të procesit të vlerësimit, AZHBR-ja duhet të lidhë kontratë/marrëveshje me bankën/shoqërinë kredituese për çdo aplikant fitues.</w:t>
      </w:r>
    </w:p>
    <w:p w:rsidR="002C33CB" w:rsidRPr="004E41A7" w:rsidRDefault="002C33CB" w:rsidP="002C33CB">
      <w:pPr>
        <w:pStyle w:val="Paragrafi"/>
        <w:rPr>
          <w:sz w:val="21"/>
          <w:szCs w:val="21"/>
          <w:lang w:val="sq-AL"/>
        </w:rPr>
      </w:pPr>
      <w:r w:rsidRPr="004E41A7">
        <w:rPr>
          <w:sz w:val="21"/>
          <w:szCs w:val="21"/>
          <w:lang w:val="sq-AL"/>
        </w:rPr>
        <w:t xml:space="preserve">Për të subvencionuar normën e interesit, subjekti/fermeri fitues duhet të paraqesë pranë AZHBR-së kontratën e kredisë së disbursuar në vitin 2011 dhe planin e shlyerjes së kredisë. </w:t>
      </w:r>
    </w:p>
    <w:p w:rsidR="002C33CB" w:rsidRPr="004E41A7" w:rsidRDefault="002C33CB" w:rsidP="002C33CB">
      <w:pPr>
        <w:pStyle w:val="Paragrafi"/>
        <w:rPr>
          <w:sz w:val="21"/>
          <w:szCs w:val="21"/>
          <w:lang w:val="sq-AL"/>
        </w:rPr>
      </w:pPr>
      <w:r w:rsidRPr="004E41A7">
        <w:rPr>
          <w:sz w:val="21"/>
          <w:szCs w:val="21"/>
          <w:lang w:val="sq-AL"/>
        </w:rPr>
        <w:t>c) Verifikimi dhe pagesa</w:t>
      </w:r>
    </w:p>
    <w:p w:rsidR="002C33CB" w:rsidRPr="004E41A7" w:rsidRDefault="002C33CB" w:rsidP="002C33CB">
      <w:pPr>
        <w:pStyle w:val="Paragrafi"/>
        <w:rPr>
          <w:sz w:val="21"/>
          <w:szCs w:val="21"/>
          <w:lang w:val="sq-AL"/>
        </w:rPr>
      </w:pPr>
      <w:r w:rsidRPr="004E41A7">
        <w:rPr>
          <w:sz w:val="21"/>
          <w:szCs w:val="21"/>
          <w:lang w:val="sq-AL"/>
        </w:rPr>
        <w:t xml:space="preserve">Për verifikimin e realizimit të punës dhe plotësimin e dokumentacionit për likuidim, “Grupi i verifikimit” i përbërë nga 3 pjesëtarë nga Drejtoria e Kontrollit të AZHBR-së dhe, sipas rastit ekspertë të fushave përkatëse, verifikojnë në vend blerjen e mjeteve mekanike bujqësore dhe agregateve përkatëse, konform ofertës së paraqitur. </w:t>
      </w:r>
    </w:p>
    <w:p w:rsidR="002C33CB" w:rsidRPr="004E41A7" w:rsidRDefault="002C33CB" w:rsidP="002C33CB">
      <w:pPr>
        <w:pStyle w:val="Paragrafi"/>
        <w:rPr>
          <w:sz w:val="21"/>
          <w:szCs w:val="21"/>
          <w:lang w:val="sq-AL"/>
        </w:rPr>
      </w:pPr>
      <w:r w:rsidRPr="004E41A7">
        <w:rPr>
          <w:sz w:val="21"/>
          <w:szCs w:val="21"/>
          <w:lang w:val="sq-AL"/>
        </w:rPr>
        <w:t>Në përfundim të verifikimit në terren, plotësohet formulari nr.15/9.</w:t>
      </w:r>
    </w:p>
    <w:p w:rsidR="002C33CB" w:rsidRPr="004E41A7" w:rsidRDefault="002C33CB" w:rsidP="002C33CB">
      <w:pPr>
        <w:pStyle w:val="Paragrafi"/>
        <w:rPr>
          <w:sz w:val="21"/>
          <w:szCs w:val="21"/>
          <w:lang w:val="sq-AL"/>
        </w:rPr>
      </w:pPr>
      <w:r w:rsidRPr="004E41A7">
        <w:rPr>
          <w:sz w:val="21"/>
          <w:szCs w:val="21"/>
          <w:lang w:val="sq-AL"/>
        </w:rPr>
        <w:t>AZHBR-ja pas verifikimit të procedurave të ndjekura, nëpër të cilat kalon aplikimi, është e detyruar të bëjë xhirimin e parave (shumën e normës së interesit të subvencionuar) në numrin e llogarisë së bankës/shoqërisë kredituese, me të cilën përfituesi ka kontratë.</w:t>
      </w:r>
    </w:p>
    <w:p w:rsidR="002C33CB" w:rsidRPr="004E41A7" w:rsidRDefault="002C33CB" w:rsidP="002C33CB">
      <w:pPr>
        <w:pStyle w:val="Paragrafi"/>
        <w:rPr>
          <w:sz w:val="21"/>
          <w:szCs w:val="21"/>
          <w:lang w:val="sq-AL"/>
        </w:rPr>
      </w:pPr>
      <w:r w:rsidRPr="004E41A7">
        <w:rPr>
          <w:sz w:val="21"/>
          <w:szCs w:val="21"/>
          <w:lang w:val="sq-AL"/>
        </w:rPr>
        <w:t xml:space="preserve">16. </w:t>
      </w:r>
      <w:r w:rsidRPr="004E41A7">
        <w:rPr>
          <w:rFonts w:eastAsia="Batang"/>
          <w:sz w:val="21"/>
          <w:szCs w:val="21"/>
          <w:lang w:val="sq-AL"/>
        </w:rPr>
        <w:t>Grumbullimi i gështenjës 1200 (njëmijë e dyqind) lekë/kv. Pagesa të bëhet vetëm kundrejt sasive të gështenjave të shitura me faturë tatimore.</w:t>
      </w:r>
    </w:p>
    <w:p w:rsidR="002C33CB" w:rsidRPr="004E41A7" w:rsidRDefault="002C33CB" w:rsidP="002C33CB">
      <w:pPr>
        <w:pStyle w:val="Paragrafi"/>
        <w:rPr>
          <w:sz w:val="21"/>
          <w:szCs w:val="21"/>
          <w:lang w:val="sq-AL"/>
        </w:rPr>
      </w:pPr>
      <w:r w:rsidRPr="004E41A7">
        <w:rPr>
          <w:sz w:val="21"/>
          <w:szCs w:val="21"/>
          <w:lang w:val="sq-AL"/>
        </w:rPr>
        <w:t>16.1 Kriteret e përfitimit:</w:t>
      </w:r>
    </w:p>
    <w:p w:rsidR="002C33CB" w:rsidRPr="004E41A7" w:rsidRDefault="002C33CB" w:rsidP="002C33CB">
      <w:pPr>
        <w:pStyle w:val="Paragrafi"/>
        <w:rPr>
          <w:sz w:val="21"/>
          <w:szCs w:val="21"/>
          <w:lang w:val="sq-AL"/>
        </w:rPr>
      </w:pPr>
      <w:r w:rsidRPr="004E41A7">
        <w:rPr>
          <w:sz w:val="21"/>
          <w:szCs w:val="21"/>
          <w:lang w:val="sq-AL"/>
        </w:rPr>
        <w:t>a) përfitojnë të gjithë personat fizikë dhe juridikë që zhvillojnë aktivitet tregtar dhe që janë të regjistruar në organet tatimore;</w:t>
      </w:r>
    </w:p>
    <w:p w:rsidR="002C33CB" w:rsidRDefault="002C33CB" w:rsidP="002C33CB">
      <w:pPr>
        <w:pStyle w:val="Paragrafi"/>
        <w:rPr>
          <w:sz w:val="21"/>
          <w:szCs w:val="21"/>
          <w:lang w:val="sq-AL"/>
        </w:rPr>
      </w:pPr>
      <w:r w:rsidRPr="004E41A7">
        <w:rPr>
          <w:sz w:val="21"/>
          <w:szCs w:val="21"/>
          <w:lang w:val="sq-AL"/>
        </w:rPr>
        <w:t>b) përfitojnë ata grumbullues që sigurojnë ruajtjen e prodhimit dhe kryejnë shërbimet e pasvjeljes;</w:t>
      </w:r>
    </w:p>
    <w:p w:rsidR="002C33CB" w:rsidRPr="004E41A7" w:rsidRDefault="002C33CB" w:rsidP="002C33CB">
      <w:pPr>
        <w:pStyle w:val="Paragrafi"/>
        <w:rPr>
          <w:sz w:val="21"/>
          <w:szCs w:val="21"/>
          <w:lang w:val="sq-AL"/>
        </w:rPr>
      </w:pPr>
      <w:r w:rsidRPr="004E41A7">
        <w:rPr>
          <w:sz w:val="21"/>
          <w:szCs w:val="21"/>
          <w:lang w:val="sq-AL"/>
        </w:rPr>
        <w:t>c) pagesa bëhet mbi bazën e regjistrit tatimor të grumbullimit (të hyrjeve) të prodhimit me emrat e dorëzuesve të prodhimit dhe faturat tatimore të shitjes së prodhimit.</w:t>
      </w:r>
    </w:p>
    <w:p w:rsidR="002C33CB" w:rsidRPr="004E41A7" w:rsidRDefault="002C33CB" w:rsidP="002C33CB">
      <w:pPr>
        <w:pStyle w:val="Paragrafi"/>
        <w:rPr>
          <w:sz w:val="21"/>
          <w:szCs w:val="21"/>
          <w:lang w:val="sq-AL"/>
        </w:rPr>
      </w:pPr>
      <w:r w:rsidRPr="004E41A7">
        <w:rPr>
          <w:sz w:val="21"/>
          <w:szCs w:val="21"/>
          <w:lang w:val="sq-AL"/>
        </w:rPr>
        <w:t>16.2 Procedura që do të ndiqet:</w:t>
      </w:r>
    </w:p>
    <w:p w:rsidR="002C33CB" w:rsidRPr="004E41A7" w:rsidRDefault="002C33CB" w:rsidP="002C33CB">
      <w:pPr>
        <w:pStyle w:val="Paragrafi"/>
        <w:rPr>
          <w:sz w:val="21"/>
          <w:szCs w:val="21"/>
          <w:lang w:val="sq-AL"/>
        </w:rPr>
      </w:pPr>
      <w:r w:rsidRPr="004E41A7">
        <w:rPr>
          <w:sz w:val="21"/>
          <w:szCs w:val="21"/>
          <w:lang w:val="sq-AL"/>
        </w:rPr>
        <w:t>a) Aplikimi</w:t>
      </w:r>
    </w:p>
    <w:p w:rsidR="002C33CB" w:rsidRPr="004E41A7" w:rsidRDefault="002C33CB" w:rsidP="002C33CB">
      <w:pPr>
        <w:pStyle w:val="Paragrafi"/>
        <w:rPr>
          <w:sz w:val="21"/>
          <w:szCs w:val="21"/>
          <w:lang w:val="sq-AL"/>
        </w:rPr>
      </w:pPr>
      <w:r w:rsidRPr="004E41A7">
        <w:rPr>
          <w:sz w:val="21"/>
          <w:szCs w:val="21"/>
          <w:lang w:val="sq-AL"/>
        </w:rPr>
        <w:t>Aplikimi për mbështetjen financiare për këtë skemë bëhet në 1 korrik- 20 gusht.</w:t>
      </w:r>
    </w:p>
    <w:p w:rsidR="002C33CB" w:rsidRPr="004E41A7" w:rsidRDefault="002C33CB" w:rsidP="002C33CB">
      <w:pPr>
        <w:pStyle w:val="Paragrafi"/>
        <w:rPr>
          <w:sz w:val="21"/>
          <w:szCs w:val="21"/>
          <w:lang w:val="sq-AL"/>
        </w:rPr>
      </w:pPr>
      <w:r w:rsidRPr="004E41A7">
        <w:rPr>
          <w:sz w:val="21"/>
          <w:szCs w:val="21"/>
          <w:lang w:val="sq-AL"/>
        </w:rPr>
        <w:t>Aplikimet për mbështetje financiare paraqiten pranë zyrës së bujqësisë në rreth, sipas formularit të aplikimit (formulari 16/1). Formularët e aplikimit tërhiqen pranë ZBRR-së. Një kopje e këtij formulari i jepet aplikuesit.</w:t>
      </w:r>
    </w:p>
    <w:p w:rsidR="002C33CB" w:rsidRPr="004E41A7" w:rsidRDefault="002C33CB" w:rsidP="002C33CB">
      <w:pPr>
        <w:pStyle w:val="Paragrafi"/>
        <w:rPr>
          <w:sz w:val="21"/>
          <w:szCs w:val="21"/>
          <w:lang w:val="sq-AL"/>
        </w:rPr>
      </w:pPr>
      <w:r w:rsidRPr="004E41A7">
        <w:rPr>
          <w:sz w:val="21"/>
          <w:szCs w:val="21"/>
          <w:lang w:val="sq-AL"/>
        </w:rPr>
        <w:t>Së bashku me formularin e aplikimit dorëzohet edhe dokumentacioni i mëposhtëm:</w:t>
      </w:r>
    </w:p>
    <w:p w:rsidR="002C33CB" w:rsidRPr="004E41A7" w:rsidRDefault="002C33CB" w:rsidP="002C33CB">
      <w:pPr>
        <w:pStyle w:val="Paragrafi"/>
        <w:rPr>
          <w:sz w:val="21"/>
          <w:szCs w:val="21"/>
          <w:lang w:val="sq-AL"/>
        </w:rPr>
      </w:pPr>
      <w:r w:rsidRPr="004E41A7">
        <w:rPr>
          <w:sz w:val="21"/>
          <w:szCs w:val="21"/>
          <w:lang w:val="sq-AL"/>
        </w:rPr>
        <w:t>a) dokumentin e regjistrimit në tatim-taksa;</w:t>
      </w:r>
    </w:p>
    <w:p w:rsidR="002C33CB" w:rsidRPr="004E41A7" w:rsidRDefault="002C33CB" w:rsidP="002C33CB">
      <w:pPr>
        <w:pStyle w:val="Paragrafi"/>
        <w:rPr>
          <w:sz w:val="21"/>
          <w:szCs w:val="21"/>
          <w:lang w:val="sq-AL"/>
        </w:rPr>
      </w:pPr>
      <w:r w:rsidRPr="004E41A7">
        <w:rPr>
          <w:sz w:val="21"/>
          <w:szCs w:val="21"/>
          <w:lang w:val="sq-AL"/>
        </w:rPr>
        <w:t>b) dokument nga zyra e tatimeve që vërteton se subjekti nuk ka detyrime tatimore;</w:t>
      </w:r>
    </w:p>
    <w:p w:rsidR="002C33CB" w:rsidRPr="004E41A7" w:rsidRDefault="002C33CB" w:rsidP="002C33CB">
      <w:pPr>
        <w:pStyle w:val="Paragrafi"/>
        <w:rPr>
          <w:sz w:val="21"/>
          <w:szCs w:val="21"/>
          <w:lang w:val="sq-AL"/>
        </w:rPr>
      </w:pPr>
      <w:r w:rsidRPr="004E41A7">
        <w:rPr>
          <w:sz w:val="21"/>
          <w:szCs w:val="21"/>
          <w:lang w:val="sq-AL"/>
        </w:rPr>
        <w:t>c) fotokopje e kartës së identitetit ose pasaportës së aplikantit;</w:t>
      </w:r>
    </w:p>
    <w:p w:rsidR="002C33CB" w:rsidRPr="004E41A7" w:rsidRDefault="002C33CB" w:rsidP="002C33CB">
      <w:pPr>
        <w:pStyle w:val="Paragrafi"/>
        <w:rPr>
          <w:sz w:val="21"/>
          <w:szCs w:val="21"/>
          <w:lang w:val="sq-AL"/>
        </w:rPr>
      </w:pPr>
      <w:r w:rsidRPr="004E41A7">
        <w:rPr>
          <w:sz w:val="21"/>
          <w:szCs w:val="21"/>
          <w:lang w:val="sq-AL"/>
        </w:rPr>
        <w:t>d) vërtetim banke për numrin e llogarisë;</w:t>
      </w:r>
    </w:p>
    <w:p w:rsidR="002C33CB" w:rsidRPr="004E41A7" w:rsidRDefault="002C33CB" w:rsidP="002C33CB">
      <w:pPr>
        <w:pStyle w:val="Paragrafi"/>
        <w:rPr>
          <w:sz w:val="21"/>
          <w:szCs w:val="21"/>
          <w:lang w:val="sq-AL"/>
        </w:rPr>
      </w:pPr>
      <w:r w:rsidRPr="004E41A7">
        <w:rPr>
          <w:sz w:val="21"/>
          <w:szCs w:val="21"/>
          <w:lang w:val="sq-AL"/>
        </w:rPr>
        <w:t>e) planvendosje e mjediseve të grumbullimit dhe ruajtjes së prodhimit;</w:t>
      </w:r>
    </w:p>
    <w:p w:rsidR="002C33CB" w:rsidRPr="004E41A7" w:rsidRDefault="002C33CB" w:rsidP="002C33CB">
      <w:pPr>
        <w:pStyle w:val="Paragrafi"/>
        <w:rPr>
          <w:sz w:val="21"/>
          <w:szCs w:val="21"/>
          <w:lang w:val="sq-AL"/>
        </w:rPr>
      </w:pPr>
      <w:r w:rsidRPr="004E41A7">
        <w:rPr>
          <w:sz w:val="21"/>
          <w:szCs w:val="21"/>
          <w:lang w:val="sq-AL"/>
        </w:rPr>
        <w:t xml:space="preserve">f) dokumentin që vërteton pronësinë ose të drejtën e përdorimit të mjediseve të ruajtjes. </w:t>
      </w:r>
    </w:p>
    <w:p w:rsidR="002C33CB" w:rsidRPr="004E41A7" w:rsidRDefault="002C33CB" w:rsidP="002C33CB">
      <w:pPr>
        <w:pStyle w:val="Paragrafi"/>
        <w:rPr>
          <w:sz w:val="21"/>
          <w:szCs w:val="21"/>
          <w:lang w:val="sq-AL"/>
        </w:rPr>
      </w:pPr>
      <w:r w:rsidRPr="004E41A7">
        <w:rPr>
          <w:sz w:val="21"/>
          <w:szCs w:val="21"/>
          <w:lang w:val="sq-AL"/>
        </w:rPr>
        <w:t xml:space="preserve">Kërkesa së bashku me dokumentacionin e mësipërm dorëzohet në ZBRR-ja, e cila bën vlerësimin nga ana formale të aplikimeve së bashku me dokumentacionin përkatës dhe plotëson formularin e pranimit (formulari 16/3). </w:t>
      </w:r>
    </w:p>
    <w:p w:rsidR="002C33CB" w:rsidRPr="004E41A7" w:rsidRDefault="002C33CB" w:rsidP="002C33CB">
      <w:pPr>
        <w:pStyle w:val="Paragrafi"/>
        <w:rPr>
          <w:sz w:val="21"/>
          <w:szCs w:val="21"/>
          <w:lang w:val="sq-AL"/>
        </w:rPr>
      </w:pPr>
      <w:r w:rsidRPr="004E41A7">
        <w:rPr>
          <w:sz w:val="21"/>
          <w:szCs w:val="21"/>
          <w:lang w:val="sq-AL"/>
        </w:rPr>
        <w:t>Brenda 10 ditëve pune nga përfundimi i afatit të aplikimit zyra e bujqësisë së rrethit i dorëzon aplikimet (dosjet komplet), në DRBUMK qark, duke i shoqëruar me regjistrin e aplikimit për rrethin (formulari 16/4).</w:t>
      </w:r>
    </w:p>
    <w:p w:rsidR="002C33CB" w:rsidRPr="004E41A7" w:rsidRDefault="002C33CB" w:rsidP="002C33CB">
      <w:pPr>
        <w:pStyle w:val="Paragrafi"/>
        <w:rPr>
          <w:sz w:val="21"/>
          <w:szCs w:val="21"/>
          <w:lang w:val="sq-AL"/>
        </w:rPr>
      </w:pPr>
      <w:r w:rsidRPr="004E41A7">
        <w:rPr>
          <w:sz w:val="21"/>
          <w:szCs w:val="21"/>
          <w:lang w:val="sq-AL"/>
        </w:rPr>
        <w:t xml:space="preserve">DRBUMK-të bëjnë regjistrimin e aplikantëve në regjistrin e qarkut duke ruajtur renditjen e aplikantëve, sipas regjistrit të rrethit (formulari 16/6), si dhe bën njëkohësisht transferimin e dokumentacionit të aplikantëve nga DRBUMK-të në AZHBR rajonale. </w:t>
      </w:r>
    </w:p>
    <w:p w:rsidR="002C33CB" w:rsidRPr="004E41A7" w:rsidRDefault="002C33CB" w:rsidP="002C33CB">
      <w:pPr>
        <w:pStyle w:val="Paragrafi"/>
        <w:rPr>
          <w:sz w:val="21"/>
          <w:szCs w:val="21"/>
          <w:lang w:val="sq-AL"/>
        </w:rPr>
      </w:pPr>
      <w:r w:rsidRPr="004E41A7">
        <w:rPr>
          <w:sz w:val="21"/>
          <w:szCs w:val="21"/>
          <w:lang w:val="sq-AL"/>
        </w:rPr>
        <w:t xml:space="preserve">Dorëzimi bëhet në mënyre protokollare, sipas renditjes së projekteve në regjistrin e aplikantëve të qarkut. Për çdo dosje të dorëzuar plotësohet formulari i dorëzimit të dosjes (formulari 16/7). </w:t>
      </w:r>
    </w:p>
    <w:p w:rsidR="002C33CB" w:rsidRPr="004E41A7" w:rsidRDefault="002C33CB" w:rsidP="002C33CB">
      <w:pPr>
        <w:pStyle w:val="Paragrafi"/>
        <w:rPr>
          <w:sz w:val="21"/>
          <w:szCs w:val="21"/>
          <w:lang w:val="sq-AL"/>
        </w:rPr>
      </w:pPr>
      <w:r w:rsidRPr="004E41A7">
        <w:rPr>
          <w:sz w:val="21"/>
          <w:szCs w:val="21"/>
          <w:lang w:val="sq-AL"/>
        </w:rPr>
        <w:t>Të dy formularët (16/6 dhe 16/7), firmosen nga përfaqësuesi i DRBUMK-së në rolin e dorëzuesit dhe nga përfaqësuesi i AZHBR-së në rolin e marrësit.</w:t>
      </w:r>
    </w:p>
    <w:p w:rsidR="002C33CB" w:rsidRPr="004E41A7" w:rsidRDefault="002C33CB" w:rsidP="002C33CB">
      <w:pPr>
        <w:pStyle w:val="Paragrafi"/>
        <w:rPr>
          <w:sz w:val="21"/>
          <w:szCs w:val="21"/>
          <w:lang w:val="sq-AL"/>
        </w:rPr>
      </w:pPr>
      <w:r w:rsidRPr="004E41A7">
        <w:rPr>
          <w:sz w:val="21"/>
          <w:szCs w:val="21"/>
          <w:lang w:val="sq-AL"/>
        </w:rPr>
        <w:t>Dosjet me mangësi në dokumentacionin përkatës nuk merren në dorëzim nga ana e AZHBR-së. DRBUMK-të brenda 10 ditëve të përfundimit të afatit të dorëzimit të dosjeve, ridorëzojnë në AZHBR-në rajonale dosjet e kompletuara.</w:t>
      </w:r>
    </w:p>
    <w:p w:rsidR="002C33CB" w:rsidRPr="004E41A7" w:rsidRDefault="002C33CB" w:rsidP="002C33CB">
      <w:pPr>
        <w:pStyle w:val="Paragrafi"/>
        <w:rPr>
          <w:sz w:val="21"/>
          <w:szCs w:val="21"/>
          <w:lang w:val="sq-AL"/>
        </w:rPr>
      </w:pPr>
      <w:r w:rsidRPr="004E41A7">
        <w:rPr>
          <w:sz w:val="21"/>
          <w:szCs w:val="21"/>
          <w:lang w:val="sq-AL"/>
        </w:rPr>
        <w:t xml:space="preserve">b) Regjistrimi i aplikimeve në </w:t>
      </w:r>
      <w:r w:rsidRPr="004E41A7">
        <w:rPr>
          <w:i/>
          <w:sz w:val="21"/>
          <w:szCs w:val="21"/>
          <w:lang w:val="sq-AL"/>
        </w:rPr>
        <w:t>data baze</w:t>
      </w:r>
    </w:p>
    <w:p w:rsidR="002C33CB" w:rsidRPr="004E41A7" w:rsidRDefault="002C33CB" w:rsidP="002C33CB">
      <w:pPr>
        <w:pStyle w:val="Paragrafi"/>
        <w:rPr>
          <w:sz w:val="21"/>
          <w:szCs w:val="21"/>
          <w:lang w:val="sq-AL"/>
        </w:rPr>
      </w:pPr>
      <w:r w:rsidRPr="004E41A7">
        <w:rPr>
          <w:sz w:val="21"/>
          <w:szCs w:val="21"/>
          <w:lang w:val="sq-AL"/>
        </w:rPr>
        <w:t xml:space="preserve">DRBUMK-ja organizon dhe hedh të dhënat e aplikimeve në </w:t>
      </w:r>
      <w:r w:rsidRPr="004E41A7">
        <w:rPr>
          <w:i/>
          <w:sz w:val="21"/>
          <w:szCs w:val="21"/>
          <w:lang w:val="sq-AL"/>
        </w:rPr>
        <w:t>data baze</w:t>
      </w:r>
      <w:r w:rsidRPr="004E41A7">
        <w:rPr>
          <w:sz w:val="21"/>
          <w:szCs w:val="21"/>
          <w:lang w:val="sq-AL"/>
        </w:rPr>
        <w:t>, i cili përgatitet nga AZHBR-ja. Informacioni i plotësuar përcillet elektronikisht në AZHBR qendër.</w:t>
      </w:r>
    </w:p>
    <w:p w:rsidR="002C33CB" w:rsidRPr="004E41A7" w:rsidRDefault="002C33CB" w:rsidP="002C33CB">
      <w:pPr>
        <w:pStyle w:val="Paragrafi"/>
        <w:rPr>
          <w:sz w:val="21"/>
          <w:szCs w:val="21"/>
          <w:lang w:val="sq-AL"/>
        </w:rPr>
      </w:pPr>
      <w:r w:rsidRPr="004E41A7">
        <w:rPr>
          <w:sz w:val="21"/>
          <w:szCs w:val="21"/>
          <w:lang w:val="sq-AL"/>
        </w:rPr>
        <w:t>c) Verifikimi dhe pagesa</w:t>
      </w:r>
    </w:p>
    <w:p w:rsidR="002C33CB" w:rsidRPr="004E41A7" w:rsidRDefault="002C33CB" w:rsidP="002C33CB">
      <w:pPr>
        <w:pStyle w:val="Paragrafi"/>
        <w:rPr>
          <w:sz w:val="21"/>
          <w:szCs w:val="21"/>
          <w:lang w:val="sq-AL"/>
        </w:rPr>
      </w:pPr>
      <w:r w:rsidRPr="004E41A7">
        <w:rPr>
          <w:sz w:val="21"/>
          <w:szCs w:val="21"/>
          <w:lang w:val="sq-AL"/>
        </w:rPr>
        <w:t>Në bazë të renditjes së aplikimeve në regjistrin e aplikimeve të rrethit/qarkut dhe në përputhje me fondet në dispozicion, AZHBR-ja rajonale organizon verifikimin në terren të aplikimeve që kanë fituar të drejtën e financimit.</w:t>
      </w:r>
    </w:p>
    <w:p w:rsidR="002C33CB" w:rsidRPr="004E41A7" w:rsidRDefault="002C33CB" w:rsidP="002C33CB">
      <w:pPr>
        <w:pStyle w:val="Paragrafi"/>
        <w:rPr>
          <w:sz w:val="21"/>
          <w:szCs w:val="21"/>
          <w:lang w:val="sq-AL"/>
        </w:rPr>
      </w:pPr>
      <w:r w:rsidRPr="004E41A7">
        <w:rPr>
          <w:sz w:val="21"/>
          <w:szCs w:val="21"/>
          <w:lang w:val="sq-AL"/>
        </w:rPr>
        <w:t>Për verifikimin e aplikimit dhe plotësimin e dokumentacionit për likuidim, në çdo rreth ngrihet “Grupi i verifikimit të projekteve”, i përbërë nga 2 specialistë të AZHBR-së në qark dhe 1 specialist të fushës, përfaqësues i DRBUMK-së të rrethit përkatës. Grupi i verifikimit kryesohet nga AZHBR-ja.</w:t>
      </w:r>
    </w:p>
    <w:p w:rsidR="002C33CB" w:rsidRPr="004E41A7" w:rsidRDefault="002C33CB" w:rsidP="002C33CB">
      <w:pPr>
        <w:pStyle w:val="Paragrafi"/>
        <w:rPr>
          <w:sz w:val="21"/>
          <w:szCs w:val="21"/>
          <w:lang w:val="sq-AL"/>
        </w:rPr>
      </w:pPr>
      <w:r w:rsidRPr="004E41A7">
        <w:rPr>
          <w:sz w:val="21"/>
          <w:szCs w:val="21"/>
          <w:lang w:val="sq-AL"/>
        </w:rPr>
        <w:t xml:space="preserve">Grupi i verifikimit në prani të aplikantit ose të një përfaqësuesi të tij bën verifikimin në vend të aplikimeve që kanë fituar të drejtën e financimit dhe plotëson formularin e verifikimit (formulari 16/8). Formulari i verifikimit firmoset nga aplikanti/përfaqësuesi i tij dhe gjithë grupi i verifikimit. </w:t>
      </w:r>
    </w:p>
    <w:p w:rsidR="002C33CB" w:rsidRPr="004E41A7" w:rsidRDefault="002C33CB" w:rsidP="002C33CB">
      <w:pPr>
        <w:pStyle w:val="Paragrafi"/>
        <w:rPr>
          <w:sz w:val="21"/>
          <w:szCs w:val="21"/>
          <w:lang w:val="sq-AL"/>
        </w:rPr>
      </w:pPr>
      <w:r w:rsidRPr="004E41A7">
        <w:rPr>
          <w:sz w:val="21"/>
          <w:szCs w:val="21"/>
          <w:lang w:val="sq-AL"/>
        </w:rPr>
        <w:t xml:space="preserve">Në momentin e verifikimit aplikanti duhet të paraqesë: </w:t>
      </w:r>
    </w:p>
    <w:p w:rsidR="002C33CB" w:rsidRPr="004E41A7" w:rsidRDefault="002C33CB" w:rsidP="002C33CB">
      <w:pPr>
        <w:pStyle w:val="Paragrafi"/>
        <w:rPr>
          <w:sz w:val="21"/>
          <w:szCs w:val="21"/>
          <w:lang w:val="sq-AL"/>
        </w:rPr>
      </w:pPr>
      <w:r w:rsidRPr="004E41A7">
        <w:rPr>
          <w:sz w:val="21"/>
          <w:szCs w:val="21"/>
          <w:lang w:val="sq-AL"/>
        </w:rPr>
        <w:t>- faturën/faturat tatimore të shitjes së gështenjës;</w:t>
      </w:r>
    </w:p>
    <w:p w:rsidR="002C33CB" w:rsidRPr="004E41A7" w:rsidRDefault="002C33CB" w:rsidP="002C33CB">
      <w:pPr>
        <w:pStyle w:val="Paragrafi"/>
        <w:rPr>
          <w:sz w:val="21"/>
          <w:szCs w:val="21"/>
          <w:lang w:val="sq-AL"/>
        </w:rPr>
      </w:pPr>
      <w:r w:rsidRPr="004E41A7">
        <w:rPr>
          <w:sz w:val="21"/>
          <w:szCs w:val="21"/>
          <w:lang w:val="sq-AL"/>
        </w:rPr>
        <w:t>- listën e fermerëve nga të cilët grumbullon gështenjën me sasitë përkatëse të firmosur nga vetë fermerët.</w:t>
      </w:r>
    </w:p>
    <w:p w:rsidR="002C33CB" w:rsidRPr="004E41A7" w:rsidRDefault="002C33CB" w:rsidP="002C33CB">
      <w:pPr>
        <w:pStyle w:val="Paragrafi"/>
        <w:rPr>
          <w:sz w:val="21"/>
          <w:szCs w:val="21"/>
          <w:lang w:val="sq-AL"/>
        </w:rPr>
      </w:pPr>
      <w:r w:rsidRPr="004E41A7">
        <w:rPr>
          <w:sz w:val="21"/>
          <w:szCs w:val="21"/>
          <w:lang w:val="sq-AL"/>
        </w:rPr>
        <w:t xml:space="preserve">Grupi i verifikimit brenda 10 ditëve nga përfundimi i verifikimit të projektit dërgon dosjen e plotë të aplikimit (dokumentacioni origjinal), së bashku me formularin e verifikimit (formulari 16/8) në AZHBR qendër. </w:t>
      </w:r>
    </w:p>
    <w:p w:rsidR="002C33CB" w:rsidRPr="004E41A7" w:rsidRDefault="002C33CB" w:rsidP="002C33CB">
      <w:pPr>
        <w:pStyle w:val="Paragrafi"/>
        <w:rPr>
          <w:sz w:val="21"/>
          <w:szCs w:val="21"/>
          <w:lang w:val="sq-AL"/>
        </w:rPr>
      </w:pPr>
      <w:r w:rsidRPr="004E41A7">
        <w:rPr>
          <w:sz w:val="21"/>
          <w:szCs w:val="21"/>
          <w:lang w:val="sq-AL"/>
        </w:rPr>
        <w:t>Dokumentacioni i mësipërm shoqërohet me formularin 16/9, mbi bazën e të cilit bëhet dorëzimi i dosjeve nga përfaqësuesi i AZHBR-së të qarkut, te përfaqësuesi i AZHBR qendër.</w:t>
      </w:r>
    </w:p>
    <w:p w:rsidR="002C33CB" w:rsidRPr="004E41A7" w:rsidRDefault="002C33CB" w:rsidP="002C33CB">
      <w:pPr>
        <w:pStyle w:val="Paragrafi"/>
        <w:rPr>
          <w:sz w:val="21"/>
          <w:szCs w:val="21"/>
          <w:lang w:val="sq-AL"/>
        </w:rPr>
      </w:pPr>
      <w:r w:rsidRPr="004E41A7">
        <w:rPr>
          <w:sz w:val="21"/>
          <w:szCs w:val="21"/>
          <w:lang w:val="sq-AL"/>
        </w:rPr>
        <w:t>AZHBR qendër pas verifikimit të zbatimit të procedurave të ndjekura është e detyruar që të bëjë xhirimin e parave në numrin e llogarisë së përfituesit. Pagesa do të bëhet mbi bazën e sasisë së gështenjës të shitur nga ana e grumbulluesit.</w:t>
      </w:r>
    </w:p>
    <w:p w:rsidR="002C33CB" w:rsidRPr="004E41A7" w:rsidRDefault="002C33CB" w:rsidP="002C33CB">
      <w:pPr>
        <w:pStyle w:val="Paragrafi"/>
        <w:rPr>
          <w:sz w:val="21"/>
          <w:szCs w:val="21"/>
          <w:lang w:val="sq-AL"/>
        </w:rPr>
      </w:pPr>
      <w:r w:rsidRPr="004E41A7">
        <w:rPr>
          <w:sz w:val="21"/>
          <w:szCs w:val="21"/>
          <w:lang w:val="sq-AL"/>
        </w:rPr>
        <w:t>E gjithë procedura e verifikimit monitorohet nga Drejtoria e Kontrollit të AZHBR-së qendër nëpërmjet rikontrolleve, sipas një procedure të miratuar në rregulloren e brendshme të AZHBR-së.</w:t>
      </w:r>
    </w:p>
    <w:p w:rsidR="002C33CB" w:rsidRPr="004E41A7" w:rsidRDefault="002C33CB" w:rsidP="002C33CB">
      <w:pPr>
        <w:pStyle w:val="Paragrafi"/>
        <w:rPr>
          <w:sz w:val="21"/>
          <w:szCs w:val="21"/>
          <w:lang w:val="sq-AL"/>
        </w:rPr>
      </w:pPr>
      <w:r w:rsidRPr="004E41A7">
        <w:rPr>
          <w:sz w:val="21"/>
          <w:szCs w:val="21"/>
          <w:lang w:val="sq-AL"/>
        </w:rPr>
        <w:t>Nëse gjatë këtij kontrolli ka mospërputhshmëri të gjetjeve të grupit të kontrollit para financimit me faktin, AZHBR qendër bën rikalkulimet dhe propozon masat përkatëse sipas legjislacionit në fuqi.</w:t>
      </w:r>
    </w:p>
    <w:p w:rsidR="002C33CB" w:rsidRPr="004E41A7" w:rsidRDefault="002C33CB" w:rsidP="002C33CB">
      <w:pPr>
        <w:pStyle w:val="Paragrafi"/>
        <w:rPr>
          <w:sz w:val="21"/>
          <w:szCs w:val="21"/>
          <w:lang w:val="sq-AL"/>
        </w:rPr>
      </w:pPr>
      <w:r w:rsidRPr="004E41A7">
        <w:rPr>
          <w:sz w:val="21"/>
          <w:szCs w:val="21"/>
          <w:lang w:val="sq-AL"/>
        </w:rPr>
        <w:t>KONTROLLI PËR ADMINISTRIMIN E FONDIT DHE ÇËSHTJE TË TJERA</w:t>
      </w:r>
    </w:p>
    <w:p w:rsidR="002C33CB" w:rsidRPr="004E41A7" w:rsidRDefault="002C33CB" w:rsidP="002C33CB">
      <w:pPr>
        <w:pStyle w:val="Paragrafi"/>
        <w:rPr>
          <w:sz w:val="21"/>
          <w:szCs w:val="21"/>
          <w:lang w:val="sq-AL"/>
        </w:rPr>
      </w:pPr>
      <w:r w:rsidRPr="004E41A7">
        <w:rPr>
          <w:sz w:val="21"/>
          <w:szCs w:val="21"/>
          <w:lang w:val="sq-AL"/>
        </w:rPr>
        <w:t>1. MBUMK-ja dhe AZHBR-ja hartojnë dhe zbatojnë një plan informimi dhe ndërgjegjësimi me të gjitha grupet e interesit për skemat e përfitimit, kriteret dhe kushtet që duhet të plotësojnë të gjithë përfituesit potencialë për të përfituar mbështetje financiare nga fondi i programit për mbështetjen e prodhimit bujqësor.</w:t>
      </w:r>
    </w:p>
    <w:p w:rsidR="002C33CB" w:rsidRPr="004E41A7" w:rsidRDefault="002C33CB" w:rsidP="002C33CB">
      <w:pPr>
        <w:pStyle w:val="Paragrafi"/>
        <w:rPr>
          <w:sz w:val="21"/>
          <w:szCs w:val="21"/>
          <w:lang w:val="sq-AL"/>
        </w:rPr>
      </w:pPr>
      <w:r w:rsidRPr="004E41A7">
        <w:rPr>
          <w:sz w:val="21"/>
          <w:szCs w:val="21"/>
          <w:lang w:val="sq-AL"/>
        </w:rPr>
        <w:t>2. AZHBR-ja është përgjegjëse për zbatimin, auditimin dhe likuidimin e parave përfituesve, sipas skemave të mbështetjes dhe kritereve të përfitueshmërisë.</w:t>
      </w:r>
    </w:p>
    <w:p w:rsidR="002C33CB" w:rsidRPr="004E41A7" w:rsidRDefault="002C33CB" w:rsidP="002C33CB">
      <w:pPr>
        <w:pStyle w:val="Paragrafi"/>
        <w:rPr>
          <w:sz w:val="21"/>
          <w:szCs w:val="21"/>
          <w:lang w:val="sq-AL"/>
        </w:rPr>
      </w:pPr>
      <w:r w:rsidRPr="004E41A7">
        <w:rPr>
          <w:sz w:val="21"/>
          <w:szCs w:val="21"/>
          <w:lang w:val="sq-AL"/>
        </w:rPr>
        <w:t>3. Ndarjen e fondit të mbështetjes, sipas qarqeve, e bën ose e ndryshon, kur është e nevojshme gjatë zbatimit, Ministri i MBUMK, me propozim të AZHBR-së dhe DPPB-së.</w:t>
      </w:r>
    </w:p>
    <w:p w:rsidR="002C33CB" w:rsidRPr="004E41A7" w:rsidRDefault="002C33CB" w:rsidP="002C33CB">
      <w:pPr>
        <w:pStyle w:val="Paragrafi"/>
        <w:rPr>
          <w:sz w:val="21"/>
          <w:szCs w:val="21"/>
          <w:lang w:val="sq-AL"/>
        </w:rPr>
      </w:pPr>
      <w:r w:rsidRPr="004E41A7">
        <w:rPr>
          <w:sz w:val="21"/>
          <w:szCs w:val="21"/>
          <w:lang w:val="sq-AL"/>
        </w:rPr>
        <w:t>4. Masat e mbështetjes kanë kodin e tyre: Ky kod ka formën: MBUMK_2011_01, ku dy shifrat e fundit tregojnë numrin e masës (p.sh. 01 - mbjellja e ullishtave).</w:t>
      </w:r>
    </w:p>
    <w:p w:rsidR="002C33CB" w:rsidRPr="004E41A7" w:rsidRDefault="002C33CB" w:rsidP="002C33CB">
      <w:pPr>
        <w:pStyle w:val="Paragrafi"/>
        <w:rPr>
          <w:sz w:val="21"/>
          <w:szCs w:val="21"/>
          <w:lang w:val="sq-AL"/>
        </w:rPr>
      </w:pPr>
      <w:r w:rsidRPr="004E41A7">
        <w:rPr>
          <w:sz w:val="21"/>
          <w:szCs w:val="21"/>
          <w:lang w:val="sq-AL"/>
        </w:rPr>
        <w:t>5. Çdo aplikant ka kodin e aplikimit. Kodi i aplikantit ka të dhëna për qarkun, rrethin, skemën e mbështetjes dhe numrin e aplikimit, sipas regjistrit të rrethit. P.sh. KO/KO/04/01, tregon aplikantin me numër 1, nga qarku dhe rrethi Korçë, për skemën e mbështetjes mbjellje e vreshtave.</w:t>
      </w:r>
    </w:p>
    <w:p w:rsidR="002C33CB" w:rsidRPr="004E41A7" w:rsidRDefault="002C33CB" w:rsidP="002C33CB">
      <w:pPr>
        <w:pStyle w:val="Paragrafi"/>
        <w:rPr>
          <w:sz w:val="21"/>
          <w:szCs w:val="21"/>
          <w:lang w:val="sq-AL"/>
        </w:rPr>
      </w:pPr>
      <w:r w:rsidRPr="004E41A7">
        <w:rPr>
          <w:sz w:val="21"/>
          <w:szCs w:val="21"/>
          <w:lang w:val="sq-AL"/>
        </w:rPr>
        <w:t xml:space="preserve">6. Brenda 18 shkurtit 2011, AZHBR-ja dërgon zyrtarisht pranë DRBUMK-së listën e personave përfaqësues të AZHBR-së në komisionet e vlerësimit të aplikimeve. </w:t>
      </w:r>
    </w:p>
    <w:p w:rsidR="002C33CB" w:rsidRPr="004E41A7" w:rsidRDefault="002C33CB" w:rsidP="002C33CB">
      <w:pPr>
        <w:pStyle w:val="Paragrafi"/>
        <w:rPr>
          <w:sz w:val="21"/>
          <w:szCs w:val="21"/>
          <w:lang w:val="sq-AL"/>
        </w:rPr>
      </w:pPr>
      <w:r w:rsidRPr="004E41A7">
        <w:rPr>
          <w:sz w:val="21"/>
          <w:szCs w:val="21"/>
          <w:lang w:val="sq-AL"/>
        </w:rPr>
        <w:t xml:space="preserve">7. Brenda datës 28 shkurt 2011, DRBUMK-të, dërgojnë në AZHBR qendër të dhënat si vijon: </w:t>
      </w:r>
    </w:p>
    <w:p w:rsidR="002C33CB" w:rsidRPr="004E41A7" w:rsidRDefault="002C33CB" w:rsidP="002C33CB">
      <w:pPr>
        <w:pStyle w:val="Paragrafi"/>
        <w:rPr>
          <w:sz w:val="21"/>
          <w:szCs w:val="21"/>
          <w:lang w:val="sq-AL"/>
        </w:rPr>
      </w:pPr>
      <w:r w:rsidRPr="004E41A7">
        <w:rPr>
          <w:sz w:val="21"/>
          <w:szCs w:val="21"/>
          <w:lang w:val="sq-AL"/>
        </w:rPr>
        <w:t>a) listën e përbërjes së Komisioneve të Vlerësimit të Aplikimeve (KVA) për çdo skemë mbështetëse;</w:t>
      </w:r>
    </w:p>
    <w:p w:rsidR="002C33CB" w:rsidRPr="004E41A7" w:rsidRDefault="002C33CB" w:rsidP="002C33CB">
      <w:pPr>
        <w:pStyle w:val="Paragrafi"/>
        <w:rPr>
          <w:sz w:val="21"/>
          <w:szCs w:val="21"/>
          <w:lang w:val="sq-AL"/>
        </w:rPr>
      </w:pPr>
      <w:r w:rsidRPr="004E41A7">
        <w:rPr>
          <w:sz w:val="21"/>
          <w:szCs w:val="21"/>
          <w:lang w:val="sq-AL"/>
        </w:rPr>
        <w:t>b) listën e përfaqësuesve të DRBUMK-së nëpër grupet e verifikimit të detajuar për çdo rreth dhe skemë mbështetëse.</w:t>
      </w:r>
    </w:p>
    <w:p w:rsidR="002C33CB" w:rsidRPr="004E41A7" w:rsidRDefault="002C33CB" w:rsidP="002C33CB">
      <w:pPr>
        <w:pStyle w:val="Paragrafi"/>
        <w:rPr>
          <w:sz w:val="21"/>
          <w:szCs w:val="21"/>
          <w:lang w:val="sq-AL"/>
        </w:rPr>
      </w:pPr>
      <w:r w:rsidRPr="004E41A7">
        <w:rPr>
          <w:sz w:val="21"/>
          <w:szCs w:val="21"/>
          <w:lang w:val="sq-AL"/>
        </w:rPr>
        <w:t xml:space="preserve">8. Grupet e verifikimit të projekteve ngrihen me urdhër të Drejtorit të Përgjithshëm të AZHBR-së, pas marrjes së propozimit nga DRBUMK-ja për përfaqësuesin e tyre në këtë grup. Grupet e verifikimit të projekteve kryesohen nga AZHBR-ja. Përjashtim nga kjo procedurë kanë vetëm skemat me kod 05 dhe 13. Procedurat e ngritjes së grupeve të verifikimit të këtyre dy skemave jepen në procedurat e skemave përkatëse. Për arsye objektive bëhen propozimet dhe miratimet për ndryshimet përkatëse në grupet e verifikimit. </w:t>
      </w:r>
    </w:p>
    <w:p w:rsidR="002C33CB" w:rsidRPr="004E41A7" w:rsidRDefault="002C33CB" w:rsidP="002C33CB">
      <w:pPr>
        <w:pStyle w:val="Paragrafi"/>
        <w:rPr>
          <w:sz w:val="21"/>
          <w:szCs w:val="21"/>
          <w:lang w:val="sq-AL"/>
        </w:rPr>
      </w:pPr>
      <w:r w:rsidRPr="004E41A7">
        <w:rPr>
          <w:sz w:val="21"/>
          <w:szCs w:val="21"/>
          <w:lang w:val="sq-AL"/>
        </w:rPr>
        <w:t xml:space="preserve">9. Aplikanti, për hartimin e projektit dhe implementimin e tij në terren, bashkëpunon me një ofrues shërbimesh të trajnuar e të listuar nga MBUMK-ja. </w:t>
      </w:r>
    </w:p>
    <w:p w:rsidR="002C33CB" w:rsidRPr="004E41A7" w:rsidRDefault="002C33CB" w:rsidP="002C33CB">
      <w:pPr>
        <w:pStyle w:val="Paragrafi"/>
        <w:rPr>
          <w:sz w:val="21"/>
          <w:szCs w:val="21"/>
          <w:lang w:val="sq-AL"/>
        </w:rPr>
      </w:pPr>
      <w:r w:rsidRPr="004E41A7">
        <w:rPr>
          <w:sz w:val="21"/>
          <w:szCs w:val="21"/>
          <w:lang w:val="sq-AL"/>
        </w:rPr>
        <w:t>10. Hartuesit e projekteve nuk duhet të marrin pjesë në komisionet e vlerësimit dhe të verifikimit të projekteve. Anëtarët e komisioneve të vlerësimit të projekteve nuk duhet të jenë pjesëtarë në grupet e verifikimit të projekteve.</w:t>
      </w:r>
    </w:p>
    <w:p w:rsidR="002C33CB" w:rsidRPr="004E41A7" w:rsidRDefault="002C33CB" w:rsidP="002C33CB">
      <w:pPr>
        <w:pStyle w:val="Paragrafi"/>
        <w:rPr>
          <w:sz w:val="21"/>
          <w:szCs w:val="21"/>
          <w:lang w:val="sq-AL"/>
        </w:rPr>
      </w:pPr>
      <w:r w:rsidRPr="004E41A7">
        <w:rPr>
          <w:sz w:val="21"/>
          <w:szCs w:val="21"/>
          <w:lang w:val="sq-AL"/>
        </w:rPr>
        <w:t>11. DRBUMK-ja është përgjegjëse për të gjitha procedurat e aplikimit, seleksionimit dhe plotësimit të dokumentacionit të aplikantëve nga fondi për mbështetjen e prodhimit bujqësor me përjashtim të skemave mbështetëse me kod aplikimi 05 dhe 13.</w:t>
      </w:r>
    </w:p>
    <w:p w:rsidR="002C33CB" w:rsidRPr="004E41A7" w:rsidRDefault="002C33CB" w:rsidP="002C33CB">
      <w:pPr>
        <w:pStyle w:val="Paragrafi"/>
        <w:rPr>
          <w:sz w:val="21"/>
          <w:szCs w:val="21"/>
          <w:lang w:val="sq-AL"/>
        </w:rPr>
      </w:pPr>
      <w:r w:rsidRPr="004E41A7">
        <w:rPr>
          <w:sz w:val="21"/>
          <w:szCs w:val="21"/>
          <w:lang w:val="sq-AL"/>
        </w:rPr>
        <w:t>12.  I gjithë dokumentacioni që lidhet me vlerësimin dhe verifikimin e projekteve, i plotësuar sipas formularëve bashkëngjitur këtij udhëzimi, që i përcillet për administrim AZHBR-së duhet të jetë pa korrigjime.</w:t>
      </w:r>
    </w:p>
    <w:p w:rsidR="002C33CB" w:rsidRPr="004E41A7" w:rsidRDefault="002C33CB" w:rsidP="002C33CB">
      <w:pPr>
        <w:pStyle w:val="Paragrafi"/>
        <w:rPr>
          <w:sz w:val="21"/>
          <w:szCs w:val="21"/>
          <w:lang w:val="sq-AL"/>
        </w:rPr>
      </w:pPr>
      <w:r w:rsidRPr="004E41A7">
        <w:rPr>
          <w:sz w:val="21"/>
          <w:szCs w:val="21"/>
          <w:lang w:val="sq-AL"/>
        </w:rPr>
        <w:t>13. AZHBR-ja është e detyruar që për një periudhë 10-vjeçare të ruajë dosjen e plotë të dokumentacionit për çdo përfitues (dosja origjinale). Një kopje e të gjithë dosjes së aplikantit ruhet në zyrat rajonale të AZHBR-së për të paktën 5 vjet.</w:t>
      </w:r>
    </w:p>
    <w:p w:rsidR="002C33CB" w:rsidRPr="004E41A7" w:rsidRDefault="002C33CB" w:rsidP="002C33CB">
      <w:pPr>
        <w:pStyle w:val="Paragrafi"/>
        <w:rPr>
          <w:sz w:val="21"/>
          <w:szCs w:val="21"/>
          <w:lang w:val="sq-AL"/>
        </w:rPr>
      </w:pPr>
      <w:r w:rsidRPr="004E41A7">
        <w:rPr>
          <w:sz w:val="21"/>
          <w:szCs w:val="21"/>
          <w:lang w:val="sq-AL"/>
        </w:rPr>
        <w:t>14. DRBUMK-ja dhe AZHBR-ja raportojnë në mënyrë periodike për menaxhimin e fondit të mbështetjes së prodhimit bujqësor. MBUMK-ja nga ana e saj raporton çdo tremujor në MF për ecurinë e realizimit të programit të mbështetjes financiare.</w:t>
      </w:r>
    </w:p>
    <w:p w:rsidR="002C33CB" w:rsidRPr="004E41A7" w:rsidRDefault="002C33CB" w:rsidP="002C33CB">
      <w:pPr>
        <w:pStyle w:val="Paragrafi"/>
        <w:rPr>
          <w:sz w:val="21"/>
          <w:szCs w:val="21"/>
          <w:lang w:val="sq-AL"/>
        </w:rPr>
      </w:pPr>
      <w:r w:rsidRPr="004E41A7">
        <w:rPr>
          <w:sz w:val="21"/>
          <w:szCs w:val="21"/>
          <w:lang w:val="sq-AL"/>
        </w:rPr>
        <w:t>15. Aplikanti përfiton të drejtën e financimit kur ka zbatuar me përpikmëri projektin, për të cilin ka aplikuar dhe është shpallur fitues nga vlerësimi i projekteve. Në rastet kur zbatimi i projektit për ndonjë arsye madhore nuk është në përputhje me projektin e paraqitur për vlerësim, AZHBR qendër vendos për vazhdimësinë e procedurës deri në përfitimin ose jo të financimit.</w:t>
      </w:r>
    </w:p>
    <w:p w:rsidR="002C33CB" w:rsidRPr="004E41A7" w:rsidRDefault="002C33CB" w:rsidP="002C33CB">
      <w:pPr>
        <w:pStyle w:val="Paragrafi"/>
        <w:rPr>
          <w:sz w:val="21"/>
          <w:szCs w:val="21"/>
          <w:lang w:val="sq-AL"/>
        </w:rPr>
      </w:pPr>
      <w:r w:rsidRPr="004E41A7">
        <w:rPr>
          <w:sz w:val="21"/>
          <w:szCs w:val="21"/>
          <w:lang w:val="sq-AL"/>
        </w:rPr>
        <w:t xml:space="preserve">16. Aplikanti i shpallur fitues duhet të dorëzojë në momentin e verifikimit krahas dokumenteve të përmendura në çdo skemë edhe “Vërtetimin e lëshuar nga drejtoria rajonale e sigurimeve shoqërore, që përfshin vendbanimin e tij, lidhur me shlyerjen korente të sigurimeve shoqërore”. </w:t>
      </w:r>
    </w:p>
    <w:p w:rsidR="002C33CB" w:rsidRPr="004E41A7" w:rsidRDefault="002C33CB" w:rsidP="002C33CB">
      <w:pPr>
        <w:pStyle w:val="Paragrafi"/>
        <w:rPr>
          <w:sz w:val="21"/>
          <w:szCs w:val="21"/>
          <w:lang w:val="sq-AL"/>
        </w:rPr>
      </w:pPr>
      <w:r w:rsidRPr="004E41A7">
        <w:rPr>
          <w:sz w:val="21"/>
          <w:szCs w:val="21"/>
          <w:lang w:val="sq-AL"/>
        </w:rPr>
        <w:t>17. AZHBR qendër me një rregullore të brendshme jep në mënyrë të detajuar procedurat dhe qarkullimin e dokumentacionit ndërmjet drejtorive dhe sektorëve të AZHBR-së deri në ekzekutimin dhe likuidimin përfundimtar të përfituesit.</w:t>
      </w:r>
    </w:p>
    <w:p w:rsidR="002C33CB" w:rsidRPr="004E41A7" w:rsidRDefault="002C33CB" w:rsidP="002C33CB">
      <w:pPr>
        <w:pStyle w:val="Paragrafi"/>
        <w:rPr>
          <w:sz w:val="21"/>
          <w:szCs w:val="21"/>
          <w:lang w:val="sq-AL"/>
        </w:rPr>
      </w:pPr>
      <w:r w:rsidRPr="004E41A7">
        <w:rPr>
          <w:sz w:val="21"/>
          <w:szCs w:val="21"/>
          <w:lang w:val="sq-AL"/>
        </w:rPr>
        <w:t>18. Mbështetja bëhet vetëm për projekte ose masa që zbatohen ose përfundojnë brenda vitit 2011, përveç skemës së subvencionimit të interesave për kreditë e marra gjatë viteve 2009-2010.</w:t>
      </w:r>
    </w:p>
    <w:p w:rsidR="002C33CB" w:rsidRPr="004E41A7" w:rsidRDefault="002C33CB" w:rsidP="002C33CB">
      <w:pPr>
        <w:pStyle w:val="Paragrafi"/>
        <w:rPr>
          <w:sz w:val="21"/>
          <w:szCs w:val="21"/>
          <w:lang w:val="sq-AL"/>
        </w:rPr>
      </w:pPr>
      <w:r w:rsidRPr="004E41A7">
        <w:rPr>
          <w:sz w:val="21"/>
          <w:szCs w:val="21"/>
          <w:lang w:val="sq-AL"/>
        </w:rPr>
        <w:t>19. Ministri i Bujqësisë, Ushqimit dhe Mbrojtjes së Konsumatorit dhe Ministri i Financave, kur e gjykojnë të nevojshme, kërkojnë ngritjen e grupit të përbashkët të auditimit për të verifikuar administrimin e fondit.</w:t>
      </w:r>
    </w:p>
    <w:p w:rsidR="002C33CB" w:rsidRPr="004E41A7" w:rsidRDefault="002C33CB" w:rsidP="002C33CB">
      <w:pPr>
        <w:pStyle w:val="Paragrafi"/>
        <w:rPr>
          <w:sz w:val="21"/>
          <w:szCs w:val="21"/>
          <w:lang w:val="sq-AL"/>
        </w:rPr>
      </w:pPr>
      <w:r w:rsidRPr="004E41A7">
        <w:rPr>
          <w:sz w:val="21"/>
          <w:szCs w:val="21"/>
          <w:lang w:val="sq-AL"/>
        </w:rPr>
        <w:t>20. Aplikuesit, të cilët nuk kanë përfituar nga përzgjedhja e bërë nga komisioni i vlerësimit paraqesin ankesën e tyre brenda 5 ditëve nga shpallja e fituesve në DPPB të MBUMK, e cila brenda 10 ditëve nga marrja e ankesës bën verifikimin përkatës dhe i jep përgjigje ankuesit.</w:t>
      </w:r>
    </w:p>
    <w:p w:rsidR="002C33CB" w:rsidRPr="004E41A7" w:rsidRDefault="002C33CB" w:rsidP="002C33CB">
      <w:pPr>
        <w:pStyle w:val="Paragrafi"/>
        <w:rPr>
          <w:sz w:val="21"/>
          <w:szCs w:val="21"/>
          <w:lang w:val="sq-AL"/>
        </w:rPr>
      </w:pPr>
      <w:r w:rsidRPr="004E41A7">
        <w:rPr>
          <w:sz w:val="21"/>
          <w:szCs w:val="21"/>
          <w:lang w:val="sq-AL"/>
        </w:rPr>
        <w:t>21</w:t>
      </w:r>
      <w:r>
        <w:rPr>
          <w:sz w:val="21"/>
          <w:szCs w:val="21"/>
          <w:lang w:val="sq-AL"/>
        </w:rPr>
        <w:t>.</w:t>
      </w:r>
      <w:r w:rsidRPr="004E41A7">
        <w:rPr>
          <w:sz w:val="21"/>
          <w:szCs w:val="21"/>
          <w:lang w:val="sq-AL"/>
        </w:rPr>
        <w:t xml:space="preserve"> Aplikuesit, të cilët nuk kanë përfituar nga përzgjedhja e bërë nga grupi i verifikimit të projekteve, paraqesin ankesën e tyre brenda 15 ditëve nga shpallja e vendimit të grupit të verifikimit në AZHBR qendër, e cila brenda 30 ditëve nga marrja e ankesës bën verifikimin përkatës dhe i kthen përgjigje ankuesit.</w:t>
      </w:r>
    </w:p>
    <w:p w:rsidR="002C33CB" w:rsidRPr="004E41A7" w:rsidRDefault="002C33CB" w:rsidP="002C33CB">
      <w:pPr>
        <w:pStyle w:val="Paragrafi"/>
        <w:rPr>
          <w:sz w:val="21"/>
          <w:szCs w:val="21"/>
          <w:lang w:val="sq-AL"/>
        </w:rPr>
      </w:pPr>
      <w:r w:rsidRPr="004E41A7">
        <w:rPr>
          <w:sz w:val="21"/>
          <w:szCs w:val="21"/>
          <w:lang w:val="sq-AL"/>
        </w:rPr>
        <w:t>22. Kur aplikanti skualifikohet gjatë kontrollit administrativ në AZHBR qendër, drejtoria/sektori përkatës që ka skualifikuar projektin njofton palën e interesuar për vendimin dhe shkaqet e këtij vendimi brenda 30 ditëve nga marrja e vendimit.</w:t>
      </w:r>
    </w:p>
    <w:p w:rsidR="002C33CB" w:rsidRPr="004E41A7" w:rsidRDefault="002C33CB" w:rsidP="002C33CB">
      <w:pPr>
        <w:pStyle w:val="Paragrafi"/>
        <w:rPr>
          <w:sz w:val="21"/>
          <w:szCs w:val="21"/>
          <w:lang w:val="sq-AL"/>
        </w:rPr>
      </w:pPr>
      <w:r w:rsidRPr="004E41A7">
        <w:rPr>
          <w:sz w:val="21"/>
          <w:szCs w:val="21"/>
          <w:lang w:val="sq-AL"/>
        </w:rPr>
        <w:t>23. Në rast se konstatohen shkelje të rregullave në administrimin e fondit nga personat përgjegjës në DRBUMK apo në AZHBR, merren masa disiplinore apo zhdëmtim për çdo rast sipas dispozitave ligjore në fuqi.</w:t>
      </w:r>
    </w:p>
    <w:p w:rsidR="002C33CB" w:rsidRPr="004E41A7" w:rsidRDefault="002C33CB" w:rsidP="002C33CB">
      <w:pPr>
        <w:pStyle w:val="Paragrafi"/>
        <w:rPr>
          <w:sz w:val="21"/>
          <w:szCs w:val="21"/>
          <w:lang w:val="sq-AL"/>
        </w:rPr>
      </w:pPr>
      <w:r w:rsidRPr="004E41A7">
        <w:rPr>
          <w:sz w:val="21"/>
          <w:szCs w:val="21"/>
          <w:lang w:val="sq-AL"/>
        </w:rPr>
        <w:t>24. Për zbatimin e këtij udhëzimi ngarkohen AZHBR-ja, Ministria e Financave dhe Ministria e Bujqësisë, Ushqimit dhe Mbrojtjes së Konsumatorit.</w:t>
      </w:r>
    </w:p>
    <w:p w:rsidR="002C33CB" w:rsidRDefault="002C33CB" w:rsidP="002C33CB">
      <w:pPr>
        <w:pStyle w:val="Paragrafi"/>
        <w:rPr>
          <w:sz w:val="21"/>
          <w:szCs w:val="21"/>
          <w:lang w:val="sq-AL"/>
        </w:rPr>
      </w:pPr>
      <w:r w:rsidRPr="004E41A7">
        <w:rPr>
          <w:sz w:val="21"/>
          <w:szCs w:val="21"/>
          <w:lang w:val="sq-AL"/>
        </w:rPr>
        <w:t>Ky udhëzim hyn në fuqi menjëherë.</w:t>
      </w:r>
    </w:p>
    <w:p w:rsidR="008D032E" w:rsidRDefault="008D032E" w:rsidP="00D80C2C">
      <w:pPr>
        <w:pStyle w:val="Autoriteti"/>
        <w:jc w:val="center"/>
      </w:pPr>
    </w:p>
    <w:p w:rsidR="00D80C2C" w:rsidRDefault="00D80C2C" w:rsidP="00D80C2C">
      <w:pPr>
        <w:pStyle w:val="Autoriteti"/>
        <w:jc w:val="center"/>
      </w:pPr>
      <w:r w:rsidRPr="004E41A7">
        <w:t>MINISTRI I BUJQËSISË, USHQIMIT</w:t>
      </w:r>
      <w:r>
        <w:t xml:space="preserve">                      </w:t>
      </w:r>
      <w:r w:rsidRPr="004E41A7">
        <w:t xml:space="preserve"> MINISTRI I FINANCAVE</w:t>
      </w:r>
    </w:p>
    <w:p w:rsidR="00D80C2C" w:rsidRDefault="00D80C2C" w:rsidP="00D80C2C">
      <w:pPr>
        <w:pStyle w:val="Autoriteti"/>
        <w:jc w:val="left"/>
      </w:pPr>
      <w:r>
        <w:t xml:space="preserve">              </w:t>
      </w:r>
      <w:r w:rsidRPr="004E41A7">
        <w:t>DHE MBROJTJES SË KONSUMATORIT</w:t>
      </w:r>
      <w:r w:rsidRPr="00D80C2C">
        <w:t xml:space="preserve"> </w:t>
      </w:r>
      <w:r>
        <w:t xml:space="preserve">                  </w:t>
      </w:r>
    </w:p>
    <w:p w:rsidR="00D80C2C" w:rsidRPr="008D032E" w:rsidRDefault="008D032E" w:rsidP="008D032E">
      <w:pPr>
        <w:pStyle w:val="Autoriteti"/>
        <w:jc w:val="left"/>
        <w:rPr>
          <w:b/>
        </w:rPr>
      </w:pPr>
      <w:r w:rsidRPr="008D032E">
        <w:rPr>
          <w:b/>
          <w:caps w:val="0"/>
        </w:rPr>
        <w:t xml:space="preserve">                              Genc Ruli      </w:t>
      </w:r>
      <w:r>
        <w:rPr>
          <w:b/>
          <w:caps w:val="0"/>
        </w:rPr>
        <w:t xml:space="preserve">                                                    </w:t>
      </w:r>
      <w:r w:rsidRPr="008D032E">
        <w:rPr>
          <w:b/>
          <w:caps w:val="0"/>
        </w:rPr>
        <w:t>Ridvan Bode</w:t>
      </w:r>
    </w:p>
    <w:sectPr w:rsidR="00D80C2C" w:rsidRPr="008D032E" w:rsidSect="001D2C6E">
      <w:footerReference w:type="even" r:id="rId7"/>
      <w:footerReference w:type="default" r:id="rId8"/>
      <w:pgSz w:w="11907" w:h="16840" w:code="9"/>
      <w:pgMar w:top="1418" w:right="1418" w:bottom="1418" w:left="1418" w:header="1304" w:footer="1134" w:gutter="0"/>
      <w:pgNumType w:start="38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FED" w:rsidRDefault="00053FED" w:rsidP="002C33CB">
      <w:r>
        <w:separator/>
      </w:r>
    </w:p>
  </w:endnote>
  <w:endnote w:type="continuationSeparator" w:id="0">
    <w:p w:rsidR="00053FED" w:rsidRDefault="00053FED" w:rsidP="002C3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32E" w:rsidRDefault="008D032E" w:rsidP="001D2C6E">
    <w:pPr>
      <w:pStyle w:val="Footer"/>
      <w:framePr w:wrap="around" w:vAnchor="text" w:hAnchor="margin" w:xAlign="outside" w:y="1"/>
      <w:rPr>
        <w:rStyle w:val="PageNumber"/>
        <w:rFonts w:eastAsia="MS Mincho"/>
      </w:rPr>
    </w:pPr>
    <w:r>
      <w:rPr>
        <w:rStyle w:val="PageNumber"/>
        <w:rFonts w:eastAsia="MS Mincho"/>
      </w:rPr>
      <w:fldChar w:fldCharType="begin"/>
    </w:r>
    <w:r>
      <w:rPr>
        <w:rStyle w:val="PageNumber"/>
        <w:rFonts w:eastAsia="MS Mincho"/>
      </w:rPr>
      <w:instrText xml:space="preserve">PAGE  </w:instrText>
    </w:r>
    <w:r>
      <w:rPr>
        <w:rStyle w:val="PageNumber"/>
        <w:rFonts w:eastAsia="MS Mincho"/>
      </w:rPr>
      <w:fldChar w:fldCharType="end"/>
    </w:r>
  </w:p>
  <w:p w:rsidR="008D032E" w:rsidRDefault="008D032E" w:rsidP="001D2C6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32E" w:rsidRPr="0073128C" w:rsidRDefault="008D032E" w:rsidP="001D2C6E">
    <w:pPr>
      <w:pStyle w:val="Footer"/>
      <w:framePr w:wrap="around" w:vAnchor="text" w:hAnchor="margin" w:xAlign="outside" w:y="1"/>
      <w:rPr>
        <w:rStyle w:val="PageNumber"/>
        <w:rFonts w:ascii="CG Times" w:eastAsia="MS Mincho" w:hAnsi="CG Times"/>
        <w:sz w:val="22"/>
        <w:szCs w:val="22"/>
      </w:rPr>
    </w:pPr>
    <w:r w:rsidRPr="0073128C">
      <w:rPr>
        <w:rStyle w:val="PageNumber"/>
        <w:rFonts w:ascii="CG Times" w:eastAsia="MS Mincho" w:hAnsi="CG Times"/>
        <w:sz w:val="22"/>
        <w:szCs w:val="22"/>
      </w:rPr>
      <w:fldChar w:fldCharType="begin"/>
    </w:r>
    <w:r w:rsidRPr="0073128C">
      <w:rPr>
        <w:rStyle w:val="PageNumber"/>
        <w:rFonts w:ascii="CG Times" w:eastAsia="MS Mincho" w:hAnsi="CG Times"/>
        <w:sz w:val="22"/>
        <w:szCs w:val="22"/>
      </w:rPr>
      <w:instrText xml:space="preserve">PAGE  </w:instrText>
    </w:r>
    <w:r w:rsidRPr="0073128C">
      <w:rPr>
        <w:rStyle w:val="PageNumber"/>
        <w:rFonts w:ascii="CG Times" w:eastAsia="MS Mincho" w:hAnsi="CG Times"/>
        <w:sz w:val="22"/>
        <w:szCs w:val="22"/>
      </w:rPr>
      <w:fldChar w:fldCharType="separate"/>
    </w:r>
    <w:r w:rsidR="0079195B">
      <w:rPr>
        <w:rStyle w:val="PageNumber"/>
        <w:rFonts w:ascii="CG Times" w:eastAsia="MS Mincho" w:hAnsi="CG Times"/>
        <w:noProof/>
        <w:sz w:val="22"/>
        <w:szCs w:val="22"/>
      </w:rPr>
      <w:t>391</w:t>
    </w:r>
    <w:r w:rsidRPr="0073128C">
      <w:rPr>
        <w:rStyle w:val="PageNumber"/>
        <w:rFonts w:ascii="CG Times" w:eastAsia="MS Mincho" w:hAnsi="CG Times"/>
        <w:sz w:val="22"/>
        <w:szCs w:val="22"/>
      </w:rPr>
      <w:fldChar w:fldCharType="end"/>
    </w:r>
  </w:p>
  <w:p w:rsidR="008D032E" w:rsidRDefault="008D032E" w:rsidP="001D2C6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FED" w:rsidRDefault="00053FED" w:rsidP="002C33CB">
      <w:r>
        <w:separator/>
      </w:r>
    </w:p>
  </w:footnote>
  <w:footnote w:type="continuationSeparator" w:id="0">
    <w:p w:rsidR="00053FED" w:rsidRDefault="00053FED" w:rsidP="002C33CB">
      <w:r>
        <w:continuationSeparator/>
      </w:r>
    </w:p>
  </w:footnote>
  <w:footnote w:id="1">
    <w:p w:rsidR="008D032E" w:rsidRPr="00D80C2C" w:rsidRDefault="008D032E" w:rsidP="00D80C2C">
      <w:pPr>
        <w:pStyle w:val="Paragrafi"/>
        <w:rPr>
          <w:sz w:val="16"/>
          <w:szCs w:val="16"/>
          <w:lang w:val="sq-AL"/>
        </w:rPr>
      </w:pPr>
      <w:r w:rsidRPr="00D80C2C">
        <w:rPr>
          <w:rStyle w:val="FootnoteReference"/>
          <w:rFonts w:eastAsia="MS Mincho"/>
          <w:sz w:val="16"/>
          <w:szCs w:val="16"/>
          <w:lang w:val="sq-AL"/>
        </w:rPr>
        <w:footnoteRef/>
      </w:r>
      <w:r w:rsidRPr="00D80C2C">
        <w:rPr>
          <w:sz w:val="16"/>
          <w:szCs w:val="16"/>
          <w:lang w:val="sq-AL"/>
        </w:rPr>
        <w:t xml:space="preserve"> Zonat të cilat do t’i nënshtrohen këtij kriteri do të jenë të detajuara në aneksin bashkëngjitur.</w:t>
      </w:r>
    </w:p>
  </w:footnote>
  <w:footnote w:id="2">
    <w:p w:rsidR="008D032E" w:rsidRPr="00D80C2C" w:rsidRDefault="008D032E" w:rsidP="00D80C2C">
      <w:pPr>
        <w:pStyle w:val="Paragrafi"/>
        <w:rPr>
          <w:sz w:val="18"/>
          <w:szCs w:val="18"/>
          <w:lang w:val="sq-AL"/>
        </w:rPr>
      </w:pPr>
      <w:r w:rsidRPr="00D80C2C">
        <w:rPr>
          <w:rStyle w:val="FootnoteReference"/>
          <w:rFonts w:eastAsia="MS Mincho"/>
          <w:sz w:val="18"/>
          <w:szCs w:val="18"/>
          <w:lang w:val="sq-AL"/>
        </w:rPr>
        <w:footnoteRef/>
      </w:r>
      <w:r w:rsidRPr="00D80C2C">
        <w:rPr>
          <w:sz w:val="18"/>
          <w:szCs w:val="18"/>
          <w:lang w:val="sq-AL"/>
        </w:rPr>
        <w:t xml:space="preserve"> Zonat të cilat do t’i nënshtrohen këtij kriteri do të jenë të detajuara në aneksin bashkëngjitur.</w:t>
      </w:r>
    </w:p>
  </w:footnote>
  <w:footnote w:id="3">
    <w:p w:rsidR="008D032E" w:rsidRPr="00241CE0" w:rsidRDefault="008D032E" w:rsidP="002C33CB">
      <w:pPr>
        <w:pStyle w:val="FootnoteText"/>
        <w:rPr>
          <w:rFonts w:ascii="CG Times" w:hAnsi="CG Times"/>
          <w:sz w:val="18"/>
          <w:szCs w:val="18"/>
          <w:lang w:val="sq-AL"/>
        </w:rPr>
      </w:pPr>
      <w:r w:rsidRPr="00241CE0">
        <w:rPr>
          <w:rStyle w:val="FootnoteReference"/>
          <w:rFonts w:ascii="CG Times" w:eastAsia="MS Mincho" w:hAnsi="CG Times"/>
          <w:sz w:val="18"/>
          <w:szCs w:val="18"/>
          <w:lang w:val="sq-AL"/>
        </w:rPr>
        <w:footnoteRef/>
      </w:r>
      <w:r w:rsidRPr="00241CE0">
        <w:rPr>
          <w:rFonts w:ascii="CG Times" w:hAnsi="CG Times"/>
          <w:sz w:val="18"/>
          <w:szCs w:val="18"/>
          <w:lang w:val="sq-AL"/>
        </w:rPr>
        <w:t xml:space="preserve"> Zonat të cilat do t’i nënshtrohen këtij kriteri do të jenë të detajuara në aneksin bashkëngjitur.</w:t>
      </w:r>
    </w:p>
  </w:footnote>
  <w:footnote w:id="4">
    <w:p w:rsidR="008D032E" w:rsidRPr="001033EC" w:rsidRDefault="008D032E" w:rsidP="002C33CB">
      <w:pPr>
        <w:pStyle w:val="FootnoteText"/>
        <w:rPr>
          <w:rFonts w:ascii="CG Times" w:hAnsi="CG Times"/>
          <w:sz w:val="18"/>
          <w:szCs w:val="18"/>
          <w:lang w:val="sq-AL"/>
        </w:rPr>
      </w:pPr>
      <w:r w:rsidRPr="001033EC">
        <w:rPr>
          <w:rStyle w:val="FootnoteReference"/>
          <w:rFonts w:ascii="CG Times" w:eastAsia="MS Mincho" w:hAnsi="CG Times"/>
          <w:sz w:val="18"/>
          <w:szCs w:val="18"/>
          <w:lang w:val="sq-AL"/>
        </w:rPr>
        <w:footnoteRef/>
      </w:r>
      <w:r w:rsidRPr="001033EC">
        <w:rPr>
          <w:rFonts w:ascii="CG Times" w:hAnsi="CG Times"/>
          <w:sz w:val="18"/>
          <w:szCs w:val="18"/>
          <w:lang w:val="sq-AL"/>
        </w:rPr>
        <w:t xml:space="preserve"> Dokumenti i pronësisë së tokës kërkohet kur kredia është kërkuar për blerjen e mjeteve mekanike bujqësore dhe agregateve ndihmëse. Në rastet e aplikimit për tank ftohës për qumështin aplikanti paraqet regjistrin e fermës së lopëve.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F7AEB26"/>
    <w:lvl w:ilvl="0">
      <w:start w:val="1"/>
      <w:numFmt w:val="decimal"/>
      <w:lvlText w:val="%1."/>
      <w:lvlJc w:val="left"/>
      <w:pPr>
        <w:tabs>
          <w:tab w:val="num" w:pos="1800"/>
        </w:tabs>
        <w:ind w:left="1800" w:hanging="360"/>
      </w:pPr>
    </w:lvl>
  </w:abstractNum>
  <w:abstractNum w:abstractNumId="1">
    <w:nsid w:val="FFFFFF7D"/>
    <w:multiLevelType w:val="singleLevel"/>
    <w:tmpl w:val="7A22DC4E"/>
    <w:lvl w:ilvl="0">
      <w:start w:val="1"/>
      <w:numFmt w:val="decimal"/>
      <w:lvlText w:val="%1."/>
      <w:lvlJc w:val="left"/>
      <w:pPr>
        <w:tabs>
          <w:tab w:val="num" w:pos="1440"/>
        </w:tabs>
        <w:ind w:left="1440" w:hanging="360"/>
      </w:pPr>
    </w:lvl>
  </w:abstractNum>
  <w:abstractNum w:abstractNumId="2">
    <w:nsid w:val="FFFFFF7E"/>
    <w:multiLevelType w:val="singleLevel"/>
    <w:tmpl w:val="CB32E31E"/>
    <w:lvl w:ilvl="0">
      <w:start w:val="1"/>
      <w:numFmt w:val="decimal"/>
      <w:lvlText w:val="%1."/>
      <w:lvlJc w:val="left"/>
      <w:pPr>
        <w:tabs>
          <w:tab w:val="num" w:pos="1080"/>
        </w:tabs>
        <w:ind w:left="1080" w:hanging="360"/>
      </w:pPr>
    </w:lvl>
  </w:abstractNum>
  <w:abstractNum w:abstractNumId="3">
    <w:nsid w:val="FFFFFF7F"/>
    <w:multiLevelType w:val="singleLevel"/>
    <w:tmpl w:val="29A6199C"/>
    <w:lvl w:ilvl="0">
      <w:start w:val="1"/>
      <w:numFmt w:val="decimal"/>
      <w:lvlText w:val="%1."/>
      <w:lvlJc w:val="left"/>
      <w:pPr>
        <w:tabs>
          <w:tab w:val="num" w:pos="720"/>
        </w:tabs>
        <w:ind w:left="720" w:hanging="360"/>
      </w:pPr>
    </w:lvl>
  </w:abstractNum>
  <w:abstractNum w:abstractNumId="4">
    <w:nsid w:val="FFFFFF80"/>
    <w:multiLevelType w:val="singleLevel"/>
    <w:tmpl w:val="8E5860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A7664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8B895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BEBB90"/>
    <w:lvl w:ilvl="0">
      <w:start w:val="1"/>
      <w:numFmt w:val="decimal"/>
      <w:lvlText w:val="%1."/>
      <w:lvlJc w:val="left"/>
      <w:pPr>
        <w:tabs>
          <w:tab w:val="num" w:pos="360"/>
        </w:tabs>
        <w:ind w:left="360" w:hanging="360"/>
      </w:pPr>
    </w:lvl>
  </w:abstractNum>
  <w:abstractNum w:abstractNumId="9">
    <w:nsid w:val="FFFFFF89"/>
    <w:multiLevelType w:val="singleLevel"/>
    <w:tmpl w:val="E86CFDC6"/>
    <w:lvl w:ilvl="0">
      <w:start w:val="1"/>
      <w:numFmt w:val="bullet"/>
      <w:lvlText w:val=""/>
      <w:lvlJc w:val="left"/>
      <w:pPr>
        <w:tabs>
          <w:tab w:val="num" w:pos="360"/>
        </w:tabs>
        <w:ind w:left="360" w:hanging="360"/>
      </w:pPr>
      <w:rPr>
        <w:rFonts w:ascii="Symbol" w:hAnsi="Symbol" w:hint="default"/>
      </w:rPr>
    </w:lvl>
  </w:abstractNum>
  <w:abstractNum w:abstractNumId="10">
    <w:nsid w:val="142326E5"/>
    <w:multiLevelType w:val="hybridMultilevel"/>
    <w:tmpl w:val="49D25EAA"/>
    <w:lvl w:ilvl="0" w:tplc="F1584D6A">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1DD339A"/>
    <w:multiLevelType w:val="hybridMultilevel"/>
    <w:tmpl w:val="18EC90B6"/>
    <w:lvl w:ilvl="0" w:tplc="664E4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D5F300F"/>
    <w:multiLevelType w:val="hybridMultilevel"/>
    <w:tmpl w:val="00E00BEC"/>
    <w:lvl w:ilvl="0" w:tplc="59B6128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3372DDC"/>
    <w:multiLevelType w:val="hybridMultilevel"/>
    <w:tmpl w:val="1F94E07E"/>
    <w:lvl w:ilvl="0" w:tplc="75A4B152">
      <w:start w:val="7"/>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13"/>
  </w:num>
  <w:num w:numId="3">
    <w:abstractNumId w:val="12"/>
  </w:num>
  <w:num w:numId="4">
    <w:abstractNumId w:val="11"/>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33CB"/>
    <w:rsid w:val="00053FED"/>
    <w:rsid w:val="001B34A9"/>
    <w:rsid w:val="001D2C6E"/>
    <w:rsid w:val="00280E90"/>
    <w:rsid w:val="002C33CB"/>
    <w:rsid w:val="003430B4"/>
    <w:rsid w:val="004C31D9"/>
    <w:rsid w:val="004F6270"/>
    <w:rsid w:val="0079195B"/>
    <w:rsid w:val="008D032E"/>
    <w:rsid w:val="008E2C94"/>
    <w:rsid w:val="00A434B8"/>
    <w:rsid w:val="00C02F03"/>
    <w:rsid w:val="00D80C2C"/>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DC93B7D-00EB-44E2-8967-1BE24B1CA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3CB"/>
    <w:rPr>
      <w:rFonts w:eastAsia="Times New Roman"/>
      <w:sz w:val="24"/>
      <w:szCs w:val="24"/>
    </w:rPr>
  </w:style>
  <w:style w:type="paragraph" w:styleId="Heading1">
    <w:name w:val="heading 1"/>
    <w:basedOn w:val="Normal"/>
    <w:next w:val="Normal"/>
    <w:link w:val="Heading1Char"/>
    <w:uiPriority w:val="9"/>
    <w:qFormat/>
    <w:rsid w:val="00280E90"/>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2C33CB"/>
    <w:pPr>
      <w:spacing w:before="200"/>
      <w:outlineLvl w:val="1"/>
    </w:pPr>
    <w:rPr>
      <w:rFonts w:ascii="Cambria" w:hAnsi="Cambria"/>
      <w:b/>
      <w:bCs/>
      <w:sz w:val="26"/>
      <w:szCs w:val="26"/>
    </w:rPr>
  </w:style>
  <w:style w:type="paragraph" w:styleId="Heading3">
    <w:name w:val="heading 3"/>
    <w:basedOn w:val="Normal"/>
    <w:next w:val="Normal"/>
    <w:link w:val="Heading3Char"/>
    <w:uiPriority w:val="9"/>
    <w:qFormat/>
    <w:rsid w:val="002C33CB"/>
    <w:pPr>
      <w:spacing w:before="200" w:line="271" w:lineRule="auto"/>
      <w:outlineLvl w:val="2"/>
    </w:pPr>
    <w:rPr>
      <w:rFonts w:ascii="Cambria" w:hAnsi="Cambria"/>
      <w:b/>
      <w:bCs/>
    </w:rPr>
  </w:style>
  <w:style w:type="paragraph" w:styleId="Heading4">
    <w:name w:val="heading 4"/>
    <w:basedOn w:val="Normal"/>
    <w:next w:val="Normal"/>
    <w:link w:val="Heading4Char"/>
    <w:uiPriority w:val="9"/>
    <w:qFormat/>
    <w:rsid w:val="002C33CB"/>
    <w:pPr>
      <w:spacing w:before="200"/>
      <w:outlineLvl w:val="3"/>
    </w:pPr>
    <w:rPr>
      <w:rFonts w:ascii="Cambria" w:hAnsi="Cambria"/>
      <w:b/>
      <w:bCs/>
      <w:i/>
      <w:iCs/>
    </w:rPr>
  </w:style>
  <w:style w:type="paragraph" w:styleId="Heading5">
    <w:name w:val="heading 5"/>
    <w:basedOn w:val="Normal"/>
    <w:next w:val="Normal"/>
    <w:link w:val="Heading5Char"/>
    <w:uiPriority w:val="9"/>
    <w:qFormat/>
    <w:rsid w:val="002C33CB"/>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2C33CB"/>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2C33CB"/>
    <w:pPr>
      <w:outlineLvl w:val="6"/>
    </w:pPr>
    <w:rPr>
      <w:rFonts w:ascii="Cambria" w:hAnsi="Cambria"/>
      <w:i/>
      <w:iCs/>
    </w:rPr>
  </w:style>
  <w:style w:type="paragraph" w:styleId="Heading8">
    <w:name w:val="heading 8"/>
    <w:basedOn w:val="Normal"/>
    <w:next w:val="Normal"/>
    <w:link w:val="Heading8Char"/>
    <w:uiPriority w:val="9"/>
    <w:qFormat/>
    <w:rsid w:val="002C33CB"/>
    <w:pPr>
      <w:outlineLvl w:val="7"/>
    </w:pPr>
    <w:rPr>
      <w:rFonts w:ascii="Cambria" w:hAnsi="Cambria"/>
      <w:sz w:val="20"/>
      <w:szCs w:val="20"/>
    </w:rPr>
  </w:style>
  <w:style w:type="paragraph" w:styleId="Heading9">
    <w:name w:val="heading 9"/>
    <w:basedOn w:val="Normal"/>
    <w:next w:val="Normal"/>
    <w:link w:val="Heading9Char"/>
    <w:uiPriority w:val="9"/>
    <w:qFormat/>
    <w:rsid w:val="002C33CB"/>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character" w:customStyle="1" w:styleId="Heading2Char">
    <w:name w:val="Heading 2 Char"/>
    <w:basedOn w:val="DefaultParagraphFont"/>
    <w:link w:val="Heading2"/>
    <w:uiPriority w:val="9"/>
    <w:rsid w:val="002C33CB"/>
    <w:rPr>
      <w:rFonts w:ascii="Cambria" w:eastAsia="Times New Roman" w:hAnsi="Cambria"/>
      <w:b/>
      <w:bCs/>
      <w:sz w:val="26"/>
      <w:szCs w:val="26"/>
    </w:rPr>
  </w:style>
  <w:style w:type="character" w:customStyle="1" w:styleId="Heading3Char">
    <w:name w:val="Heading 3 Char"/>
    <w:basedOn w:val="DefaultParagraphFont"/>
    <w:link w:val="Heading3"/>
    <w:uiPriority w:val="9"/>
    <w:rsid w:val="002C33CB"/>
    <w:rPr>
      <w:rFonts w:ascii="Cambria" w:eastAsia="Times New Roman" w:hAnsi="Cambria"/>
      <w:b/>
      <w:bCs/>
      <w:sz w:val="24"/>
      <w:szCs w:val="24"/>
    </w:rPr>
  </w:style>
  <w:style w:type="character" w:customStyle="1" w:styleId="Heading4Char">
    <w:name w:val="Heading 4 Char"/>
    <w:basedOn w:val="DefaultParagraphFont"/>
    <w:link w:val="Heading4"/>
    <w:uiPriority w:val="9"/>
    <w:rsid w:val="002C33CB"/>
    <w:rPr>
      <w:rFonts w:ascii="Cambria" w:eastAsia="Times New Roman" w:hAnsi="Cambria"/>
      <w:b/>
      <w:bCs/>
      <w:i/>
      <w:iCs/>
      <w:sz w:val="24"/>
      <w:szCs w:val="24"/>
    </w:rPr>
  </w:style>
  <w:style w:type="character" w:customStyle="1" w:styleId="Heading5Char">
    <w:name w:val="Heading 5 Char"/>
    <w:basedOn w:val="DefaultParagraphFont"/>
    <w:link w:val="Heading5"/>
    <w:uiPriority w:val="9"/>
    <w:rsid w:val="002C33CB"/>
    <w:rPr>
      <w:rFonts w:ascii="Cambria" w:eastAsia="Times New Roman" w:hAnsi="Cambria"/>
      <w:b/>
      <w:bCs/>
      <w:color w:val="7F7F7F"/>
      <w:sz w:val="24"/>
      <w:szCs w:val="24"/>
    </w:rPr>
  </w:style>
  <w:style w:type="character" w:customStyle="1" w:styleId="Heading6Char">
    <w:name w:val="Heading 6 Char"/>
    <w:basedOn w:val="DefaultParagraphFont"/>
    <w:link w:val="Heading6"/>
    <w:uiPriority w:val="9"/>
    <w:rsid w:val="002C33CB"/>
    <w:rPr>
      <w:rFonts w:ascii="Cambria" w:eastAsia="Times New Roman" w:hAnsi="Cambria"/>
      <w:b/>
      <w:bCs/>
      <w:i/>
      <w:iCs/>
      <w:color w:val="7F7F7F"/>
      <w:sz w:val="24"/>
      <w:szCs w:val="24"/>
    </w:rPr>
  </w:style>
  <w:style w:type="character" w:customStyle="1" w:styleId="Heading7Char">
    <w:name w:val="Heading 7 Char"/>
    <w:basedOn w:val="DefaultParagraphFont"/>
    <w:link w:val="Heading7"/>
    <w:rsid w:val="002C33CB"/>
    <w:rPr>
      <w:rFonts w:ascii="Cambria" w:eastAsia="Times New Roman" w:hAnsi="Cambria"/>
      <w:i/>
      <w:iCs/>
      <w:sz w:val="24"/>
      <w:szCs w:val="24"/>
    </w:rPr>
  </w:style>
  <w:style w:type="character" w:customStyle="1" w:styleId="Heading8Char">
    <w:name w:val="Heading 8 Char"/>
    <w:basedOn w:val="DefaultParagraphFont"/>
    <w:link w:val="Heading8"/>
    <w:uiPriority w:val="9"/>
    <w:rsid w:val="002C33CB"/>
    <w:rPr>
      <w:rFonts w:ascii="Cambria" w:eastAsia="Times New Roman" w:hAnsi="Cambria"/>
    </w:rPr>
  </w:style>
  <w:style w:type="character" w:customStyle="1" w:styleId="Heading9Char">
    <w:name w:val="Heading 9 Char"/>
    <w:basedOn w:val="DefaultParagraphFont"/>
    <w:link w:val="Heading9"/>
    <w:uiPriority w:val="9"/>
    <w:rsid w:val="002C33CB"/>
    <w:rPr>
      <w:rFonts w:ascii="Cambria" w:eastAsia="Times New Roman" w:hAnsi="Cambria"/>
      <w:i/>
      <w:iCs/>
      <w:spacing w:val="5"/>
    </w:rPr>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Bllok">
    <w:name w:val="Bllok"/>
    <w:next w:val="Normal"/>
    <w:rsid w:val="002C33CB"/>
    <w:pPr>
      <w:jc w:val="center"/>
    </w:pPr>
    <w:rPr>
      <w:rFonts w:ascii="CG Times" w:eastAsia="Times New Roman" w:hAnsi="CG Times"/>
      <w:caps/>
      <w:sz w:val="22"/>
      <w:szCs w:val="22"/>
      <w:lang w:val="en-GB" w:bidi="en-US"/>
    </w:rPr>
  </w:style>
  <w:style w:type="character" w:customStyle="1" w:styleId="BodyTextChar">
    <w:name w:val="Body Text Char"/>
    <w:basedOn w:val="DefaultParagraphFont"/>
    <w:link w:val="BodyText"/>
    <w:rsid w:val="002C33CB"/>
    <w:rPr>
      <w:rFonts w:eastAsia="Times New Roman"/>
      <w:sz w:val="24"/>
      <w:szCs w:val="24"/>
    </w:rPr>
  </w:style>
  <w:style w:type="paragraph" w:styleId="BodyText">
    <w:name w:val="Body Text"/>
    <w:basedOn w:val="Normal"/>
    <w:link w:val="BodyTextChar"/>
    <w:rsid w:val="002C33CB"/>
    <w:pPr>
      <w:spacing w:after="120"/>
    </w:pPr>
  </w:style>
  <w:style w:type="paragraph" w:customStyle="1" w:styleId="Default">
    <w:name w:val="Default"/>
    <w:rsid w:val="002C33CB"/>
    <w:pPr>
      <w:autoSpaceDE w:val="0"/>
      <w:autoSpaceDN w:val="0"/>
      <w:adjustRightInd w:val="0"/>
    </w:pPr>
    <w:rPr>
      <w:rFonts w:eastAsia="Times New Roman"/>
      <w:color w:val="000000"/>
      <w:sz w:val="24"/>
      <w:szCs w:val="24"/>
      <w:lang w:bidi="en-US"/>
    </w:rPr>
  </w:style>
  <w:style w:type="paragraph" w:customStyle="1" w:styleId="Figure">
    <w:name w:val="Figure"/>
    <w:next w:val="Normal"/>
    <w:rsid w:val="002C33CB"/>
    <w:pPr>
      <w:widowControl w:val="0"/>
      <w:outlineLvl w:val="2"/>
    </w:pPr>
    <w:rPr>
      <w:rFonts w:ascii="CG Times" w:eastAsia="Times New Roman" w:hAnsi="CG Times"/>
      <w:sz w:val="22"/>
      <w:lang w:bidi="en-US"/>
    </w:rPr>
  </w:style>
  <w:style w:type="paragraph" w:styleId="Footer">
    <w:name w:val="footer"/>
    <w:basedOn w:val="Normal"/>
    <w:link w:val="FooterChar"/>
    <w:rsid w:val="002C33CB"/>
    <w:pPr>
      <w:tabs>
        <w:tab w:val="center" w:pos="4320"/>
        <w:tab w:val="right" w:pos="8640"/>
      </w:tabs>
    </w:pPr>
  </w:style>
  <w:style w:type="character" w:customStyle="1" w:styleId="FooterChar">
    <w:name w:val="Footer Char"/>
    <w:basedOn w:val="DefaultParagraphFont"/>
    <w:link w:val="Footer"/>
    <w:rsid w:val="002C33CB"/>
    <w:rPr>
      <w:rFonts w:eastAsia="Times New Roman"/>
      <w:sz w:val="24"/>
      <w:szCs w:val="24"/>
    </w:rPr>
  </w:style>
  <w:style w:type="paragraph" w:customStyle="1" w:styleId="Level11">
    <w:name w:val="Level 1.1"/>
    <w:basedOn w:val="Normal"/>
    <w:rsid w:val="002C33CB"/>
    <w:pPr>
      <w:keepLines/>
      <w:widowControl w:val="0"/>
      <w:tabs>
        <w:tab w:val="left" w:pos="1440"/>
        <w:tab w:val="left" w:pos="2304"/>
      </w:tabs>
      <w:spacing w:after="288"/>
      <w:jc w:val="both"/>
    </w:pPr>
    <w:rPr>
      <w:rFonts w:ascii="CG Times" w:eastAsia="MS Mincho" w:hAnsi="CG Times"/>
      <w:kern w:val="28"/>
      <w:szCs w:val="20"/>
      <w:lang w:val="en-GB"/>
    </w:rPr>
  </w:style>
  <w:style w:type="paragraph" w:styleId="ListBullet2">
    <w:name w:val="List Bullet 2"/>
    <w:basedOn w:val="Normal"/>
    <w:rsid w:val="002C33CB"/>
    <w:pPr>
      <w:numPr>
        <w:numId w:val="1"/>
      </w:numPr>
    </w:pPr>
  </w:style>
  <w:style w:type="paragraph" w:styleId="ListParagraph">
    <w:name w:val="List Paragraph"/>
    <w:basedOn w:val="Normal"/>
    <w:uiPriority w:val="34"/>
    <w:qFormat/>
    <w:rsid w:val="002C33CB"/>
    <w:pPr>
      <w:ind w:left="720"/>
      <w:contextualSpacing/>
    </w:pPr>
  </w:style>
  <w:style w:type="paragraph" w:customStyle="1" w:styleId="Ndryshimet">
    <w:name w:val="Ndryshimet"/>
    <w:next w:val="Normal"/>
    <w:rsid w:val="002C33CB"/>
    <w:pPr>
      <w:keepNext/>
      <w:widowControl w:val="0"/>
      <w:jc w:val="center"/>
    </w:pPr>
    <w:rPr>
      <w:rFonts w:ascii="CG Times" w:eastAsia="Times New Roman" w:hAnsi="CG Times"/>
      <w:i/>
      <w:sz w:val="22"/>
      <w:lang w:bidi="en-US"/>
    </w:rPr>
  </w:style>
  <w:style w:type="paragraph" w:customStyle="1" w:styleId="Nenpika">
    <w:name w:val="Nenpika"/>
    <w:next w:val="Normal"/>
    <w:autoRedefine/>
    <w:rsid w:val="002C33CB"/>
    <w:pPr>
      <w:ind w:firstLine="720"/>
    </w:pPr>
    <w:rPr>
      <w:rFonts w:ascii="CG Times" w:eastAsia="Times New Roman" w:hAnsi="CG Times"/>
      <w:sz w:val="22"/>
      <w:lang w:bidi="en-US"/>
    </w:rPr>
  </w:style>
  <w:style w:type="paragraph" w:customStyle="1" w:styleId="numberedindent">
    <w:name w:val="numberedindent"/>
    <w:rsid w:val="002C33CB"/>
    <w:pPr>
      <w:tabs>
        <w:tab w:val="num" w:pos="1800"/>
      </w:tabs>
      <w:spacing w:after="120"/>
      <w:jc w:val="both"/>
    </w:pPr>
    <w:rPr>
      <w:rFonts w:ascii="Arial" w:eastAsia="Times New Roman" w:hAnsi="Arial"/>
      <w:lang w:val="en-GB" w:bidi="en-US"/>
    </w:rPr>
  </w:style>
  <w:style w:type="character" w:styleId="PageNumber">
    <w:name w:val="page number"/>
    <w:basedOn w:val="DefaultParagraphFont"/>
    <w:rsid w:val="002C33CB"/>
  </w:style>
  <w:style w:type="paragraph" w:customStyle="1" w:styleId="Section">
    <w:name w:val="Section"/>
    <w:rsid w:val="002C33CB"/>
    <w:rPr>
      <w:rFonts w:ascii="Arial" w:eastAsia="Times New Roman" w:hAnsi="Arial" w:cs="Arial"/>
      <w:bCs/>
      <w:kern w:val="32"/>
      <w:sz w:val="48"/>
      <w:szCs w:val="32"/>
      <w:lang w:bidi="en-US"/>
    </w:rPr>
  </w:style>
  <w:style w:type="paragraph" w:customStyle="1" w:styleId="SectionNUM">
    <w:name w:val="Section NUM"/>
    <w:next w:val="Heading1"/>
    <w:rsid w:val="002C33CB"/>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tyle">
    <w:name w:val="Style"/>
    <w:rsid w:val="002C33CB"/>
    <w:pPr>
      <w:widowControl w:val="0"/>
      <w:autoSpaceDE w:val="0"/>
      <w:autoSpaceDN w:val="0"/>
      <w:adjustRightInd w:val="0"/>
    </w:pPr>
    <w:rPr>
      <w:rFonts w:eastAsia="MS Mincho"/>
      <w:sz w:val="24"/>
      <w:szCs w:val="24"/>
      <w:lang w:bidi="en-US"/>
    </w:rPr>
  </w:style>
  <w:style w:type="paragraph" w:customStyle="1" w:styleId="sub-list">
    <w:name w:val="sub-list"/>
    <w:rsid w:val="002C33CB"/>
    <w:pPr>
      <w:spacing w:before="60" w:after="120"/>
    </w:pPr>
    <w:rPr>
      <w:rFonts w:ascii="Arial" w:eastAsia="Times New Roman" w:hAnsi="Arial"/>
      <w:sz w:val="22"/>
      <w:szCs w:val="24"/>
      <w:lang w:bidi="en-US"/>
    </w:rPr>
  </w:style>
  <w:style w:type="paragraph" w:styleId="Title">
    <w:name w:val="Title"/>
    <w:basedOn w:val="Normal"/>
    <w:next w:val="Normal"/>
    <w:link w:val="TitleChar"/>
    <w:uiPriority w:val="10"/>
    <w:qFormat/>
    <w:rsid w:val="002C33CB"/>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uiPriority w:val="10"/>
    <w:rsid w:val="002C33CB"/>
    <w:rPr>
      <w:rFonts w:ascii="Cambria" w:eastAsia="Times New Roman" w:hAnsi="Cambria"/>
      <w:spacing w:val="5"/>
      <w:sz w:val="52"/>
      <w:szCs w:val="52"/>
    </w:rPr>
  </w:style>
  <w:style w:type="paragraph" w:styleId="Subtitle">
    <w:name w:val="Subtitle"/>
    <w:basedOn w:val="Normal"/>
    <w:next w:val="Normal"/>
    <w:link w:val="SubtitleChar"/>
    <w:uiPriority w:val="11"/>
    <w:qFormat/>
    <w:rsid w:val="002C33CB"/>
    <w:pPr>
      <w:spacing w:after="600"/>
    </w:pPr>
    <w:rPr>
      <w:rFonts w:ascii="Cambria" w:hAnsi="Cambria"/>
      <w:i/>
      <w:iCs/>
      <w:spacing w:val="13"/>
    </w:rPr>
  </w:style>
  <w:style w:type="character" w:customStyle="1" w:styleId="SubtitleChar">
    <w:name w:val="Subtitle Char"/>
    <w:basedOn w:val="DefaultParagraphFont"/>
    <w:link w:val="Subtitle"/>
    <w:uiPriority w:val="11"/>
    <w:rsid w:val="002C33CB"/>
    <w:rPr>
      <w:rFonts w:ascii="Cambria" w:eastAsia="Times New Roman" w:hAnsi="Cambria"/>
      <w:i/>
      <w:iCs/>
      <w:spacing w:val="13"/>
      <w:sz w:val="24"/>
      <w:szCs w:val="24"/>
    </w:rPr>
  </w:style>
  <w:style w:type="character" w:styleId="Strong">
    <w:name w:val="Strong"/>
    <w:uiPriority w:val="22"/>
    <w:qFormat/>
    <w:rsid w:val="002C33CB"/>
    <w:rPr>
      <w:b/>
      <w:bCs/>
    </w:rPr>
  </w:style>
  <w:style w:type="character" w:styleId="Emphasis">
    <w:name w:val="Emphasis"/>
    <w:uiPriority w:val="20"/>
    <w:qFormat/>
    <w:rsid w:val="002C33CB"/>
    <w:rPr>
      <w:b/>
      <w:bCs/>
      <w:i/>
      <w:iCs/>
      <w:spacing w:val="10"/>
      <w:bdr w:val="none" w:sz="0" w:space="0" w:color="auto"/>
      <w:shd w:val="clear" w:color="auto" w:fill="auto"/>
    </w:rPr>
  </w:style>
  <w:style w:type="paragraph" w:styleId="NoSpacing">
    <w:name w:val="No Spacing"/>
    <w:basedOn w:val="Normal"/>
    <w:uiPriority w:val="1"/>
    <w:qFormat/>
    <w:rsid w:val="002C33CB"/>
  </w:style>
  <w:style w:type="paragraph" w:styleId="Quote">
    <w:name w:val="Quote"/>
    <w:basedOn w:val="Normal"/>
    <w:next w:val="Normal"/>
    <w:link w:val="QuoteChar"/>
    <w:uiPriority w:val="29"/>
    <w:qFormat/>
    <w:rsid w:val="002C33CB"/>
    <w:pPr>
      <w:spacing w:before="200"/>
      <w:ind w:left="360" w:right="360"/>
    </w:pPr>
    <w:rPr>
      <w:i/>
      <w:iCs/>
    </w:rPr>
  </w:style>
  <w:style w:type="character" w:customStyle="1" w:styleId="QuoteChar">
    <w:name w:val="Quote Char"/>
    <w:basedOn w:val="DefaultParagraphFont"/>
    <w:link w:val="Quote"/>
    <w:uiPriority w:val="29"/>
    <w:rsid w:val="002C33CB"/>
    <w:rPr>
      <w:rFonts w:eastAsia="Times New Roman"/>
      <w:i/>
      <w:iCs/>
      <w:sz w:val="24"/>
      <w:szCs w:val="24"/>
    </w:rPr>
  </w:style>
  <w:style w:type="paragraph" w:styleId="IntenseQuote">
    <w:name w:val="Intense Quote"/>
    <w:basedOn w:val="Normal"/>
    <w:next w:val="Normal"/>
    <w:link w:val="IntenseQuoteChar"/>
    <w:uiPriority w:val="30"/>
    <w:qFormat/>
    <w:rsid w:val="002C33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C33CB"/>
    <w:rPr>
      <w:rFonts w:eastAsia="Times New Roman"/>
      <w:b/>
      <w:bCs/>
      <w:i/>
      <w:iCs/>
      <w:sz w:val="24"/>
      <w:szCs w:val="24"/>
    </w:rPr>
  </w:style>
  <w:style w:type="character" w:styleId="SubtleEmphasis">
    <w:name w:val="Subtle Emphasis"/>
    <w:uiPriority w:val="19"/>
    <w:qFormat/>
    <w:rsid w:val="002C33CB"/>
    <w:rPr>
      <w:i/>
      <w:iCs/>
    </w:rPr>
  </w:style>
  <w:style w:type="character" w:styleId="IntenseEmphasis">
    <w:name w:val="Intense Emphasis"/>
    <w:uiPriority w:val="21"/>
    <w:qFormat/>
    <w:rsid w:val="002C33CB"/>
    <w:rPr>
      <w:b/>
      <w:bCs/>
    </w:rPr>
  </w:style>
  <w:style w:type="character" w:styleId="SubtleReference">
    <w:name w:val="Subtle Reference"/>
    <w:uiPriority w:val="31"/>
    <w:qFormat/>
    <w:rsid w:val="002C33CB"/>
    <w:rPr>
      <w:smallCaps/>
    </w:rPr>
  </w:style>
  <w:style w:type="character" w:styleId="IntenseReference">
    <w:name w:val="Intense Reference"/>
    <w:uiPriority w:val="32"/>
    <w:qFormat/>
    <w:rsid w:val="002C33CB"/>
    <w:rPr>
      <w:smallCaps/>
      <w:spacing w:val="5"/>
      <w:u w:val="single"/>
    </w:rPr>
  </w:style>
  <w:style w:type="character" w:styleId="BookTitle">
    <w:name w:val="Book Title"/>
    <w:uiPriority w:val="33"/>
    <w:qFormat/>
    <w:rsid w:val="002C33CB"/>
    <w:rPr>
      <w:i/>
      <w:iCs/>
      <w:smallCaps/>
      <w:spacing w:val="5"/>
    </w:rPr>
  </w:style>
  <w:style w:type="paragraph" w:styleId="TOCHeading">
    <w:name w:val="TOC Heading"/>
    <w:basedOn w:val="Heading1"/>
    <w:next w:val="Normal"/>
    <w:uiPriority w:val="39"/>
    <w:qFormat/>
    <w:rsid w:val="002C33CB"/>
    <w:pPr>
      <w:keepNext w:val="0"/>
      <w:keepLines w:val="0"/>
      <w:contextualSpacing/>
      <w:outlineLvl w:val="9"/>
    </w:pPr>
    <w:rPr>
      <w:color w:val="auto"/>
    </w:rPr>
  </w:style>
  <w:style w:type="character" w:customStyle="1" w:styleId="MessageHeaderChar">
    <w:name w:val="Message Header Char"/>
    <w:basedOn w:val="DefaultParagraphFont"/>
    <w:link w:val="MessageHeader"/>
    <w:rsid w:val="002C33CB"/>
    <w:rPr>
      <w:rFonts w:ascii="Arial" w:eastAsia="Times New Roman" w:hAnsi="Arial"/>
      <w:spacing w:val="-5"/>
    </w:rPr>
  </w:style>
  <w:style w:type="paragraph" w:styleId="MessageHeader">
    <w:name w:val="Message Header"/>
    <w:basedOn w:val="Normal"/>
    <w:link w:val="MessageHeaderChar"/>
    <w:rsid w:val="002C33CB"/>
    <w:pPr>
      <w:keepLines/>
      <w:spacing w:after="120" w:line="180" w:lineRule="atLeast"/>
      <w:ind w:left="1555" w:right="835" w:hanging="720"/>
    </w:pPr>
    <w:rPr>
      <w:rFonts w:ascii="Arial" w:hAnsi="Arial"/>
      <w:spacing w:val="-5"/>
      <w:sz w:val="20"/>
      <w:szCs w:val="20"/>
    </w:rPr>
  </w:style>
  <w:style w:type="character" w:customStyle="1" w:styleId="BodyText2Char">
    <w:name w:val="Body Text 2 Char"/>
    <w:basedOn w:val="DefaultParagraphFont"/>
    <w:link w:val="BodyText2"/>
    <w:rsid w:val="002C33CB"/>
    <w:rPr>
      <w:rFonts w:eastAsia="Times New Roman"/>
      <w:sz w:val="24"/>
    </w:rPr>
  </w:style>
  <w:style w:type="paragraph" w:styleId="BodyText2">
    <w:name w:val="Body Text 2"/>
    <w:basedOn w:val="Normal"/>
    <w:link w:val="BodyText2Char"/>
    <w:rsid w:val="002C33CB"/>
    <w:pPr>
      <w:jc w:val="both"/>
    </w:pPr>
    <w:rPr>
      <w:szCs w:val="20"/>
    </w:rPr>
  </w:style>
  <w:style w:type="table" w:styleId="TableGrid">
    <w:name w:val="Table Grid"/>
    <w:basedOn w:val="TableNormal"/>
    <w:rsid w:val="002C33C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rsid w:val="002C33CB"/>
    <w:rPr>
      <w:rFonts w:ascii="Tahoma" w:eastAsia="Times New Roman" w:hAnsi="Tahoma" w:cs="Tahoma"/>
      <w:sz w:val="16"/>
      <w:szCs w:val="16"/>
    </w:rPr>
  </w:style>
  <w:style w:type="paragraph" w:styleId="BalloonText">
    <w:name w:val="Balloon Text"/>
    <w:basedOn w:val="Normal"/>
    <w:link w:val="BalloonTextChar"/>
    <w:rsid w:val="002C33CB"/>
    <w:rPr>
      <w:rFonts w:ascii="Tahoma" w:hAnsi="Tahoma" w:cs="Tahoma"/>
      <w:sz w:val="16"/>
      <w:szCs w:val="16"/>
    </w:rPr>
  </w:style>
  <w:style w:type="character" w:customStyle="1" w:styleId="HeaderChar">
    <w:name w:val="Header Char"/>
    <w:basedOn w:val="DefaultParagraphFont"/>
    <w:link w:val="Header"/>
    <w:rsid w:val="002C33CB"/>
    <w:rPr>
      <w:rFonts w:eastAsia="Times New Roman"/>
      <w:sz w:val="24"/>
      <w:szCs w:val="24"/>
    </w:rPr>
  </w:style>
  <w:style w:type="paragraph" w:styleId="Header">
    <w:name w:val="header"/>
    <w:basedOn w:val="Normal"/>
    <w:link w:val="HeaderChar"/>
    <w:rsid w:val="002C33CB"/>
    <w:pPr>
      <w:tabs>
        <w:tab w:val="center" w:pos="4680"/>
        <w:tab w:val="right" w:pos="9360"/>
      </w:tabs>
    </w:pPr>
  </w:style>
  <w:style w:type="character" w:customStyle="1" w:styleId="CommentTextChar">
    <w:name w:val="Comment Text Char"/>
    <w:basedOn w:val="DefaultParagraphFont"/>
    <w:link w:val="CommentText"/>
    <w:semiHidden/>
    <w:rsid w:val="002C33CB"/>
    <w:rPr>
      <w:rFonts w:eastAsia="Times New Roman"/>
    </w:rPr>
  </w:style>
  <w:style w:type="paragraph" w:styleId="CommentText">
    <w:name w:val="annotation text"/>
    <w:basedOn w:val="Normal"/>
    <w:link w:val="CommentTextChar"/>
    <w:semiHidden/>
    <w:rsid w:val="002C33CB"/>
    <w:rPr>
      <w:sz w:val="20"/>
      <w:szCs w:val="20"/>
    </w:rPr>
  </w:style>
  <w:style w:type="character" w:customStyle="1" w:styleId="EndnoteTextChar">
    <w:name w:val="Endnote Text Char"/>
    <w:basedOn w:val="DefaultParagraphFont"/>
    <w:link w:val="EndnoteText"/>
    <w:rsid w:val="002C33CB"/>
    <w:rPr>
      <w:rFonts w:eastAsia="Times New Roman"/>
    </w:rPr>
  </w:style>
  <w:style w:type="paragraph" w:styleId="EndnoteText">
    <w:name w:val="endnote text"/>
    <w:basedOn w:val="Normal"/>
    <w:link w:val="EndnoteTextChar"/>
    <w:rsid w:val="002C33CB"/>
    <w:rPr>
      <w:sz w:val="20"/>
      <w:szCs w:val="20"/>
    </w:rPr>
  </w:style>
  <w:style w:type="paragraph" w:styleId="FootnoteText">
    <w:name w:val="footnote text"/>
    <w:basedOn w:val="Normal"/>
    <w:link w:val="FootnoteTextChar"/>
    <w:rsid w:val="002C33CB"/>
    <w:rPr>
      <w:sz w:val="20"/>
      <w:szCs w:val="20"/>
    </w:rPr>
  </w:style>
  <w:style w:type="character" w:customStyle="1" w:styleId="FootnoteTextChar">
    <w:name w:val="Footnote Text Char"/>
    <w:basedOn w:val="DefaultParagraphFont"/>
    <w:link w:val="FootnoteText"/>
    <w:rsid w:val="002C33CB"/>
    <w:rPr>
      <w:rFonts w:eastAsia="Times New Roman"/>
    </w:rPr>
  </w:style>
  <w:style w:type="character" w:styleId="FootnoteReference">
    <w:name w:val="footnote reference"/>
    <w:basedOn w:val="DefaultParagraphFont"/>
    <w:rsid w:val="002C33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22301</Words>
  <Characters>127120</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149123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2019-03-19T14:04:00Z</dcterms:created>
  <dcterms:modified xsi:type="dcterms:W3CDTF">2019-03-19T14:04:00Z</dcterms:modified>
</cp:coreProperties>
</file>