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9C5" w:rsidRPr="00CF6CFA" w:rsidRDefault="000149C5" w:rsidP="000149C5">
      <w:pPr>
        <w:pStyle w:val="Akti"/>
        <w:keepNext w:val="0"/>
      </w:pPr>
      <w:bookmarkStart w:id="0" w:name="_GoBack"/>
      <w:bookmarkEnd w:id="0"/>
      <w:r w:rsidRPr="00CF6CFA">
        <w:t>UDHËZIM</w:t>
      </w:r>
    </w:p>
    <w:p w:rsidR="000149C5" w:rsidRPr="00CF6CFA" w:rsidRDefault="000149C5" w:rsidP="000149C5">
      <w:pPr>
        <w:pStyle w:val="NumriData"/>
        <w:keepNext w:val="0"/>
      </w:pPr>
      <w:r>
        <w:t>Nr. 21, datë 1</w:t>
      </w:r>
      <w:r w:rsidRPr="00CF6CFA">
        <w:t>.10.2012</w:t>
      </w:r>
    </w:p>
    <w:p w:rsidR="000149C5" w:rsidRPr="005B3703" w:rsidRDefault="000149C5" w:rsidP="000149C5">
      <w:pPr>
        <w:pStyle w:val="Paragrafi"/>
        <w:rPr>
          <w:sz w:val="16"/>
        </w:rPr>
      </w:pPr>
    </w:p>
    <w:p w:rsidR="000149C5" w:rsidRPr="00CF6CFA" w:rsidRDefault="000149C5" w:rsidP="000149C5">
      <w:pPr>
        <w:pStyle w:val="Titulli"/>
        <w:keepNext w:val="0"/>
      </w:pPr>
      <w:r>
        <w:t xml:space="preserve"> </w:t>
      </w:r>
      <w:r w:rsidRPr="00CF6CFA">
        <w:t xml:space="preserve">PËR DISA SHTESA NË UDHËZIMIN </w:t>
      </w:r>
      <w:r>
        <w:t>NR.26, DATË 4.</w:t>
      </w:r>
      <w:r w:rsidRPr="00CF6CFA">
        <w:t>9.2008</w:t>
      </w:r>
      <w:r>
        <w:t xml:space="preserve"> </w:t>
      </w:r>
      <w:r w:rsidRPr="00CF6CFA">
        <w:t>“PËR TAKSAT KOMBËTARE”</w:t>
      </w:r>
      <w:r>
        <w:t>,</w:t>
      </w:r>
      <w:r w:rsidRPr="00CF6CFA">
        <w:t xml:space="preserve"> të ndryshuar</w:t>
      </w:r>
    </w:p>
    <w:p w:rsidR="000149C5" w:rsidRPr="005B3703" w:rsidRDefault="000149C5" w:rsidP="000149C5">
      <w:pPr>
        <w:pStyle w:val="Paragrafi"/>
        <w:rPr>
          <w:sz w:val="16"/>
        </w:rPr>
      </w:pPr>
    </w:p>
    <w:p w:rsidR="000149C5" w:rsidRPr="00CF6CFA" w:rsidRDefault="000149C5" w:rsidP="000149C5">
      <w:pPr>
        <w:pStyle w:val="Paragrafi"/>
      </w:pPr>
      <w:r w:rsidRPr="00CF6CFA">
        <w:t>Në zbatim të nenit 102, pika 4 të Kushtetutës së Republikës së Shqipërisë, si dhe në zbatim të dekretit të Presidentit nr</w:t>
      </w:r>
      <w:r>
        <w:t>.</w:t>
      </w:r>
      <w:r w:rsidRPr="00CF6CFA">
        <w:t xml:space="preserve"> 7767, datë 1.10.20</w:t>
      </w:r>
      <w:r>
        <w:t>12 dhe ligjit nr.9975, datë 28.</w:t>
      </w:r>
      <w:r w:rsidRPr="00CF6CFA">
        <w:t>7.</w:t>
      </w:r>
      <w:r>
        <w:t>2008 “Për taksat kombëtare”  të</w:t>
      </w:r>
      <w:r w:rsidRPr="00CF6CFA">
        <w:t xml:space="preserve"> </w:t>
      </w:r>
      <w:r>
        <w:t>ndryshuar, Ministri i Financave</w:t>
      </w:r>
    </w:p>
    <w:p w:rsidR="000149C5" w:rsidRPr="005B3703" w:rsidRDefault="000149C5" w:rsidP="000149C5">
      <w:pPr>
        <w:pStyle w:val="Paragrafi"/>
        <w:rPr>
          <w:sz w:val="16"/>
        </w:rPr>
      </w:pPr>
    </w:p>
    <w:p w:rsidR="000149C5" w:rsidRPr="00CF6CFA" w:rsidRDefault="000149C5" w:rsidP="000149C5">
      <w:pPr>
        <w:pStyle w:val="VENDOSI"/>
        <w:keepNext w:val="0"/>
      </w:pPr>
      <w:r>
        <w:t>UDHËZO</w:t>
      </w:r>
      <w:r w:rsidRPr="00CF6CFA">
        <w:t>N:</w:t>
      </w:r>
    </w:p>
    <w:p w:rsidR="000149C5" w:rsidRPr="005B3703" w:rsidRDefault="000149C5" w:rsidP="000149C5">
      <w:pPr>
        <w:pStyle w:val="Paragrafi"/>
        <w:rPr>
          <w:sz w:val="16"/>
        </w:rPr>
      </w:pPr>
    </w:p>
    <w:p w:rsidR="000149C5" w:rsidRPr="00CF6CFA" w:rsidRDefault="000149C5" w:rsidP="000149C5">
      <w:pPr>
        <w:pStyle w:val="Paragrafi"/>
      </w:pPr>
      <w:r>
        <w:t>Në udhëzimin nr. 26, datë 4.</w:t>
      </w:r>
      <w:r w:rsidRPr="00CF6CFA">
        <w:t>9.2008 “Për taksat kombëtare”</w:t>
      </w:r>
      <w:r>
        <w:t>,</w:t>
      </w:r>
      <w:r w:rsidRPr="00CF6CFA">
        <w:t xml:space="preserve"> të ndryshuar, bëhen shtesat e mëposhtme.</w:t>
      </w:r>
    </w:p>
    <w:p w:rsidR="000149C5" w:rsidRPr="00CF6CFA" w:rsidRDefault="000149C5" w:rsidP="000149C5">
      <w:pPr>
        <w:pStyle w:val="Paragrafi"/>
      </w:pPr>
      <w:r w:rsidRPr="00CF6CFA">
        <w:t>1.</w:t>
      </w:r>
      <w:r>
        <w:t xml:space="preserve"> </w:t>
      </w:r>
      <w:r w:rsidRPr="00CF6CFA">
        <w:t>Pas pikës 2.7 “Taksa për ushtrimin e veprimtarisë së peshkimit” shtohet pika 2.8</w:t>
      </w:r>
      <w:r>
        <w:t>,</w:t>
      </w:r>
      <w:r w:rsidRPr="00CF6CFA">
        <w:t xml:space="preserve"> me këtë përmbajtje:</w:t>
      </w:r>
    </w:p>
    <w:p w:rsidR="000149C5" w:rsidRPr="00CF6CFA" w:rsidRDefault="000149C5" w:rsidP="000149C5">
      <w:pPr>
        <w:pStyle w:val="Paragrafi"/>
      </w:pPr>
      <w:r w:rsidRPr="00CF6CFA">
        <w:t xml:space="preserve">“2.8 </w:t>
      </w:r>
      <w:r>
        <w:t xml:space="preserve"> Taksa e ambalazheve një</w:t>
      </w:r>
      <w:r w:rsidRPr="00CF6CFA">
        <w:t>përdori</w:t>
      </w:r>
      <w:r>
        <w:t>mësh të plastikës dhe të qelqit</w:t>
      </w:r>
    </w:p>
    <w:p w:rsidR="000149C5" w:rsidRPr="00CF6CFA" w:rsidRDefault="000149C5" w:rsidP="000149C5">
      <w:pPr>
        <w:pStyle w:val="Paragrafi"/>
      </w:pPr>
      <w:r>
        <w:t>2.8.1. Në zbatim të neneve 3, 4, 5 dhe 8 te ligjit nr. 9975, datë 28.7.2008 “Për taksat kombë</w:t>
      </w:r>
      <w:r w:rsidRPr="00CF6CFA">
        <w:t>tare”</w:t>
      </w:r>
      <w:r>
        <w:t>, të</w:t>
      </w:r>
      <w:r w:rsidRPr="00CF6CFA">
        <w:t xml:space="preserve"> ndryshuar, taksa e ambalazheve një përdorimësh të plastikës dhe të qelqit aplikohet për produktet e përcaktuara në anekset 1 dhe 2 të ligjit nr</w:t>
      </w:r>
      <w:r>
        <w:t>.</w:t>
      </w:r>
      <w:r w:rsidRPr="00CF6CFA">
        <w:t xml:space="preserve"> 83/2012. Niveli i taksës së ambalazheve një përdorimëshe të plastikës është 100 lek</w:t>
      </w:r>
      <w:r>
        <w:t>ë</w:t>
      </w:r>
      <w:r w:rsidRPr="00CF6CFA">
        <w:t>/kg, niveli i taksës së ambalaz</w:t>
      </w:r>
      <w:r>
        <w:t>heve njëpërdorimëshe të qelqit</w:t>
      </w:r>
      <w:r w:rsidRPr="00CF6CFA">
        <w:t xml:space="preserve"> është 10 lek</w:t>
      </w:r>
      <w:r>
        <w:t>ë</w:t>
      </w:r>
      <w:r w:rsidRPr="00CF6CFA">
        <w:t>/kg, ndërsa vetëm për industrinë vendase të ri</w:t>
      </w:r>
      <w:r>
        <w:t>ciklimit, taksa për ambalazhet e</w:t>
      </w:r>
      <w:r w:rsidRPr="00CF6CFA">
        <w:t xml:space="preserve"> prodhuara nga riciklimi i mbetj</w:t>
      </w:r>
      <w:r>
        <w:t>eve plastike të gjeneruara në ve</w:t>
      </w:r>
      <w:r w:rsidRPr="00CF6CFA">
        <w:t>nd, është 50 l</w:t>
      </w:r>
      <w:r>
        <w:t>ekë/kg. Taksa e ambalazheve një</w:t>
      </w:r>
      <w:r w:rsidRPr="00CF6CFA">
        <w:t>përdorimëshe të plastikës dhe të qelqit aplikohet si në import</w:t>
      </w:r>
      <w:r>
        <w:t>,</w:t>
      </w:r>
      <w:r w:rsidRPr="00CF6CFA">
        <w:t xml:space="preserve"> ashtu edhe në prodhimin vendas.</w:t>
      </w:r>
    </w:p>
    <w:p w:rsidR="000149C5" w:rsidRPr="00CF6CFA" w:rsidRDefault="000149C5" w:rsidP="000149C5">
      <w:pPr>
        <w:pStyle w:val="Paragrafi"/>
      </w:pPr>
      <w:r w:rsidRPr="00CF6CFA">
        <w:t>Për ambalazhet njëpërdorimëshe të plastikës dhe të qelqit të importuara, importuesi e paguan taksën pranë degëve doganore ku është duke kryer procedurat e zhdoganimit.</w:t>
      </w:r>
    </w:p>
    <w:p w:rsidR="000149C5" w:rsidRPr="00CF6CFA" w:rsidRDefault="000149C5" w:rsidP="000149C5">
      <w:pPr>
        <w:pStyle w:val="Paragrafi"/>
      </w:pPr>
      <w:r w:rsidRPr="00CF6CFA">
        <w:t>Për ambalazhet njëpërdorimëshe të plastikës dhe të qelqit të prodhuara brenda vendit, prodhuesi paguan në bankën e nivelit të dytë për llogari të drejtorisë rajonale ku është regjistruar, taksën për të gjith</w:t>
      </w:r>
      <w:r>
        <w:t>ë sasinë e prodhuar, brenda datë</w:t>
      </w:r>
      <w:r w:rsidRPr="00CF6CFA">
        <w:t xml:space="preserve">s 5 të muajit pasardhës. Prodhuesi duhet të plotësojë e </w:t>
      </w:r>
      <w:r>
        <w:t xml:space="preserve">të </w:t>
      </w:r>
      <w:r w:rsidRPr="00CF6CFA">
        <w:t>dorëzojë në drejtorinë rajonale tatimore ku është regjistruar, formularin nr.1, bashkëlidhur</w:t>
      </w:r>
      <w:r>
        <w:t xml:space="preserve"> këtij udhë</w:t>
      </w:r>
      <w:r w:rsidRPr="00CF6CFA">
        <w:t xml:space="preserve">zimi, duke deklaruar sasinë e prodhuar dhe duke i bashkëlidhur mandatpagesën për taksën e paguar. </w:t>
      </w:r>
    </w:p>
    <w:p w:rsidR="000149C5" w:rsidRPr="00CF6CFA" w:rsidRDefault="000149C5" w:rsidP="000149C5">
      <w:pPr>
        <w:pStyle w:val="Paragrafi"/>
      </w:pPr>
      <w:r w:rsidRPr="00CF6CFA">
        <w:t>2.8.2. Për qëllim të këtij udhëzimi dhe në zba</w:t>
      </w:r>
      <w:r>
        <w:t>tim të ligjit nr. 9975, datë 28.</w:t>
      </w:r>
      <w:r w:rsidRPr="00CF6CFA">
        <w:t xml:space="preserve">7.2008 “Për taksat </w:t>
      </w:r>
      <w:r>
        <w:t xml:space="preserve">kombëtare”, të </w:t>
      </w:r>
      <w:r w:rsidRPr="00CF6CFA">
        <w:t>ndryshuar, zb</w:t>
      </w:r>
      <w:r>
        <w:t>atohen përkufizimet e mëposhtme:</w:t>
      </w:r>
    </w:p>
    <w:p w:rsidR="000149C5" w:rsidRPr="00CF6CFA" w:rsidRDefault="000149C5" w:rsidP="000149C5">
      <w:pPr>
        <w:pStyle w:val="Paragrafi"/>
      </w:pPr>
      <w:r w:rsidRPr="00CF6CFA">
        <w:t>a) “Ambalazh” është çdo material paketues që shërben për paketimin e produkteve, i cili mund të mbulojë tërësisht ose pjesërisht atë. Ai e mbron atë nga ndotja, infeksionet, si dhe nga ndikimet që ulin cilësinë dhe/ose vlerën e tij dhe e bën të përshtatshëm për transport, tregtim e përdorim. Një ambalazh mund</w:t>
      </w:r>
      <w:r>
        <w:t xml:space="preserve"> të përmbajë disa njësi ose tipa</w:t>
      </w:r>
      <w:r w:rsidRPr="00CF6CFA">
        <w:t xml:space="preserve"> ambalazhesh.</w:t>
      </w:r>
    </w:p>
    <w:p w:rsidR="000149C5" w:rsidRPr="00CF6CFA" w:rsidRDefault="000149C5" w:rsidP="000149C5">
      <w:pPr>
        <w:pStyle w:val="Paragrafi"/>
      </w:pPr>
      <w:r w:rsidRPr="00CF6CFA">
        <w:t>b) “Ambalazh nj</w:t>
      </w:r>
      <w:r>
        <w:t>ë</w:t>
      </w:r>
      <w:r w:rsidRPr="00CF6CFA">
        <w:t>p</w:t>
      </w:r>
      <w:r>
        <w:t>ë</w:t>
      </w:r>
      <w:r w:rsidRPr="00CF6CFA">
        <w:t>rdorim</w:t>
      </w:r>
      <w:r>
        <w:t>ë</w:t>
      </w:r>
      <w:r w:rsidRPr="00CF6CFA">
        <w:t>sh”</w:t>
      </w:r>
      <w:r>
        <w:t>,</w:t>
      </w:r>
      <w:r w:rsidRPr="00CF6CFA">
        <w:t xml:space="preserve"> p</w:t>
      </w:r>
      <w:r>
        <w:t>ë</w:t>
      </w:r>
      <w:r w:rsidRPr="00CF6CFA">
        <w:t>r q</w:t>
      </w:r>
      <w:r>
        <w:t>ë</w:t>
      </w:r>
      <w:r w:rsidRPr="00CF6CFA">
        <w:t>llime t</w:t>
      </w:r>
      <w:r>
        <w:t>ë</w:t>
      </w:r>
      <w:r w:rsidRPr="00CF6CFA">
        <w:t xml:space="preserve"> k</w:t>
      </w:r>
      <w:r>
        <w:t>ë</w:t>
      </w:r>
      <w:r w:rsidRPr="00CF6CFA">
        <w:t>tij udh</w:t>
      </w:r>
      <w:r>
        <w:t>ë</w:t>
      </w:r>
      <w:r w:rsidRPr="00CF6CFA">
        <w:t>zimi</w:t>
      </w:r>
      <w:r>
        <w:t>,</w:t>
      </w:r>
      <w:r w:rsidRPr="00CF6CFA">
        <w:t xml:space="preserve"> do t</w:t>
      </w:r>
      <w:r>
        <w:t>ë</w:t>
      </w:r>
      <w:r w:rsidRPr="00CF6CFA">
        <w:t xml:space="preserve"> konsiderohen ato ambalazhe q</w:t>
      </w:r>
      <w:r>
        <w:t>ë</w:t>
      </w:r>
      <w:r w:rsidRPr="00CF6CFA">
        <w:t xml:space="preserve"> nuk i n</w:t>
      </w:r>
      <w:r>
        <w:t>ë</w:t>
      </w:r>
      <w:r w:rsidRPr="00CF6CFA">
        <w:t>nshtrohen regjimit t</w:t>
      </w:r>
      <w:r>
        <w:t>ë</w:t>
      </w:r>
      <w:r w:rsidRPr="00CF6CFA">
        <w:t xml:space="preserve"> lejimit t</w:t>
      </w:r>
      <w:r>
        <w:t>ë</w:t>
      </w:r>
      <w:r w:rsidRPr="00CF6CFA">
        <w:t xml:space="preserve"> p</w:t>
      </w:r>
      <w:r>
        <w:t>ë</w:t>
      </w:r>
      <w:r w:rsidRPr="00CF6CFA">
        <w:t>rkohsh</w:t>
      </w:r>
      <w:r>
        <w:t>ë</w:t>
      </w:r>
      <w:r w:rsidRPr="00CF6CFA">
        <w:t>m me p</w:t>
      </w:r>
      <w:r>
        <w:t>ë</w:t>
      </w:r>
      <w:r w:rsidRPr="00CF6CFA">
        <w:t>rjashtim t</w:t>
      </w:r>
      <w:r>
        <w:t>ë</w:t>
      </w:r>
      <w:r w:rsidRPr="00CF6CFA">
        <w:t xml:space="preserve"> plot</w:t>
      </w:r>
      <w:r>
        <w:t>ë</w:t>
      </w:r>
      <w:r w:rsidRPr="00CF6CFA">
        <w:t xml:space="preserve"> sipas nenit 161 t</w:t>
      </w:r>
      <w:r>
        <w:t>ë</w:t>
      </w:r>
      <w:r w:rsidRPr="00CF6CFA">
        <w:t xml:space="preserve"> ligjit </w:t>
      </w:r>
      <w:r>
        <w:t xml:space="preserve">nr. </w:t>
      </w:r>
      <w:r w:rsidRPr="00CF6CFA">
        <w:t>8449 dat</w:t>
      </w:r>
      <w:r>
        <w:t>ë 27.</w:t>
      </w:r>
      <w:r w:rsidRPr="00CF6CFA">
        <w:t>1.1999 “P</w:t>
      </w:r>
      <w:r>
        <w:t>ë</w:t>
      </w:r>
      <w:r w:rsidRPr="00CF6CFA">
        <w:t>r Kodin Doganor t</w:t>
      </w:r>
      <w:r>
        <w:t>ë</w:t>
      </w:r>
      <w:r w:rsidRPr="00CF6CFA">
        <w:t xml:space="preserve"> Republik</w:t>
      </w:r>
      <w:r>
        <w:t>ë</w:t>
      </w:r>
      <w:r w:rsidRPr="00CF6CFA">
        <w:t>s s</w:t>
      </w:r>
      <w:r>
        <w:t>ë</w:t>
      </w:r>
      <w:r w:rsidRPr="00CF6CFA">
        <w:t xml:space="preserve"> Shqip</w:t>
      </w:r>
      <w:r>
        <w:t>ë</w:t>
      </w:r>
      <w:r w:rsidRPr="00CF6CFA">
        <w:t>ris</w:t>
      </w:r>
      <w:r>
        <w:t>ë”</w:t>
      </w:r>
      <w:r w:rsidRPr="00CF6CFA">
        <w:t xml:space="preserve"> dhe pikave 3 dhe 4 t</w:t>
      </w:r>
      <w:r>
        <w:t>ë</w:t>
      </w:r>
      <w:r w:rsidRPr="00CF6CFA">
        <w:t xml:space="preserve"> nenit 349 t</w:t>
      </w:r>
      <w:r>
        <w:t>ë</w:t>
      </w:r>
      <w:r w:rsidRPr="00CF6CFA">
        <w:t xml:space="preserve"> </w:t>
      </w:r>
      <w:r>
        <w:t>vendimit të Këshillit të Ministrave</w:t>
      </w:r>
      <w:r w:rsidRPr="00CF6CFA">
        <w:t xml:space="preserve"> nr. 205, dat</w:t>
      </w:r>
      <w:r>
        <w:t>ë 13.</w:t>
      </w:r>
      <w:r w:rsidRPr="00CF6CFA">
        <w:t>4.1999 “P</w:t>
      </w:r>
      <w:r>
        <w:t>ë</w:t>
      </w:r>
      <w:r w:rsidRPr="00CF6CFA">
        <w:t>r dispozitat zbatuese t</w:t>
      </w:r>
      <w:r>
        <w:t>ë</w:t>
      </w:r>
      <w:r w:rsidRPr="00CF6CFA">
        <w:t xml:space="preserve"> Kodit Doganor”</w:t>
      </w:r>
      <w:r>
        <w:t>,</w:t>
      </w:r>
      <w:r w:rsidRPr="00CF6CFA">
        <w:t xml:space="preserve"> të ndryshuar.</w:t>
      </w:r>
    </w:p>
    <w:p w:rsidR="000149C5" w:rsidRPr="00CF6CFA" w:rsidRDefault="000149C5" w:rsidP="000149C5">
      <w:pPr>
        <w:pStyle w:val="Paragrafi"/>
      </w:pPr>
      <w:r>
        <w:t>c) “</w:t>
      </w:r>
      <w:r w:rsidRPr="00CF6CFA">
        <w:t>Ambalazh plastik nj</w:t>
      </w:r>
      <w:r>
        <w:t>ë</w:t>
      </w:r>
      <w:r w:rsidRPr="00CF6CFA">
        <w:t>p</w:t>
      </w:r>
      <w:r>
        <w:t>ë</w:t>
      </w:r>
      <w:r w:rsidRPr="00CF6CFA">
        <w:t>rdorim</w:t>
      </w:r>
      <w:r>
        <w:t>ë</w:t>
      </w:r>
      <w:r w:rsidRPr="00CF6CFA">
        <w:t>sh” jan</w:t>
      </w:r>
      <w:r>
        <w:t>ë</w:t>
      </w:r>
      <w:r w:rsidRPr="00CF6CFA">
        <w:t xml:space="preserve"> ambalazhet nj</w:t>
      </w:r>
      <w:r>
        <w:t>ë</w:t>
      </w:r>
      <w:r w:rsidRPr="00CF6CFA">
        <w:t>p</w:t>
      </w:r>
      <w:r>
        <w:t>ë</w:t>
      </w:r>
      <w:r w:rsidRPr="00CF6CFA">
        <w:t>rdorim</w:t>
      </w:r>
      <w:r>
        <w:t>ë</w:t>
      </w:r>
      <w:r w:rsidRPr="00CF6CFA">
        <w:t>sh</w:t>
      </w:r>
      <w:r>
        <w:t>e</w:t>
      </w:r>
      <w:r w:rsidRPr="00CF6CFA">
        <w:t xml:space="preserve"> sipas p</w:t>
      </w:r>
      <w:r>
        <w:t>ë</w:t>
      </w:r>
      <w:r w:rsidRPr="00CF6CFA">
        <w:t>rkufizimit t</w:t>
      </w:r>
      <w:r>
        <w:t>ë</w:t>
      </w:r>
      <w:r w:rsidRPr="00CF6CFA">
        <w:t xml:space="preserve"> germ</w:t>
      </w:r>
      <w:r>
        <w:t>ë</w:t>
      </w:r>
      <w:r w:rsidRPr="00CF6CFA">
        <w:t xml:space="preserve">s </w:t>
      </w:r>
      <w:r>
        <w:t>“b”</w:t>
      </w:r>
      <w:r w:rsidRPr="00CF6CFA">
        <w:t xml:space="preserve"> m</w:t>
      </w:r>
      <w:r>
        <w:t>ë</w:t>
      </w:r>
      <w:r w:rsidRPr="00CF6CFA">
        <w:t xml:space="preserve"> lart, dhe q</w:t>
      </w:r>
      <w:r>
        <w:t>ë</w:t>
      </w:r>
      <w:r w:rsidRPr="00CF6CFA">
        <w:t xml:space="preserve"> klasifikohen në kodet tarifore 3923 dhe 392410 të Nomenklaturës së Kombinuar të Mallrave n</w:t>
      </w:r>
      <w:r>
        <w:t>ë</w:t>
      </w:r>
      <w:r w:rsidRPr="00CF6CFA">
        <w:t xml:space="preserve"> rastet kur impo</w:t>
      </w:r>
      <w:r>
        <w:t>rtohet veç</w:t>
      </w:r>
      <w:r w:rsidRPr="00CF6CFA">
        <w:t>mas, dhe ambalazhet q</w:t>
      </w:r>
      <w:r>
        <w:t>ë</w:t>
      </w:r>
      <w:r w:rsidRPr="00CF6CFA">
        <w:t xml:space="preserve"> ruajn</w:t>
      </w:r>
      <w:r>
        <w:t>ë</w:t>
      </w:r>
      <w:r w:rsidRPr="00CF6CFA">
        <w:t xml:space="preserve"> apo paketojn</w:t>
      </w:r>
      <w:r>
        <w:t>ë</w:t>
      </w:r>
      <w:r w:rsidRPr="00CF6CFA">
        <w:t xml:space="preserve"> mallrat e  listuara n</w:t>
      </w:r>
      <w:r>
        <w:t>ë</w:t>
      </w:r>
      <w:r w:rsidRPr="00CF6CFA">
        <w:t xml:space="preserve"> tabel</w:t>
      </w:r>
      <w:r>
        <w:t>ë</w:t>
      </w:r>
      <w:r w:rsidRPr="00CF6CFA">
        <w:t>n e dyt</w:t>
      </w:r>
      <w:r>
        <w:t>ë</w:t>
      </w:r>
      <w:r w:rsidRPr="00CF6CFA">
        <w:t xml:space="preserve"> t</w:t>
      </w:r>
      <w:r>
        <w:t>ë</w:t>
      </w:r>
      <w:r w:rsidRPr="00CF6CFA">
        <w:t xml:space="preserve"> aneksit 1 t</w:t>
      </w:r>
      <w:r>
        <w:t>ë</w:t>
      </w:r>
      <w:r w:rsidRPr="00CF6CFA">
        <w:t xml:space="preserve"> ligjit </w:t>
      </w:r>
      <w:r>
        <w:t xml:space="preserve">nr. </w:t>
      </w:r>
      <w:r w:rsidRPr="00CF6CFA">
        <w:t>83/2012  dhe zë të paktën 51% të masës së përgjithshme të ambalazhit.</w:t>
      </w:r>
    </w:p>
    <w:p w:rsidR="000149C5" w:rsidRPr="00CF6CFA" w:rsidRDefault="000149C5" w:rsidP="000149C5">
      <w:pPr>
        <w:pStyle w:val="Paragrafi"/>
      </w:pPr>
      <w:r w:rsidRPr="00CF6CFA">
        <w:t>ç) “Ambalazh qelqi nj</w:t>
      </w:r>
      <w:r>
        <w:t>ë</w:t>
      </w:r>
      <w:r w:rsidRPr="00CF6CFA">
        <w:t>p</w:t>
      </w:r>
      <w:r>
        <w:t>ë</w:t>
      </w:r>
      <w:r w:rsidRPr="00CF6CFA">
        <w:t>rdorim</w:t>
      </w:r>
      <w:r>
        <w:t>ë</w:t>
      </w:r>
      <w:r w:rsidRPr="00CF6CFA">
        <w:t>sh” jan</w:t>
      </w:r>
      <w:r>
        <w:t>ë</w:t>
      </w:r>
      <w:r w:rsidRPr="00CF6CFA">
        <w:t xml:space="preserve"> ambalazhet nj</w:t>
      </w:r>
      <w:r>
        <w:t>ë</w:t>
      </w:r>
      <w:r w:rsidRPr="00CF6CFA">
        <w:t>p</w:t>
      </w:r>
      <w:r>
        <w:t>ërdorimë</w:t>
      </w:r>
      <w:r w:rsidRPr="00CF6CFA">
        <w:t>sh</w:t>
      </w:r>
      <w:r>
        <w:t>e</w:t>
      </w:r>
      <w:r w:rsidRPr="00CF6CFA">
        <w:t xml:space="preserve"> sipas p</w:t>
      </w:r>
      <w:r>
        <w:t>ë</w:t>
      </w:r>
      <w:r w:rsidRPr="00CF6CFA">
        <w:t>rkufizimit t</w:t>
      </w:r>
      <w:r>
        <w:t>ë</w:t>
      </w:r>
      <w:r w:rsidRPr="00CF6CFA">
        <w:t xml:space="preserve"> germ</w:t>
      </w:r>
      <w:r>
        <w:t>ë</w:t>
      </w:r>
      <w:r w:rsidRPr="00CF6CFA">
        <w:t xml:space="preserve">s </w:t>
      </w:r>
      <w:r>
        <w:t>“b”</w:t>
      </w:r>
      <w:r w:rsidRPr="00CF6CFA">
        <w:t xml:space="preserve"> m</w:t>
      </w:r>
      <w:r>
        <w:t>ë</w:t>
      </w:r>
      <w:r w:rsidRPr="00CF6CFA">
        <w:t xml:space="preserve"> lart dhe q</w:t>
      </w:r>
      <w:r>
        <w:t>ë</w:t>
      </w:r>
      <w:r w:rsidRPr="00CF6CFA">
        <w:t xml:space="preserve"> klasifikohen në kodin tarifor 7010 dhe 392410 të Nomenklaturës së Kombinuar të Mallrave n</w:t>
      </w:r>
      <w:r>
        <w:t>ë</w:t>
      </w:r>
      <w:r w:rsidRPr="00CF6CFA">
        <w:t xml:space="preserve"> rastet kur importohet vecmas, dhe ambalazhet q</w:t>
      </w:r>
      <w:r>
        <w:t>ë</w:t>
      </w:r>
      <w:r w:rsidRPr="00CF6CFA">
        <w:t xml:space="preserve"> ruajn</w:t>
      </w:r>
      <w:r>
        <w:t>ë</w:t>
      </w:r>
      <w:r w:rsidRPr="00CF6CFA">
        <w:t xml:space="preserve"> apo paketojn</w:t>
      </w:r>
      <w:r>
        <w:t>ë</w:t>
      </w:r>
      <w:r w:rsidRPr="00CF6CFA">
        <w:t xml:space="preserve"> mallrat e  listuara n</w:t>
      </w:r>
      <w:r>
        <w:t>ë</w:t>
      </w:r>
      <w:r w:rsidRPr="00CF6CFA">
        <w:t xml:space="preserve"> tabel</w:t>
      </w:r>
      <w:r>
        <w:t>ë</w:t>
      </w:r>
      <w:r w:rsidRPr="00CF6CFA">
        <w:t>n e dyt</w:t>
      </w:r>
      <w:r>
        <w:t>ë</w:t>
      </w:r>
      <w:r w:rsidRPr="00CF6CFA">
        <w:t xml:space="preserve"> t</w:t>
      </w:r>
      <w:r>
        <w:t>ë</w:t>
      </w:r>
      <w:r w:rsidRPr="00CF6CFA">
        <w:t xml:space="preserve"> aneksit 1 t</w:t>
      </w:r>
      <w:r>
        <w:t>ë</w:t>
      </w:r>
      <w:r w:rsidRPr="00CF6CFA">
        <w:t xml:space="preserve"> ligjit 83/2012  dhe zë të paktën 80% të masës së përgjithshme të ambalazhit.</w:t>
      </w:r>
    </w:p>
    <w:p w:rsidR="000149C5" w:rsidRPr="00CF6CFA" w:rsidRDefault="000149C5" w:rsidP="000149C5">
      <w:pPr>
        <w:pStyle w:val="Paragrafi"/>
      </w:pPr>
      <w:r w:rsidRPr="00CF6CFA">
        <w:lastRenderedPageBreak/>
        <w:t>d) “TAN”</w:t>
      </w:r>
      <w:r>
        <w:t>,</w:t>
      </w:r>
      <w:r w:rsidRPr="00CF6CFA">
        <w:t xml:space="preserve"> n</w:t>
      </w:r>
      <w:r>
        <w:t>ë</w:t>
      </w:r>
      <w:r w:rsidRPr="00CF6CFA">
        <w:t xml:space="preserve"> kuptim t</w:t>
      </w:r>
      <w:r>
        <w:t>ë</w:t>
      </w:r>
      <w:r w:rsidRPr="00CF6CFA">
        <w:t xml:space="preserve"> k</w:t>
      </w:r>
      <w:r>
        <w:t>ë</w:t>
      </w:r>
      <w:r w:rsidRPr="00CF6CFA">
        <w:t>tij udh</w:t>
      </w:r>
      <w:r>
        <w:t>ë</w:t>
      </w:r>
      <w:r w:rsidRPr="00CF6CFA">
        <w:t>zimi</w:t>
      </w:r>
      <w:r>
        <w:t>,</w:t>
      </w:r>
      <w:r w:rsidRPr="00CF6CFA">
        <w:t xml:space="preserve"> </w:t>
      </w:r>
      <w:r>
        <w:t>ë</w:t>
      </w:r>
      <w:r w:rsidRPr="00CF6CFA">
        <w:t>sht</w:t>
      </w:r>
      <w:r>
        <w:t>ë</w:t>
      </w:r>
      <w:r w:rsidRPr="00CF6CFA">
        <w:t xml:space="preserve"> shkurtimi i taks</w:t>
      </w:r>
      <w:r>
        <w:t>ë</w:t>
      </w:r>
      <w:r w:rsidRPr="00CF6CFA">
        <w:t>s s</w:t>
      </w:r>
      <w:r>
        <w:t>ë</w:t>
      </w:r>
      <w:r w:rsidRPr="00CF6CFA">
        <w:t xml:space="preserve"> ambalazhit nj</w:t>
      </w:r>
      <w:r>
        <w:t>ë</w:t>
      </w:r>
      <w:r w:rsidRPr="00CF6CFA">
        <w:t>p</w:t>
      </w:r>
      <w:r>
        <w:t>ërdorimë</w:t>
      </w:r>
      <w:r w:rsidRPr="00CF6CFA">
        <w:t>sh.</w:t>
      </w:r>
    </w:p>
    <w:p w:rsidR="000149C5" w:rsidRDefault="000149C5" w:rsidP="000149C5">
      <w:pPr>
        <w:pStyle w:val="Paragrafi"/>
      </w:pPr>
      <w:r w:rsidRPr="00CF6CFA">
        <w:t>2.8.3.Importuesi duhet të marrë masa që</w:t>
      </w:r>
      <w:r>
        <w:t>, vetë</w:t>
      </w:r>
      <w:r w:rsidRPr="00CF6CFA">
        <w:t xml:space="preserve"> apo nëpërmjet kompanisë prodhuese apo eksportuese, të bëjë ndarjen e llojeve të ambalazhit të produkteve të importuara, për qëllimet e aplikimit të TAN. Në</w:t>
      </w:r>
      <w:r>
        <w:t xml:space="preserve"> rast se nga ndarja rezulton që</w:t>
      </w:r>
      <w:r w:rsidRPr="00CF6CFA">
        <w:t xml:space="preserve"> produktet përbërëse të ambalazhit sipas përkufizimit kategorizohen në germat </w:t>
      </w:r>
      <w:r>
        <w:t>“c”</w:t>
      </w:r>
      <w:r w:rsidRPr="00CF6CFA">
        <w:t xml:space="preserve"> apo </w:t>
      </w:r>
      <w:r>
        <w:t>“ç”</w:t>
      </w:r>
      <w:r w:rsidRPr="00CF6CFA">
        <w:t>, atëherë importuesi është i detyruar të deklaroj</w:t>
      </w:r>
      <w:r>
        <w:t>ë TAN-in në deklarimin e tij dhe t</w:t>
      </w:r>
      <w:r w:rsidRPr="00CF6CFA">
        <w:t>a paguajë atë. Deklarimi i ambalazhit në DAV në import bëhet në nivel artikul</w:t>
      </w:r>
      <w:r>
        <w:t>li. Kur për të njëjtin artikull</w:t>
      </w:r>
      <w:r w:rsidRPr="00CF6CFA">
        <w:t xml:space="preserve"> ka ambalazhe të ndryshme sipas kategorizimit të mësipërm, detyrimisht në DAV do të bëhet deklarimi i ndarë (me BIS) për artikujt me kod tarifor të njëjtë, por me kodifikim t</w:t>
      </w:r>
      <w:r>
        <w:t>ë</w:t>
      </w:r>
      <w:r w:rsidRPr="00CF6CFA">
        <w:t xml:space="preserve"> ndrysh</w:t>
      </w:r>
      <w:r>
        <w:t>ë</w:t>
      </w:r>
      <w:r w:rsidRPr="00CF6CFA">
        <w:t>m ambalazhi n</w:t>
      </w:r>
      <w:r>
        <w:t>ë</w:t>
      </w:r>
      <w:r w:rsidRPr="00CF6CFA">
        <w:t xml:space="preserve"> kutin</w:t>
      </w:r>
      <w:r>
        <w:t>ë</w:t>
      </w:r>
      <w:r w:rsidRPr="00CF6CFA">
        <w:t xml:space="preserve"> 31 t</w:t>
      </w:r>
      <w:r>
        <w:t>ë</w:t>
      </w:r>
      <w:r w:rsidRPr="00CF6CFA">
        <w:t xml:space="preserve"> DAV.</w:t>
      </w:r>
    </w:p>
    <w:p w:rsidR="000149C5" w:rsidRPr="00CF6CFA" w:rsidRDefault="000149C5" w:rsidP="000149C5">
      <w:pPr>
        <w:pStyle w:val="Paragrafi"/>
      </w:pPr>
      <w:r>
        <w:t xml:space="preserve">2.8.4 </w:t>
      </w:r>
      <w:r w:rsidRPr="00CF6CFA">
        <w:t>N</w:t>
      </w:r>
      <w:r>
        <w:t>ë</w:t>
      </w:r>
      <w:r w:rsidRPr="00CF6CFA">
        <w:t xml:space="preserve"> rastet e importimit t</w:t>
      </w:r>
      <w:r>
        <w:t>ë</w:t>
      </w:r>
      <w:r w:rsidRPr="00CF6CFA">
        <w:t xml:space="preserve"> ambalazheve nj</w:t>
      </w:r>
      <w:r>
        <w:t>ë</w:t>
      </w:r>
      <w:r w:rsidRPr="00CF6CFA">
        <w:t>p</w:t>
      </w:r>
      <w:r>
        <w:t>ë</w:t>
      </w:r>
      <w:r w:rsidRPr="00CF6CFA">
        <w:t>rdorim</w:t>
      </w:r>
      <w:r>
        <w:t>ë</w:t>
      </w:r>
      <w:r w:rsidRPr="00CF6CFA">
        <w:t>sh</w:t>
      </w:r>
      <w:r>
        <w:t>e</w:t>
      </w:r>
      <w:r w:rsidRPr="00CF6CFA">
        <w:t xml:space="preserve"> t</w:t>
      </w:r>
      <w:r>
        <w:t>ë</w:t>
      </w:r>
      <w:r w:rsidRPr="00CF6CFA">
        <w:t xml:space="preserve"> p</w:t>
      </w:r>
      <w:r>
        <w:t>ë</w:t>
      </w:r>
      <w:r w:rsidRPr="00CF6CFA">
        <w:t>rdorur p</w:t>
      </w:r>
      <w:r>
        <w:t>ë</w:t>
      </w:r>
      <w:r w:rsidRPr="00CF6CFA">
        <w:t>r importimin e produkteve t</w:t>
      </w:r>
      <w:r>
        <w:t>ë</w:t>
      </w:r>
      <w:r w:rsidRPr="00CF6CFA">
        <w:t xml:space="preserve"> tabelave 2 t</w:t>
      </w:r>
      <w:r>
        <w:t>ë</w:t>
      </w:r>
      <w:r w:rsidRPr="00CF6CFA">
        <w:t xml:space="preserve"> </w:t>
      </w:r>
      <w:r>
        <w:t>anekseve</w:t>
      </w:r>
      <w:r w:rsidRPr="00CF6CFA">
        <w:t xml:space="preserve"> 1 dhe 2 t</w:t>
      </w:r>
      <w:r>
        <w:t>ë</w:t>
      </w:r>
      <w:r w:rsidRPr="00CF6CFA">
        <w:t xml:space="preserve"> ligjit, nga pesha bruto p</w:t>
      </w:r>
      <w:r>
        <w:t>ë</w:t>
      </w:r>
      <w:r w:rsidRPr="00CF6CFA">
        <w:t>rjashtohen paletat e drurit, t</w:t>
      </w:r>
      <w:r>
        <w:t>ë</w:t>
      </w:r>
      <w:r w:rsidRPr="00CF6CFA">
        <w:t xml:space="preserve"> kartonit apo metalike.</w:t>
      </w:r>
    </w:p>
    <w:p w:rsidR="000149C5" w:rsidRPr="00CF6CFA" w:rsidRDefault="000149C5" w:rsidP="000149C5">
      <w:pPr>
        <w:pStyle w:val="Paragrafi"/>
      </w:pPr>
      <w:r>
        <w:t>Shembuj.</w:t>
      </w:r>
    </w:p>
    <w:p w:rsidR="000149C5" w:rsidRPr="00CF6CFA" w:rsidRDefault="000149C5" w:rsidP="000149C5">
      <w:pPr>
        <w:pStyle w:val="Paragrafi"/>
      </w:pPr>
      <w:r>
        <w:t xml:space="preserve">a) </w:t>
      </w:r>
      <w:r w:rsidRPr="00CF6CFA">
        <w:t>N</w:t>
      </w:r>
      <w:r>
        <w:t>ë</w:t>
      </w:r>
      <w:r w:rsidRPr="00CF6CFA">
        <w:t xml:space="preserve"> rast se n</w:t>
      </w:r>
      <w:r>
        <w:t>ë</w:t>
      </w:r>
      <w:r w:rsidRPr="00CF6CFA">
        <w:t xml:space="preserve"> import paraqitet ambalazh plastik sipas kodeve tarifore t</w:t>
      </w:r>
      <w:r>
        <w:t>ë</w:t>
      </w:r>
      <w:r w:rsidRPr="00CF6CFA">
        <w:t xml:space="preserve"> tabel</w:t>
      </w:r>
      <w:r>
        <w:t>ë</w:t>
      </w:r>
      <w:r w:rsidRPr="00CF6CFA">
        <w:t>s 1 t</w:t>
      </w:r>
      <w:r>
        <w:t>ë</w:t>
      </w:r>
      <w:r w:rsidRPr="00CF6CFA">
        <w:t xml:space="preserve"> aneksit 1 t</w:t>
      </w:r>
      <w:r>
        <w:t>ë</w:t>
      </w:r>
      <w:r w:rsidRPr="00CF6CFA">
        <w:t xml:space="preserve"> ligjit dhe plot</w:t>
      </w:r>
      <w:r>
        <w:t>ë</w:t>
      </w:r>
      <w:r w:rsidRPr="00CF6CFA">
        <w:t>sohen kushtet e germ</w:t>
      </w:r>
      <w:r>
        <w:t>ë</w:t>
      </w:r>
      <w:r w:rsidRPr="00CF6CFA">
        <w:t xml:space="preserve">s </w:t>
      </w:r>
      <w:r>
        <w:t>“b”</w:t>
      </w:r>
      <w:r w:rsidRPr="00CF6CFA">
        <w:t xml:space="preserve"> t</w:t>
      </w:r>
      <w:r>
        <w:t>ë</w:t>
      </w:r>
      <w:r w:rsidRPr="00CF6CFA">
        <w:t xml:space="preserve"> pik</w:t>
      </w:r>
      <w:r>
        <w:t>ë</w:t>
      </w:r>
      <w:r w:rsidRPr="00CF6CFA">
        <w:t>s 1 t</w:t>
      </w:r>
      <w:r>
        <w:t>ë</w:t>
      </w:r>
      <w:r w:rsidRPr="00CF6CFA">
        <w:t xml:space="preserve"> k</w:t>
      </w:r>
      <w:r>
        <w:t>ë</w:t>
      </w:r>
      <w:r w:rsidRPr="00CF6CFA">
        <w:t>tij udh</w:t>
      </w:r>
      <w:r>
        <w:t>ë</w:t>
      </w:r>
      <w:r w:rsidRPr="00CF6CFA">
        <w:t>zimi, TAN zbatohet n</w:t>
      </w:r>
      <w:r>
        <w:t>ë</w:t>
      </w:r>
      <w:r w:rsidRPr="00CF6CFA">
        <w:t xml:space="preserve"> baz</w:t>
      </w:r>
      <w:r>
        <w:t>ë</w:t>
      </w:r>
      <w:r w:rsidRPr="00CF6CFA">
        <w:t xml:space="preserve"> t</w:t>
      </w:r>
      <w:r>
        <w:t>ë  peshë</w:t>
      </w:r>
      <w:r w:rsidRPr="00CF6CFA">
        <w:t>s neto</w:t>
      </w:r>
      <w:r>
        <w:t>,</w:t>
      </w:r>
      <w:r w:rsidRPr="00CF6CFA">
        <w:t xml:space="preserve"> duke aplikuar nivel taksimi 100 lek</w:t>
      </w:r>
      <w:r>
        <w:t>ë</w:t>
      </w:r>
      <w:r w:rsidRPr="00CF6CFA">
        <w:t xml:space="preserve">/kg. </w:t>
      </w:r>
    </w:p>
    <w:p w:rsidR="000149C5" w:rsidRPr="00CF6CFA" w:rsidRDefault="000149C5" w:rsidP="000149C5">
      <w:pPr>
        <w:pStyle w:val="Paragrafi"/>
      </w:pPr>
      <w:r>
        <w:t xml:space="preserve">b) </w:t>
      </w:r>
      <w:r w:rsidRPr="00CF6CFA">
        <w:t>N</w:t>
      </w:r>
      <w:r>
        <w:t>ë</w:t>
      </w:r>
      <w:r w:rsidRPr="00CF6CFA">
        <w:t xml:space="preserve"> rast se n</w:t>
      </w:r>
      <w:r>
        <w:t>ë</w:t>
      </w:r>
      <w:r w:rsidRPr="00CF6CFA">
        <w:t xml:space="preserve"> import paraqiten mallra n</w:t>
      </w:r>
      <w:r>
        <w:t>ë</w:t>
      </w:r>
      <w:r w:rsidRPr="00CF6CFA">
        <w:t xml:space="preserve"> ambalazh qelqi sipas kodeve tarifor</w:t>
      </w:r>
      <w:r>
        <w:t>ë</w:t>
      </w:r>
      <w:r w:rsidRPr="00CF6CFA">
        <w:t xml:space="preserve"> t</w:t>
      </w:r>
      <w:r>
        <w:t>ë</w:t>
      </w:r>
      <w:r w:rsidRPr="00CF6CFA">
        <w:t xml:space="preserve"> tabel</w:t>
      </w:r>
      <w:r>
        <w:t>ë</w:t>
      </w:r>
      <w:r w:rsidRPr="00CF6CFA">
        <w:t>s 1 t</w:t>
      </w:r>
      <w:r>
        <w:t>ë</w:t>
      </w:r>
      <w:r w:rsidRPr="00CF6CFA">
        <w:t xml:space="preserve"> aneksit 2 t</w:t>
      </w:r>
      <w:r>
        <w:t>ë ligjit dhe plotë</w:t>
      </w:r>
      <w:r w:rsidRPr="00CF6CFA">
        <w:t>sohen kriteret e germ</w:t>
      </w:r>
      <w:r>
        <w:t>ë</w:t>
      </w:r>
      <w:r w:rsidRPr="00CF6CFA">
        <w:t xml:space="preserve">s </w:t>
      </w:r>
      <w:r>
        <w:t>“c”</w:t>
      </w:r>
      <w:r w:rsidRPr="00CF6CFA">
        <w:t xml:space="preserve"> t</w:t>
      </w:r>
      <w:r>
        <w:t>ë</w:t>
      </w:r>
      <w:r w:rsidRPr="00CF6CFA">
        <w:t xml:space="preserve"> pik</w:t>
      </w:r>
      <w:r>
        <w:t>ë</w:t>
      </w:r>
      <w:r w:rsidRPr="00CF6CFA">
        <w:t>s 1 t</w:t>
      </w:r>
      <w:r>
        <w:t>ë</w:t>
      </w:r>
      <w:r w:rsidRPr="00CF6CFA">
        <w:t xml:space="preserve"> k</w:t>
      </w:r>
      <w:r>
        <w:t>ë</w:t>
      </w:r>
      <w:r w:rsidRPr="00CF6CFA">
        <w:t>tij udh</w:t>
      </w:r>
      <w:r>
        <w:t>ëzimi, TAN zbatohet në</w:t>
      </w:r>
      <w:r w:rsidRPr="00CF6CFA">
        <w:t xml:space="preserve"> baz</w:t>
      </w:r>
      <w:r>
        <w:t>ë</w:t>
      </w:r>
      <w:r w:rsidRPr="00CF6CFA">
        <w:t xml:space="preserve"> </w:t>
      </w:r>
      <w:r>
        <w:t xml:space="preserve">të </w:t>
      </w:r>
      <w:r w:rsidRPr="00CF6CFA">
        <w:t>pesh</w:t>
      </w:r>
      <w:r>
        <w:t>ë</w:t>
      </w:r>
      <w:r w:rsidRPr="00CF6CFA">
        <w:t xml:space="preserve">s neto duke aplikuar niveli taksimi 10 lek/kg.  </w:t>
      </w:r>
    </w:p>
    <w:p w:rsidR="000149C5" w:rsidRPr="00CF6CFA" w:rsidRDefault="000149C5" w:rsidP="000149C5">
      <w:pPr>
        <w:pStyle w:val="Paragrafi"/>
      </w:pPr>
      <w:r>
        <w:t xml:space="preserve">c) </w:t>
      </w:r>
      <w:r w:rsidRPr="00CF6CFA">
        <w:t>N</w:t>
      </w:r>
      <w:r>
        <w:t>ë</w:t>
      </w:r>
      <w:r w:rsidRPr="00CF6CFA">
        <w:t xml:space="preserve"> rast se n</w:t>
      </w:r>
      <w:r>
        <w:t>ë</w:t>
      </w:r>
      <w:r w:rsidRPr="00CF6CFA">
        <w:t xml:space="preserve"> import paraqiten mallra t</w:t>
      </w:r>
      <w:r>
        <w:t>ë</w:t>
      </w:r>
      <w:r w:rsidRPr="00CF6CFA">
        <w:t xml:space="preserve"> klasifikuara n</w:t>
      </w:r>
      <w:r>
        <w:t>ë</w:t>
      </w:r>
      <w:r w:rsidRPr="00CF6CFA">
        <w:t xml:space="preserve"> kodet tarifor</w:t>
      </w:r>
      <w:r>
        <w:t>e</w:t>
      </w:r>
      <w:r w:rsidRPr="00CF6CFA">
        <w:t xml:space="preserve"> t</w:t>
      </w:r>
      <w:r>
        <w:t>ë tabelë</w:t>
      </w:r>
      <w:r w:rsidRPr="00CF6CFA">
        <w:t>s 2 t</w:t>
      </w:r>
      <w:r>
        <w:t>ë</w:t>
      </w:r>
      <w:r w:rsidRPr="00CF6CFA">
        <w:t xml:space="preserve"> aneksit 1 t</w:t>
      </w:r>
      <w:r>
        <w:t>ë</w:t>
      </w:r>
      <w:r w:rsidRPr="00CF6CFA">
        <w:t xml:space="preserve"> ligjit, n</w:t>
      </w:r>
      <w:r>
        <w:t>ë</w:t>
      </w:r>
      <w:r w:rsidRPr="00CF6CFA">
        <w:t xml:space="preserve"> kutin</w:t>
      </w:r>
      <w:r>
        <w:t>ë</w:t>
      </w:r>
      <w:r w:rsidRPr="00CF6CFA">
        <w:t xml:space="preserve"> 31 t</w:t>
      </w:r>
      <w:r>
        <w:t>ë</w:t>
      </w:r>
      <w:r w:rsidRPr="00CF6CFA">
        <w:t xml:space="preserve"> DAV p</w:t>
      </w:r>
      <w:r>
        <w:t>ë</w:t>
      </w:r>
      <w:r w:rsidRPr="00CF6CFA">
        <w:t>rdoret kodi p</w:t>
      </w:r>
      <w:r>
        <w:t>ë</w:t>
      </w:r>
      <w:r w:rsidRPr="00CF6CFA">
        <w:t>rkat</w:t>
      </w:r>
      <w:r>
        <w:t>ë</w:t>
      </w:r>
      <w:r w:rsidRPr="00CF6CFA">
        <w:t>s i paket</w:t>
      </w:r>
      <w:r>
        <w:t>imit</w:t>
      </w:r>
      <w:r w:rsidRPr="00CF6CFA">
        <w:t>, dhe TAN zbatohet mbi diferenc</w:t>
      </w:r>
      <w:r>
        <w:t>ë</w:t>
      </w:r>
      <w:r w:rsidRPr="00CF6CFA">
        <w:t>n e pesh</w:t>
      </w:r>
      <w:r>
        <w:t>ë</w:t>
      </w:r>
      <w:r w:rsidRPr="00CF6CFA">
        <w:t>s bruto me at</w:t>
      </w:r>
      <w:r>
        <w:t>ë</w:t>
      </w:r>
      <w:r w:rsidRPr="00CF6CFA">
        <w:t xml:space="preserve"> neto</w:t>
      </w:r>
      <w:r>
        <w:t>,</w:t>
      </w:r>
      <w:r w:rsidRPr="00CF6CFA">
        <w:t xml:space="preserve"> duke aplikuar nivel taksimi 100 lek</w:t>
      </w:r>
      <w:r>
        <w:t>ë</w:t>
      </w:r>
      <w:r w:rsidRPr="00CF6CFA">
        <w:t>/kg. N</w:t>
      </w:r>
      <w:r>
        <w:t>ë</w:t>
      </w:r>
      <w:r w:rsidRPr="00CF6CFA">
        <w:t xml:space="preserve"> kutin</w:t>
      </w:r>
      <w:r>
        <w:t>ë</w:t>
      </w:r>
      <w:r w:rsidRPr="00CF6CFA">
        <w:t xml:space="preserve"> 38 t</w:t>
      </w:r>
      <w:r>
        <w:t>ë</w:t>
      </w:r>
      <w:r w:rsidRPr="00CF6CFA">
        <w:t xml:space="preserve"> DAV si peshe neto plot</w:t>
      </w:r>
      <w:r>
        <w:t>ë</w:t>
      </w:r>
      <w:r w:rsidRPr="00CF6CFA">
        <w:t>sohet pesha e produktit t</w:t>
      </w:r>
      <w:r>
        <w:t>ë</w:t>
      </w:r>
      <w:r w:rsidRPr="00CF6CFA">
        <w:t xml:space="preserve"> konsumuesh</w:t>
      </w:r>
      <w:r>
        <w:t>ë</w:t>
      </w:r>
      <w:r w:rsidRPr="00CF6CFA">
        <w:t>m pa asnj</w:t>
      </w:r>
      <w:r>
        <w:t>ë</w:t>
      </w:r>
      <w:r w:rsidRPr="00CF6CFA">
        <w:t xml:space="preserve"> lloj ambalazhi.</w:t>
      </w:r>
    </w:p>
    <w:p w:rsidR="000149C5" w:rsidRPr="00CF6CFA" w:rsidRDefault="000149C5" w:rsidP="000149C5">
      <w:pPr>
        <w:pStyle w:val="Paragrafi"/>
      </w:pPr>
      <w:r>
        <w:t>ç)</w:t>
      </w:r>
      <w:r w:rsidRPr="00CF6CFA">
        <w:t xml:space="preserve"> N</w:t>
      </w:r>
      <w:r>
        <w:t>ë</w:t>
      </w:r>
      <w:r w:rsidRPr="00CF6CFA">
        <w:t xml:space="preserve"> rast se n</w:t>
      </w:r>
      <w:r>
        <w:t>ë</w:t>
      </w:r>
      <w:r w:rsidRPr="00CF6CFA">
        <w:t xml:space="preserve"> import paraqiten mallra t</w:t>
      </w:r>
      <w:r>
        <w:t>ë</w:t>
      </w:r>
      <w:r w:rsidRPr="00CF6CFA">
        <w:t xml:space="preserve"> klasifikuara n</w:t>
      </w:r>
      <w:r>
        <w:t>ë</w:t>
      </w:r>
      <w:r w:rsidRPr="00CF6CFA">
        <w:t xml:space="preserve"> kodet tarifore t</w:t>
      </w:r>
      <w:r>
        <w:t>ë</w:t>
      </w:r>
      <w:r w:rsidRPr="00CF6CFA">
        <w:t xml:space="preserve"> tabel</w:t>
      </w:r>
      <w:r>
        <w:t>ë</w:t>
      </w:r>
      <w:r w:rsidRPr="00CF6CFA">
        <w:t>s 2 t</w:t>
      </w:r>
      <w:r>
        <w:t>ë</w:t>
      </w:r>
      <w:r w:rsidRPr="00CF6CFA">
        <w:t xml:space="preserve"> aneksit 2 t</w:t>
      </w:r>
      <w:r>
        <w:t>ë</w:t>
      </w:r>
      <w:r w:rsidRPr="00CF6CFA">
        <w:t xml:space="preserve"> ligjit, n</w:t>
      </w:r>
      <w:r>
        <w:t>ë</w:t>
      </w:r>
      <w:r w:rsidRPr="00CF6CFA">
        <w:t xml:space="preserve"> kutin</w:t>
      </w:r>
      <w:r>
        <w:t>ë</w:t>
      </w:r>
      <w:r w:rsidRPr="00CF6CFA">
        <w:t xml:space="preserve"> 31 t</w:t>
      </w:r>
      <w:r>
        <w:t>ë</w:t>
      </w:r>
      <w:r w:rsidRPr="00CF6CFA">
        <w:t xml:space="preserve"> DAV p</w:t>
      </w:r>
      <w:r>
        <w:t>ë</w:t>
      </w:r>
      <w:r w:rsidRPr="00CF6CFA">
        <w:t>rdoret kodi p</w:t>
      </w:r>
      <w:r>
        <w:t>ërkatë</w:t>
      </w:r>
      <w:r w:rsidRPr="00CF6CFA">
        <w:t>s i paketimit , dhe TAN zbatohet mbi diferenc</w:t>
      </w:r>
      <w:r>
        <w:t>ë</w:t>
      </w:r>
      <w:r w:rsidRPr="00CF6CFA">
        <w:t>n e pesh</w:t>
      </w:r>
      <w:r>
        <w:t>ë</w:t>
      </w:r>
      <w:r w:rsidRPr="00CF6CFA">
        <w:t>s bruto me at</w:t>
      </w:r>
      <w:r>
        <w:t>ë</w:t>
      </w:r>
      <w:r w:rsidRPr="00CF6CFA">
        <w:t xml:space="preserve"> neto</w:t>
      </w:r>
      <w:r>
        <w:t>,</w:t>
      </w:r>
      <w:r w:rsidRPr="00CF6CFA">
        <w:t xml:space="preserve"> duke aplikuar nivel taksimi 10 lek</w:t>
      </w:r>
      <w:r>
        <w:t>ë</w:t>
      </w:r>
      <w:r w:rsidRPr="00CF6CFA">
        <w:t>/kg. N</w:t>
      </w:r>
      <w:r>
        <w:t>ë</w:t>
      </w:r>
      <w:r w:rsidRPr="00CF6CFA">
        <w:t xml:space="preserve"> kutin</w:t>
      </w:r>
      <w:r>
        <w:t>ë</w:t>
      </w:r>
      <w:r w:rsidRPr="00CF6CFA">
        <w:t xml:space="preserve"> 38 t</w:t>
      </w:r>
      <w:r>
        <w:t>ë</w:t>
      </w:r>
      <w:r w:rsidRPr="00CF6CFA">
        <w:t xml:space="preserve"> DAV si peshe neto plot</w:t>
      </w:r>
      <w:r>
        <w:t>ë</w:t>
      </w:r>
      <w:r w:rsidRPr="00CF6CFA">
        <w:t>sohet pesha e produktit t</w:t>
      </w:r>
      <w:r>
        <w:t>ë</w:t>
      </w:r>
      <w:r w:rsidRPr="00CF6CFA">
        <w:t xml:space="preserve"> konsumuesh</w:t>
      </w:r>
      <w:r>
        <w:t>ë</w:t>
      </w:r>
      <w:r w:rsidRPr="00CF6CFA">
        <w:t>m pa asnj</w:t>
      </w:r>
      <w:r>
        <w:t>ë</w:t>
      </w:r>
      <w:r w:rsidRPr="00CF6CFA">
        <w:t xml:space="preserve"> lloj ambalazhi.</w:t>
      </w:r>
    </w:p>
    <w:p w:rsidR="000149C5" w:rsidRPr="00CF6CFA" w:rsidRDefault="000149C5" w:rsidP="000149C5">
      <w:pPr>
        <w:pStyle w:val="Paragrafi"/>
      </w:pPr>
      <w:r>
        <w:t xml:space="preserve">d) </w:t>
      </w:r>
      <w:r w:rsidRPr="00CF6CFA">
        <w:t>N</w:t>
      </w:r>
      <w:r>
        <w:t>ë</w:t>
      </w:r>
      <w:r w:rsidRPr="00CF6CFA">
        <w:t xml:space="preserve"> rast se n</w:t>
      </w:r>
      <w:r>
        <w:t>ë</w:t>
      </w:r>
      <w:r w:rsidRPr="00CF6CFA">
        <w:t xml:space="preserve"> import, n</w:t>
      </w:r>
      <w:r>
        <w:t>ë</w:t>
      </w:r>
      <w:r w:rsidRPr="00CF6CFA">
        <w:t xml:space="preserve"> t</w:t>
      </w:r>
      <w:r>
        <w:t>ë</w:t>
      </w:r>
      <w:r w:rsidRPr="00CF6CFA">
        <w:t xml:space="preserve"> nj</w:t>
      </w:r>
      <w:r>
        <w:t>ë</w:t>
      </w:r>
      <w:r w:rsidRPr="00CF6CFA">
        <w:t>jt</w:t>
      </w:r>
      <w:r>
        <w:t>ë</w:t>
      </w:r>
      <w:r w:rsidRPr="00CF6CFA">
        <w:t>n ngarkes</w:t>
      </w:r>
      <w:r>
        <w:t>ë</w:t>
      </w:r>
      <w:r w:rsidRPr="00CF6CFA">
        <w:t>, paraqiten mallra q</w:t>
      </w:r>
      <w:r>
        <w:t>ë</w:t>
      </w:r>
      <w:r w:rsidRPr="00CF6CFA">
        <w:t xml:space="preserve"> jan</w:t>
      </w:r>
      <w:r>
        <w:t>ë</w:t>
      </w:r>
      <w:r w:rsidRPr="00CF6CFA">
        <w:t xml:space="preserve"> edhe n</w:t>
      </w:r>
      <w:r>
        <w:t>ë tabelë</w:t>
      </w:r>
      <w:r w:rsidRPr="00CF6CFA">
        <w:t>n 1 t</w:t>
      </w:r>
      <w:r>
        <w:t>ë</w:t>
      </w:r>
      <w:r w:rsidRPr="00CF6CFA">
        <w:t xml:space="preserve"> aneksit 1 t</w:t>
      </w:r>
      <w:r>
        <w:t>ë</w:t>
      </w:r>
      <w:r w:rsidRPr="00CF6CFA">
        <w:t xml:space="preserve"> ligjit, edhe n</w:t>
      </w:r>
      <w:r>
        <w:t>ë</w:t>
      </w:r>
      <w:r w:rsidRPr="00CF6CFA">
        <w:t xml:space="preserve"> tabel</w:t>
      </w:r>
      <w:r>
        <w:t>ë</w:t>
      </w:r>
      <w:r w:rsidRPr="00CF6CFA">
        <w:t>n 1 t</w:t>
      </w:r>
      <w:r>
        <w:t>ë</w:t>
      </w:r>
      <w:r w:rsidRPr="00CF6CFA">
        <w:t xml:space="preserve"> aneksit 2 t</w:t>
      </w:r>
      <w:r>
        <w:t>ë</w:t>
      </w:r>
      <w:r w:rsidRPr="00CF6CFA">
        <w:t xml:space="preserve"> ligji</w:t>
      </w:r>
      <w:r>
        <w:t>t (pra ka edhe ambalazh plastik</w:t>
      </w:r>
      <w:r w:rsidRPr="00CF6CFA">
        <w:t xml:space="preserve"> bosh edhe ambalazh qelqi bosh), at</w:t>
      </w:r>
      <w:r>
        <w:t>ë</w:t>
      </w:r>
      <w:r w:rsidRPr="00CF6CFA">
        <w:t>her</w:t>
      </w:r>
      <w:r>
        <w:t>ë</w:t>
      </w:r>
      <w:r w:rsidRPr="00CF6CFA">
        <w:t xml:space="preserve"> DAV plot</w:t>
      </w:r>
      <w:r>
        <w:t>ë</w:t>
      </w:r>
      <w:r w:rsidRPr="00CF6CFA">
        <w:t>sohet n</w:t>
      </w:r>
      <w:r>
        <w:t>ë</w:t>
      </w:r>
      <w:r w:rsidRPr="00CF6CFA">
        <w:t xml:space="preserve"> nivel artikulli (pra me BIS); sistemi llogarit nivelin e taks</w:t>
      </w:r>
      <w:r>
        <w:t>ë</w:t>
      </w:r>
      <w:r w:rsidRPr="00CF6CFA">
        <w:t>s p</w:t>
      </w:r>
      <w:r>
        <w:t>ër ç</w:t>
      </w:r>
      <w:r w:rsidRPr="00CF6CFA">
        <w:t>do artikull sipas pesh</w:t>
      </w:r>
      <w:r>
        <w:t>ë</w:t>
      </w:r>
      <w:r w:rsidRPr="00CF6CFA">
        <w:t>s neto p</w:t>
      </w:r>
      <w:r>
        <w:t>ë</w:t>
      </w:r>
      <w:r w:rsidRPr="00CF6CFA">
        <w:t>rkat</w:t>
      </w:r>
      <w:r>
        <w:t>ë</w:t>
      </w:r>
      <w:r w:rsidRPr="00CF6CFA">
        <w:t xml:space="preserve">se.  </w:t>
      </w:r>
    </w:p>
    <w:p w:rsidR="000149C5" w:rsidRPr="00CF6CFA" w:rsidRDefault="000149C5" w:rsidP="000149C5">
      <w:pPr>
        <w:pStyle w:val="Paragrafi"/>
      </w:pPr>
      <w:r>
        <w:t xml:space="preserve">e) </w:t>
      </w:r>
      <w:r w:rsidRPr="00CF6CFA">
        <w:t>N</w:t>
      </w:r>
      <w:r>
        <w:t>ë</w:t>
      </w:r>
      <w:r w:rsidRPr="00CF6CFA">
        <w:t xml:space="preserve"> rast se n</w:t>
      </w:r>
      <w:r>
        <w:t>ë</w:t>
      </w:r>
      <w:r w:rsidRPr="00CF6CFA">
        <w:t xml:space="preserve"> import, n</w:t>
      </w:r>
      <w:r>
        <w:t>ë</w:t>
      </w:r>
      <w:r w:rsidRPr="00CF6CFA">
        <w:t xml:space="preserve"> t</w:t>
      </w:r>
      <w:r>
        <w:t>ë</w:t>
      </w:r>
      <w:r w:rsidRPr="00CF6CFA">
        <w:t xml:space="preserve"> nj</w:t>
      </w:r>
      <w:r>
        <w:t>ë</w:t>
      </w:r>
      <w:r w:rsidRPr="00CF6CFA">
        <w:t>jt</w:t>
      </w:r>
      <w:r>
        <w:t>ë</w:t>
      </w:r>
      <w:r w:rsidRPr="00CF6CFA">
        <w:t>n ngarkes</w:t>
      </w:r>
      <w:r>
        <w:t>ë</w:t>
      </w:r>
      <w:r w:rsidRPr="00CF6CFA">
        <w:t>, paraqiten mallra q</w:t>
      </w:r>
      <w:r>
        <w:t>ë</w:t>
      </w:r>
      <w:r w:rsidRPr="00CF6CFA">
        <w:t xml:space="preserve"> jan</w:t>
      </w:r>
      <w:r>
        <w:t>ë</w:t>
      </w:r>
      <w:r w:rsidRPr="00CF6CFA">
        <w:t xml:space="preserve"> edhe n</w:t>
      </w:r>
      <w:r>
        <w:t>ë</w:t>
      </w:r>
      <w:r w:rsidRPr="00CF6CFA">
        <w:t xml:space="preserve"> tabel</w:t>
      </w:r>
      <w:r>
        <w:t>ë</w:t>
      </w:r>
      <w:r w:rsidRPr="00CF6CFA">
        <w:t>n 2 t</w:t>
      </w:r>
      <w:r>
        <w:t>ë</w:t>
      </w:r>
      <w:r w:rsidRPr="00CF6CFA">
        <w:t xml:space="preserve"> aneksit 1 t</w:t>
      </w:r>
      <w:r>
        <w:t>ë</w:t>
      </w:r>
      <w:r w:rsidRPr="00CF6CFA">
        <w:t xml:space="preserve"> ligjit, edhe n</w:t>
      </w:r>
      <w:r>
        <w:t>ë</w:t>
      </w:r>
      <w:r w:rsidRPr="00CF6CFA">
        <w:t xml:space="preserve"> tabel</w:t>
      </w:r>
      <w:r>
        <w:t>ë</w:t>
      </w:r>
      <w:r w:rsidRPr="00CF6CFA">
        <w:t>n 2 t</w:t>
      </w:r>
      <w:r>
        <w:t>ë</w:t>
      </w:r>
      <w:r w:rsidRPr="00CF6CFA">
        <w:t xml:space="preserve"> aneksit 2 t</w:t>
      </w:r>
      <w:r>
        <w:t>ë</w:t>
      </w:r>
      <w:r w:rsidRPr="00CF6CFA">
        <w:t xml:space="preserve"> ligjit (p.sh. vaj vegjetal t</w:t>
      </w:r>
      <w:r>
        <w:t>ë</w:t>
      </w:r>
      <w:r w:rsidRPr="00CF6CFA">
        <w:t xml:space="preserve"> kodeve 1507-1518 t</w:t>
      </w:r>
      <w:r>
        <w:t>ë</w:t>
      </w:r>
      <w:r w:rsidRPr="00CF6CFA">
        <w:t xml:space="preserve"> ambalazhuara nj</w:t>
      </w:r>
      <w:r>
        <w:t>ë</w:t>
      </w:r>
      <w:r w:rsidRPr="00CF6CFA">
        <w:t xml:space="preserve"> pjes</w:t>
      </w:r>
      <w:r>
        <w:t>ë</w:t>
      </w:r>
      <w:r w:rsidRPr="00CF6CFA">
        <w:t xml:space="preserve"> n</w:t>
      </w:r>
      <w:r>
        <w:t>ë</w:t>
      </w:r>
      <w:r w:rsidRPr="00CF6CFA">
        <w:t xml:space="preserve"> shishe plastike dhe nj</w:t>
      </w:r>
      <w:r>
        <w:t>ë</w:t>
      </w:r>
      <w:r w:rsidRPr="00CF6CFA">
        <w:t xml:space="preserve"> pjes</w:t>
      </w:r>
      <w:r>
        <w:t>ë</w:t>
      </w:r>
      <w:r w:rsidRPr="00CF6CFA">
        <w:t xml:space="preserve"> n</w:t>
      </w:r>
      <w:r>
        <w:t>ë</w:t>
      </w:r>
      <w:r w:rsidRPr="00CF6CFA">
        <w:t xml:space="preserve"> shishe qelqi), at</w:t>
      </w:r>
      <w:r>
        <w:t>ë</w:t>
      </w:r>
      <w:r w:rsidRPr="00CF6CFA">
        <w:t>her</w:t>
      </w:r>
      <w:r>
        <w:t>ë</w:t>
      </w:r>
      <w:r w:rsidRPr="00CF6CFA">
        <w:t xml:space="preserve"> DAV plot</w:t>
      </w:r>
      <w:r>
        <w:t>ë</w:t>
      </w:r>
      <w:r w:rsidRPr="00CF6CFA">
        <w:t>sohet n</w:t>
      </w:r>
      <w:r>
        <w:t>ë</w:t>
      </w:r>
      <w:r w:rsidRPr="00CF6CFA">
        <w:t xml:space="preserve"> nivel artikulli (pra me BIS)</w:t>
      </w:r>
      <w:r>
        <w:t>,</w:t>
      </w:r>
      <w:r w:rsidRPr="00CF6CFA">
        <w:t xml:space="preserve"> duke p</w:t>
      </w:r>
      <w:r>
        <w:t>ë</w:t>
      </w:r>
      <w:r w:rsidRPr="00CF6CFA">
        <w:t>rdorur kode t</w:t>
      </w:r>
      <w:r>
        <w:t>ë</w:t>
      </w:r>
      <w:r w:rsidRPr="00CF6CFA">
        <w:t xml:space="preserve"> ndryshme paketimi p</w:t>
      </w:r>
      <w:r>
        <w:t>ër sasitë</w:t>
      </w:r>
      <w:r w:rsidRPr="00CF6CFA">
        <w:t xml:space="preserve"> r</w:t>
      </w:r>
      <w:r>
        <w:t>e</w:t>
      </w:r>
      <w:r w:rsidRPr="00CF6CFA">
        <w:t>spektive; sistemi llogarit nivelin e taks</w:t>
      </w:r>
      <w:r>
        <w:t>ë</w:t>
      </w:r>
      <w:r w:rsidRPr="00CF6CFA">
        <w:t>s p</w:t>
      </w:r>
      <w:r>
        <w:t>ër ç</w:t>
      </w:r>
      <w:r w:rsidRPr="00CF6CFA">
        <w:t>do artikull sipas difer</w:t>
      </w:r>
      <w:r>
        <w:t>ë</w:t>
      </w:r>
      <w:r w:rsidRPr="00CF6CFA">
        <w:t>nc</w:t>
      </w:r>
      <w:r>
        <w:t>ë</w:t>
      </w:r>
      <w:r w:rsidRPr="00CF6CFA">
        <w:t>s s</w:t>
      </w:r>
      <w:r>
        <w:t>ë</w:t>
      </w:r>
      <w:r w:rsidRPr="00CF6CFA">
        <w:t xml:space="preserve"> pesh</w:t>
      </w:r>
      <w:r>
        <w:t>ë</w:t>
      </w:r>
      <w:r w:rsidRPr="00CF6CFA">
        <w:t>s bruto me at</w:t>
      </w:r>
      <w:r>
        <w:t>ë</w:t>
      </w:r>
      <w:r w:rsidRPr="00CF6CFA">
        <w:t xml:space="preserve"> neto p</w:t>
      </w:r>
      <w:r>
        <w:t>ë</w:t>
      </w:r>
      <w:r w:rsidRPr="00CF6CFA">
        <w:t xml:space="preserve">r cdo artikull.  </w:t>
      </w:r>
    </w:p>
    <w:p w:rsidR="000149C5" w:rsidRPr="00CF6CFA" w:rsidRDefault="000149C5" w:rsidP="000149C5">
      <w:pPr>
        <w:pStyle w:val="Paragrafi"/>
      </w:pPr>
      <w:r w:rsidRPr="00CF6CFA">
        <w:t xml:space="preserve"> </w:t>
      </w:r>
      <w:r>
        <w:t xml:space="preserve">f) </w:t>
      </w:r>
      <w:r w:rsidRPr="00CF6CFA">
        <w:t>N</w:t>
      </w:r>
      <w:r>
        <w:t>ë</w:t>
      </w:r>
      <w:r w:rsidRPr="00CF6CFA">
        <w:t xml:space="preserve"> rast se n</w:t>
      </w:r>
      <w:r>
        <w:t>ë import paraqiten mallra të ndryshëm</w:t>
      </w:r>
      <w:r w:rsidRPr="00CF6CFA">
        <w:t xml:space="preserve"> nga kodet tarifore t</w:t>
      </w:r>
      <w:r>
        <w:t>ë</w:t>
      </w:r>
      <w:r w:rsidRPr="00CF6CFA">
        <w:t xml:space="preserve"> listuara n</w:t>
      </w:r>
      <w:r>
        <w:t>ë</w:t>
      </w:r>
      <w:r w:rsidRPr="00CF6CFA">
        <w:t xml:space="preserve"> tabel</w:t>
      </w:r>
      <w:r>
        <w:t>ë</w:t>
      </w:r>
      <w:r w:rsidRPr="00CF6CFA">
        <w:t>n e dyt</w:t>
      </w:r>
      <w:r>
        <w:t>ë të</w:t>
      </w:r>
      <w:r w:rsidRPr="00CF6CFA">
        <w:t xml:space="preserve"> aneksit 1 dhe nga tabel</w:t>
      </w:r>
      <w:r>
        <w:t>ë</w:t>
      </w:r>
      <w:r w:rsidRPr="00CF6CFA">
        <w:t>n e dyt</w:t>
      </w:r>
      <w:r>
        <w:t>ë</w:t>
      </w:r>
      <w:r w:rsidRPr="00CF6CFA">
        <w:t xml:space="preserve"> e aneksit 2 t</w:t>
      </w:r>
      <w:r>
        <w:t>ë</w:t>
      </w:r>
      <w:r w:rsidRPr="00CF6CFA">
        <w:t xml:space="preserve"> ligjit 83/2012, por t</w:t>
      </w:r>
      <w:r>
        <w:t>ë</w:t>
      </w:r>
      <w:r w:rsidRPr="00CF6CFA">
        <w:t xml:space="preserve"> ambalazhuara n</w:t>
      </w:r>
      <w:r>
        <w:t>ë</w:t>
      </w:r>
      <w:r w:rsidRPr="00CF6CFA">
        <w:t xml:space="preserve"> ambalazh nj</w:t>
      </w:r>
      <w:r>
        <w:t>ë</w:t>
      </w:r>
      <w:r w:rsidRPr="00CF6CFA">
        <w:t>p</w:t>
      </w:r>
      <w:r>
        <w:t>ë</w:t>
      </w:r>
      <w:r w:rsidRPr="00CF6CFA">
        <w:t>rdorim</w:t>
      </w:r>
      <w:r>
        <w:t>ësh plastik</w:t>
      </w:r>
      <w:r w:rsidRPr="00CF6CFA">
        <w:t xml:space="preserve"> apo qelqi (p</w:t>
      </w:r>
      <w:r>
        <w:t>.</w:t>
      </w:r>
      <w:r w:rsidRPr="00CF6CFA">
        <w:t>sh</w:t>
      </w:r>
      <w:r>
        <w:t>.</w:t>
      </w:r>
      <w:r w:rsidRPr="00CF6CFA">
        <w:t xml:space="preserve"> medikamente t</w:t>
      </w:r>
      <w:r>
        <w:t>ë</w:t>
      </w:r>
      <w:r w:rsidRPr="00CF6CFA">
        <w:t xml:space="preserve"> kapitullit 30 t</w:t>
      </w:r>
      <w:r>
        <w:t>ë</w:t>
      </w:r>
      <w:r w:rsidRPr="00CF6CFA">
        <w:t xml:space="preserve"> NK n</w:t>
      </w:r>
      <w:r>
        <w:t>ë</w:t>
      </w:r>
      <w:r w:rsidRPr="00CF6CFA">
        <w:t xml:space="preserve"> ambalazh qelqi)</w:t>
      </w:r>
      <w:r>
        <w:t>,</w:t>
      </w:r>
      <w:r w:rsidRPr="00CF6CFA">
        <w:t xml:space="preserve"> at</w:t>
      </w:r>
      <w:r>
        <w:t>ë</w:t>
      </w:r>
      <w:r w:rsidRPr="00CF6CFA">
        <w:t>her</w:t>
      </w:r>
      <w:r>
        <w:t>ë</w:t>
      </w:r>
      <w:r w:rsidRPr="00CF6CFA">
        <w:t xml:space="preserve"> p</w:t>
      </w:r>
      <w:r>
        <w:t>ë</w:t>
      </w:r>
      <w:r w:rsidRPr="00CF6CFA">
        <w:t>r k</w:t>
      </w:r>
      <w:r>
        <w:t>ë</w:t>
      </w:r>
      <w:r w:rsidRPr="00CF6CFA">
        <w:t>to mallra nuk aplikohet TAN.</w:t>
      </w:r>
    </w:p>
    <w:p w:rsidR="000149C5" w:rsidRPr="00CF6CFA" w:rsidRDefault="000149C5" w:rsidP="000149C5">
      <w:pPr>
        <w:pStyle w:val="Paragrafi"/>
      </w:pPr>
      <w:r w:rsidRPr="00CF6CFA">
        <w:t>2.8.5 Për mallrat me ambalazhe njëpë</w:t>
      </w:r>
      <w:r>
        <w:t>rdorimëshe plastikë apo qelqi, të</w:t>
      </w:r>
      <w:r w:rsidRPr="00CF6CFA">
        <w:t xml:space="preserve"> prodhuara n</w:t>
      </w:r>
      <w:r>
        <w:t>ë</w:t>
      </w:r>
      <w:r w:rsidRPr="00CF6CFA">
        <w:t xml:space="preserve"> vend, TAN do të paguhet në momentin e shitjes së mallrave, me faturë tatimore. Për efekt pagese, subjekti prodhues </w:t>
      </w:r>
      <w:r>
        <w:t>do të ndajë në faturën tatimore</w:t>
      </w:r>
      <w:r w:rsidRPr="00CF6CFA">
        <w:t xml:space="preserve"> çdo shitje të mallrave sipas kapacitetit mbajtës të ambalazhit. </w:t>
      </w:r>
    </w:p>
    <w:p w:rsidR="000149C5" w:rsidRPr="00CF6CFA" w:rsidRDefault="000149C5" w:rsidP="000149C5">
      <w:pPr>
        <w:pStyle w:val="Paragrafi"/>
      </w:pPr>
      <w:r w:rsidRPr="00CF6CFA">
        <w:t>Në rastet kur personat juridikë apo fizikë, prodhues të mallrave që kërkojnë ambalazh njëpërdorimësh plastik apo qelqi, furnizohen nga subjekte që importojnë apo prodhojnë këto ambalazhe, kërkojnë nga prodhuesi apo importuesi, krahas faturës tatimore</w:t>
      </w:r>
      <w:r>
        <w:t>,</w:t>
      </w:r>
      <w:r w:rsidRPr="00CF6CFA">
        <w:t xml:space="preserve"> dhe pagesën e TAN në organet tatimore apo doganore. </w:t>
      </w:r>
    </w:p>
    <w:p w:rsidR="000149C5" w:rsidRPr="00CF6CFA" w:rsidRDefault="000149C5" w:rsidP="000149C5">
      <w:pPr>
        <w:pStyle w:val="Paragrafi"/>
      </w:pPr>
      <w:r w:rsidRPr="00CF6CFA">
        <w:t xml:space="preserve">Në rastet kur personat juridikë apo fizikë, prodhues të mallrave që kërkojnë ambalazh njëpërdorimësh plastik apo qelqi, e prodhojnë vetë ambalazhin dhe e shesin atë për të tretë, do të paguajnë TAN për sasinë e shitur me faturë tatimore. </w:t>
      </w:r>
    </w:p>
    <w:p w:rsidR="000149C5" w:rsidRPr="00CF6CFA" w:rsidRDefault="000149C5" w:rsidP="000149C5">
      <w:pPr>
        <w:pStyle w:val="Paragrafi"/>
      </w:pPr>
      <w:r w:rsidRPr="00CF6CFA">
        <w:t>Çdo person juridik apo fizik, prodhues i ambalazheve njëpërdorimëshe të plastikës dhe të qelqit</w:t>
      </w:r>
      <w:r>
        <w:t>,</w:t>
      </w:r>
      <w:r w:rsidRPr="00CF6CFA">
        <w:t xml:space="preserve"> </w:t>
      </w:r>
      <w:r w:rsidRPr="00CF6CFA">
        <w:lastRenderedPageBreak/>
        <w:t>boshe për prodhimin e vet, si dhe çdo importues apo prodhues i ambalazheve boshe, në fund të çdo muaji do të deklarojnë stokun në organin tatimor ku është i regjistruar. Në rast të kundërt organet tatimore do të llogarisin TAN</w:t>
      </w:r>
      <w:r>
        <w:t>-in</w:t>
      </w:r>
      <w:r w:rsidRPr="00CF6CFA">
        <w:t xml:space="preserve"> e këtyre ambalazheve për të gjitha shitjet e kryera për çdo muaj. </w:t>
      </w:r>
    </w:p>
    <w:p w:rsidR="000149C5" w:rsidRPr="00CF6CFA" w:rsidRDefault="000149C5" w:rsidP="000149C5">
      <w:pPr>
        <w:pStyle w:val="Paragrafi"/>
      </w:pPr>
      <w:r w:rsidRPr="00CF6CFA">
        <w:t xml:space="preserve">Në rastet e importimit të produkteve gjysmë të gatshme që përkojnë sipas kodeve të NK të përcaktuara në </w:t>
      </w:r>
      <w:r>
        <w:t>anekset</w:t>
      </w:r>
      <w:r w:rsidRPr="00CF6CFA">
        <w:t xml:space="preserve"> 1 dhe 2 të ligjit nr</w:t>
      </w:r>
      <w:r>
        <w:t>.</w:t>
      </w:r>
      <w:r w:rsidRPr="00CF6CFA">
        <w:t xml:space="preserve"> 83/2012, të cilat janë qartësisht të destinuara për prodhimin e ambalazheve njëpërdorimësh</w:t>
      </w:r>
      <w:r>
        <w:t>e</w:t>
      </w:r>
      <w:r w:rsidRPr="00CF6CFA">
        <w:t xml:space="preserve"> të plastikës apo qelqit të përcaktuara në anekset 1 dhe 2 të ligjit nr</w:t>
      </w:r>
      <w:r>
        <w:t>.</w:t>
      </w:r>
      <w:r w:rsidRPr="00CF6CFA">
        <w:t xml:space="preserve"> 83/2012,  TAN paguhet në momentin e importimit, pavarësisht nëse importuesi është prodhues vendas dhe i importon këto produkte në funksion të aktivitetit të vet prodhues apo është importues i këtyre produkteve për qëllime tregtare. </w:t>
      </w:r>
    </w:p>
    <w:p w:rsidR="000149C5" w:rsidRDefault="000149C5" w:rsidP="000149C5">
      <w:pPr>
        <w:pStyle w:val="Paragrafi"/>
      </w:pPr>
      <w:r>
        <w:t>2.8.6. Të gjitha</w:t>
      </w:r>
      <w:r w:rsidRPr="00CF6CFA">
        <w:t xml:space="preserve"> subjektet prodhues</w:t>
      </w:r>
      <w:r>
        <w:t>e</w:t>
      </w:r>
      <w:r w:rsidRPr="00CF6CFA">
        <w:t xml:space="preserve"> të ambalazheve njëpërdorimëshe të plastikës dhe </w:t>
      </w:r>
      <w:r>
        <w:t xml:space="preserve">të </w:t>
      </w:r>
      <w:r w:rsidRPr="00CF6CFA">
        <w:t xml:space="preserve">qelqit, brenda datës 30 tetor 2012 duhet të  paraqesin pranë drejtorisë rajonale ku </w:t>
      </w:r>
      <w:r>
        <w:t>janë regjistruar, këto dokumente:</w:t>
      </w:r>
    </w:p>
    <w:p w:rsidR="000149C5" w:rsidRPr="00CF6CFA" w:rsidRDefault="000149C5" w:rsidP="000149C5">
      <w:pPr>
        <w:pStyle w:val="Paragrafi"/>
      </w:pPr>
      <w:r>
        <w:t>a)</w:t>
      </w:r>
      <w:r w:rsidRPr="00001DAD">
        <w:rPr>
          <w:sz w:val="2"/>
        </w:rPr>
        <w:t xml:space="preserve"> </w:t>
      </w:r>
      <w:r w:rsidRPr="00CF6CFA">
        <w:t xml:space="preserve">Licencë/leje/miratim </w:t>
      </w:r>
      <w:r>
        <w:t xml:space="preserve">nga </w:t>
      </w:r>
      <w:r w:rsidRPr="00CF6CFA">
        <w:t>institucioni përkatës, për prodhimin e produkteve</w:t>
      </w:r>
      <w:r>
        <w:t xml:space="preserve"> një</w:t>
      </w:r>
      <w:r w:rsidRPr="00CF6CFA">
        <w:t xml:space="preserve">përdorimëshe të </w:t>
      </w:r>
      <w:r>
        <w:t>plastikës dhe qelqit;</w:t>
      </w:r>
    </w:p>
    <w:p w:rsidR="000149C5" w:rsidRPr="00CF6CFA" w:rsidRDefault="000149C5" w:rsidP="000149C5">
      <w:pPr>
        <w:pStyle w:val="Paragrafi"/>
      </w:pPr>
      <w:r w:rsidRPr="00CF6CFA">
        <w:t>b) Kopje të  kartës teknologjike të prodhimit.</w:t>
      </w:r>
    </w:p>
    <w:p w:rsidR="000149C5" w:rsidRPr="00CF6CFA" w:rsidRDefault="000149C5" w:rsidP="000149C5">
      <w:pPr>
        <w:pStyle w:val="Paragrafi"/>
      </w:pPr>
      <w:r>
        <w:t>Ç</w:t>
      </w:r>
      <w:r w:rsidRPr="00CF6CFA">
        <w:t xml:space="preserve">do ndryshim i kartës teknologjike duhet t’i njoftohet organit tatimor një muaj përpara. </w:t>
      </w:r>
    </w:p>
    <w:p w:rsidR="000149C5" w:rsidRPr="00CF6CFA" w:rsidRDefault="000149C5" w:rsidP="000149C5">
      <w:pPr>
        <w:pStyle w:val="Paragrafi"/>
      </w:pPr>
      <w:r w:rsidRPr="00CF6CFA">
        <w:t>2.8.7 Taksa për ambalazhet të prodhuara nga riciklimi i mbetj</w:t>
      </w:r>
      <w:r>
        <w:t>eve plastike të gjeneruara në ve</w:t>
      </w:r>
      <w:r w:rsidRPr="00CF6CFA">
        <w:t>nd, caktohet në masën 50 lekë/kg. Kjo taksë mblidhet nga administrata tatimore, në rastet kur mallrat sipas aneksit 1 të ligjit nr</w:t>
      </w:r>
      <w:r>
        <w:t>.</w:t>
      </w:r>
      <w:r w:rsidRPr="00CF6CFA">
        <w:t xml:space="preserve"> 83/2012, paketohen, ruhen apo ambalazhohen me ambalazh  plastik të prodhuar nga riciklimi i mbetjeve plastike të gjeneruara në territorin e Republikës së Shqipërisë. </w:t>
      </w:r>
    </w:p>
    <w:p w:rsidR="000149C5" w:rsidRPr="00CF6CFA" w:rsidRDefault="000149C5" w:rsidP="000149C5">
      <w:pPr>
        <w:pStyle w:val="Paragrafi"/>
      </w:pPr>
      <w:r w:rsidRPr="00CF6CFA">
        <w:t>Subjektet prodhues</w:t>
      </w:r>
      <w:r>
        <w:t>e</w:t>
      </w:r>
      <w:r w:rsidRPr="00CF6CFA">
        <w:t xml:space="preserve"> të këtyre ambalazheve duhet të paraqesin pranë drejtorisë rajonale tatimore ku janë të regjistruar kopje të kartës teknologjike t</w:t>
      </w:r>
      <w:r>
        <w:t>ë certifikuar nga një institut/laborator i njohur. Në fund të ç</w:t>
      </w:r>
      <w:r w:rsidRPr="00CF6CFA">
        <w:t>do muaji, këto subjekte duhet të paraqesin kopje të deklaratave të importimit të lëndëve të para</w:t>
      </w:r>
      <w:r>
        <w:t>,</w:t>
      </w:r>
      <w:r w:rsidRPr="00CF6CFA">
        <w:t xml:space="preserve"> si dhe dokumentimin e blerjeve të lëndëve të para brenda vendit. Administrata tatimore është përgjegjëse për monitorimin e lëndëve të prodhuara nga riciklimi për qëllime përdorimi të ambalazheve.</w:t>
      </w:r>
    </w:p>
    <w:p w:rsidR="000149C5" w:rsidRPr="00CF6CFA" w:rsidRDefault="000149C5" w:rsidP="000149C5">
      <w:pPr>
        <w:pStyle w:val="Paragrafi"/>
      </w:pPr>
      <w:r w:rsidRPr="00CF6CFA">
        <w:t>2.8.8.Të gjithë tatimpaguesit të cilët kanë paguar pranë administratës doganore, akcizë për ambalazhet e plastikës dhe të qelqit sipas ligjit nr. 8976, datë 12.12.2002 “Për akcizat”</w:t>
      </w:r>
      <w:r>
        <w:t>, të ndryshuar dhe kanë qe</w:t>
      </w:r>
      <w:r w:rsidRPr="00CF6CFA">
        <w:t>në të pajisur me autorizim si tatimpagues akcize dhe kanë pasur magazinë tatimore, në rast të shitjes së produktit (për të cilin është paguar akcizë në import) pas datës 1 tetor 2012 nuk janë subjekt i pagesës së TAN</w:t>
      </w:r>
      <w:r>
        <w:t>-it</w:t>
      </w:r>
      <w:r w:rsidRPr="00CF6CFA">
        <w:t>. Këta tatimpagues duhet që brenda datës 15 tetor 2012 të paraqesin pranë drejtorive rajonale ku janë të regjistruar, kopje të inventarit të ambalazheve  për të cilat është paguar akciza. Administrata tatimore në bashkëpunim me administratën doganore kryejnë verifikimet rast pas rasti.</w:t>
      </w:r>
    </w:p>
    <w:p w:rsidR="000149C5" w:rsidRPr="00CF6CFA" w:rsidRDefault="000149C5" w:rsidP="000149C5">
      <w:pPr>
        <w:pStyle w:val="Paragrafi"/>
      </w:pPr>
      <w:r w:rsidRPr="00CF6CFA">
        <w:t>2.</w:t>
      </w:r>
      <w:r>
        <w:t xml:space="preserve"> Ky udhëzim hyn në fuqi më</w:t>
      </w:r>
      <w:r w:rsidRPr="00CF6CFA">
        <w:t xml:space="preserve"> 1 tetor 2012 dhe botohet në Fletoren Zyrtare.</w:t>
      </w:r>
    </w:p>
    <w:p w:rsidR="000149C5" w:rsidRPr="00CF6CFA" w:rsidRDefault="000149C5" w:rsidP="000149C5">
      <w:pPr>
        <w:pStyle w:val="Paragrafi"/>
      </w:pPr>
    </w:p>
    <w:p w:rsidR="000149C5" w:rsidRPr="00CF6CFA" w:rsidRDefault="000149C5" w:rsidP="000149C5">
      <w:pPr>
        <w:pStyle w:val="Autoriteti"/>
        <w:keepNext w:val="0"/>
      </w:pPr>
      <w:r>
        <w:t>Ministri i Financave</w:t>
      </w:r>
    </w:p>
    <w:p w:rsidR="000149C5" w:rsidRPr="00CF6CFA" w:rsidRDefault="000149C5" w:rsidP="000149C5">
      <w:pPr>
        <w:pStyle w:val="AutoritetiEmer"/>
      </w:pPr>
      <w:r w:rsidRPr="00CF6CFA">
        <w:t>Ridvan Bode</w:t>
      </w:r>
    </w:p>
    <w:sectPr w:rsidR="000149C5" w:rsidRPr="00CF6CFA" w:rsidSect="00987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49C5"/>
    <w:rsid w:val="000149C5"/>
    <w:rsid w:val="00987DA6"/>
    <w:rsid w:val="00D05F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D96D42F-FDFD-4545-9456-D1CEB9895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DA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149C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0149C5"/>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0149C5"/>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0149C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0149C5"/>
    <w:rPr>
      <w:rFonts w:ascii="CG Times" w:eastAsia="MS Mincho" w:hAnsi="CG Times" w:cs="CG Times"/>
      <w:b/>
      <w:bCs/>
      <w:sz w:val="22"/>
      <w:szCs w:val="22"/>
      <w:lang w:val="en-GB" w:eastAsia="en-US" w:bidi="ar-SA"/>
    </w:rPr>
  </w:style>
  <w:style w:type="paragraph" w:customStyle="1" w:styleId="Paragrafi">
    <w:name w:val="Paragrafi"/>
    <w:link w:val="ParagrafiChar"/>
    <w:rsid w:val="000149C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0149C5"/>
    <w:rPr>
      <w:rFonts w:ascii="CG Times" w:eastAsia="MS Mincho" w:hAnsi="CG Times" w:cs="CG Times"/>
      <w:sz w:val="22"/>
      <w:szCs w:val="22"/>
      <w:lang w:val="en-US" w:eastAsia="en-US" w:bidi="ar-SA"/>
    </w:rPr>
  </w:style>
  <w:style w:type="paragraph" w:customStyle="1" w:styleId="Titulli">
    <w:name w:val="Titulli"/>
    <w:next w:val="Normal"/>
    <w:link w:val="TitulliChar"/>
    <w:rsid w:val="000149C5"/>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0149C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0149C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149C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149C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149C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1674</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2019-03-18T15:41:00Z</dcterms:created>
  <dcterms:modified xsi:type="dcterms:W3CDTF">2019-03-18T15:41:00Z</dcterms:modified>
</cp:coreProperties>
</file>