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7CDE" w:rsidRPr="004E7358" w:rsidRDefault="00EC7CDE" w:rsidP="00EC7CDE">
      <w:pPr>
        <w:pStyle w:val="Paragrafi"/>
        <w:ind w:firstLine="0"/>
        <w:jc w:val="center"/>
        <w:rPr>
          <w:b/>
        </w:rPr>
      </w:pPr>
      <w:r w:rsidRPr="004E7358">
        <w:rPr>
          <w:b/>
        </w:rPr>
        <w:t>UDHËZIM</w:t>
      </w:r>
    </w:p>
    <w:p w:rsidR="00EC7CDE" w:rsidRPr="004E7358" w:rsidRDefault="00EC7CDE" w:rsidP="00EC7CDE">
      <w:pPr>
        <w:pStyle w:val="Paragrafi"/>
        <w:ind w:firstLine="0"/>
        <w:jc w:val="center"/>
        <w:rPr>
          <w:b/>
        </w:rPr>
      </w:pPr>
      <w:r w:rsidRPr="004E7358">
        <w:rPr>
          <w:b/>
        </w:rPr>
        <w:t>Nr. 6/1, datë 17.3.2015</w:t>
      </w:r>
    </w:p>
    <w:p w:rsidR="00EC7CDE" w:rsidRDefault="00EC7CDE" w:rsidP="00EC7CDE">
      <w:pPr>
        <w:pStyle w:val="Hapesira7"/>
      </w:pPr>
    </w:p>
    <w:p w:rsidR="00EC7CDE" w:rsidRPr="0064370A" w:rsidRDefault="00EC7CDE" w:rsidP="00EC7CDE">
      <w:pPr>
        <w:pStyle w:val="Paragrafi"/>
        <w:ind w:firstLine="0"/>
        <w:jc w:val="center"/>
        <w:rPr>
          <w:b/>
        </w:rPr>
      </w:pPr>
      <w:r w:rsidRPr="0064370A">
        <w:rPr>
          <w:b/>
        </w:rPr>
        <w:t>PËR NJË NDRYSHIM NË U</w:t>
      </w:r>
      <w:r>
        <w:rPr>
          <w:b/>
        </w:rPr>
        <w:t>DHËZIMIN NR. 6, DATË 30.1.2015 “</w:t>
      </w:r>
      <w:r w:rsidRPr="0064370A">
        <w:rPr>
          <w:b/>
        </w:rPr>
        <w:t>PËR</w:t>
      </w:r>
      <w:r>
        <w:rPr>
          <w:b/>
        </w:rPr>
        <w:t xml:space="preserve"> TATIMIN MBI VLERËN E SHTUAR NË </w:t>
      </w:r>
      <w:r w:rsidRPr="0064370A">
        <w:rPr>
          <w:b/>
        </w:rPr>
        <w:t>REPUBLIKËN E SHQIPËRISË</w:t>
      </w:r>
      <w:r>
        <w:rPr>
          <w:b/>
        </w:rPr>
        <w:t>”</w:t>
      </w:r>
    </w:p>
    <w:p w:rsidR="00EC7CDE" w:rsidRDefault="00EC7CDE" w:rsidP="00EC7CDE">
      <w:pPr>
        <w:pStyle w:val="Hapesira7"/>
      </w:pPr>
    </w:p>
    <w:p w:rsidR="00EC7CDE" w:rsidRDefault="00EC7CDE" w:rsidP="00EC7CDE">
      <w:pPr>
        <w:pStyle w:val="Paragrafi"/>
      </w:pPr>
      <w:r>
        <w:t>Në mbështejte të nenit 102, pika 4 e Kushtetutës së Republikës së Shqipërisë, të pikës 40, të nenit 56 të ligjit nr. 92/2014, datë 24.7.2014 “Për tatimin mbi vlerën e shtuar në Republikën e Shqipërisë”, Ministri i Financave</w:t>
      </w:r>
    </w:p>
    <w:p w:rsidR="00EC7CDE" w:rsidRDefault="00EC7CDE" w:rsidP="00EC7CDE">
      <w:pPr>
        <w:pStyle w:val="Hapesira7"/>
      </w:pPr>
    </w:p>
    <w:p w:rsidR="00EC7CDE" w:rsidRDefault="00EC7CDE" w:rsidP="00EC7CDE">
      <w:pPr>
        <w:pStyle w:val="Paragrafi"/>
        <w:jc w:val="center"/>
      </w:pPr>
      <w:r>
        <w:t>UDHËZON:</w:t>
      </w:r>
    </w:p>
    <w:p w:rsidR="00EC7CDE" w:rsidRDefault="00EC7CDE" w:rsidP="00EC7CDE">
      <w:pPr>
        <w:pStyle w:val="Hapesira7"/>
      </w:pPr>
    </w:p>
    <w:p w:rsidR="00EC7CDE" w:rsidRDefault="00EC7CDE" w:rsidP="00EC7CDE">
      <w:pPr>
        <w:pStyle w:val="Paragrafi"/>
      </w:pPr>
      <w:r>
        <w:t>1. Pika 10 e nenit 51, ndryshon me përmbajtjen e mëposhtme:</w:t>
      </w:r>
    </w:p>
    <w:p w:rsidR="00EC7CDE" w:rsidRDefault="00EC7CDE" w:rsidP="00EC7CDE">
      <w:pPr>
        <w:pStyle w:val="Paragrafi"/>
      </w:pPr>
      <w:r>
        <w:t>“10. Kafshët për majmëri, importimi i të cilave është i përjashtuar nga tatimi mbi vlerën e shtuar, në bazë të nenit 56, pika 40 e ligjit, janë:</w:t>
      </w:r>
    </w:p>
    <w:p w:rsidR="00EC7CDE" w:rsidRDefault="00EC7CDE" w:rsidP="00EC7CDE">
      <w:pPr>
        <w:pStyle w:val="Paragrafi"/>
      </w:pPr>
      <w:r>
        <w:t>-Kafshët e klasifikuara sipas kodit të NMK 0102 29 29.</w:t>
      </w:r>
    </w:p>
    <w:p w:rsidR="00EC7CDE" w:rsidRDefault="00EC7CDE" w:rsidP="00EC7CDE">
      <w:pPr>
        <w:pStyle w:val="Paragrafi"/>
      </w:pPr>
      <w:r>
        <w:t>-Larvat e peshkut të nënkrerëve nga 030 1 91 deri në 0301 99.</w:t>
      </w:r>
    </w:p>
    <w:p w:rsidR="00EC7CDE" w:rsidRDefault="00EC7CDE" w:rsidP="00EC7CDE">
      <w:pPr>
        <w:pStyle w:val="Paragrafi"/>
      </w:pPr>
      <w:r>
        <w:t>Në momentin e importimit të kafshëve të gjalla për majmëri, importuesi paraqet pranë ogranit doganor ku kryhen procedurat e zhdo-ganimit:</w:t>
      </w:r>
    </w:p>
    <w:p w:rsidR="00EC7CDE" w:rsidRDefault="00EC7CDE" w:rsidP="00EC7CDE">
      <w:pPr>
        <w:pStyle w:val="Paragrafi"/>
      </w:pPr>
      <w:r>
        <w:t>1. Vërtetim nga Drejtoria Rajonale Tatimore se, ushtron aktivitet në fushën e bujqësisë dhe peshkimit.</w:t>
      </w:r>
    </w:p>
    <w:p w:rsidR="00EC7CDE" w:rsidRDefault="00EC7CDE" w:rsidP="00EC7CDE">
      <w:pPr>
        <w:pStyle w:val="Paragrafi"/>
      </w:pPr>
      <w:r>
        <w:t>2. Vërtetim nga Drejtoria Rajonale e Bujqësisë se, importuesi ka stabiliment të rritjes për majmëri të kafshëve të gjalla.</w:t>
      </w:r>
    </w:p>
    <w:p w:rsidR="00EC7CDE" w:rsidRDefault="00EC7CDE" w:rsidP="00EC7CDE">
      <w:pPr>
        <w:pStyle w:val="Paragrafi"/>
      </w:pPr>
      <w:r>
        <w:t xml:space="preserve">Për importin e larvave të peshkut, bëhet verifikimi nga inspektorët e </w:t>
      </w:r>
      <w:proofErr w:type="gramStart"/>
      <w:r>
        <w:t>Drejtorisë  Rajonale</w:t>
      </w:r>
      <w:proofErr w:type="gramEnd"/>
      <w:r>
        <w:t xml:space="preserve"> të Bujqësisë pranë degëve doganore kufitare. Inspektorët e Drejtorive Rajonale të Bujqësisë plotësojnë formularin tip i cili verifikon që produkti i importuar është larvë sipas kodeve tarifore të përcaktuara në këtë pikë.</w:t>
      </w:r>
    </w:p>
    <w:p w:rsidR="00EC7CDE" w:rsidRDefault="00EC7CDE" w:rsidP="00EC7CDE">
      <w:pPr>
        <w:pStyle w:val="Paragrafi"/>
      </w:pPr>
      <w:r>
        <w:t>Në datën 5 të çdo muaji, Drejtoria e Përgjithshme e Doganave i dërgon zyrtarisht Drejtorisë së Përgjithshme të Tatimeve listën e importuesve të kafshëve të gjalla, sasitë dhe vlerën e kafshëve të gjalla për majmëri të importuara.</w:t>
      </w:r>
      <w:proofErr w:type="gramStart"/>
      <w:r>
        <w:t>”.</w:t>
      </w:r>
      <w:proofErr w:type="gramEnd"/>
    </w:p>
    <w:p w:rsidR="00EC7CDE" w:rsidRDefault="00EC7CDE" w:rsidP="00EC7CDE">
      <w:pPr>
        <w:pStyle w:val="Paragrafi"/>
      </w:pPr>
      <w:proofErr w:type="gramStart"/>
      <w:r>
        <w:t>2. Ky</w:t>
      </w:r>
      <w:proofErr w:type="gramEnd"/>
      <w:r>
        <w:t xml:space="preserve"> udhëzim hyn në fuqi menjëherë dhe botohet në Fletoren Zyrtare.</w:t>
      </w:r>
    </w:p>
    <w:p w:rsidR="00EC7CDE" w:rsidRDefault="00EC7CDE" w:rsidP="00EC7CDE">
      <w:pPr>
        <w:pStyle w:val="Hapesira7"/>
      </w:pPr>
    </w:p>
    <w:p w:rsidR="00EC7CDE" w:rsidRDefault="00EC7CDE" w:rsidP="00EC7CDE">
      <w:pPr>
        <w:pStyle w:val="Paragrafi"/>
        <w:jc w:val="right"/>
      </w:pPr>
      <w:r>
        <w:t>MINISTRI I FINANCAVE</w:t>
      </w:r>
    </w:p>
    <w:p w:rsidR="00EC7CDE" w:rsidRDefault="00EC7CDE" w:rsidP="00EC7CDE">
      <w:pPr>
        <w:pStyle w:val="AutoritetiEmer"/>
      </w:pPr>
      <w:r w:rsidRPr="0064370A">
        <w:t>Shkëlqim Cani</w:t>
      </w:r>
    </w:p>
    <w:p w:rsidR="00EC7CDE" w:rsidRDefault="00EC7CDE" w:rsidP="00EC7CDE">
      <w:pPr>
        <w:rPr>
          <w:lang w:val="en-GB"/>
        </w:rPr>
      </w:pPr>
    </w:p>
    <w:p w:rsidR="00FD57DC" w:rsidRDefault="00EC7CDE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4"/>
  <w:proofState w:grammar="clean"/>
  <w:revisionView w:inkAnnotations="0"/>
  <w:defaultTabStop w:val="720"/>
  <w:characterSpacingControl w:val="doNotCompress"/>
  <w:compat/>
  <w:rsids>
    <w:rsidRoot w:val="00EC7CDE"/>
    <w:rsid w:val="00013606"/>
    <w:rsid w:val="001D125B"/>
    <w:rsid w:val="00285383"/>
    <w:rsid w:val="002C0AA4"/>
    <w:rsid w:val="002E7553"/>
    <w:rsid w:val="00332E0F"/>
    <w:rsid w:val="00455FC5"/>
    <w:rsid w:val="004A4709"/>
    <w:rsid w:val="00627136"/>
    <w:rsid w:val="007A33AA"/>
    <w:rsid w:val="00912120"/>
    <w:rsid w:val="00A3508F"/>
    <w:rsid w:val="00B441A3"/>
    <w:rsid w:val="00D27DAF"/>
    <w:rsid w:val="00E12DC7"/>
    <w:rsid w:val="00EC7CDE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7CDE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EC7CD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EC7CDE"/>
    <w:rPr>
      <w:rFonts w:ascii="Garamond" w:eastAsia="MS Mincho" w:hAnsi="Garamond" w:cs="CG Times"/>
      <w:sz w:val="24"/>
    </w:rPr>
  </w:style>
  <w:style w:type="paragraph" w:customStyle="1" w:styleId="AutoritetiEmer">
    <w:name w:val="Autoriteti_Emer"/>
    <w:next w:val="Normal"/>
    <w:link w:val="AutoritetiEmerChar"/>
    <w:rsid w:val="00EC7CDE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EC7CDE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EC7CDE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256</Words>
  <Characters>1464</Characters>
  <Application>Microsoft Office Word</Application>
  <DocSecurity>0</DocSecurity>
  <Lines>12</Lines>
  <Paragraphs>3</Paragraphs>
  <ScaleCrop>false</ScaleCrop>
  <Company>Grizli777</Company>
  <LinksUpToDate>false</LinksUpToDate>
  <CharactersWithSpaces>1717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2015-03-23T13:23:00Z</dcterms:created>
  <dcterms:modified xsi:type="dcterms:W3CDTF">2015-03-23T13:23:00Z</dcterms:modified>
</cp:coreProperties>
</file>