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453FB3" w14:textId="168215B8" w:rsidR="00DF570E" w:rsidRPr="00413FDD" w:rsidRDefault="003C1F09" w:rsidP="00DF570E">
      <w:pPr>
        <w:spacing w:after="0" w:line="240" w:lineRule="auto"/>
        <w:ind w:firstLine="284"/>
        <w:jc w:val="center"/>
        <w:rPr>
          <w:rFonts w:ascii="Garamond" w:hAnsi="Garamond"/>
          <w:b/>
          <w:sz w:val="24"/>
          <w:szCs w:val="24"/>
          <w:lang w:val="sq-AL"/>
        </w:rPr>
      </w:pPr>
      <w:r>
        <w:rPr>
          <w:rFonts w:ascii="Garamond" w:hAnsi="Garamond"/>
          <w:b/>
          <w:sz w:val="24"/>
          <w:szCs w:val="24"/>
          <w:lang w:val="sq-AL"/>
        </w:rPr>
        <w:t>UDHËZIM</w:t>
      </w:r>
      <w:r w:rsidR="00713D0E">
        <w:rPr>
          <w:rFonts w:ascii="Garamond" w:hAnsi="Garamond"/>
          <w:b/>
          <w:sz w:val="24"/>
          <w:szCs w:val="24"/>
          <w:lang w:val="sq-AL"/>
        </w:rPr>
        <w:t xml:space="preserve">    </w:t>
      </w:r>
      <w:bookmarkStart w:id="0" w:name="_GoBack"/>
      <w:bookmarkEnd w:id="0"/>
      <w:r w:rsidR="00DF570E" w:rsidRPr="00413FDD">
        <w:rPr>
          <w:rFonts w:ascii="Garamond" w:hAnsi="Garamond"/>
          <w:b/>
          <w:sz w:val="24"/>
          <w:szCs w:val="24"/>
          <w:lang w:val="sq-AL"/>
        </w:rPr>
        <w:t xml:space="preserve"> I PËRBASHKËT</w:t>
      </w:r>
    </w:p>
    <w:p w14:paraId="7EA9A9F0" w14:textId="28AAEE42" w:rsidR="00A07365" w:rsidRPr="00413FDD" w:rsidRDefault="00DF570E" w:rsidP="00DF570E">
      <w:pPr>
        <w:spacing w:after="0" w:line="240" w:lineRule="auto"/>
        <w:ind w:firstLine="284"/>
        <w:jc w:val="center"/>
        <w:rPr>
          <w:rFonts w:ascii="Garamond" w:hAnsi="Garamond"/>
          <w:b/>
          <w:sz w:val="24"/>
          <w:szCs w:val="24"/>
          <w:lang w:val="sq-AL"/>
        </w:rPr>
      </w:pPr>
      <w:r w:rsidRPr="00413FDD">
        <w:rPr>
          <w:rFonts w:ascii="Garamond" w:hAnsi="Garamond"/>
          <w:b/>
          <w:sz w:val="24"/>
          <w:szCs w:val="24"/>
          <w:lang w:val="sq-AL"/>
        </w:rPr>
        <w:t>Nr.</w:t>
      </w:r>
      <w:r w:rsidR="00413FDD" w:rsidRPr="00413FDD">
        <w:rPr>
          <w:rFonts w:ascii="Garamond" w:hAnsi="Garamond"/>
          <w:b/>
          <w:sz w:val="24"/>
          <w:szCs w:val="24"/>
          <w:lang w:val="sq-AL"/>
        </w:rPr>
        <w:t xml:space="preserve"> </w:t>
      </w:r>
      <w:r w:rsidRPr="00413FDD">
        <w:rPr>
          <w:rFonts w:ascii="Garamond" w:hAnsi="Garamond"/>
          <w:b/>
          <w:sz w:val="24"/>
          <w:szCs w:val="24"/>
          <w:lang w:val="sq-AL"/>
        </w:rPr>
        <w:t>22, datë 5.6.2020</w:t>
      </w:r>
    </w:p>
    <w:p w14:paraId="4DE95C50" w14:textId="77777777" w:rsidR="00DF570E" w:rsidRPr="00413FDD" w:rsidRDefault="00DF570E" w:rsidP="00DF570E">
      <w:pPr>
        <w:spacing w:after="0" w:line="240" w:lineRule="auto"/>
        <w:ind w:firstLine="284"/>
        <w:jc w:val="center"/>
        <w:rPr>
          <w:rFonts w:ascii="Garamond" w:hAnsi="Garamond"/>
          <w:b/>
          <w:sz w:val="24"/>
          <w:szCs w:val="24"/>
          <w:lang w:val="sq-AL"/>
        </w:rPr>
      </w:pPr>
    </w:p>
    <w:p w14:paraId="0C875A48" w14:textId="77777777" w:rsidR="00DF570E" w:rsidRPr="00413FDD" w:rsidRDefault="00DF570E" w:rsidP="00DF570E">
      <w:pPr>
        <w:spacing w:after="0" w:line="240" w:lineRule="auto"/>
        <w:ind w:firstLine="284"/>
        <w:jc w:val="center"/>
        <w:rPr>
          <w:rFonts w:ascii="Garamond" w:hAnsi="Garamond"/>
          <w:b/>
          <w:sz w:val="24"/>
          <w:szCs w:val="24"/>
          <w:lang w:val="sq-AL"/>
        </w:rPr>
      </w:pPr>
      <w:r w:rsidRPr="00413FDD">
        <w:rPr>
          <w:rFonts w:ascii="Garamond" w:hAnsi="Garamond"/>
          <w:b/>
          <w:sz w:val="24"/>
          <w:szCs w:val="24"/>
          <w:lang w:val="sq-AL"/>
        </w:rPr>
        <w:t>PËR MËNYRËN E NDËRVEPRIMIT TË PROGRAMEVE SOCIALE TË STREHIMIT ME SHËRBIMET SOCIALE TË PUNËSIMIT, ARSIMIT DHE KUJDESIT SHËNDETËSOR</w:t>
      </w:r>
    </w:p>
    <w:p w14:paraId="3F9F413E" w14:textId="77777777" w:rsidR="00DF570E" w:rsidRPr="00413FDD" w:rsidRDefault="00DF570E" w:rsidP="00DF570E">
      <w:pPr>
        <w:spacing w:after="0" w:line="240" w:lineRule="auto"/>
        <w:ind w:firstLine="284"/>
        <w:jc w:val="both"/>
        <w:rPr>
          <w:rFonts w:ascii="Garamond" w:hAnsi="Garamond"/>
          <w:sz w:val="24"/>
          <w:szCs w:val="24"/>
          <w:lang w:val="sq-AL"/>
        </w:rPr>
      </w:pPr>
    </w:p>
    <w:p w14:paraId="3E7CC160" w14:textId="30A88B33" w:rsidR="00DF570E" w:rsidRPr="00413FDD" w:rsidRDefault="00DF570E" w:rsidP="00DF570E">
      <w:pPr>
        <w:spacing w:after="0" w:line="240" w:lineRule="auto"/>
        <w:ind w:firstLine="284"/>
        <w:jc w:val="both"/>
        <w:rPr>
          <w:rFonts w:ascii="Garamond" w:hAnsi="Garamond"/>
          <w:sz w:val="24"/>
          <w:szCs w:val="24"/>
          <w:lang w:val="sq-AL"/>
        </w:rPr>
      </w:pPr>
      <w:r w:rsidRPr="00413FDD">
        <w:rPr>
          <w:rFonts w:ascii="Garamond" w:hAnsi="Garamond"/>
          <w:sz w:val="24"/>
          <w:szCs w:val="24"/>
          <w:lang w:val="sq-AL"/>
        </w:rPr>
        <w:t>Në mbështetje të pikës 4, të nenit 102 të Kushtetutës së Republikës së Shqipërisë dhe të</w:t>
      </w:r>
      <w:r w:rsidR="00413FDD">
        <w:rPr>
          <w:rFonts w:ascii="Garamond" w:hAnsi="Garamond"/>
          <w:sz w:val="24"/>
          <w:szCs w:val="24"/>
          <w:lang w:val="sq-AL"/>
        </w:rPr>
        <w:t xml:space="preserve"> </w:t>
      </w:r>
      <w:r w:rsidRPr="00413FDD">
        <w:rPr>
          <w:rFonts w:ascii="Garamond" w:hAnsi="Garamond"/>
          <w:sz w:val="24"/>
          <w:szCs w:val="24"/>
          <w:lang w:val="sq-AL"/>
        </w:rPr>
        <w:t>nenit 12 të ligjit nr. 22/2018, “Për strehimin social”, ministri i Financave dhe Ekonomisë, ministri i Shëndetësisë dhe Mbrojtjes Sociale dhe ministri i Arsimit, Sportit dhe Rinisë,</w:t>
      </w:r>
    </w:p>
    <w:p w14:paraId="5313596A" w14:textId="77777777" w:rsidR="00DF570E" w:rsidRPr="00413FDD" w:rsidRDefault="00DF570E" w:rsidP="00DF570E">
      <w:pPr>
        <w:spacing w:after="0" w:line="240" w:lineRule="auto"/>
        <w:ind w:firstLine="284"/>
        <w:jc w:val="both"/>
        <w:rPr>
          <w:rFonts w:ascii="Garamond" w:hAnsi="Garamond"/>
          <w:sz w:val="24"/>
          <w:szCs w:val="24"/>
          <w:lang w:val="sq-AL"/>
        </w:rPr>
      </w:pPr>
      <w:r w:rsidRPr="00413FDD">
        <w:rPr>
          <w:rFonts w:ascii="Garamond" w:hAnsi="Garamond"/>
          <w:sz w:val="24"/>
          <w:szCs w:val="24"/>
          <w:lang w:val="sq-AL"/>
        </w:rPr>
        <w:t xml:space="preserve"> </w:t>
      </w:r>
    </w:p>
    <w:p w14:paraId="285A13AC" w14:textId="77777777" w:rsidR="00DF570E" w:rsidRPr="00413FDD" w:rsidRDefault="00DF570E" w:rsidP="00DF570E">
      <w:pPr>
        <w:spacing w:after="0" w:line="240" w:lineRule="auto"/>
        <w:ind w:firstLine="284"/>
        <w:jc w:val="center"/>
        <w:rPr>
          <w:rFonts w:ascii="Garamond" w:hAnsi="Garamond"/>
          <w:sz w:val="24"/>
          <w:szCs w:val="24"/>
          <w:lang w:val="sq-AL"/>
        </w:rPr>
      </w:pPr>
      <w:r w:rsidRPr="00413FDD">
        <w:rPr>
          <w:rFonts w:ascii="Garamond" w:hAnsi="Garamond"/>
          <w:sz w:val="24"/>
          <w:szCs w:val="24"/>
          <w:lang w:val="sq-AL"/>
        </w:rPr>
        <w:t>UDHËZOJNË:</w:t>
      </w:r>
    </w:p>
    <w:p w14:paraId="22B170FF" w14:textId="77777777" w:rsidR="00DF570E" w:rsidRPr="00413FDD" w:rsidRDefault="00DF570E" w:rsidP="00DF570E">
      <w:pPr>
        <w:spacing w:after="0" w:line="240" w:lineRule="auto"/>
        <w:ind w:firstLine="284"/>
        <w:jc w:val="both"/>
        <w:rPr>
          <w:rFonts w:ascii="Garamond" w:hAnsi="Garamond"/>
          <w:sz w:val="24"/>
          <w:szCs w:val="24"/>
          <w:lang w:val="sq-AL"/>
        </w:rPr>
      </w:pPr>
    </w:p>
    <w:p w14:paraId="0C48B35E" w14:textId="7AC90494" w:rsidR="00DF570E" w:rsidRPr="00413FDD" w:rsidRDefault="00DF570E" w:rsidP="00DF570E">
      <w:pPr>
        <w:spacing w:after="0" w:line="240" w:lineRule="auto"/>
        <w:ind w:firstLine="284"/>
        <w:jc w:val="both"/>
        <w:rPr>
          <w:rFonts w:ascii="Garamond" w:hAnsi="Garamond"/>
          <w:sz w:val="24"/>
          <w:szCs w:val="24"/>
          <w:lang w:val="sq-AL"/>
        </w:rPr>
      </w:pPr>
      <w:r w:rsidRPr="00413FDD">
        <w:rPr>
          <w:rFonts w:ascii="Garamond" w:hAnsi="Garamond"/>
          <w:sz w:val="24"/>
          <w:szCs w:val="24"/>
          <w:lang w:val="sq-AL"/>
        </w:rPr>
        <w:t>1. Njësitë e vetëqeverisjes vendore, përmes strukturave të tyre përgjegjëse të strehimit, informojnë ministritë përgjegjëse për strehimin, punësimin, arsimin dhe kujdesin shëndetësor dhe social</w:t>
      </w:r>
      <w:r w:rsidR="00E506D0">
        <w:rPr>
          <w:rFonts w:ascii="Garamond" w:hAnsi="Garamond"/>
          <w:sz w:val="24"/>
          <w:szCs w:val="24"/>
          <w:lang w:val="sq-AL"/>
        </w:rPr>
        <w:t>,</w:t>
      </w:r>
      <w:r w:rsidRPr="00413FDD">
        <w:rPr>
          <w:rFonts w:ascii="Garamond" w:hAnsi="Garamond"/>
          <w:sz w:val="24"/>
          <w:szCs w:val="24"/>
          <w:lang w:val="sq-AL"/>
        </w:rPr>
        <w:t xml:space="preserve"> si dhe institucionet e tyre të varësisë, për listën e personave përfitues nga programet e strehimit social. Njësitë e vetëqeverisjes vendore përdorin bazën e të dhënave në nivel vendor për strehimin social për këmbimin e informacioneve dhe mbajtjen e kontakteve me qëllim ndërveprimin gjatë zbatimit të programeve të strehimit social me ministritë përgjegjëse për strehimin, punësimin, arsimin dhe kujdesin shëndetësor e social.</w:t>
      </w:r>
    </w:p>
    <w:p w14:paraId="5C15D09F" w14:textId="77777777" w:rsidR="00DF570E" w:rsidRPr="00413FDD" w:rsidRDefault="00DF570E" w:rsidP="00DF570E">
      <w:pPr>
        <w:spacing w:after="0" w:line="240" w:lineRule="auto"/>
        <w:ind w:firstLine="284"/>
        <w:jc w:val="both"/>
        <w:rPr>
          <w:rFonts w:ascii="Garamond" w:hAnsi="Garamond"/>
          <w:sz w:val="24"/>
          <w:szCs w:val="24"/>
          <w:lang w:val="sq-AL"/>
        </w:rPr>
      </w:pPr>
      <w:r w:rsidRPr="00413FDD">
        <w:rPr>
          <w:rFonts w:ascii="Garamond" w:hAnsi="Garamond"/>
          <w:sz w:val="24"/>
          <w:szCs w:val="24"/>
          <w:lang w:val="sq-AL"/>
        </w:rPr>
        <w:t xml:space="preserve">2. Strukturat përgjegjëse të ministrive për strehimin, punësimin, arsimin dhe kujdesin shëndetësor e social identifikojnë nevojat për punësim, arsim, shërbime shëndetësore dhe sociale të personave që përfitojnë nga programet e strehimit social dhe ndjekin përmes strukturave përgjegjëse të administratës shtetërore adresimin e nevojave sipas fushave të përgjegjësisë. </w:t>
      </w:r>
    </w:p>
    <w:p w14:paraId="4BF15BCC" w14:textId="0CC1A26C" w:rsidR="00DF570E" w:rsidRPr="00413FDD" w:rsidRDefault="00DF570E" w:rsidP="00DF570E">
      <w:pPr>
        <w:spacing w:after="0" w:line="240" w:lineRule="auto"/>
        <w:ind w:firstLine="284"/>
        <w:jc w:val="both"/>
        <w:rPr>
          <w:rFonts w:ascii="Garamond" w:hAnsi="Garamond"/>
          <w:sz w:val="24"/>
          <w:szCs w:val="24"/>
          <w:lang w:val="sq-AL"/>
        </w:rPr>
      </w:pPr>
      <w:r w:rsidRPr="00413FDD">
        <w:rPr>
          <w:rFonts w:ascii="Garamond" w:hAnsi="Garamond"/>
          <w:sz w:val="24"/>
          <w:szCs w:val="24"/>
          <w:lang w:val="sq-AL"/>
        </w:rPr>
        <w:t>3. Strukturat përgjegjëse të ministrive përgjegjëse për strehimin, punësimin, arsimin dhe kujdesin shëndetësor e social, në përputhje me programet e shërbimit sipas fushës së përgjegjësisë, përdorin bazën e të dhënave në nivel kombëtar dhe vendor për strehimin social, sipas qasjes që ata kanë në to në përputhje me legjislacionin në fuqi,</w:t>
      </w:r>
      <w:r w:rsidR="00413FDD">
        <w:rPr>
          <w:rFonts w:ascii="Garamond" w:hAnsi="Garamond"/>
          <w:sz w:val="24"/>
          <w:szCs w:val="24"/>
          <w:lang w:val="sq-AL"/>
        </w:rPr>
        <w:t xml:space="preserve"> </w:t>
      </w:r>
      <w:r w:rsidRPr="00413FDD">
        <w:rPr>
          <w:rFonts w:ascii="Garamond" w:hAnsi="Garamond"/>
          <w:sz w:val="24"/>
          <w:szCs w:val="24"/>
          <w:lang w:val="sq-AL"/>
        </w:rPr>
        <w:t>për shërbimet për punësim, arsim dhe ato shëndetësore e sociale nga të cilat përfitojnë personat.</w:t>
      </w:r>
    </w:p>
    <w:p w14:paraId="055B7A81" w14:textId="77777777" w:rsidR="00DF570E" w:rsidRPr="00413FDD" w:rsidRDefault="00DF570E" w:rsidP="00DF570E">
      <w:pPr>
        <w:spacing w:after="0" w:line="240" w:lineRule="auto"/>
        <w:ind w:firstLine="284"/>
        <w:jc w:val="both"/>
        <w:rPr>
          <w:rFonts w:ascii="Garamond" w:hAnsi="Garamond"/>
          <w:sz w:val="24"/>
          <w:szCs w:val="24"/>
          <w:lang w:val="sq-AL"/>
        </w:rPr>
      </w:pPr>
      <w:r w:rsidRPr="00413FDD">
        <w:rPr>
          <w:rFonts w:ascii="Garamond" w:hAnsi="Garamond"/>
          <w:sz w:val="24"/>
          <w:szCs w:val="24"/>
          <w:lang w:val="sq-AL"/>
        </w:rPr>
        <w:t>4. Ministritë, sipas fushave të tyre të përgjegjësisë dhe përmes institucioneve ekzekutive dhe të shërbimit, angazhohen si vijon:</w:t>
      </w:r>
    </w:p>
    <w:p w14:paraId="21774EBA" w14:textId="5177A2FA" w:rsidR="00DF570E" w:rsidRPr="00413FDD" w:rsidRDefault="00DF570E" w:rsidP="00DF570E">
      <w:pPr>
        <w:spacing w:after="0" w:line="240" w:lineRule="auto"/>
        <w:ind w:firstLine="284"/>
        <w:jc w:val="both"/>
        <w:rPr>
          <w:rFonts w:ascii="Garamond" w:hAnsi="Garamond"/>
          <w:sz w:val="24"/>
          <w:szCs w:val="24"/>
          <w:lang w:val="sq-AL"/>
        </w:rPr>
      </w:pPr>
      <w:r w:rsidRPr="00413FDD">
        <w:rPr>
          <w:rFonts w:ascii="Garamond" w:hAnsi="Garamond"/>
          <w:sz w:val="24"/>
          <w:szCs w:val="24"/>
          <w:lang w:val="sq-AL"/>
        </w:rPr>
        <w:t>a) Ministria përgjegjëse për programet sociale, në bashkëpunim e koordinim me</w:t>
      </w:r>
      <w:r w:rsidR="00413FDD">
        <w:rPr>
          <w:rFonts w:ascii="Garamond" w:hAnsi="Garamond"/>
          <w:sz w:val="24"/>
          <w:szCs w:val="24"/>
          <w:lang w:val="sq-AL"/>
        </w:rPr>
        <w:t xml:space="preserve"> </w:t>
      </w:r>
      <w:r w:rsidRPr="00413FDD">
        <w:rPr>
          <w:rFonts w:ascii="Garamond" w:hAnsi="Garamond"/>
          <w:sz w:val="24"/>
          <w:szCs w:val="24"/>
          <w:lang w:val="sq-AL"/>
        </w:rPr>
        <w:t>institucionet e varësisë:</w:t>
      </w:r>
    </w:p>
    <w:p w14:paraId="79140152" w14:textId="552C05B3" w:rsidR="00DF570E" w:rsidRPr="00413FDD" w:rsidRDefault="00DF570E" w:rsidP="00DF570E">
      <w:pPr>
        <w:spacing w:after="0" w:line="240" w:lineRule="auto"/>
        <w:ind w:firstLine="284"/>
        <w:jc w:val="both"/>
        <w:rPr>
          <w:rFonts w:ascii="Garamond" w:hAnsi="Garamond"/>
          <w:sz w:val="24"/>
          <w:szCs w:val="24"/>
          <w:lang w:val="sq-AL"/>
        </w:rPr>
      </w:pPr>
      <w:r w:rsidRPr="00413FDD">
        <w:rPr>
          <w:rFonts w:ascii="Garamond" w:hAnsi="Garamond"/>
          <w:sz w:val="24"/>
          <w:szCs w:val="24"/>
          <w:lang w:val="sq-AL"/>
        </w:rPr>
        <w:t xml:space="preserve">i. </w:t>
      </w:r>
      <w:r w:rsidR="00413FDD">
        <w:rPr>
          <w:rFonts w:ascii="Garamond" w:hAnsi="Garamond"/>
          <w:sz w:val="24"/>
          <w:szCs w:val="24"/>
          <w:lang w:val="sq-AL"/>
        </w:rPr>
        <w:t>n</w:t>
      </w:r>
      <w:r w:rsidRPr="00413FDD">
        <w:rPr>
          <w:rFonts w:ascii="Garamond" w:hAnsi="Garamond"/>
          <w:sz w:val="24"/>
          <w:szCs w:val="24"/>
          <w:lang w:val="sq-AL"/>
        </w:rPr>
        <w:t>ë bazë të ligjit për përkujdesjen shoqërore, personat që përfitojnë nga programet e strehimit social, përfitojnë, sipas nevojës, nga shërbimet e kujdesit shoqëror përfshirë shërbimet parashoqërore, në qendrat komunitare përfshirë qendrat e zhvillimit, shërbimet në qendrat rezidenciale përfshirë strehëzat, shërbimet shoqërore në situatë emergjence, shërbimet e kujdesit alternativ për fëmijët pa kujdes prindëror,</w:t>
      </w:r>
      <w:r w:rsidR="00413FDD">
        <w:rPr>
          <w:rFonts w:ascii="Garamond" w:hAnsi="Garamond"/>
          <w:sz w:val="24"/>
          <w:szCs w:val="24"/>
          <w:lang w:val="sq-AL"/>
        </w:rPr>
        <w:t xml:space="preserve"> </w:t>
      </w:r>
      <w:r w:rsidRPr="00413FDD">
        <w:rPr>
          <w:rFonts w:ascii="Garamond" w:hAnsi="Garamond"/>
          <w:sz w:val="24"/>
          <w:szCs w:val="24"/>
          <w:lang w:val="sq-AL"/>
        </w:rPr>
        <w:t>si dhe shërbimet e specializuara dhe shërbimin e këshillimit me telefon ose on-line;</w:t>
      </w:r>
    </w:p>
    <w:p w14:paraId="0F839922" w14:textId="14E37447" w:rsidR="00DF570E" w:rsidRPr="00413FDD" w:rsidRDefault="00DF570E" w:rsidP="00DF570E">
      <w:pPr>
        <w:spacing w:after="0" w:line="240" w:lineRule="auto"/>
        <w:ind w:firstLine="284"/>
        <w:jc w:val="both"/>
        <w:rPr>
          <w:rFonts w:ascii="Garamond" w:hAnsi="Garamond"/>
          <w:sz w:val="24"/>
          <w:szCs w:val="24"/>
          <w:lang w:val="sq-AL"/>
        </w:rPr>
      </w:pPr>
      <w:r w:rsidRPr="00413FDD">
        <w:rPr>
          <w:rFonts w:ascii="Garamond" w:hAnsi="Garamond"/>
          <w:sz w:val="24"/>
          <w:szCs w:val="24"/>
          <w:lang w:val="sq-AL"/>
        </w:rPr>
        <w:t>ii. SHSSH</w:t>
      </w:r>
      <w:r w:rsidR="00413FDD">
        <w:rPr>
          <w:rFonts w:ascii="Garamond" w:hAnsi="Garamond"/>
          <w:sz w:val="24"/>
          <w:szCs w:val="24"/>
          <w:lang w:val="sq-AL"/>
        </w:rPr>
        <w:t>-i</w:t>
      </w:r>
      <w:r w:rsidRPr="00413FDD">
        <w:rPr>
          <w:rFonts w:ascii="Garamond" w:hAnsi="Garamond"/>
          <w:sz w:val="24"/>
          <w:szCs w:val="24"/>
          <w:lang w:val="sq-AL"/>
        </w:rPr>
        <w:t xml:space="preserve">, në përputhje me ligjit për përkujdesjen shoqërore shërbimet përditëson të dhënat për përfituesit dhe subjektet kërkuese të kujdesit shoqëror në Regjistrin Elektronik Kombëtar; </w:t>
      </w:r>
    </w:p>
    <w:p w14:paraId="46966805" w14:textId="4BCC542C" w:rsidR="00DF570E" w:rsidRPr="00413FDD" w:rsidRDefault="00DF570E" w:rsidP="00DF570E">
      <w:pPr>
        <w:spacing w:after="0" w:line="240" w:lineRule="auto"/>
        <w:ind w:firstLine="284"/>
        <w:jc w:val="both"/>
        <w:rPr>
          <w:rFonts w:ascii="Garamond" w:hAnsi="Garamond"/>
          <w:sz w:val="24"/>
          <w:szCs w:val="24"/>
          <w:lang w:val="sq-AL"/>
        </w:rPr>
      </w:pPr>
      <w:r w:rsidRPr="00413FDD">
        <w:rPr>
          <w:rFonts w:ascii="Garamond" w:hAnsi="Garamond"/>
          <w:sz w:val="24"/>
          <w:szCs w:val="24"/>
          <w:lang w:val="sq-AL"/>
        </w:rPr>
        <w:t xml:space="preserve">iii. </w:t>
      </w:r>
      <w:r w:rsidR="00413FDD">
        <w:rPr>
          <w:rFonts w:ascii="Garamond" w:hAnsi="Garamond"/>
          <w:sz w:val="24"/>
          <w:szCs w:val="24"/>
          <w:lang w:val="sq-AL"/>
        </w:rPr>
        <w:t>p</w:t>
      </w:r>
      <w:r w:rsidRPr="00413FDD">
        <w:rPr>
          <w:rFonts w:ascii="Garamond" w:hAnsi="Garamond"/>
          <w:sz w:val="24"/>
          <w:szCs w:val="24"/>
          <w:lang w:val="sq-AL"/>
        </w:rPr>
        <w:t>ër rastet e personave përfitues nga programet e strehimit social me aftësi të kufizuara, Komisioni Shumëdisiplinor i Vlerësimit të Aftësisë së Kufizuar</w:t>
      </w:r>
      <w:r w:rsidR="00413FDD">
        <w:rPr>
          <w:rFonts w:ascii="Garamond" w:hAnsi="Garamond"/>
          <w:sz w:val="24"/>
          <w:szCs w:val="24"/>
          <w:lang w:val="sq-AL"/>
        </w:rPr>
        <w:t xml:space="preserve"> </w:t>
      </w:r>
      <w:r w:rsidRPr="00413FDD">
        <w:rPr>
          <w:rFonts w:ascii="Garamond" w:hAnsi="Garamond"/>
          <w:sz w:val="24"/>
          <w:szCs w:val="24"/>
          <w:lang w:val="sq-AL"/>
        </w:rPr>
        <w:t xml:space="preserve">(KSHVAK), sipas nevojave, përgatit rekomandimet për shërbime sipas akteve ligjore e nënligjore në fuqi; </w:t>
      </w:r>
    </w:p>
    <w:p w14:paraId="13216A46" w14:textId="60099394" w:rsidR="00DF570E" w:rsidRPr="00413FDD" w:rsidRDefault="00DF570E" w:rsidP="00DF570E">
      <w:pPr>
        <w:spacing w:after="0" w:line="240" w:lineRule="auto"/>
        <w:ind w:firstLine="284"/>
        <w:jc w:val="both"/>
        <w:rPr>
          <w:rFonts w:ascii="Garamond" w:hAnsi="Garamond"/>
          <w:sz w:val="24"/>
          <w:szCs w:val="24"/>
          <w:lang w:val="sq-AL"/>
        </w:rPr>
      </w:pPr>
      <w:r w:rsidRPr="00413FDD">
        <w:rPr>
          <w:rFonts w:ascii="Garamond" w:hAnsi="Garamond"/>
          <w:sz w:val="24"/>
          <w:szCs w:val="24"/>
          <w:lang w:val="sq-AL"/>
        </w:rPr>
        <w:t xml:space="preserve">iv. </w:t>
      </w:r>
      <w:r w:rsidR="00413FDD">
        <w:rPr>
          <w:rFonts w:ascii="Garamond" w:hAnsi="Garamond"/>
          <w:sz w:val="24"/>
          <w:szCs w:val="24"/>
          <w:lang w:val="sq-AL"/>
        </w:rPr>
        <w:t>s</w:t>
      </w:r>
      <w:r w:rsidRPr="00413FDD">
        <w:rPr>
          <w:rFonts w:ascii="Garamond" w:hAnsi="Garamond"/>
          <w:sz w:val="24"/>
          <w:szCs w:val="24"/>
          <w:lang w:val="sq-AL"/>
        </w:rPr>
        <w:t>trukturat përgjegjëse në Ministrinë e Shëndetësisë dhe Mbrojtjes Sociale ndjekin mbarëvajtjen e përfitimit nga shërbimet e kujdesit shoqëror për personat përfitues nga programet e strehimit social.</w:t>
      </w:r>
    </w:p>
    <w:p w14:paraId="2E1CD335" w14:textId="41DB092F" w:rsidR="00DF570E" w:rsidRPr="00413FDD" w:rsidRDefault="00DF570E" w:rsidP="00DF570E">
      <w:pPr>
        <w:spacing w:after="0" w:line="240" w:lineRule="auto"/>
        <w:ind w:firstLine="284"/>
        <w:jc w:val="both"/>
        <w:rPr>
          <w:rFonts w:ascii="Garamond" w:hAnsi="Garamond"/>
          <w:sz w:val="24"/>
          <w:szCs w:val="24"/>
          <w:lang w:val="sq-AL"/>
        </w:rPr>
      </w:pPr>
      <w:r w:rsidRPr="00413FDD">
        <w:rPr>
          <w:rFonts w:ascii="Garamond" w:hAnsi="Garamond"/>
          <w:sz w:val="24"/>
          <w:szCs w:val="24"/>
          <w:lang w:val="sq-AL"/>
        </w:rPr>
        <w:lastRenderedPageBreak/>
        <w:t>b) Ministria përgjegjëse për kujdesin shëndetësor, në bashkëpunim e koordinim me</w:t>
      </w:r>
      <w:r w:rsidR="00413FDD">
        <w:rPr>
          <w:rFonts w:ascii="Garamond" w:hAnsi="Garamond"/>
          <w:sz w:val="24"/>
          <w:szCs w:val="24"/>
          <w:lang w:val="sq-AL"/>
        </w:rPr>
        <w:t xml:space="preserve"> </w:t>
      </w:r>
      <w:r w:rsidRPr="00413FDD">
        <w:rPr>
          <w:rFonts w:ascii="Garamond" w:hAnsi="Garamond"/>
          <w:sz w:val="24"/>
          <w:szCs w:val="24"/>
          <w:lang w:val="sq-AL"/>
        </w:rPr>
        <w:t>institucionet e varësisë:</w:t>
      </w:r>
    </w:p>
    <w:p w14:paraId="22DF6B34" w14:textId="7D9ED106" w:rsidR="00DF570E" w:rsidRPr="00413FDD" w:rsidRDefault="00DF570E" w:rsidP="00DF570E">
      <w:pPr>
        <w:spacing w:after="0" w:line="240" w:lineRule="auto"/>
        <w:ind w:firstLine="284"/>
        <w:jc w:val="both"/>
        <w:rPr>
          <w:rFonts w:ascii="Garamond" w:hAnsi="Garamond"/>
          <w:sz w:val="24"/>
          <w:szCs w:val="24"/>
          <w:lang w:val="sq-AL"/>
        </w:rPr>
      </w:pPr>
      <w:r w:rsidRPr="00413FDD">
        <w:rPr>
          <w:rFonts w:ascii="Garamond" w:hAnsi="Garamond"/>
          <w:sz w:val="24"/>
          <w:szCs w:val="24"/>
          <w:lang w:val="sq-AL"/>
        </w:rPr>
        <w:t>i</w:t>
      </w:r>
      <w:r w:rsidR="00413FDD">
        <w:rPr>
          <w:rFonts w:ascii="Garamond" w:hAnsi="Garamond"/>
          <w:sz w:val="24"/>
          <w:szCs w:val="24"/>
          <w:lang w:val="sq-AL"/>
        </w:rPr>
        <w:t>.</w:t>
      </w:r>
      <w:r w:rsidRPr="00413FDD">
        <w:rPr>
          <w:rFonts w:ascii="Garamond" w:hAnsi="Garamond"/>
          <w:sz w:val="24"/>
          <w:szCs w:val="24"/>
          <w:lang w:val="sq-AL"/>
        </w:rPr>
        <w:t xml:space="preserve"> kujdeset që Fondi i Sigurimit të Detyrueshëm të Kujdesit Shëndetësor (FSDKSH) të angazhojë strukturat përgjegjëse</w:t>
      </w:r>
      <w:r w:rsidR="00413FDD">
        <w:rPr>
          <w:rFonts w:ascii="Garamond" w:hAnsi="Garamond"/>
          <w:sz w:val="24"/>
          <w:szCs w:val="24"/>
          <w:lang w:val="sq-AL"/>
        </w:rPr>
        <w:t xml:space="preserve"> </w:t>
      </w:r>
      <w:r w:rsidRPr="00413FDD">
        <w:rPr>
          <w:rFonts w:ascii="Garamond" w:hAnsi="Garamond"/>
          <w:sz w:val="24"/>
          <w:szCs w:val="24"/>
          <w:lang w:val="sq-AL"/>
        </w:rPr>
        <w:t>për ndjekjen e shërbimeve sipas fushës së përgjegjësisë për përfituesit e programeve sociale të strehimit. FSDKSH</w:t>
      </w:r>
      <w:r w:rsidR="00413FDD">
        <w:rPr>
          <w:rFonts w:ascii="Garamond" w:hAnsi="Garamond"/>
          <w:sz w:val="24"/>
          <w:szCs w:val="24"/>
          <w:lang w:val="sq-AL"/>
        </w:rPr>
        <w:t>-ja</w:t>
      </w:r>
      <w:r w:rsidRPr="00413FDD">
        <w:rPr>
          <w:rFonts w:ascii="Garamond" w:hAnsi="Garamond"/>
          <w:sz w:val="24"/>
          <w:szCs w:val="24"/>
          <w:lang w:val="sq-AL"/>
        </w:rPr>
        <w:t xml:space="preserve"> përcakton paketën higj</w:t>
      </w:r>
      <w:r w:rsidR="00413FDD">
        <w:rPr>
          <w:rFonts w:ascii="Garamond" w:hAnsi="Garamond"/>
          <w:sz w:val="24"/>
          <w:szCs w:val="24"/>
          <w:lang w:val="sq-AL"/>
        </w:rPr>
        <w:t>i</w:t>
      </w:r>
      <w:r w:rsidRPr="00413FDD">
        <w:rPr>
          <w:rFonts w:ascii="Garamond" w:hAnsi="Garamond"/>
          <w:sz w:val="24"/>
          <w:szCs w:val="24"/>
          <w:lang w:val="sq-AL"/>
        </w:rPr>
        <w:t>eno</w:t>
      </w:r>
      <w:r w:rsidR="00413FDD">
        <w:rPr>
          <w:rFonts w:ascii="Garamond" w:hAnsi="Garamond"/>
          <w:sz w:val="24"/>
          <w:szCs w:val="24"/>
          <w:lang w:val="sq-AL"/>
        </w:rPr>
        <w:t>-</w:t>
      </w:r>
      <w:r w:rsidRPr="00413FDD">
        <w:rPr>
          <w:rFonts w:ascii="Garamond" w:hAnsi="Garamond"/>
          <w:sz w:val="24"/>
          <w:szCs w:val="24"/>
          <w:lang w:val="sq-AL"/>
        </w:rPr>
        <w:t>sanitare dhe mundëson shpërndarjen e saj për personat përfitues të strehimit social.</w:t>
      </w:r>
    </w:p>
    <w:p w14:paraId="70206049" w14:textId="74D37BEA" w:rsidR="00DF570E" w:rsidRPr="00413FDD" w:rsidRDefault="00DF570E" w:rsidP="00DF570E">
      <w:pPr>
        <w:spacing w:after="0" w:line="240" w:lineRule="auto"/>
        <w:ind w:firstLine="284"/>
        <w:jc w:val="both"/>
        <w:rPr>
          <w:rFonts w:ascii="Garamond" w:hAnsi="Garamond"/>
          <w:sz w:val="24"/>
          <w:szCs w:val="24"/>
          <w:lang w:val="sq-AL"/>
        </w:rPr>
      </w:pPr>
      <w:r w:rsidRPr="00413FDD">
        <w:rPr>
          <w:rFonts w:ascii="Garamond" w:hAnsi="Garamond"/>
          <w:sz w:val="24"/>
          <w:szCs w:val="24"/>
          <w:lang w:val="sq-AL"/>
        </w:rPr>
        <w:t>c) Ministria përgjegjëse për punësimin, në bashkëpunim e koordinim me</w:t>
      </w:r>
      <w:r w:rsidR="00413FDD">
        <w:rPr>
          <w:rFonts w:ascii="Garamond" w:hAnsi="Garamond"/>
          <w:sz w:val="24"/>
          <w:szCs w:val="24"/>
          <w:lang w:val="sq-AL"/>
        </w:rPr>
        <w:t xml:space="preserve"> </w:t>
      </w:r>
      <w:r w:rsidRPr="00413FDD">
        <w:rPr>
          <w:rFonts w:ascii="Garamond" w:hAnsi="Garamond"/>
          <w:sz w:val="24"/>
          <w:szCs w:val="24"/>
          <w:lang w:val="sq-AL"/>
        </w:rPr>
        <w:t>institucionet e varësisë:</w:t>
      </w:r>
    </w:p>
    <w:p w14:paraId="251ACBC7" w14:textId="23581178" w:rsidR="00DF570E" w:rsidRPr="00413FDD" w:rsidRDefault="00DF570E" w:rsidP="00DF570E">
      <w:pPr>
        <w:spacing w:after="0" w:line="240" w:lineRule="auto"/>
        <w:ind w:firstLine="284"/>
        <w:jc w:val="both"/>
        <w:rPr>
          <w:rFonts w:ascii="Garamond" w:hAnsi="Garamond"/>
          <w:sz w:val="24"/>
          <w:szCs w:val="24"/>
          <w:lang w:val="sq-AL"/>
        </w:rPr>
      </w:pPr>
      <w:r w:rsidRPr="00413FDD">
        <w:rPr>
          <w:rFonts w:ascii="Garamond" w:hAnsi="Garamond"/>
          <w:sz w:val="24"/>
          <w:szCs w:val="24"/>
          <w:lang w:val="sq-AL"/>
        </w:rPr>
        <w:t xml:space="preserve">i. Agjencia Kombëtare për Punësim dhe Aftësim (AKPA) angazhon strukturat përgjegjëse për çështjet e lidhura me punësimin e personave që përfitojnë nga programet e strehimit social, me qëllim integrimin e tyre në tregun e punës përmes përfshirjes së tyre në njërin nga programet e punësimit dhe formimit që ajo ofron (Programi i Ndërmjetësimit për Punë, Programi i Nxitjes së Punësimit, Programi i Formimit Profesional, Programi i Pagesës së Papunësisë ose </w:t>
      </w:r>
      <w:r w:rsidR="00B51A3B">
        <w:rPr>
          <w:rFonts w:ascii="Garamond" w:hAnsi="Garamond"/>
          <w:sz w:val="24"/>
          <w:szCs w:val="24"/>
          <w:lang w:val="sq-AL"/>
        </w:rPr>
        <w:t>s</w:t>
      </w:r>
      <w:r w:rsidRPr="00413FDD">
        <w:rPr>
          <w:rFonts w:ascii="Garamond" w:hAnsi="Garamond"/>
          <w:sz w:val="24"/>
          <w:szCs w:val="24"/>
          <w:lang w:val="sq-AL"/>
        </w:rPr>
        <w:t>hërbimet migratore dhe imigratore);</w:t>
      </w:r>
    </w:p>
    <w:p w14:paraId="1008637E" w14:textId="2727708F" w:rsidR="00DF570E" w:rsidRPr="00413FDD" w:rsidRDefault="00DF570E" w:rsidP="00DF570E">
      <w:pPr>
        <w:spacing w:after="0" w:line="240" w:lineRule="auto"/>
        <w:ind w:firstLine="284"/>
        <w:jc w:val="both"/>
        <w:rPr>
          <w:rFonts w:ascii="Garamond" w:hAnsi="Garamond"/>
          <w:sz w:val="24"/>
          <w:szCs w:val="24"/>
          <w:lang w:val="sq-AL"/>
        </w:rPr>
      </w:pPr>
      <w:r w:rsidRPr="00413FDD">
        <w:rPr>
          <w:rFonts w:ascii="Garamond" w:hAnsi="Garamond"/>
          <w:sz w:val="24"/>
          <w:szCs w:val="24"/>
          <w:lang w:val="sq-AL"/>
        </w:rPr>
        <w:t>ii. AKPA</w:t>
      </w:r>
      <w:r w:rsidR="00413FDD">
        <w:rPr>
          <w:rFonts w:ascii="Garamond" w:hAnsi="Garamond"/>
          <w:sz w:val="24"/>
          <w:szCs w:val="24"/>
          <w:lang w:val="sq-AL"/>
        </w:rPr>
        <w:t>-ja</w:t>
      </w:r>
      <w:r w:rsidRPr="00413FDD">
        <w:rPr>
          <w:rFonts w:ascii="Garamond" w:hAnsi="Garamond"/>
          <w:sz w:val="24"/>
          <w:szCs w:val="24"/>
          <w:lang w:val="sq-AL"/>
        </w:rPr>
        <w:t xml:space="preserve"> merr masa për të zbatuar nevojat e identifikuara të personave që përfshihen në programe sociale të strehimit dhe i trajton ato me prioritet edhe në respektim të përcaktimeve të legjislacionit në fuqi për punësimin e kategorive në nevojë ose të kujdestarëve të tyre;</w:t>
      </w:r>
    </w:p>
    <w:p w14:paraId="2CDD9637" w14:textId="51875A1F" w:rsidR="00DF570E" w:rsidRPr="00413FDD" w:rsidRDefault="00DF570E" w:rsidP="00DF570E">
      <w:pPr>
        <w:spacing w:after="0" w:line="240" w:lineRule="auto"/>
        <w:ind w:firstLine="284"/>
        <w:jc w:val="both"/>
        <w:rPr>
          <w:rFonts w:ascii="Garamond" w:hAnsi="Garamond"/>
          <w:sz w:val="24"/>
          <w:szCs w:val="24"/>
          <w:lang w:val="sq-AL"/>
        </w:rPr>
      </w:pPr>
      <w:r w:rsidRPr="00413FDD">
        <w:rPr>
          <w:rFonts w:ascii="Garamond" w:hAnsi="Garamond"/>
          <w:sz w:val="24"/>
          <w:szCs w:val="24"/>
          <w:lang w:val="sq-AL"/>
        </w:rPr>
        <w:t>iii. AKPA</w:t>
      </w:r>
      <w:r w:rsidR="00413FDD">
        <w:rPr>
          <w:rFonts w:ascii="Garamond" w:hAnsi="Garamond"/>
          <w:sz w:val="24"/>
          <w:szCs w:val="24"/>
          <w:lang w:val="sq-AL"/>
        </w:rPr>
        <w:t>-ja</w:t>
      </w:r>
      <w:r w:rsidRPr="00413FDD">
        <w:rPr>
          <w:rFonts w:ascii="Garamond" w:hAnsi="Garamond"/>
          <w:sz w:val="24"/>
          <w:szCs w:val="24"/>
          <w:lang w:val="sq-AL"/>
        </w:rPr>
        <w:t xml:space="preserve"> gjeneron informacione nga baza e të dhënave “Sistemi i Shërbimeve të Punësimit dhe Aftësimit” dhe informon strukturat përgjegjëse të strehimit në njësitë e vetëqeverisjes vendore për personat që përfitojnë nga programet e strehimit social në ministrinë përgjegjëse për strehimin me të dhëna për punëkërkuesin, punëdhënësin dhe vende të lira pune.</w:t>
      </w:r>
    </w:p>
    <w:p w14:paraId="4BD893B9" w14:textId="3D1FBE0E" w:rsidR="00DF570E" w:rsidRPr="00413FDD" w:rsidRDefault="00DF570E" w:rsidP="00DF570E">
      <w:pPr>
        <w:spacing w:after="0" w:line="240" w:lineRule="auto"/>
        <w:ind w:firstLine="284"/>
        <w:jc w:val="both"/>
        <w:rPr>
          <w:rFonts w:ascii="Garamond" w:hAnsi="Garamond"/>
          <w:sz w:val="24"/>
          <w:szCs w:val="24"/>
          <w:lang w:val="sq-AL"/>
        </w:rPr>
      </w:pPr>
      <w:r w:rsidRPr="00413FDD">
        <w:rPr>
          <w:rFonts w:ascii="Garamond" w:hAnsi="Garamond"/>
          <w:sz w:val="24"/>
          <w:szCs w:val="24"/>
          <w:lang w:val="sq-AL"/>
        </w:rPr>
        <w:t>ç) Ministria përgjegjëse për arsimin, në bashkëpunim e koordinim me</w:t>
      </w:r>
      <w:r w:rsidR="00413FDD">
        <w:rPr>
          <w:rFonts w:ascii="Garamond" w:hAnsi="Garamond"/>
          <w:sz w:val="24"/>
          <w:szCs w:val="24"/>
          <w:lang w:val="sq-AL"/>
        </w:rPr>
        <w:t xml:space="preserve"> </w:t>
      </w:r>
      <w:r w:rsidRPr="00413FDD">
        <w:rPr>
          <w:rFonts w:ascii="Garamond" w:hAnsi="Garamond"/>
          <w:sz w:val="24"/>
          <w:szCs w:val="24"/>
          <w:lang w:val="sq-AL"/>
        </w:rPr>
        <w:t>institucionet e varësisë:</w:t>
      </w:r>
    </w:p>
    <w:p w14:paraId="4EA7EE95" w14:textId="2205CCB6" w:rsidR="00DF570E" w:rsidRPr="00413FDD" w:rsidRDefault="00DF570E" w:rsidP="00DF570E">
      <w:pPr>
        <w:spacing w:after="0" w:line="240" w:lineRule="auto"/>
        <w:ind w:firstLine="284"/>
        <w:jc w:val="both"/>
        <w:rPr>
          <w:rFonts w:ascii="Garamond" w:hAnsi="Garamond"/>
          <w:sz w:val="24"/>
          <w:szCs w:val="24"/>
          <w:lang w:val="sq-AL"/>
        </w:rPr>
      </w:pPr>
      <w:r w:rsidRPr="00413FDD">
        <w:rPr>
          <w:rFonts w:ascii="Garamond" w:hAnsi="Garamond"/>
          <w:sz w:val="24"/>
          <w:szCs w:val="24"/>
          <w:lang w:val="sq-AL"/>
        </w:rPr>
        <w:t xml:space="preserve">i. </w:t>
      </w:r>
      <w:r w:rsidR="00413FDD" w:rsidRPr="00413FDD">
        <w:rPr>
          <w:rFonts w:ascii="Garamond" w:hAnsi="Garamond"/>
          <w:sz w:val="24"/>
          <w:szCs w:val="24"/>
          <w:lang w:val="sq-AL"/>
        </w:rPr>
        <w:t xml:space="preserve">zyrat vendore të arsimit parauniversitar </w:t>
      </w:r>
      <w:r w:rsidRPr="00413FDD">
        <w:rPr>
          <w:rFonts w:ascii="Garamond" w:hAnsi="Garamond"/>
          <w:sz w:val="24"/>
          <w:szCs w:val="24"/>
          <w:lang w:val="sq-AL"/>
        </w:rPr>
        <w:t>(ZVAP) vepron përmes strukturave përgjegjëse të veta për mbështetjen e integrimit të personave përfitues të programeve të strehimit social në sistemin arsimor gjithëpërfshirës;</w:t>
      </w:r>
    </w:p>
    <w:p w14:paraId="1B78A3D2" w14:textId="6846DCC5" w:rsidR="00DF570E" w:rsidRPr="00413FDD" w:rsidRDefault="00DF570E" w:rsidP="00DF570E">
      <w:pPr>
        <w:spacing w:after="0" w:line="240" w:lineRule="auto"/>
        <w:ind w:firstLine="284"/>
        <w:jc w:val="both"/>
        <w:rPr>
          <w:rFonts w:ascii="Garamond" w:hAnsi="Garamond"/>
          <w:sz w:val="24"/>
          <w:szCs w:val="24"/>
          <w:lang w:val="sq-AL"/>
        </w:rPr>
      </w:pPr>
      <w:r w:rsidRPr="00413FDD">
        <w:rPr>
          <w:rFonts w:ascii="Garamond" w:hAnsi="Garamond"/>
          <w:sz w:val="24"/>
          <w:szCs w:val="24"/>
          <w:lang w:val="sq-AL"/>
        </w:rPr>
        <w:t>ii. ZVAP</w:t>
      </w:r>
      <w:r w:rsidR="00C455F9">
        <w:rPr>
          <w:rFonts w:ascii="Garamond" w:hAnsi="Garamond"/>
          <w:sz w:val="24"/>
          <w:szCs w:val="24"/>
          <w:lang w:val="sq-AL"/>
        </w:rPr>
        <w:t>-ja</w:t>
      </w:r>
      <w:r w:rsidRPr="00413FDD">
        <w:rPr>
          <w:rFonts w:ascii="Garamond" w:hAnsi="Garamond"/>
          <w:sz w:val="24"/>
          <w:szCs w:val="24"/>
          <w:lang w:val="sq-AL"/>
        </w:rPr>
        <w:t xml:space="preserve"> mbështet dhe zbaton rekomandimet për personat përfitues të programeve të strehimit social dhe informon strukturat përgjegjëse të strehimit në njësitë e vetëqeverisjes vendore për personat që përfitojnë nga programet e strehimit në ministrinë përgjegjëse për arsimin;</w:t>
      </w:r>
    </w:p>
    <w:p w14:paraId="7E317305" w14:textId="01905FF1" w:rsidR="00DF570E" w:rsidRPr="00413FDD" w:rsidRDefault="00DF570E" w:rsidP="00DF570E">
      <w:pPr>
        <w:spacing w:after="0" w:line="240" w:lineRule="auto"/>
        <w:ind w:firstLine="284"/>
        <w:jc w:val="both"/>
        <w:rPr>
          <w:rFonts w:ascii="Garamond" w:hAnsi="Garamond"/>
          <w:sz w:val="24"/>
          <w:szCs w:val="24"/>
          <w:lang w:val="sq-AL"/>
        </w:rPr>
      </w:pPr>
      <w:r w:rsidRPr="00413FDD">
        <w:rPr>
          <w:rFonts w:ascii="Garamond" w:hAnsi="Garamond"/>
          <w:sz w:val="24"/>
          <w:szCs w:val="24"/>
          <w:lang w:val="sq-AL"/>
        </w:rPr>
        <w:t>iii. ZVAP</w:t>
      </w:r>
      <w:r w:rsidR="00C455F9">
        <w:rPr>
          <w:rFonts w:ascii="Garamond" w:hAnsi="Garamond"/>
          <w:sz w:val="24"/>
          <w:szCs w:val="24"/>
          <w:lang w:val="sq-AL"/>
        </w:rPr>
        <w:t>-ja</w:t>
      </w:r>
      <w:r w:rsidRPr="00413FDD">
        <w:rPr>
          <w:rFonts w:ascii="Garamond" w:hAnsi="Garamond"/>
          <w:sz w:val="24"/>
          <w:szCs w:val="24"/>
          <w:lang w:val="sq-AL"/>
        </w:rPr>
        <w:t xml:space="preserve"> garanton ofrimin e kujdesit të veçantë për nxënësit e arsimit bazë dhe të mesëm të lartë që janë anëtarë të familjeve përfituese të një programi strehimi social sipas përcaktimeve në legjislacionin në fuqi në fushën e arsimit dhe fëmijët me aftësi të kufizuara në shkollat publike të arsimit bazë dhe të mesëm të lartë</w:t>
      </w:r>
      <w:r w:rsidR="00413FDD">
        <w:rPr>
          <w:rFonts w:ascii="Garamond" w:hAnsi="Garamond"/>
          <w:sz w:val="24"/>
          <w:szCs w:val="24"/>
          <w:lang w:val="sq-AL"/>
        </w:rPr>
        <w:t xml:space="preserve"> </w:t>
      </w:r>
      <w:r w:rsidRPr="00413FDD">
        <w:rPr>
          <w:rFonts w:ascii="Garamond" w:hAnsi="Garamond"/>
          <w:sz w:val="24"/>
          <w:szCs w:val="24"/>
          <w:lang w:val="sq-AL"/>
        </w:rPr>
        <w:t>me qëllim gjithëpërfshirjen e tyre në arsim;</w:t>
      </w:r>
    </w:p>
    <w:p w14:paraId="4A168ED0" w14:textId="1F1C2741" w:rsidR="00DF570E" w:rsidRPr="00413FDD" w:rsidRDefault="00DF570E" w:rsidP="00DF570E">
      <w:pPr>
        <w:spacing w:after="0" w:line="240" w:lineRule="auto"/>
        <w:ind w:firstLine="284"/>
        <w:jc w:val="both"/>
        <w:rPr>
          <w:rFonts w:ascii="Garamond" w:hAnsi="Garamond"/>
          <w:sz w:val="24"/>
          <w:szCs w:val="24"/>
          <w:lang w:val="sq-AL"/>
        </w:rPr>
      </w:pPr>
      <w:r w:rsidRPr="00413FDD">
        <w:rPr>
          <w:rFonts w:ascii="Garamond" w:hAnsi="Garamond"/>
          <w:sz w:val="24"/>
          <w:szCs w:val="24"/>
          <w:lang w:val="sq-AL"/>
        </w:rPr>
        <w:t>iv. ZVAP</w:t>
      </w:r>
      <w:r w:rsidR="00C455F9">
        <w:rPr>
          <w:rFonts w:ascii="Garamond" w:hAnsi="Garamond"/>
          <w:sz w:val="24"/>
          <w:szCs w:val="24"/>
          <w:lang w:val="sq-AL"/>
        </w:rPr>
        <w:t>-ja</w:t>
      </w:r>
      <w:r w:rsidRPr="00413FDD">
        <w:rPr>
          <w:rFonts w:ascii="Garamond" w:hAnsi="Garamond"/>
          <w:sz w:val="24"/>
          <w:szCs w:val="24"/>
          <w:lang w:val="sq-AL"/>
        </w:rPr>
        <w:t xml:space="preserve"> siguron arsimin e fëmijëve me aftësi të kufizuara, të familjeve që kanë përjetuar dhunë, të fëmijëve që vijnë nga familje që përfitojnë strehim social, në institucione arsimore publike të arsimit bazë, speciale ose jo speciale, sipas legjislacionit në fuqi;</w:t>
      </w:r>
    </w:p>
    <w:p w14:paraId="5E718F1D" w14:textId="274DD7B1" w:rsidR="00DF570E" w:rsidRPr="00413FDD" w:rsidRDefault="00DF570E" w:rsidP="00DF570E">
      <w:pPr>
        <w:spacing w:after="0" w:line="240" w:lineRule="auto"/>
        <w:ind w:firstLine="284"/>
        <w:jc w:val="both"/>
        <w:rPr>
          <w:rFonts w:ascii="Garamond" w:hAnsi="Garamond"/>
          <w:sz w:val="24"/>
          <w:szCs w:val="24"/>
          <w:lang w:val="sq-AL"/>
        </w:rPr>
      </w:pPr>
      <w:r w:rsidRPr="00413FDD">
        <w:rPr>
          <w:rFonts w:ascii="Garamond" w:hAnsi="Garamond"/>
          <w:sz w:val="24"/>
          <w:szCs w:val="24"/>
          <w:lang w:val="sq-AL"/>
        </w:rPr>
        <w:t>v. Për nxënësit e arsimit bazë dhe të mesëm të lartë që janë me aftësi të kufizuara që vijnë nga familje me probleme sociale apo që kanë përjetuar dhunë, ZVAP</w:t>
      </w:r>
      <w:r w:rsidR="00C455F9">
        <w:rPr>
          <w:rFonts w:ascii="Garamond" w:hAnsi="Garamond"/>
          <w:sz w:val="24"/>
          <w:szCs w:val="24"/>
          <w:lang w:val="sq-AL"/>
        </w:rPr>
        <w:t>-ja</w:t>
      </w:r>
      <w:r w:rsidRPr="00413FDD">
        <w:rPr>
          <w:rFonts w:ascii="Garamond" w:hAnsi="Garamond"/>
          <w:sz w:val="24"/>
          <w:szCs w:val="24"/>
          <w:lang w:val="sq-AL"/>
        </w:rPr>
        <w:t xml:space="preserve"> merr përsipër sigurimin e mësuesit ndihmës dhe shërbimet rehabilituese, sipas kuadrit ligjor në fuqi.</w:t>
      </w:r>
    </w:p>
    <w:p w14:paraId="458C254D" w14:textId="161ABB0A" w:rsidR="00DF570E" w:rsidRPr="00413FDD" w:rsidRDefault="00DF570E" w:rsidP="00DF570E">
      <w:pPr>
        <w:spacing w:after="0" w:line="240" w:lineRule="auto"/>
        <w:ind w:firstLine="284"/>
        <w:jc w:val="both"/>
        <w:rPr>
          <w:rFonts w:ascii="Garamond" w:hAnsi="Garamond"/>
          <w:sz w:val="24"/>
          <w:szCs w:val="24"/>
          <w:lang w:val="sq-AL"/>
        </w:rPr>
      </w:pPr>
      <w:r w:rsidRPr="00413FDD">
        <w:rPr>
          <w:rFonts w:ascii="Garamond" w:hAnsi="Garamond"/>
          <w:sz w:val="24"/>
          <w:szCs w:val="24"/>
          <w:lang w:val="sq-AL"/>
        </w:rPr>
        <w:t>vi. ZVAP</w:t>
      </w:r>
      <w:r w:rsidR="00C455F9">
        <w:rPr>
          <w:rFonts w:ascii="Garamond" w:hAnsi="Garamond"/>
          <w:sz w:val="24"/>
          <w:szCs w:val="24"/>
          <w:lang w:val="sq-AL"/>
        </w:rPr>
        <w:t>-ja</w:t>
      </w:r>
      <w:r w:rsidRPr="00413FDD">
        <w:rPr>
          <w:rFonts w:ascii="Garamond" w:hAnsi="Garamond"/>
          <w:sz w:val="24"/>
          <w:szCs w:val="24"/>
          <w:lang w:val="sq-AL"/>
        </w:rPr>
        <w:t xml:space="preserve"> referon rastet kur një fëmijëve duhet të përfshihet në këto programe.</w:t>
      </w:r>
    </w:p>
    <w:p w14:paraId="2C7FC5AD" w14:textId="1A861A9E" w:rsidR="00DF570E" w:rsidRPr="00413FDD" w:rsidRDefault="00DF570E" w:rsidP="00DF570E">
      <w:pPr>
        <w:spacing w:after="0" w:line="240" w:lineRule="auto"/>
        <w:ind w:firstLine="284"/>
        <w:jc w:val="both"/>
        <w:rPr>
          <w:rFonts w:ascii="Garamond" w:hAnsi="Garamond"/>
          <w:sz w:val="24"/>
          <w:szCs w:val="24"/>
          <w:lang w:val="sq-AL"/>
        </w:rPr>
      </w:pPr>
      <w:r w:rsidRPr="00413FDD">
        <w:rPr>
          <w:rFonts w:ascii="Garamond" w:hAnsi="Garamond"/>
          <w:sz w:val="24"/>
          <w:szCs w:val="24"/>
          <w:lang w:val="sq-AL"/>
        </w:rPr>
        <w:t>vii. ZVAP</w:t>
      </w:r>
      <w:r w:rsidR="00C455F9">
        <w:rPr>
          <w:rFonts w:ascii="Garamond" w:hAnsi="Garamond"/>
          <w:sz w:val="24"/>
          <w:szCs w:val="24"/>
          <w:lang w:val="sq-AL"/>
        </w:rPr>
        <w:t>-ja</w:t>
      </w:r>
      <w:r w:rsidRPr="00413FDD">
        <w:rPr>
          <w:rFonts w:ascii="Garamond" w:hAnsi="Garamond"/>
          <w:sz w:val="24"/>
          <w:szCs w:val="24"/>
          <w:lang w:val="sq-AL"/>
        </w:rPr>
        <w:t xml:space="preserve"> bashkëpunon me njësitë e vetëqeverisjes vendore për të siguruar këto shërbime edhe për fëmijët e arsimit parashkollor.</w:t>
      </w:r>
    </w:p>
    <w:p w14:paraId="3CCF5B5C" w14:textId="2BCDE58A" w:rsidR="00DF570E" w:rsidRPr="00413FDD" w:rsidRDefault="00DF570E" w:rsidP="00DF570E">
      <w:pPr>
        <w:spacing w:after="0" w:line="240" w:lineRule="auto"/>
        <w:ind w:firstLine="284"/>
        <w:jc w:val="both"/>
        <w:rPr>
          <w:rFonts w:ascii="Garamond" w:hAnsi="Garamond"/>
          <w:sz w:val="24"/>
          <w:szCs w:val="24"/>
          <w:lang w:val="sq-AL"/>
        </w:rPr>
      </w:pPr>
      <w:r w:rsidRPr="00413FDD">
        <w:rPr>
          <w:rFonts w:ascii="Garamond" w:hAnsi="Garamond"/>
          <w:sz w:val="24"/>
          <w:szCs w:val="24"/>
          <w:lang w:val="sq-AL"/>
        </w:rPr>
        <w:t>5. Ministritë përgjegjëse për strehimin, punësimin, arsimin dhe kujdesin shëndetësor, si dhe njësitë e vetëqeverisjes vendore, përmes strukturave përgjegjëse të tyre identifikojnë nevojat për trajnime të nëpunësve të angazhuar sipas këtij udhëzimi në ndjekjen dhe garantimin e ofrimit të shërbimeve të strehimit, punësimit, arsimit dhe kujdesit shëndetësor dhe social sipas fushave të përgjegjësisë së tyre.</w:t>
      </w:r>
      <w:r w:rsidR="00413FDD">
        <w:rPr>
          <w:rFonts w:ascii="Garamond" w:hAnsi="Garamond"/>
          <w:sz w:val="24"/>
          <w:szCs w:val="24"/>
          <w:lang w:val="sq-AL"/>
        </w:rPr>
        <w:t xml:space="preserve"> </w:t>
      </w:r>
      <w:r w:rsidRPr="00413FDD">
        <w:rPr>
          <w:rFonts w:ascii="Garamond" w:hAnsi="Garamond"/>
          <w:sz w:val="24"/>
          <w:szCs w:val="24"/>
          <w:lang w:val="sq-AL"/>
        </w:rPr>
        <w:t xml:space="preserve">Ministritë marrin masa për ofrimin e trajnimeve sa më shpejt sipas identifikimit të nevojave. </w:t>
      </w:r>
    </w:p>
    <w:p w14:paraId="20279AB5" w14:textId="77E989E1" w:rsidR="00DF570E" w:rsidRPr="00413FDD" w:rsidRDefault="00DF570E" w:rsidP="00DF570E">
      <w:pPr>
        <w:spacing w:after="0" w:line="240" w:lineRule="auto"/>
        <w:ind w:firstLine="284"/>
        <w:jc w:val="both"/>
        <w:rPr>
          <w:rFonts w:ascii="Garamond" w:hAnsi="Garamond"/>
          <w:sz w:val="24"/>
          <w:szCs w:val="24"/>
          <w:lang w:val="sq-AL"/>
        </w:rPr>
      </w:pPr>
      <w:r w:rsidRPr="00413FDD">
        <w:rPr>
          <w:rFonts w:ascii="Garamond" w:hAnsi="Garamond"/>
          <w:sz w:val="24"/>
          <w:szCs w:val="24"/>
          <w:lang w:val="sq-AL"/>
        </w:rPr>
        <w:t xml:space="preserve">6. Ministritë përgjegjëse për strehimin, punësimin, arsimin dhe kujdesin shëndetësor e social lidhin rast pas rasti, sipas nevojës, marrëveshje të posaçme bashkëpunimi me objekt caktimin e </w:t>
      </w:r>
      <w:r w:rsidRPr="00413FDD">
        <w:rPr>
          <w:rFonts w:ascii="Garamond" w:hAnsi="Garamond"/>
          <w:sz w:val="24"/>
          <w:szCs w:val="24"/>
          <w:lang w:val="sq-AL"/>
        </w:rPr>
        <w:lastRenderedPageBreak/>
        <w:t>mënyrës së ndërveprimit të programeve të strehimit social me ato të arsimit, sociale dhe shëndetësore, përfshirë edhe njësitë e vetëqeverisjes vendore.</w:t>
      </w:r>
    </w:p>
    <w:p w14:paraId="2A66CC20" w14:textId="77777777" w:rsidR="00DF570E" w:rsidRPr="00413FDD" w:rsidRDefault="00DF570E" w:rsidP="00DF570E">
      <w:pPr>
        <w:spacing w:after="0" w:line="240" w:lineRule="auto"/>
        <w:ind w:firstLine="284"/>
        <w:jc w:val="both"/>
        <w:rPr>
          <w:rFonts w:ascii="Garamond" w:hAnsi="Garamond"/>
          <w:sz w:val="24"/>
          <w:szCs w:val="24"/>
          <w:lang w:val="sq-AL"/>
        </w:rPr>
      </w:pPr>
      <w:r w:rsidRPr="00413FDD">
        <w:rPr>
          <w:rFonts w:ascii="Garamond" w:hAnsi="Garamond"/>
          <w:sz w:val="24"/>
          <w:szCs w:val="24"/>
          <w:lang w:val="sq-AL"/>
        </w:rPr>
        <w:t xml:space="preserve">Ky udhëzim hyn në fuqi pas botimit në Fletoren Zyrtare. </w:t>
      </w:r>
    </w:p>
    <w:p w14:paraId="44B1AE35" w14:textId="77777777" w:rsidR="00DF570E" w:rsidRPr="00413FDD" w:rsidRDefault="00DF570E" w:rsidP="00DF570E">
      <w:pPr>
        <w:spacing w:after="0" w:line="240" w:lineRule="auto"/>
        <w:ind w:firstLine="284"/>
        <w:jc w:val="both"/>
        <w:rPr>
          <w:rFonts w:ascii="Garamond" w:hAnsi="Garamond"/>
          <w:sz w:val="24"/>
          <w:szCs w:val="24"/>
          <w:lang w:val="sq-AL"/>
        </w:rPr>
      </w:pPr>
    </w:p>
    <w:p w14:paraId="6F750523" w14:textId="4A9FB60E" w:rsidR="00DF570E" w:rsidRPr="00413FDD" w:rsidRDefault="00DF570E" w:rsidP="00DF570E">
      <w:pPr>
        <w:spacing w:after="0" w:line="240" w:lineRule="auto"/>
        <w:ind w:firstLine="284"/>
        <w:jc w:val="right"/>
        <w:rPr>
          <w:rFonts w:ascii="Garamond" w:hAnsi="Garamond"/>
          <w:sz w:val="24"/>
          <w:szCs w:val="24"/>
          <w:lang w:val="sq-AL"/>
        </w:rPr>
      </w:pPr>
      <w:r w:rsidRPr="00413FDD">
        <w:rPr>
          <w:rFonts w:ascii="Garamond" w:hAnsi="Garamond"/>
          <w:sz w:val="24"/>
          <w:szCs w:val="24"/>
          <w:lang w:val="sq-AL"/>
        </w:rPr>
        <w:t>MINIST</w:t>
      </w:r>
      <w:r w:rsidR="005B23E1">
        <w:rPr>
          <w:rFonts w:ascii="Garamond" w:hAnsi="Garamond"/>
          <w:sz w:val="24"/>
          <w:szCs w:val="24"/>
          <w:lang w:val="sq-AL"/>
        </w:rPr>
        <w:t>Ë</w:t>
      </w:r>
      <w:r w:rsidRPr="00413FDD">
        <w:rPr>
          <w:rFonts w:ascii="Garamond" w:hAnsi="Garamond"/>
          <w:sz w:val="24"/>
          <w:szCs w:val="24"/>
          <w:lang w:val="sq-AL"/>
        </w:rPr>
        <w:t>R I FINANCAVE DHE EKONOMISË</w:t>
      </w:r>
    </w:p>
    <w:p w14:paraId="77530067" w14:textId="77777777" w:rsidR="00DF570E" w:rsidRPr="00413FDD" w:rsidRDefault="00DF570E" w:rsidP="00DF570E">
      <w:pPr>
        <w:spacing w:after="0" w:line="240" w:lineRule="auto"/>
        <w:ind w:firstLine="284"/>
        <w:jc w:val="right"/>
        <w:rPr>
          <w:rFonts w:ascii="Garamond" w:hAnsi="Garamond"/>
          <w:b/>
          <w:sz w:val="24"/>
          <w:szCs w:val="24"/>
          <w:lang w:val="sq-AL"/>
        </w:rPr>
      </w:pPr>
      <w:r w:rsidRPr="00413FDD">
        <w:rPr>
          <w:rFonts w:ascii="Garamond" w:hAnsi="Garamond"/>
          <w:b/>
          <w:sz w:val="24"/>
          <w:szCs w:val="24"/>
          <w:lang w:val="sq-AL"/>
        </w:rPr>
        <w:t>Anila Denaj</w:t>
      </w:r>
    </w:p>
    <w:p w14:paraId="464376D0" w14:textId="77777777" w:rsidR="00DF570E" w:rsidRPr="00413FDD" w:rsidRDefault="00DF570E" w:rsidP="00DF570E">
      <w:pPr>
        <w:spacing w:after="0" w:line="240" w:lineRule="auto"/>
        <w:ind w:firstLine="284"/>
        <w:jc w:val="right"/>
        <w:rPr>
          <w:rFonts w:ascii="Garamond" w:hAnsi="Garamond"/>
          <w:sz w:val="24"/>
          <w:szCs w:val="24"/>
          <w:lang w:val="sq-AL"/>
        </w:rPr>
      </w:pPr>
    </w:p>
    <w:p w14:paraId="2531EC18" w14:textId="22716ED2" w:rsidR="00DF570E" w:rsidRPr="00413FDD" w:rsidRDefault="005B23E1" w:rsidP="00DF570E">
      <w:pPr>
        <w:spacing w:after="0" w:line="240" w:lineRule="auto"/>
        <w:ind w:firstLine="284"/>
        <w:jc w:val="right"/>
        <w:rPr>
          <w:rFonts w:ascii="Garamond" w:hAnsi="Garamond"/>
          <w:sz w:val="24"/>
          <w:szCs w:val="24"/>
          <w:lang w:val="sq-AL"/>
        </w:rPr>
      </w:pPr>
      <w:r w:rsidRPr="00413FDD">
        <w:rPr>
          <w:rFonts w:ascii="Garamond" w:hAnsi="Garamond"/>
          <w:sz w:val="24"/>
          <w:szCs w:val="24"/>
          <w:lang w:val="sq-AL"/>
        </w:rPr>
        <w:t>MINIST</w:t>
      </w:r>
      <w:r>
        <w:rPr>
          <w:rFonts w:ascii="Garamond" w:hAnsi="Garamond"/>
          <w:sz w:val="24"/>
          <w:szCs w:val="24"/>
          <w:lang w:val="sq-AL"/>
        </w:rPr>
        <w:t>Ë</w:t>
      </w:r>
      <w:r w:rsidRPr="00413FDD">
        <w:rPr>
          <w:rFonts w:ascii="Garamond" w:hAnsi="Garamond"/>
          <w:sz w:val="24"/>
          <w:szCs w:val="24"/>
          <w:lang w:val="sq-AL"/>
        </w:rPr>
        <w:t xml:space="preserve">R </w:t>
      </w:r>
      <w:r w:rsidR="00DF570E" w:rsidRPr="00413FDD">
        <w:rPr>
          <w:rFonts w:ascii="Garamond" w:hAnsi="Garamond"/>
          <w:sz w:val="24"/>
          <w:szCs w:val="24"/>
          <w:lang w:val="sq-AL"/>
        </w:rPr>
        <w:t>I SHËNDETËSISË DHE MBROJTJES SOCIALE</w:t>
      </w:r>
    </w:p>
    <w:p w14:paraId="073B2918" w14:textId="77777777" w:rsidR="00DF570E" w:rsidRPr="00413FDD" w:rsidRDefault="00DF570E" w:rsidP="00DF570E">
      <w:pPr>
        <w:spacing w:after="0" w:line="240" w:lineRule="auto"/>
        <w:ind w:firstLine="284"/>
        <w:jc w:val="right"/>
        <w:rPr>
          <w:rFonts w:ascii="Garamond" w:hAnsi="Garamond"/>
          <w:b/>
          <w:sz w:val="24"/>
          <w:szCs w:val="24"/>
          <w:lang w:val="sq-AL"/>
        </w:rPr>
      </w:pPr>
      <w:r w:rsidRPr="00413FDD">
        <w:rPr>
          <w:rFonts w:ascii="Garamond" w:hAnsi="Garamond"/>
          <w:b/>
          <w:sz w:val="24"/>
          <w:szCs w:val="24"/>
          <w:lang w:val="sq-AL"/>
        </w:rPr>
        <w:t>Ogerta Manastirliu</w:t>
      </w:r>
    </w:p>
    <w:p w14:paraId="03A41F11" w14:textId="77777777" w:rsidR="00DF570E" w:rsidRPr="00413FDD" w:rsidRDefault="00DF570E" w:rsidP="00DF570E">
      <w:pPr>
        <w:spacing w:after="0" w:line="240" w:lineRule="auto"/>
        <w:ind w:firstLine="284"/>
        <w:jc w:val="right"/>
        <w:rPr>
          <w:rFonts w:ascii="Garamond" w:hAnsi="Garamond"/>
          <w:sz w:val="24"/>
          <w:szCs w:val="24"/>
          <w:lang w:val="sq-AL"/>
        </w:rPr>
      </w:pPr>
    </w:p>
    <w:p w14:paraId="4A487C22" w14:textId="5505C802" w:rsidR="00DF570E" w:rsidRPr="00413FDD" w:rsidRDefault="005B23E1" w:rsidP="00DF570E">
      <w:pPr>
        <w:spacing w:after="0" w:line="240" w:lineRule="auto"/>
        <w:ind w:firstLine="284"/>
        <w:jc w:val="right"/>
        <w:rPr>
          <w:rFonts w:ascii="Garamond" w:hAnsi="Garamond"/>
          <w:sz w:val="24"/>
          <w:szCs w:val="24"/>
          <w:lang w:val="sq-AL"/>
        </w:rPr>
      </w:pPr>
      <w:r w:rsidRPr="00413FDD">
        <w:rPr>
          <w:rFonts w:ascii="Garamond" w:hAnsi="Garamond"/>
          <w:sz w:val="24"/>
          <w:szCs w:val="24"/>
          <w:lang w:val="sq-AL"/>
        </w:rPr>
        <w:t>MINIST</w:t>
      </w:r>
      <w:r>
        <w:rPr>
          <w:rFonts w:ascii="Garamond" w:hAnsi="Garamond"/>
          <w:sz w:val="24"/>
          <w:szCs w:val="24"/>
          <w:lang w:val="sq-AL"/>
        </w:rPr>
        <w:t>Ë</w:t>
      </w:r>
      <w:r w:rsidRPr="00413FDD">
        <w:rPr>
          <w:rFonts w:ascii="Garamond" w:hAnsi="Garamond"/>
          <w:sz w:val="24"/>
          <w:szCs w:val="24"/>
          <w:lang w:val="sq-AL"/>
        </w:rPr>
        <w:t xml:space="preserve">R </w:t>
      </w:r>
      <w:r w:rsidR="00DF570E" w:rsidRPr="00413FDD">
        <w:rPr>
          <w:rFonts w:ascii="Garamond" w:hAnsi="Garamond"/>
          <w:sz w:val="24"/>
          <w:szCs w:val="24"/>
          <w:lang w:val="sq-AL"/>
        </w:rPr>
        <w:t>I ARSIMIT, SPORTIT DHE RINISË</w:t>
      </w:r>
    </w:p>
    <w:p w14:paraId="59CEFD97" w14:textId="77777777" w:rsidR="00DF570E" w:rsidRPr="00413FDD" w:rsidRDefault="00DF570E" w:rsidP="00DF570E">
      <w:pPr>
        <w:spacing w:after="0" w:line="240" w:lineRule="auto"/>
        <w:ind w:firstLine="284"/>
        <w:jc w:val="right"/>
        <w:rPr>
          <w:rFonts w:ascii="Garamond" w:hAnsi="Garamond"/>
          <w:b/>
          <w:sz w:val="24"/>
          <w:szCs w:val="24"/>
          <w:lang w:val="sq-AL"/>
        </w:rPr>
      </w:pPr>
      <w:r w:rsidRPr="00413FDD">
        <w:rPr>
          <w:rFonts w:ascii="Garamond" w:hAnsi="Garamond"/>
          <w:b/>
          <w:sz w:val="24"/>
          <w:szCs w:val="24"/>
          <w:lang w:val="sq-AL"/>
        </w:rPr>
        <w:t>Besa Shahini</w:t>
      </w:r>
    </w:p>
    <w:p w14:paraId="74E37081" w14:textId="77777777" w:rsidR="00DF570E" w:rsidRPr="00413FDD" w:rsidRDefault="00DF570E" w:rsidP="00DF570E">
      <w:pPr>
        <w:spacing w:after="0" w:line="240" w:lineRule="auto"/>
        <w:ind w:firstLine="284"/>
        <w:jc w:val="both"/>
        <w:rPr>
          <w:rFonts w:ascii="Garamond" w:hAnsi="Garamond"/>
          <w:sz w:val="24"/>
          <w:szCs w:val="24"/>
          <w:lang w:val="sq-AL"/>
        </w:rPr>
      </w:pPr>
    </w:p>
    <w:p w14:paraId="545FFF38" w14:textId="77777777" w:rsidR="00DF570E" w:rsidRPr="00413FDD" w:rsidRDefault="00DF570E" w:rsidP="00DF570E">
      <w:pPr>
        <w:spacing w:after="0" w:line="240" w:lineRule="auto"/>
        <w:ind w:firstLine="284"/>
        <w:jc w:val="both"/>
        <w:rPr>
          <w:rFonts w:ascii="Garamond" w:hAnsi="Garamond"/>
          <w:sz w:val="24"/>
          <w:szCs w:val="24"/>
          <w:lang w:val="sq-AL"/>
        </w:rPr>
      </w:pPr>
    </w:p>
    <w:p w14:paraId="01CEF904" w14:textId="77777777" w:rsidR="00DF570E" w:rsidRPr="00413FDD" w:rsidRDefault="00DF570E" w:rsidP="00DF570E">
      <w:pPr>
        <w:spacing w:after="0" w:line="240" w:lineRule="auto"/>
        <w:ind w:firstLine="284"/>
        <w:jc w:val="both"/>
        <w:rPr>
          <w:rFonts w:ascii="Garamond" w:hAnsi="Garamond"/>
          <w:sz w:val="24"/>
          <w:szCs w:val="24"/>
          <w:lang w:val="sq-AL"/>
        </w:rPr>
      </w:pPr>
    </w:p>
    <w:sectPr w:rsidR="00DF570E" w:rsidRPr="00413F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7259"/>
    <w:rsid w:val="00244D7E"/>
    <w:rsid w:val="003C1F09"/>
    <w:rsid w:val="003D0F1F"/>
    <w:rsid w:val="00413FDD"/>
    <w:rsid w:val="00583CBE"/>
    <w:rsid w:val="005B23E1"/>
    <w:rsid w:val="00713D0E"/>
    <w:rsid w:val="00841205"/>
    <w:rsid w:val="00880542"/>
    <w:rsid w:val="00947626"/>
    <w:rsid w:val="00A07365"/>
    <w:rsid w:val="00A67259"/>
    <w:rsid w:val="00B51A3B"/>
    <w:rsid w:val="00B90E54"/>
    <w:rsid w:val="00C455F9"/>
    <w:rsid w:val="00DF570E"/>
    <w:rsid w:val="00E372B4"/>
    <w:rsid w:val="00E506D0"/>
    <w:rsid w:val="00F618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D239D"/>
  <w15:docId w15:val="{90663BE2-D51C-4E64-A5C5-A56C471F2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57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A08BF7EDE74F440A9B5B97E60624641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22</Nr_x002e__x0020_akti>
    <Data_x0020_e_x0020_Krijimit xmlns="0e656187-b300-4fb0-8bf4-3a50f872073c">2020-07-01T10:31:26Z</Data_x0020_e_x0020_Krijimit>
    <URL xmlns="0e656187-b300-4fb0-8bf4-3a50f872073c" xsi:nil="true"/>
    <Institucion_x0020_Pergjegjes xmlns="0e656187-b300-4fb0-8bf4-3a50f872073c">http://qbz.gov.al/resource/authority/legal-institution/48|ministria-e-financave-dhe-ekonomise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2020-06-30T22:00:00Z</Date_x0020_protokolli>
    <Titulli xmlns="0e656187-b300-4fb0-8bf4-3a50f872073c">Për mënyrën e ndërveprimit të programeve sociale të strehimit me shërbimet sociale të punësimit, arsimit dhe kujdesit shëndetësor</Titulli>
    <Modifikuesi xmlns="0e656187-b300-4fb0-8bf4-3a50f872073c">jorina.kryeziu</Modifikuesi>
    <Nr_x002e__x0020_prot_x0020_QBZ xmlns="0e656187-b300-4fb0-8bf4-3a50f872073c">1022/1</Nr_x002e__x0020_prot_x0020_QBZ>
    <Data_x0020_e_x0020_Modifikimit xmlns="0e656187-b300-4fb0-8bf4-3a50f872073c">2020-07-01T12:50:08Z</Data_x0020_e_x0020_Modifikimit>
    <Dekretuar xmlns="0e656187-b300-4fb0-8bf4-3a50f872073c">false</Dekretuar>
    <Data xmlns="0e656187-b300-4fb0-8bf4-3a50f872073c">2020-06-04T22:00:00Z</Data>
    <Nr_x002e__x0020_protokolli_x0020_i_x0020_aktit xmlns="0e656187-b300-4fb0-8bf4-3a50f872073c">10355/2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A08BF7EDE74F440A9B5B97E60624641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ADE109-1626-4097-8D5C-233017A46CAD}">
  <ds:schemaRefs>
    <ds:schemaRef ds:uri="http://schemas.microsoft.com/sharepoint/v3/contenttype/forms"/>
  </ds:schemaRefs>
</ds:datastoreItem>
</file>

<file path=customXml/itemProps2.xml><?xml version="1.0" encoding="utf-8"?>
<ds:datastoreItem xmlns:ds="http://schemas.openxmlformats.org/officeDocument/2006/customXml" ds:itemID="{7878E142-A95E-4FF1-ADA5-A46AA44EC1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3774766-CB5D-4FF6-8367-E0C65E86FA0D}">
  <ds:schemaRefs>
    <ds:schemaRef ds:uri="http://schemas.openxmlformats.org/package/2006/metadata/core-properties"/>
    <ds:schemaRef ds:uri="http://purl.org/dc/dcmitype/"/>
    <ds:schemaRef ds:uri="http://purl.org/dc/elements/1.1/"/>
    <ds:schemaRef ds:uri="http://www.w3.org/XML/1998/namespace"/>
    <ds:schemaRef ds:uri="http://schemas.microsoft.com/office/2006/documentManagement/types"/>
    <ds:schemaRef ds:uri="http://schemas.microsoft.com/office/2006/metadata/properties"/>
    <ds:schemaRef ds:uri="0e656187-b300-4fb0-8bf4-3a50f872073c"/>
    <ds:schemaRef ds:uri="http://purl.org/dc/terms/"/>
  </ds:schemaRefs>
</ds:datastoreItem>
</file>

<file path=customXml/itemProps4.xml><?xml version="1.0" encoding="utf-8"?>
<ds:datastoreItem xmlns:ds="http://schemas.openxmlformats.org/officeDocument/2006/customXml" ds:itemID="{0A17BE48-8AEC-4505-8EB9-5A7B9C7C61DC}">
  <ds:schemaRefs>
    <ds:schemaRef ds:uri="http://schemas.microsoft.com/sharepoint/v3/contenttype/forms"/>
  </ds:schemaRefs>
</ds:datastoreItem>
</file>

<file path=customXml/itemProps5.xml><?xml version="1.0" encoding="utf-8"?>
<ds:datastoreItem xmlns:ds="http://schemas.openxmlformats.org/officeDocument/2006/customXml" ds:itemID="{6ED3C0C4-4F3E-4DC0-A089-84A158BB05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32915A9B-5CC6-4FC4-A39B-96F676700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1158</Words>
  <Characters>6601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Për mënyrën e ndërveprimit të programeve sociale të strehimit me shërbimet sociale të punësimit, arsimit dhe kujdesit shëndetësor</vt:lpstr>
    </vt:vector>
  </TitlesOfParts>
  <Company/>
  <LinksUpToDate>false</LinksUpToDate>
  <CharactersWithSpaces>7744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mënyrën e ndërveprimit të programeve sociale të strehimit me shërbimet sociale të punësimit, arsimit dhe kujdesit shëndetësor</dc:title>
  <dc:creator>Entela Suli</dc:creator>
  <cp:lastModifiedBy>Entela Suli</cp:lastModifiedBy>
  <cp:revision>15</cp:revision>
  <dcterms:created xsi:type="dcterms:W3CDTF">2020-07-01T10:20:00Z</dcterms:created>
  <dcterms:modified xsi:type="dcterms:W3CDTF">2020-07-02T09:11:00Z</dcterms:modified>
</cp:coreProperties>
</file>