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E1B9D" w14:textId="2471DDF4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9FDB67F" w14:textId="717FFC9A" w:rsidR="004A0946" w:rsidRPr="0048507E" w:rsidRDefault="0048507E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Nr</w:t>
      </w:r>
      <w:r w:rsidR="004A0946" w:rsidRPr="0048507E">
        <w:rPr>
          <w:rFonts w:ascii="Garamond" w:hAnsi="Garamond"/>
          <w:b/>
          <w:sz w:val="24"/>
          <w:szCs w:val="24"/>
          <w:lang w:val="sq-AL"/>
        </w:rPr>
        <w:t>.</w:t>
      </w:r>
      <w:r w:rsidRPr="00485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b/>
          <w:sz w:val="24"/>
          <w:szCs w:val="24"/>
          <w:lang w:val="sq-AL"/>
        </w:rPr>
        <w:t xml:space="preserve">34, </w:t>
      </w:r>
      <w:r w:rsidRPr="0048507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4A0946" w:rsidRPr="0048507E">
        <w:rPr>
          <w:rFonts w:ascii="Garamond" w:hAnsi="Garamond"/>
          <w:b/>
          <w:sz w:val="24"/>
          <w:szCs w:val="24"/>
          <w:lang w:val="sq-AL"/>
        </w:rPr>
        <w:t>14.9.2020</w:t>
      </w:r>
    </w:p>
    <w:p w14:paraId="554EE5E6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0484EB" w14:textId="4EA778AE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 xml:space="preserve">PËR MËNYRËN E EMËRIMIT DHE </w:t>
      </w:r>
      <w:r w:rsidR="00237433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48507E">
        <w:rPr>
          <w:rFonts w:ascii="Garamond" w:hAnsi="Garamond"/>
          <w:b/>
          <w:sz w:val="24"/>
          <w:szCs w:val="24"/>
          <w:lang w:val="sq-AL"/>
        </w:rPr>
        <w:t>LIRIMIT NGA DETYRA TË PUNONJËSVE TË AGJENCISË KOMBËTARE TË PUNËSIMIT DHE AFTËSIVE QË TRAJTOHEN ME KODIN E PUNËS</w:t>
      </w:r>
    </w:p>
    <w:p w14:paraId="786C1B6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1534D1DB" w14:textId="5B66181B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A707D0" w:rsidRPr="0048507E">
        <w:rPr>
          <w:rFonts w:ascii="Garamond" w:hAnsi="Garamond"/>
          <w:sz w:val="24"/>
          <w:szCs w:val="24"/>
          <w:lang w:val="sq-AL"/>
        </w:rPr>
        <w:t xml:space="preserve">ligjit </w:t>
      </w:r>
      <w:r w:rsidRPr="0048507E">
        <w:rPr>
          <w:rFonts w:ascii="Garamond" w:hAnsi="Garamond"/>
          <w:sz w:val="24"/>
          <w:szCs w:val="24"/>
          <w:lang w:val="sq-AL"/>
        </w:rPr>
        <w:t>nr. 15/2019</w:t>
      </w:r>
      <w:r w:rsidR="00A707D0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“Për nxitjen e </w:t>
      </w:r>
      <w:r w:rsidR="00A707D0" w:rsidRPr="0048507E">
        <w:rPr>
          <w:rFonts w:ascii="Garamond" w:hAnsi="Garamond"/>
          <w:sz w:val="24"/>
          <w:szCs w:val="24"/>
          <w:lang w:val="sq-AL"/>
        </w:rPr>
        <w:t>punësimit</w:t>
      </w:r>
      <w:r w:rsidRPr="0048507E">
        <w:rPr>
          <w:rFonts w:ascii="Garamond" w:hAnsi="Garamond"/>
          <w:sz w:val="24"/>
          <w:szCs w:val="24"/>
          <w:lang w:val="sq-AL"/>
        </w:rPr>
        <w:t xml:space="preserve">”, të </w:t>
      </w:r>
      <w:r w:rsidR="00A707D0">
        <w:rPr>
          <w:rFonts w:ascii="Garamond" w:hAnsi="Garamond"/>
          <w:sz w:val="24"/>
          <w:szCs w:val="24"/>
          <w:lang w:val="sq-AL"/>
        </w:rPr>
        <w:t>vendimit të Këshillit të Ministrave</w:t>
      </w:r>
      <w:r w:rsidRPr="0048507E">
        <w:rPr>
          <w:rFonts w:ascii="Garamond" w:hAnsi="Garamond"/>
          <w:sz w:val="24"/>
          <w:szCs w:val="24"/>
          <w:lang w:val="sq-AL"/>
        </w:rPr>
        <w:t xml:space="preserve"> nr. 554</w:t>
      </w:r>
      <w:r w:rsidR="00A707D0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datë 31.7.2019, “Për krijimin, mënyrën e organizimit dhe të funksionimit të </w:t>
      </w:r>
      <w:r w:rsidR="00A707D0" w:rsidRPr="0048507E">
        <w:rPr>
          <w:rFonts w:ascii="Garamond" w:hAnsi="Garamond"/>
          <w:sz w:val="24"/>
          <w:szCs w:val="24"/>
          <w:lang w:val="sq-AL"/>
        </w:rPr>
        <w:t>Agjencisë</w:t>
      </w:r>
      <w:r w:rsidRPr="0048507E">
        <w:rPr>
          <w:rFonts w:ascii="Garamond" w:hAnsi="Garamond"/>
          <w:sz w:val="24"/>
          <w:szCs w:val="24"/>
          <w:lang w:val="sq-AL"/>
        </w:rPr>
        <w:t xml:space="preserve"> Kombëtare të Punësimit dhe Aftësive”,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A707D0" w:rsidRPr="0048507E">
        <w:rPr>
          <w:rFonts w:ascii="Garamond" w:hAnsi="Garamond"/>
          <w:sz w:val="24"/>
          <w:szCs w:val="24"/>
          <w:lang w:val="sq-AL"/>
        </w:rPr>
        <w:t xml:space="preserve">ligjit </w:t>
      </w:r>
      <w:r w:rsidRPr="0048507E">
        <w:rPr>
          <w:rFonts w:ascii="Garamond" w:hAnsi="Garamond"/>
          <w:sz w:val="24"/>
          <w:szCs w:val="24"/>
          <w:lang w:val="sq-AL"/>
        </w:rPr>
        <w:t>nr. 90/2012 “P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r </w:t>
      </w:r>
      <w:r w:rsidR="00A707D0" w:rsidRPr="0048507E">
        <w:rPr>
          <w:rFonts w:ascii="Garamond" w:hAnsi="Garamond"/>
          <w:sz w:val="24"/>
          <w:szCs w:val="24"/>
          <w:lang w:val="sq-AL"/>
        </w:rPr>
        <w:t>organizimin dhe funksionimin e administrat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A707D0" w:rsidRPr="0048507E">
        <w:rPr>
          <w:rFonts w:ascii="Garamond" w:hAnsi="Garamond"/>
          <w:sz w:val="24"/>
          <w:szCs w:val="24"/>
          <w:lang w:val="sq-AL"/>
        </w:rPr>
        <w:t>s shtet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A707D0" w:rsidRPr="0048507E">
        <w:rPr>
          <w:rFonts w:ascii="Garamond" w:hAnsi="Garamond"/>
          <w:sz w:val="24"/>
          <w:szCs w:val="24"/>
          <w:lang w:val="sq-AL"/>
        </w:rPr>
        <w:t>rore</w:t>
      </w:r>
      <w:r w:rsidRPr="0048507E">
        <w:rPr>
          <w:rFonts w:ascii="Garamond" w:hAnsi="Garamond"/>
          <w:sz w:val="24"/>
          <w:szCs w:val="24"/>
          <w:lang w:val="sq-AL"/>
        </w:rPr>
        <w:t>”</w:t>
      </w:r>
      <w:r w:rsidR="00A707D0">
        <w:rPr>
          <w:rFonts w:ascii="Garamond" w:hAnsi="Garamond"/>
          <w:sz w:val="24"/>
          <w:szCs w:val="24"/>
          <w:lang w:val="sq-AL"/>
        </w:rPr>
        <w:t>,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si dhe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0506D3" w:rsidRPr="0048507E">
        <w:rPr>
          <w:rFonts w:ascii="Garamond" w:hAnsi="Garamond"/>
          <w:sz w:val="24"/>
          <w:szCs w:val="24"/>
          <w:lang w:val="sq-AL"/>
        </w:rPr>
        <w:t xml:space="preserve">ligjit </w:t>
      </w:r>
      <w:r w:rsidRPr="0048507E">
        <w:rPr>
          <w:rFonts w:ascii="Garamond" w:hAnsi="Garamond"/>
          <w:sz w:val="24"/>
          <w:szCs w:val="24"/>
          <w:lang w:val="sq-AL"/>
        </w:rPr>
        <w:t>nr.</w:t>
      </w:r>
      <w:r w:rsidR="000506D3">
        <w:rPr>
          <w:rFonts w:ascii="Garamond" w:hAnsi="Garamond"/>
          <w:sz w:val="24"/>
          <w:szCs w:val="24"/>
          <w:lang w:val="sq-AL"/>
        </w:rPr>
        <w:t xml:space="preserve"> 7961, datë 12.</w:t>
      </w:r>
      <w:r w:rsidRPr="0048507E">
        <w:rPr>
          <w:rFonts w:ascii="Garamond" w:hAnsi="Garamond"/>
          <w:sz w:val="24"/>
          <w:szCs w:val="24"/>
          <w:lang w:val="sq-AL"/>
        </w:rPr>
        <w:t>7.1995</w:t>
      </w:r>
      <w:r w:rsidR="000506D3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“Kodi i Punës i Republikës ë Shqipërisë”, </w:t>
      </w:r>
      <w:r w:rsidR="00877CD7">
        <w:rPr>
          <w:rFonts w:ascii="Garamond" w:hAnsi="Garamond"/>
          <w:sz w:val="24"/>
          <w:szCs w:val="24"/>
          <w:lang w:val="sq-AL"/>
        </w:rPr>
        <w:t>të</w:t>
      </w:r>
      <w:r w:rsidRPr="0048507E">
        <w:rPr>
          <w:rFonts w:ascii="Garamond" w:hAnsi="Garamond"/>
          <w:sz w:val="24"/>
          <w:szCs w:val="24"/>
          <w:lang w:val="sq-AL"/>
        </w:rPr>
        <w:t xml:space="preserve"> ndryshuar</w:t>
      </w:r>
      <w:r w:rsidR="00877CD7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53E90919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0EF3E0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UDHËZOJ:</w:t>
      </w:r>
    </w:p>
    <w:p w14:paraId="0EAEB284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9B3BC9F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</w:t>
      </w:r>
    </w:p>
    <w:p w14:paraId="1F57EF7D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Objekti dhe fusha e zbatimit</w:t>
      </w:r>
    </w:p>
    <w:p w14:paraId="0B8B4C1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F2618C" w14:textId="67C3E6E5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1. Objekt i këtij udhëzimi është rregullimi dhe menaxhimi i burimeve njerëzore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Agjencis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Komb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tare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simit dhe Aft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sive, q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trajtohen me Kodin e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s.</w:t>
      </w:r>
    </w:p>
    <w:p w14:paraId="6295203C" w14:textId="2910CA85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2. Ky udh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zim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rcakton procedurat e rekrutimit, lirimit si edhe transferimeve dhe l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vizjeve paralele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tyre, duke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rfshire edhe rregullat e sjelljes dhe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etik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vendin e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punonjësve të AKPA-s që trajtohen me Kod Pune. </w:t>
      </w:r>
    </w:p>
    <w:p w14:paraId="0E0278B0" w14:textId="7BDB43FF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Detyrat dhe funksionet e </w:t>
      </w:r>
      <w:r w:rsidR="002C0163" w:rsidRPr="0048507E">
        <w:rPr>
          <w:rFonts w:ascii="Garamond" w:hAnsi="Garamond"/>
          <w:sz w:val="24"/>
          <w:szCs w:val="24"/>
          <w:lang w:val="sq-AL"/>
        </w:rPr>
        <w:t>secilit</w:t>
      </w:r>
      <w:r w:rsidRPr="0048507E">
        <w:rPr>
          <w:rFonts w:ascii="Garamond" w:hAnsi="Garamond"/>
          <w:sz w:val="24"/>
          <w:szCs w:val="24"/>
          <w:lang w:val="sq-AL"/>
        </w:rPr>
        <w:t xml:space="preserve"> punonjës përcaktohen në </w:t>
      </w:r>
      <w:r w:rsidR="002C0163" w:rsidRPr="0048507E">
        <w:rPr>
          <w:rFonts w:ascii="Garamond" w:hAnsi="Garamond"/>
          <w:sz w:val="24"/>
          <w:szCs w:val="24"/>
          <w:lang w:val="sq-AL"/>
        </w:rPr>
        <w:t xml:space="preserve">rregulloren funksionale </w:t>
      </w:r>
      <w:r w:rsidRPr="0048507E">
        <w:rPr>
          <w:rFonts w:ascii="Garamond" w:hAnsi="Garamond"/>
          <w:sz w:val="24"/>
          <w:szCs w:val="24"/>
          <w:lang w:val="sq-AL"/>
        </w:rPr>
        <w:t xml:space="preserve">të AKPA-s. </w:t>
      </w:r>
    </w:p>
    <w:p w14:paraId="0FDCB81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8E9D53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</w:t>
      </w:r>
    </w:p>
    <w:p w14:paraId="77364C9F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792656E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E213AC" w14:textId="25CC8466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Termat e përdorur në këtë udhëzim do të kenë kuptimin që kanë në legjislacionin e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rcaktuar sa m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sip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</w:t>
      </w:r>
      <w:r w:rsidR="002C0163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si edhe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legjislacionin referues “P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sin civil”.</w:t>
      </w:r>
    </w:p>
    <w:p w14:paraId="52198945" w14:textId="57E7EBEF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- Personel i AKPA-s, në të gjithë përmbajtjen e </w:t>
      </w:r>
      <w:r w:rsidR="002C0163" w:rsidRPr="0048507E">
        <w:rPr>
          <w:rFonts w:ascii="Garamond" w:hAnsi="Garamond"/>
          <w:sz w:val="24"/>
          <w:szCs w:val="24"/>
          <w:lang w:val="sq-AL"/>
        </w:rPr>
        <w:t>udhëzimit</w:t>
      </w:r>
      <w:r w:rsidRPr="0048507E">
        <w:rPr>
          <w:rFonts w:ascii="Garamond" w:hAnsi="Garamond"/>
          <w:sz w:val="24"/>
          <w:szCs w:val="24"/>
          <w:lang w:val="sq-AL"/>
        </w:rPr>
        <w:t>, do të quhen të gjithë punonjësit e AKPA-s, marrëdhëniet e punës të të cilëve trajtohen bazuar në Kodin e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Punës.</w:t>
      </w:r>
    </w:p>
    <w:p w14:paraId="38B40976" w14:textId="61521576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- Zyrë rajonale, në të gjithë përmbajtjen e </w:t>
      </w:r>
      <w:r w:rsidR="002C0163" w:rsidRPr="0048507E">
        <w:rPr>
          <w:rFonts w:ascii="Garamond" w:hAnsi="Garamond"/>
          <w:sz w:val="24"/>
          <w:szCs w:val="24"/>
          <w:lang w:val="sq-AL"/>
        </w:rPr>
        <w:t>udhëzimit</w:t>
      </w:r>
      <w:r w:rsidRPr="0048507E">
        <w:rPr>
          <w:rFonts w:ascii="Garamond" w:hAnsi="Garamond"/>
          <w:sz w:val="24"/>
          <w:szCs w:val="24"/>
          <w:lang w:val="sq-AL"/>
        </w:rPr>
        <w:t xml:space="preserve">, do të quhet </w:t>
      </w:r>
      <w:r w:rsidR="00D146ED" w:rsidRPr="0048507E">
        <w:rPr>
          <w:rFonts w:ascii="Garamond" w:hAnsi="Garamond"/>
          <w:sz w:val="24"/>
          <w:szCs w:val="24"/>
          <w:lang w:val="sq-AL"/>
        </w:rPr>
        <w:t xml:space="preserve">drejtoria rajonale </w:t>
      </w:r>
      <w:r w:rsidRPr="0048507E">
        <w:rPr>
          <w:rFonts w:ascii="Garamond" w:hAnsi="Garamond"/>
          <w:sz w:val="24"/>
          <w:szCs w:val="24"/>
          <w:lang w:val="sq-AL"/>
        </w:rPr>
        <w:t>e AKPA-s.</w:t>
      </w:r>
    </w:p>
    <w:p w14:paraId="6DDBD532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D40E33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3</w:t>
      </w:r>
    </w:p>
    <w:p w14:paraId="0631BC28" w14:textId="49704A8A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Kuadri rregullator i marrëdhënieve të punës të personelit t</w:t>
      </w:r>
      <w:r w:rsidR="00A707D0">
        <w:rPr>
          <w:rFonts w:ascii="Garamond" w:hAnsi="Garamond"/>
          <w:b/>
          <w:sz w:val="24"/>
          <w:szCs w:val="24"/>
          <w:lang w:val="sq-AL"/>
        </w:rPr>
        <w:t>ë</w:t>
      </w:r>
      <w:r w:rsidR="002C0163">
        <w:rPr>
          <w:rFonts w:ascii="Garamond" w:hAnsi="Garamond"/>
          <w:b/>
          <w:sz w:val="24"/>
          <w:szCs w:val="24"/>
          <w:lang w:val="sq-AL"/>
        </w:rPr>
        <w:t xml:space="preserve"> AKPA-</w:t>
      </w:r>
      <w:r w:rsidRPr="0048507E">
        <w:rPr>
          <w:rFonts w:ascii="Garamond" w:hAnsi="Garamond"/>
          <w:b/>
          <w:sz w:val="24"/>
          <w:szCs w:val="24"/>
          <w:lang w:val="sq-AL"/>
        </w:rPr>
        <w:t>s</w:t>
      </w:r>
    </w:p>
    <w:p w14:paraId="3D0C074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80D45D" w14:textId="05CE4DAA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Marrëdhëniet e punës me të gjitha kategoritë e personelit të AKPA-s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nivel rajonal dhe vendor, si edhe ato mbështetëse në nivel qendror, rregullohen sipas parashikimeve të Kodit të Punës dhe të legjislacionit në fuqi.</w:t>
      </w:r>
    </w:p>
    <w:p w14:paraId="165FC0E4" w14:textId="36BA06E4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1. Agjencia Kombëtare për Punësim dhe Aftësi (AKPA) është përgjegjëse për planifikimin e menaxhimin e burimeve njerëzore për të gjitha nivelet e saj. Planifikimi dhe menaxhimi i burimeve njerëzore në nivel rajoni realizohet nga vet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rajoni por pas miratimit nga Drejtoria </w:t>
      </w:r>
      <w:r w:rsidR="00705285" w:rsidRPr="0048507E">
        <w:rPr>
          <w:rFonts w:ascii="Garamond" w:hAnsi="Garamond"/>
          <w:sz w:val="24"/>
          <w:szCs w:val="24"/>
          <w:lang w:val="sq-AL"/>
        </w:rPr>
        <w:t>Q</w:t>
      </w:r>
      <w:r w:rsidR="00705285">
        <w:rPr>
          <w:rFonts w:ascii="Garamond" w:hAnsi="Garamond"/>
          <w:sz w:val="24"/>
          <w:szCs w:val="24"/>
          <w:lang w:val="sq-AL"/>
        </w:rPr>
        <w:t>e</w:t>
      </w:r>
      <w:r w:rsidR="00705285" w:rsidRPr="0048507E">
        <w:rPr>
          <w:rFonts w:ascii="Garamond" w:hAnsi="Garamond"/>
          <w:sz w:val="24"/>
          <w:szCs w:val="24"/>
          <w:lang w:val="sq-AL"/>
        </w:rPr>
        <w:t>ndrore</w:t>
      </w:r>
      <w:r w:rsidRPr="0048507E">
        <w:rPr>
          <w:rFonts w:ascii="Garamond" w:hAnsi="Garamond"/>
          <w:sz w:val="24"/>
          <w:szCs w:val="24"/>
          <w:lang w:val="sq-AL"/>
        </w:rPr>
        <w:t xml:space="preserve">. </w:t>
      </w:r>
    </w:p>
    <w:p w14:paraId="72779AC8" w14:textId="31D2A0FD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Drejtori i zyrës rajonale të AKPA-s emërohet dhe largohet nga </w:t>
      </w:r>
      <w:r w:rsidR="00705285" w:rsidRPr="0048507E">
        <w:rPr>
          <w:rFonts w:ascii="Garamond" w:hAnsi="Garamond"/>
          <w:sz w:val="24"/>
          <w:szCs w:val="24"/>
          <w:lang w:val="sq-AL"/>
        </w:rPr>
        <w:t xml:space="preserve">ministri </w:t>
      </w:r>
      <w:r w:rsidRPr="0048507E">
        <w:rPr>
          <w:rFonts w:ascii="Garamond" w:hAnsi="Garamond"/>
          <w:sz w:val="24"/>
          <w:szCs w:val="24"/>
          <w:lang w:val="sq-AL"/>
        </w:rPr>
        <w:t>përgjegjës për ç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shtjet e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simit dhe aft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sive, me propozimin e </w:t>
      </w:r>
      <w:r w:rsidR="00705285" w:rsidRPr="0048507E">
        <w:rPr>
          <w:rFonts w:ascii="Garamond" w:hAnsi="Garamond"/>
          <w:sz w:val="24"/>
          <w:szCs w:val="24"/>
          <w:lang w:val="sq-AL"/>
        </w:rPr>
        <w:t xml:space="preserve">drejtorit </w:t>
      </w:r>
      <w:r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705285" w:rsidRPr="0048507E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48507E">
        <w:rPr>
          <w:rFonts w:ascii="Garamond" w:hAnsi="Garamond"/>
          <w:sz w:val="24"/>
          <w:szCs w:val="24"/>
          <w:lang w:val="sq-AL"/>
        </w:rPr>
        <w:t xml:space="preserve">të AKPA-s, në përputhje me kriteret dhe procedurat e këtij </w:t>
      </w:r>
      <w:r w:rsidR="00705285" w:rsidRPr="0048507E">
        <w:rPr>
          <w:rFonts w:ascii="Garamond" w:hAnsi="Garamond"/>
          <w:sz w:val="24"/>
          <w:szCs w:val="24"/>
          <w:lang w:val="sq-AL"/>
        </w:rPr>
        <w:t>udhëzimi</w:t>
      </w:r>
      <w:r w:rsidRPr="0048507E">
        <w:rPr>
          <w:rFonts w:ascii="Garamond" w:hAnsi="Garamond"/>
          <w:sz w:val="24"/>
          <w:szCs w:val="24"/>
          <w:lang w:val="sq-AL"/>
        </w:rPr>
        <w:t>.</w:t>
      </w:r>
    </w:p>
    <w:p w14:paraId="7179CE15" w14:textId="6B1DD6A1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Personeli i zyrës rajonale të AKPA-s emërohet dhe largohet nga </w:t>
      </w:r>
      <w:r w:rsidR="00150742" w:rsidRPr="0048507E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Pr="0048507E">
        <w:rPr>
          <w:rFonts w:ascii="Garamond" w:hAnsi="Garamond"/>
          <w:sz w:val="24"/>
          <w:szCs w:val="24"/>
          <w:lang w:val="sq-AL"/>
        </w:rPr>
        <w:t xml:space="preserve">i AKPA-s, me propozimin e </w:t>
      </w:r>
      <w:r w:rsidR="00150742" w:rsidRPr="0048507E">
        <w:rPr>
          <w:rFonts w:ascii="Garamond" w:hAnsi="Garamond"/>
          <w:sz w:val="24"/>
          <w:szCs w:val="24"/>
          <w:lang w:val="sq-AL"/>
        </w:rPr>
        <w:t xml:space="preserve">drejtorit rajonal </w:t>
      </w:r>
      <w:r w:rsidRPr="0048507E">
        <w:rPr>
          <w:rFonts w:ascii="Garamond" w:hAnsi="Garamond"/>
          <w:sz w:val="24"/>
          <w:szCs w:val="24"/>
          <w:lang w:val="sq-AL"/>
        </w:rPr>
        <w:t xml:space="preserve">të AKPA-s, në përputhje me kriteret dhe procedurat e këtij </w:t>
      </w:r>
      <w:r w:rsidR="00150742" w:rsidRPr="0048507E">
        <w:rPr>
          <w:rFonts w:ascii="Garamond" w:hAnsi="Garamond"/>
          <w:sz w:val="24"/>
          <w:szCs w:val="24"/>
          <w:lang w:val="sq-AL"/>
        </w:rPr>
        <w:t>udhëzimi</w:t>
      </w:r>
      <w:r w:rsidRPr="0048507E">
        <w:rPr>
          <w:rFonts w:ascii="Garamond" w:hAnsi="Garamond"/>
          <w:sz w:val="24"/>
          <w:szCs w:val="24"/>
          <w:lang w:val="sq-AL"/>
        </w:rPr>
        <w:t>.</w:t>
      </w:r>
    </w:p>
    <w:p w14:paraId="68E3FD54" w14:textId="501ED5DD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>4. Personeli mbështetës në</w:t>
      </w:r>
      <w:r w:rsidR="00150742">
        <w:rPr>
          <w:rFonts w:ascii="Garamond" w:hAnsi="Garamond"/>
          <w:sz w:val="24"/>
          <w:szCs w:val="24"/>
          <w:lang w:val="sq-AL"/>
        </w:rPr>
        <w:t xml:space="preserve"> Drejtorinë Qendrore të AKPA-s </w:t>
      </w:r>
      <w:r w:rsidRPr="0048507E">
        <w:rPr>
          <w:rFonts w:ascii="Garamond" w:hAnsi="Garamond"/>
          <w:sz w:val="24"/>
          <w:szCs w:val="24"/>
          <w:lang w:val="sq-AL"/>
        </w:rPr>
        <w:t xml:space="preserve">emërohet dhe largohet nga </w:t>
      </w:r>
      <w:r w:rsidR="00150742" w:rsidRPr="0048507E">
        <w:rPr>
          <w:rFonts w:ascii="Garamond" w:hAnsi="Garamond"/>
          <w:sz w:val="24"/>
          <w:szCs w:val="24"/>
          <w:lang w:val="sq-AL"/>
        </w:rPr>
        <w:t>drejtori i përgjithsh</w:t>
      </w:r>
      <w:r w:rsidRPr="0048507E">
        <w:rPr>
          <w:rFonts w:ascii="Garamond" w:hAnsi="Garamond"/>
          <w:sz w:val="24"/>
          <w:szCs w:val="24"/>
          <w:lang w:val="sq-AL"/>
        </w:rPr>
        <w:t xml:space="preserve">ëm i AKPA-s, me propozimin e Drejtorisë së Burimeve Mbështetëse, në përputhje me kriteret dhe procedurat e këtij </w:t>
      </w:r>
      <w:r w:rsidR="00150742" w:rsidRPr="0048507E">
        <w:rPr>
          <w:rFonts w:ascii="Garamond" w:hAnsi="Garamond"/>
          <w:sz w:val="24"/>
          <w:szCs w:val="24"/>
          <w:lang w:val="sq-AL"/>
        </w:rPr>
        <w:t>udhëzimi</w:t>
      </w:r>
      <w:r w:rsidRPr="0048507E">
        <w:rPr>
          <w:rFonts w:ascii="Garamond" w:hAnsi="Garamond"/>
          <w:sz w:val="24"/>
          <w:szCs w:val="24"/>
          <w:lang w:val="sq-AL"/>
        </w:rPr>
        <w:t>.</w:t>
      </w:r>
    </w:p>
    <w:p w14:paraId="2C2FADC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2B3CB5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4</w:t>
      </w:r>
    </w:p>
    <w:p w14:paraId="61C4BE2C" w14:textId="2A8C9750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 xml:space="preserve">Detyrat e </w:t>
      </w:r>
      <w:r w:rsidR="00150742" w:rsidRPr="0048507E">
        <w:rPr>
          <w:rFonts w:ascii="Garamond" w:hAnsi="Garamond"/>
          <w:b/>
          <w:sz w:val="24"/>
          <w:szCs w:val="24"/>
          <w:lang w:val="sq-AL"/>
        </w:rPr>
        <w:t xml:space="preserve">drejtorit rajonal </w:t>
      </w:r>
      <w:r w:rsidRPr="0048507E">
        <w:rPr>
          <w:rFonts w:ascii="Garamond" w:hAnsi="Garamond"/>
          <w:b/>
          <w:sz w:val="24"/>
          <w:szCs w:val="24"/>
          <w:lang w:val="sq-AL"/>
        </w:rPr>
        <w:t>të AKPA-s</w:t>
      </w:r>
    </w:p>
    <w:p w14:paraId="53C096B1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61F60B" w14:textId="718E3654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Drejtori </w:t>
      </w:r>
      <w:r w:rsidR="00150742" w:rsidRPr="0048507E">
        <w:rPr>
          <w:rFonts w:ascii="Garamond" w:hAnsi="Garamond"/>
          <w:sz w:val="24"/>
          <w:szCs w:val="24"/>
          <w:lang w:val="sq-AL"/>
        </w:rPr>
        <w:t xml:space="preserve">rajonal </w:t>
      </w:r>
      <w:r w:rsidRPr="0048507E">
        <w:rPr>
          <w:rFonts w:ascii="Garamond" w:hAnsi="Garamond"/>
          <w:sz w:val="24"/>
          <w:szCs w:val="24"/>
          <w:lang w:val="sq-AL"/>
        </w:rPr>
        <w:t>i AKPA-s është përfaqësuesi ligjor i drejtoris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dhe drejton veprimtarinë e saj.</w:t>
      </w:r>
    </w:p>
    <w:p w14:paraId="2F28D37F" w14:textId="38B0D1AA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Drejtori </w:t>
      </w:r>
      <w:r w:rsidR="00150742" w:rsidRPr="0048507E">
        <w:rPr>
          <w:rFonts w:ascii="Garamond" w:hAnsi="Garamond"/>
          <w:sz w:val="24"/>
          <w:szCs w:val="24"/>
          <w:lang w:val="sq-AL"/>
        </w:rPr>
        <w:t xml:space="preserve">rajonal </w:t>
      </w:r>
      <w:r w:rsidR="00150742">
        <w:rPr>
          <w:rFonts w:ascii="Garamond" w:hAnsi="Garamond"/>
          <w:sz w:val="24"/>
          <w:szCs w:val="24"/>
          <w:lang w:val="sq-AL"/>
        </w:rPr>
        <w:t>i AKPA-s</w:t>
      </w:r>
      <w:r w:rsidRPr="0048507E">
        <w:rPr>
          <w:rFonts w:ascii="Garamond" w:hAnsi="Garamond"/>
          <w:sz w:val="24"/>
          <w:szCs w:val="24"/>
          <w:lang w:val="sq-AL"/>
        </w:rPr>
        <w:t xml:space="preserve"> kryen çdo detyrë që lidhet me funksionin e tij sipas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rcaktimeve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s dhe </w:t>
      </w:r>
      <w:r w:rsidR="00150742" w:rsidRPr="0048507E">
        <w:rPr>
          <w:rFonts w:ascii="Garamond" w:hAnsi="Garamond"/>
          <w:sz w:val="24"/>
          <w:szCs w:val="24"/>
          <w:lang w:val="sq-AL"/>
        </w:rPr>
        <w:t xml:space="preserve">rregullores funksionale </w:t>
      </w:r>
      <w:r w:rsidRPr="0048507E">
        <w:rPr>
          <w:rFonts w:ascii="Garamond" w:hAnsi="Garamond"/>
          <w:sz w:val="24"/>
          <w:szCs w:val="24"/>
          <w:lang w:val="sq-AL"/>
        </w:rPr>
        <w:t xml:space="preserve">të AKPA-s. </w:t>
      </w:r>
    </w:p>
    <w:p w14:paraId="4C467E4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FE6B7D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5</w:t>
      </w:r>
    </w:p>
    <w:p w14:paraId="1F6E6B09" w14:textId="040DE8A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Kriteret e marrjes në punë të</w:t>
      </w:r>
      <w:r w:rsidR="0048507E" w:rsidRPr="00485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b/>
          <w:sz w:val="24"/>
          <w:szCs w:val="24"/>
          <w:lang w:val="sq-AL"/>
        </w:rPr>
        <w:t>drejtorit rajonal t</w:t>
      </w:r>
      <w:r w:rsidR="00A707D0">
        <w:rPr>
          <w:rFonts w:ascii="Garamond" w:hAnsi="Garamond"/>
          <w:b/>
          <w:sz w:val="24"/>
          <w:szCs w:val="24"/>
          <w:lang w:val="sq-AL"/>
        </w:rPr>
        <w:t>ë</w:t>
      </w:r>
      <w:r w:rsidRPr="0048507E">
        <w:rPr>
          <w:rFonts w:ascii="Garamond" w:hAnsi="Garamond"/>
          <w:b/>
          <w:sz w:val="24"/>
          <w:szCs w:val="24"/>
          <w:lang w:val="sq-AL"/>
        </w:rPr>
        <w:t xml:space="preserve"> AKPA-s</w:t>
      </w:r>
    </w:p>
    <w:p w14:paraId="6A0CFCD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C329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Kandidati aplikues për drejtor rajonal i AKPA-s duhet të përmbushë kriteret si më poshtë: </w:t>
      </w:r>
    </w:p>
    <w:p w14:paraId="32FF7C90" w14:textId="463B7FC1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Kritere të përgjithshme: </w:t>
      </w:r>
    </w:p>
    <w:p w14:paraId="0E5A6EC4" w14:textId="7B9FD4D2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a) të ketë zotësi të plotë për të vepruar;</w:t>
      </w:r>
    </w:p>
    <w:p w14:paraId="3E580F7F" w14:textId="3DB48376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b) të jetë në kushte shëndetësore që e lejojnë të kryejë detyrën;</w:t>
      </w:r>
    </w:p>
    <w:p w14:paraId="5357611D" w14:textId="7009C9A2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c) të mos jetë i dënuar me vendim të formës së prerë për kryerjen e veprave penale;</w:t>
      </w:r>
    </w:p>
    <w:p w14:paraId="5A35778A" w14:textId="1B264E98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d) të mos ketë ndaj tij masa disiplinore që nuk janë shuar</w:t>
      </w:r>
      <w:r w:rsidR="00C1354E">
        <w:rPr>
          <w:rFonts w:ascii="Garamond" w:hAnsi="Garamond"/>
          <w:sz w:val="24"/>
          <w:szCs w:val="24"/>
          <w:lang w:val="sq-AL"/>
        </w:rPr>
        <w:t>.</w:t>
      </w:r>
    </w:p>
    <w:p w14:paraId="0BD98E95" w14:textId="71ACEBD2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2. Kritere të posaçme:</w:t>
      </w:r>
    </w:p>
    <w:p w14:paraId="343F8F4B" w14:textId="4A4F1BE1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C1354E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Pr="0048507E">
        <w:rPr>
          <w:rFonts w:ascii="Garamond" w:hAnsi="Garamond"/>
          <w:sz w:val="24"/>
          <w:szCs w:val="24"/>
          <w:lang w:val="sq-AL"/>
        </w:rPr>
        <w:t>ketë diplomë të studimeve universitare “Master shkencor” (ose të barasvlershëm me të);</w:t>
      </w:r>
    </w:p>
    <w:p w14:paraId="05690DB0" w14:textId="40498EEE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C1354E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Pr="0048507E">
        <w:rPr>
          <w:rFonts w:ascii="Garamond" w:hAnsi="Garamond"/>
          <w:sz w:val="24"/>
          <w:szCs w:val="24"/>
          <w:lang w:val="sq-AL"/>
        </w:rPr>
        <w:t>ketë jo më pak se 3 vjet përvojë pune në menaxhim dhe administrim;</w:t>
      </w:r>
    </w:p>
    <w:p w14:paraId="2A3EB975" w14:textId="17925755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C1354E" w:rsidRPr="0048507E">
        <w:rPr>
          <w:rFonts w:ascii="Garamond" w:hAnsi="Garamond"/>
          <w:sz w:val="24"/>
          <w:szCs w:val="24"/>
          <w:lang w:val="sq-AL"/>
        </w:rPr>
        <w:t>t</w:t>
      </w:r>
      <w:r w:rsidR="00C1354E">
        <w:rPr>
          <w:rFonts w:ascii="Garamond" w:hAnsi="Garamond"/>
          <w:sz w:val="24"/>
          <w:szCs w:val="24"/>
          <w:lang w:val="sq-AL"/>
        </w:rPr>
        <w:t>ë</w:t>
      </w:r>
      <w:r w:rsidR="00C1354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ket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jo me pak se 5 vjet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, dhe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pakt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n 3 vjet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fush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n e punësimit;</w:t>
      </w:r>
    </w:p>
    <w:p w14:paraId="435D90E6" w14:textId="2E218C74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C1354E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Pr="0048507E">
        <w:rPr>
          <w:rFonts w:ascii="Garamond" w:hAnsi="Garamond"/>
          <w:sz w:val="24"/>
          <w:szCs w:val="24"/>
          <w:lang w:val="sq-AL"/>
        </w:rPr>
        <w:t>ketë njohuri të përditësuara të teknologjisë së informacionit;</w:t>
      </w:r>
    </w:p>
    <w:p w14:paraId="778CA7C2" w14:textId="57ED575C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C1354E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Pr="0048507E">
        <w:rPr>
          <w:rFonts w:ascii="Garamond" w:hAnsi="Garamond"/>
          <w:sz w:val="24"/>
          <w:szCs w:val="24"/>
          <w:lang w:val="sq-AL"/>
        </w:rPr>
        <w:t>ketë njohuri shum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mira të gjuhës angleze dhe/ose gjuhëve të tjera (preferohet).</w:t>
      </w:r>
    </w:p>
    <w:p w14:paraId="0722FEF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9BCBAD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6</w:t>
      </w:r>
    </w:p>
    <w:p w14:paraId="47E1A169" w14:textId="4E886F89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Shpallja e vendit të lirë për pozicionin e drejtorit rajonal t</w:t>
      </w:r>
      <w:r w:rsidR="00A707D0">
        <w:rPr>
          <w:rFonts w:ascii="Garamond" w:hAnsi="Garamond"/>
          <w:b/>
          <w:sz w:val="24"/>
          <w:szCs w:val="24"/>
          <w:lang w:val="sq-AL"/>
        </w:rPr>
        <w:t>ë</w:t>
      </w:r>
      <w:r w:rsidRPr="0048507E">
        <w:rPr>
          <w:rFonts w:ascii="Garamond" w:hAnsi="Garamond"/>
          <w:b/>
          <w:sz w:val="24"/>
          <w:szCs w:val="24"/>
          <w:lang w:val="sq-AL"/>
        </w:rPr>
        <w:t xml:space="preserve"> AKPA-s</w:t>
      </w:r>
    </w:p>
    <w:p w14:paraId="35FA12C2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AE7F9B" w14:textId="473D4F58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1. AKPA</w:t>
      </w:r>
      <w:r w:rsidR="004D49EA">
        <w:rPr>
          <w:rFonts w:ascii="Garamond" w:hAnsi="Garamond"/>
          <w:sz w:val="24"/>
          <w:szCs w:val="24"/>
          <w:lang w:val="sq-AL"/>
        </w:rPr>
        <w:t>-ja</w:t>
      </w:r>
      <w:r w:rsidRPr="0048507E">
        <w:rPr>
          <w:rFonts w:ascii="Garamond" w:hAnsi="Garamond"/>
          <w:sz w:val="24"/>
          <w:szCs w:val="24"/>
          <w:lang w:val="sq-AL"/>
        </w:rPr>
        <w:t xml:space="preserve"> shpall vendin e lirë për drejtor rajonal, brenda 10 ditëve pune, pasi vendi i drejtorit në një drejtori rajonale mbetet vakant.</w:t>
      </w:r>
    </w:p>
    <w:p w14:paraId="22624310" w14:textId="1A6563C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2. Njoftimi bëhet në faqen elektronike të AKPA-s, në faqen elektronike zyrtare të zyrës rajonale (nëse ka)</w:t>
      </w:r>
      <w:r w:rsidR="00330680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si dhe në një vend të dukshëm në hyrje të ambienteve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zyrës rajonale, që ka vendin vakant. </w:t>
      </w:r>
    </w:p>
    <w:p w14:paraId="2EB389EA" w14:textId="3B3D99D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Shpallja përmban kriteret e përgjithshme dhe të veçanta për marrjen në punë të drejtorit rajonal të AKPA-s, dokumentet që duhet të paraqiten dhe afatin e aplikimit, që është jo më pak se 5 ditë pune dhe jo më shumë se 15 ditë pune nga data e shpalljes së vendit të lirë. </w:t>
      </w:r>
    </w:p>
    <w:p w14:paraId="38BEAC5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596264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7</w:t>
      </w:r>
    </w:p>
    <w:p w14:paraId="6C20794E" w14:textId="77777777" w:rsidR="004A0946" w:rsidRPr="0048507E" w:rsidRDefault="004A0946" w:rsidP="004A09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Dokumentet e aplikimit</w:t>
      </w:r>
    </w:p>
    <w:p w14:paraId="34DAA38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FD44C" w14:textId="6892144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Dosja e aplikimit, e cila përmban dokumentacionin e kërkuar sipas njoftimit të vendit të lirë, duhet të përfshijë: </w:t>
      </w:r>
    </w:p>
    <w:p w14:paraId="54403D2D" w14:textId="3EB18FE0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letërmotivimi për pozicionin;</w:t>
      </w:r>
    </w:p>
    <w:p w14:paraId="3F77D1D2" w14:textId="45C4F5A0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jetëshkrimin (CV-në), i cili plotësohet sipas formatit në shtojcën nr. 1 të këtij </w:t>
      </w:r>
      <w:r w:rsidR="00330680" w:rsidRPr="0048507E">
        <w:rPr>
          <w:rFonts w:ascii="Garamond" w:hAnsi="Garamond"/>
          <w:sz w:val="24"/>
          <w:szCs w:val="24"/>
          <w:lang w:val="sq-AL"/>
        </w:rPr>
        <w:t>udhëzimi</w:t>
      </w:r>
      <w:r w:rsidR="004A0946" w:rsidRPr="0048507E">
        <w:rPr>
          <w:rFonts w:ascii="Garamond" w:hAnsi="Garamond"/>
          <w:sz w:val="24"/>
          <w:szCs w:val="24"/>
          <w:lang w:val="sq-AL"/>
        </w:rPr>
        <w:t>;</w:t>
      </w:r>
    </w:p>
    <w:p w14:paraId="72B94365" w14:textId="71CE0549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fotokopje të kartës së identitetit, fotokopje të diplomës dhe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fotokopje të librezës së punës;</w:t>
      </w:r>
    </w:p>
    <w:p w14:paraId="485B7F4A" w14:textId="3BAC9023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>çdo dokumentacion tjetër që vërteton kualifikimet, trajnimet apo të tjera të përmendura në jetëshkrim;</w:t>
      </w:r>
    </w:p>
    <w:p w14:paraId="792F0EA0" w14:textId="66226E2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4A0946" w:rsidRPr="0048507E">
        <w:rPr>
          <w:rFonts w:ascii="Garamond" w:hAnsi="Garamond"/>
          <w:sz w:val="24"/>
          <w:szCs w:val="24"/>
          <w:lang w:val="sq-AL"/>
        </w:rPr>
        <w:t>certifikatë ose dëshmi për nivelin e njohurive në teknologjinë e informacionit;</w:t>
      </w:r>
    </w:p>
    <w:p w14:paraId="1D50FAAD" w14:textId="51E9778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4A0946" w:rsidRPr="0048507E">
        <w:rPr>
          <w:rFonts w:ascii="Garamond" w:hAnsi="Garamond"/>
          <w:sz w:val="24"/>
          <w:szCs w:val="24"/>
          <w:lang w:val="sq-AL"/>
        </w:rPr>
        <w:t>vërtetim të gjendjes shëndetësore;</w:t>
      </w:r>
    </w:p>
    <w:p w14:paraId="46AD7DB6" w14:textId="049C802B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4A0946" w:rsidRPr="0048507E">
        <w:rPr>
          <w:rFonts w:ascii="Garamond" w:hAnsi="Garamond"/>
          <w:sz w:val="24"/>
          <w:szCs w:val="24"/>
          <w:lang w:val="sq-AL"/>
        </w:rPr>
        <w:t>vërtetim të gjendjes gjyqësore;</w:t>
      </w:r>
    </w:p>
    <w:p w14:paraId="08BC982C" w14:textId="1CF65AC5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330680" w:rsidRPr="0048507E">
        <w:rPr>
          <w:rFonts w:ascii="Garamond" w:hAnsi="Garamond"/>
          <w:sz w:val="24"/>
          <w:szCs w:val="24"/>
          <w:lang w:val="sq-AL"/>
        </w:rPr>
        <w:t xml:space="preserve">vërtetim </w:t>
      </w:r>
      <w:r w:rsidR="004A0946" w:rsidRPr="0048507E">
        <w:rPr>
          <w:rFonts w:ascii="Garamond" w:hAnsi="Garamond"/>
          <w:sz w:val="24"/>
          <w:szCs w:val="24"/>
          <w:lang w:val="sq-AL"/>
        </w:rPr>
        <w:t>nga punëdhënësit e mëparshëm, që ndaj tij nuk ka marrë masa disiplinore në fuqi (p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rjashtohen ato q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jan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proces gjyq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sor por të dëshmuara);</w:t>
      </w:r>
    </w:p>
    <w:p w14:paraId="4626766C" w14:textId="5F10B495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Të paktën një rekomandim ose vlerësim pune nga punëdhënës të mëparshëm. </w:t>
      </w:r>
    </w:p>
    <w:p w14:paraId="4C99EE0B" w14:textId="1EECA501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Dokumentet e aplikimit dorëzohen në zyrën e protokollit të AKPA-s, brenda afateve të aplikimit të përcaktuara në shpallje.</w:t>
      </w:r>
    </w:p>
    <w:p w14:paraId="484DE98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17B9D5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8</w:t>
      </w:r>
    </w:p>
    <w:p w14:paraId="3240D79A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Komisioni i vlerësimit</w:t>
      </w:r>
    </w:p>
    <w:p w14:paraId="7C9C03C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9415C" w14:textId="2BE0E3A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Komisioni i vlerësimit (Komisioni) ngrihet nga Drejtoria e Përgjithshme e AKPA-s dhe përbëhet nga 3 anëtarë: </w:t>
      </w:r>
    </w:p>
    <w:p w14:paraId="7D5D2116" w14:textId="3204E63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Një përfaqësues nga Drejtoria e Përgjithshme e AKPA-s (drejtoria përkatëse e programeve aktive e pasive</w:t>
      </w:r>
      <w:r w:rsidR="00330680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- kryetar i komisionit);</w:t>
      </w:r>
    </w:p>
    <w:p w14:paraId="78CB51CF" w14:textId="1F36E24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Një përfaqësues nga Drejtoria e Përgjithshme e AKPA-s (nga burimet njer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zore);</w:t>
      </w:r>
    </w:p>
    <w:p w14:paraId="2B0E661D" w14:textId="33E2F899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Një përfaqësues nga zyra rajonale përkatëse; </w:t>
      </w:r>
    </w:p>
    <w:p w14:paraId="6270405F" w14:textId="3793D387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Përpara fillimit të procedurave, anëtarët e komisionit nënshkruajnë deklaratën e konfliktit të interesit dhe etikës profesionale, sipas modelit të përcaktuar në shtojcën 3 të këtij </w:t>
      </w:r>
      <w:r w:rsidR="00330680" w:rsidRPr="0048507E">
        <w:rPr>
          <w:rFonts w:ascii="Garamond" w:hAnsi="Garamond"/>
          <w:sz w:val="24"/>
          <w:szCs w:val="24"/>
          <w:lang w:val="sq-AL"/>
        </w:rPr>
        <w:t>udhëzimi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. </w:t>
      </w:r>
    </w:p>
    <w:p w14:paraId="0762748D" w14:textId="28F77F4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>Detyra e komisionit të vlerësimit është të bëjë vlerësimin me pikë të kandidatëve</w:t>
      </w:r>
      <w:r w:rsidR="00330680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sipas kritereve të përgjithshme dhe të posaçme dhe t’i përcjellë </w:t>
      </w:r>
      <w:r w:rsidR="00330680" w:rsidRPr="0048507E">
        <w:rPr>
          <w:rFonts w:ascii="Garamond" w:hAnsi="Garamond"/>
          <w:sz w:val="24"/>
          <w:szCs w:val="24"/>
          <w:lang w:val="sq-AL"/>
        </w:rPr>
        <w:t xml:space="preserve">titullarit </w:t>
      </w:r>
      <w:r w:rsidR="004A0946" w:rsidRPr="0048507E">
        <w:rPr>
          <w:rFonts w:ascii="Garamond" w:hAnsi="Garamond"/>
          <w:sz w:val="24"/>
          <w:szCs w:val="24"/>
          <w:lang w:val="sq-AL"/>
        </w:rPr>
        <w:t>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AKPA-s listën e kandidatëve të renditur sipas rezultateve të vlerësimit.</w:t>
      </w:r>
    </w:p>
    <w:p w14:paraId="671DF83F" w14:textId="5B91F8A2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4. </w:t>
      </w:r>
      <w:r w:rsidR="004A0946" w:rsidRPr="0048507E">
        <w:rPr>
          <w:rFonts w:ascii="Garamond" w:hAnsi="Garamond"/>
          <w:sz w:val="24"/>
          <w:szCs w:val="24"/>
          <w:lang w:val="sq-AL"/>
        </w:rPr>
        <w:t>Komisioni i merr vendimet me shumicë votash.</w:t>
      </w:r>
    </w:p>
    <w:p w14:paraId="03C97D7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DF7D12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9</w:t>
      </w:r>
    </w:p>
    <w:p w14:paraId="0FCE0DE2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Procesi i përzgjedhjes së drejtorit</w:t>
      </w:r>
    </w:p>
    <w:p w14:paraId="6EF7519E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1031548" w14:textId="19CDFB65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22727192"/>
      <w:r w:rsidRPr="0048507E">
        <w:rPr>
          <w:rFonts w:ascii="Garamond" w:hAnsi="Garamond"/>
          <w:sz w:val="24"/>
          <w:szCs w:val="24"/>
          <w:lang w:val="sq-AL"/>
        </w:rPr>
        <w:t>Procesi i përzgjedhjes së drejtorit të drejtoris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rajonale kalon në këto faza. </w:t>
      </w:r>
    </w:p>
    <w:p w14:paraId="5146C38D" w14:textId="11D2262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>Faza e parë:</w:t>
      </w:r>
    </w:p>
    <w:p w14:paraId="22C8D237" w14:textId="2F5DEE6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Njësia e burimeve njerëzore pranë AKPA-s verifikon paraprakisht dokumentacionin e dorëzuar nga çdo aplikant dhe shpall listën paraprake të kandidatëve të kualifikuar me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dokumentacion të plotë, në përputhje me kërkesat e aplikimit.</w:t>
      </w:r>
    </w:p>
    <w:p w14:paraId="0D35413B" w14:textId="45367DE3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Lista e kandidatëve të kualifikuar, sipas rendit alfabetik, shpallet në faqen zyrtare të AKPA-s, si dhe në një vend të dukshëm të institucionit publik të AFP-së, për të cilin zhvillohet konkurrimi.</w:t>
      </w:r>
    </w:p>
    <w:p w14:paraId="4F141F38" w14:textId="4A655ED3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Kandidatët që nuk janë kualifikuar njoftohen nga njësia e burimeve njerëzore pranë AKPA-s në adresën e tyre të </w:t>
      </w:r>
      <w:r w:rsidR="004A0946" w:rsidRPr="003F4081">
        <w:rPr>
          <w:rFonts w:ascii="Garamond" w:hAnsi="Garamond"/>
          <w:i/>
          <w:sz w:val="24"/>
          <w:szCs w:val="24"/>
          <w:lang w:val="sq-AL"/>
        </w:rPr>
        <w:t>email</w:t>
      </w:r>
      <w:r w:rsidR="003F4081" w:rsidRPr="003F4081">
        <w:rPr>
          <w:rFonts w:ascii="Garamond" w:hAnsi="Garamond"/>
          <w:i/>
          <w:sz w:val="24"/>
          <w:szCs w:val="24"/>
          <w:lang w:val="sq-AL"/>
        </w:rPr>
        <w:t>-</w:t>
      </w:r>
      <w:r w:rsidR="004A0946" w:rsidRPr="0048507E">
        <w:rPr>
          <w:rFonts w:ascii="Garamond" w:hAnsi="Garamond"/>
          <w:sz w:val="24"/>
          <w:szCs w:val="24"/>
          <w:lang w:val="sq-AL"/>
        </w:rPr>
        <w:t>it, duke sqaruar dhe arsyet e moskualifikimit.</w:t>
      </w:r>
    </w:p>
    <w:p w14:paraId="51FE7651" w14:textId="5ACFFF55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Brenda </w:t>
      </w:r>
      <w:r w:rsidR="003F4081" w:rsidRPr="0048507E">
        <w:rPr>
          <w:rFonts w:ascii="Garamond" w:hAnsi="Garamond"/>
          <w:sz w:val="24"/>
          <w:szCs w:val="24"/>
          <w:lang w:val="sq-AL"/>
        </w:rPr>
        <w:t>3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3F4081">
        <w:rPr>
          <w:rFonts w:ascii="Garamond" w:hAnsi="Garamond"/>
          <w:sz w:val="24"/>
          <w:szCs w:val="24"/>
          <w:lang w:val="sq-AL"/>
        </w:rPr>
        <w:t>tri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) ditëve kalendarike nga data e njoftimit, kandidatët që nuk janë kualifikuar, kanë të drejtë të paraqesin ankesë pranë Drejtorisë të Përgjithshme të AKPA-s. Ankuesi merr përgjigje brenda </w:t>
      </w:r>
      <w:r w:rsidR="008F23ED" w:rsidRPr="0048507E">
        <w:rPr>
          <w:rFonts w:ascii="Garamond" w:hAnsi="Garamond"/>
          <w:sz w:val="24"/>
          <w:szCs w:val="24"/>
          <w:lang w:val="sq-AL"/>
        </w:rPr>
        <w:t>5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8F23ED" w:rsidRPr="0048507E">
        <w:rPr>
          <w:rFonts w:ascii="Garamond" w:hAnsi="Garamond"/>
          <w:sz w:val="24"/>
          <w:szCs w:val="24"/>
          <w:lang w:val="sq-AL"/>
        </w:rPr>
        <w:t>pesë</w:t>
      </w:r>
      <w:r w:rsidR="004A0946" w:rsidRPr="0048507E">
        <w:rPr>
          <w:rFonts w:ascii="Garamond" w:hAnsi="Garamond"/>
          <w:sz w:val="24"/>
          <w:szCs w:val="24"/>
          <w:lang w:val="sq-AL"/>
        </w:rPr>
        <w:t>) ditëve pune nga data e depozitimit të saj dhe</w:t>
      </w:r>
      <w:r w:rsidR="008F23ED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nëse i rijepet e drejta e kualifikimit</w:t>
      </w:r>
      <w:r w:rsidR="008F23ED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kalon në fazën e dytë.</w:t>
      </w:r>
    </w:p>
    <w:p w14:paraId="7336B3A1" w14:textId="7B5D112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Faza e dytë: </w:t>
      </w:r>
    </w:p>
    <w:p w14:paraId="14960C1F" w14:textId="61E7845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Struktura e vlerësimit të kandidatëve është si më poshtë</w:t>
      </w:r>
      <w:r w:rsidR="008F23ED">
        <w:rPr>
          <w:rFonts w:ascii="Garamond" w:hAnsi="Garamond"/>
          <w:sz w:val="24"/>
          <w:szCs w:val="24"/>
          <w:lang w:val="sq-AL"/>
        </w:rPr>
        <w:t>.</w:t>
      </w:r>
    </w:p>
    <w:p w14:paraId="5B5BB2A3" w14:textId="629ED26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- </w:t>
      </w:r>
      <w:r w:rsidR="004A0946" w:rsidRPr="0048507E">
        <w:rPr>
          <w:rFonts w:ascii="Garamond" w:hAnsi="Garamond"/>
          <w:sz w:val="24"/>
          <w:szCs w:val="24"/>
          <w:lang w:val="sq-AL"/>
        </w:rPr>
        <w:t>Vlerësimi për dokumentacionin e dorëzuar është 40 pikë i ndarë:</w:t>
      </w:r>
    </w:p>
    <w:p w14:paraId="67E10BF3" w14:textId="19C4CDBD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i. </w:t>
      </w:r>
      <w:r w:rsidR="008F23ED" w:rsidRPr="0048507E">
        <w:rPr>
          <w:rFonts w:ascii="Garamond" w:hAnsi="Garamond"/>
          <w:sz w:val="24"/>
          <w:szCs w:val="24"/>
          <w:lang w:val="sq-AL"/>
        </w:rPr>
        <w:t>arsimimi</w:t>
      </w:r>
      <w:r w:rsidR="004A0946" w:rsidRPr="0048507E">
        <w:rPr>
          <w:rFonts w:ascii="Garamond" w:hAnsi="Garamond"/>
          <w:sz w:val="24"/>
          <w:szCs w:val="24"/>
          <w:lang w:val="sq-AL"/>
        </w:rPr>
        <w:t>: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ab/>
      </w:r>
      <w:r w:rsidR="008F23ED">
        <w:rPr>
          <w:rFonts w:ascii="Garamond" w:hAnsi="Garamond"/>
          <w:sz w:val="24"/>
          <w:szCs w:val="24"/>
          <w:lang w:val="sq-AL"/>
        </w:rPr>
        <w:tab/>
      </w:r>
      <w:r w:rsidR="004A0946" w:rsidRPr="0048507E">
        <w:rPr>
          <w:rFonts w:ascii="Garamond" w:hAnsi="Garamond"/>
          <w:sz w:val="24"/>
          <w:szCs w:val="24"/>
          <w:lang w:val="sq-AL"/>
        </w:rPr>
        <w:tab/>
      </w:r>
      <w:r w:rsidR="004A0946" w:rsidRPr="0048507E">
        <w:rPr>
          <w:rFonts w:ascii="Garamond" w:hAnsi="Garamond"/>
          <w:sz w:val="24"/>
          <w:szCs w:val="24"/>
          <w:lang w:val="sq-AL"/>
        </w:rPr>
        <w:tab/>
        <w:t>15 pikë</w:t>
      </w:r>
      <w:r w:rsidR="008F23ED">
        <w:rPr>
          <w:rFonts w:ascii="Garamond" w:hAnsi="Garamond"/>
          <w:sz w:val="24"/>
          <w:szCs w:val="24"/>
          <w:lang w:val="sq-AL"/>
        </w:rPr>
        <w:t>;</w:t>
      </w:r>
    </w:p>
    <w:p w14:paraId="3F946955" w14:textId="2E1597B7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ii. </w:t>
      </w:r>
      <w:r w:rsidR="008F23ED" w:rsidRPr="0048507E">
        <w:rPr>
          <w:rFonts w:ascii="Garamond" w:hAnsi="Garamond"/>
          <w:sz w:val="24"/>
          <w:szCs w:val="24"/>
          <w:lang w:val="sq-AL"/>
        </w:rPr>
        <w:t xml:space="preserve">përvoja </w:t>
      </w:r>
      <w:r w:rsidR="004A0946" w:rsidRPr="0048507E">
        <w:rPr>
          <w:rFonts w:ascii="Garamond" w:hAnsi="Garamond"/>
          <w:sz w:val="24"/>
          <w:szCs w:val="24"/>
          <w:lang w:val="sq-AL"/>
        </w:rPr>
        <w:t>në menaxhim:</w:t>
      </w:r>
      <w:r w:rsidR="004A0946" w:rsidRPr="0048507E">
        <w:rPr>
          <w:rFonts w:ascii="Garamond" w:hAnsi="Garamond"/>
          <w:sz w:val="24"/>
          <w:szCs w:val="24"/>
          <w:lang w:val="sq-AL"/>
        </w:rPr>
        <w:tab/>
      </w:r>
      <w:r w:rsidR="004A0946" w:rsidRPr="0048507E">
        <w:rPr>
          <w:rFonts w:ascii="Garamond" w:hAnsi="Garamond"/>
          <w:sz w:val="24"/>
          <w:szCs w:val="24"/>
          <w:lang w:val="sq-AL"/>
        </w:rPr>
        <w:tab/>
        <w:t>15 pikë</w:t>
      </w:r>
      <w:r w:rsidR="008F23ED">
        <w:rPr>
          <w:rFonts w:ascii="Garamond" w:hAnsi="Garamond"/>
          <w:sz w:val="24"/>
          <w:szCs w:val="24"/>
          <w:lang w:val="sq-AL"/>
        </w:rPr>
        <w:t>;</w:t>
      </w:r>
    </w:p>
    <w:p w14:paraId="3B99A59D" w14:textId="0D6A08F9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 xml:space="preserve">iii. </w:t>
      </w:r>
      <w:r w:rsidR="008F23ED" w:rsidRPr="0048507E">
        <w:rPr>
          <w:rFonts w:ascii="Garamond" w:hAnsi="Garamond"/>
          <w:sz w:val="24"/>
          <w:szCs w:val="24"/>
          <w:lang w:val="sq-AL"/>
        </w:rPr>
        <w:t xml:space="preserve">njohuritë </w:t>
      </w:r>
      <w:r w:rsidR="004A0946" w:rsidRPr="0048507E">
        <w:rPr>
          <w:rFonts w:ascii="Garamond" w:hAnsi="Garamond"/>
          <w:sz w:val="24"/>
          <w:szCs w:val="24"/>
          <w:lang w:val="sq-AL"/>
        </w:rPr>
        <w:t>në fushën e TIK-ut:</w:t>
      </w:r>
      <w:r w:rsidR="004A0946" w:rsidRPr="0048507E">
        <w:rPr>
          <w:rFonts w:ascii="Garamond" w:hAnsi="Garamond"/>
          <w:sz w:val="24"/>
          <w:szCs w:val="24"/>
          <w:lang w:val="sq-AL"/>
        </w:rPr>
        <w:tab/>
        <w:t>10 pikë</w:t>
      </w:r>
      <w:r w:rsidR="008F23ED">
        <w:rPr>
          <w:rFonts w:ascii="Garamond" w:hAnsi="Garamond"/>
          <w:sz w:val="24"/>
          <w:szCs w:val="24"/>
          <w:lang w:val="sq-AL"/>
        </w:rPr>
        <w:t>.</w:t>
      </w:r>
    </w:p>
    <w:p w14:paraId="107359AC" w14:textId="6638D770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- </w:t>
      </w:r>
      <w:r w:rsidR="004A0946" w:rsidRPr="0048507E">
        <w:rPr>
          <w:rFonts w:ascii="Garamond" w:hAnsi="Garamond"/>
          <w:sz w:val="24"/>
          <w:szCs w:val="24"/>
          <w:lang w:val="sq-AL"/>
        </w:rPr>
        <w:t>Vlerësimi për kriteret e tjera nëpërmjet intervistës me gojë është 60 pikë.</w:t>
      </w:r>
    </w:p>
    <w:p w14:paraId="3443C299" w14:textId="1C84F70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i. </w:t>
      </w:r>
      <w:r w:rsidR="004A0946" w:rsidRPr="0048507E">
        <w:rPr>
          <w:rFonts w:ascii="Garamond" w:hAnsi="Garamond"/>
          <w:sz w:val="24"/>
          <w:szCs w:val="24"/>
          <w:lang w:val="sq-AL"/>
        </w:rPr>
        <w:t>Në intervistë, ndër të tjera, kandidati vlerësohet për perspektivën e prezantuar prej tij për</w:t>
      </w:r>
      <w:r w:rsidR="008F23ED">
        <w:rPr>
          <w:rFonts w:ascii="Garamond" w:hAnsi="Garamond"/>
          <w:sz w:val="24"/>
          <w:szCs w:val="24"/>
          <w:lang w:val="sq-AL"/>
        </w:rPr>
        <w:t xml:space="preserve"> sa i përket zhvillimit dhe mir</w:t>
      </w:r>
      <w:r w:rsidR="004A0946" w:rsidRPr="0048507E">
        <w:rPr>
          <w:rFonts w:ascii="Garamond" w:hAnsi="Garamond"/>
          <w:sz w:val="24"/>
          <w:szCs w:val="24"/>
          <w:lang w:val="sq-AL"/>
        </w:rPr>
        <w:t>administrimit të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 rajonale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8F23ED">
        <w:rPr>
          <w:rFonts w:ascii="Garamond" w:hAnsi="Garamond"/>
          <w:sz w:val="24"/>
          <w:szCs w:val="24"/>
          <w:lang w:val="sq-AL"/>
        </w:rPr>
        <w:t xml:space="preserve"> AKPA-s</w:t>
      </w:r>
      <w:r w:rsidR="004A0946" w:rsidRPr="0048507E">
        <w:rPr>
          <w:rFonts w:ascii="Garamond" w:hAnsi="Garamond"/>
          <w:sz w:val="24"/>
          <w:szCs w:val="24"/>
          <w:lang w:val="sq-AL"/>
        </w:rPr>
        <w:t>.</w:t>
      </w:r>
    </w:p>
    <w:p w14:paraId="268D3A61" w14:textId="79D1998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ii.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Komisioni për intervistën e strukturuar me gojë zgjedh një grup të njëjtë pyetjesh të bazuara në kompetenca, për të gjithë kandidatët. </w:t>
      </w:r>
    </w:p>
    <w:p w14:paraId="13056A11" w14:textId="78FC8DB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Nëse asnjëri nga kandidatët nuk merr në total të paktën 70 pikë, komisioni vendos përfundimin e fazës së vlerësimit pa asnjë kandidat fitues.</w:t>
      </w:r>
    </w:p>
    <w:p w14:paraId="51C2C4F3" w14:textId="4197BE26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Komisioni ia komunikon vendimin e përzgjedhjes apo të përfundimit të procedurës pa asnjë të përzgjedhur Drejtorisë së Përgjithshme</w:t>
      </w:r>
      <w:r w:rsidR="00B33D4B">
        <w:rPr>
          <w:rFonts w:ascii="Garamond" w:hAnsi="Garamond"/>
          <w:sz w:val="24"/>
          <w:szCs w:val="24"/>
          <w:lang w:val="sq-AL"/>
        </w:rPr>
        <w:t xml:space="preserve"> t</w:t>
      </w:r>
      <w:r w:rsidR="004A0946" w:rsidRPr="0048507E">
        <w:rPr>
          <w:rFonts w:ascii="Garamond" w:hAnsi="Garamond"/>
          <w:sz w:val="24"/>
          <w:szCs w:val="24"/>
          <w:lang w:val="sq-AL"/>
        </w:rPr>
        <w:t>ë AKPA-s, brenda 24 (njëzet</w:t>
      </w:r>
      <w:r w:rsidR="00B33D4B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e</w:t>
      </w:r>
      <w:r w:rsidR="00B33D4B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katër) orëve. Ky vendim dërgohet në AKPA, së bashku me listën e kandidatëve që kanë konkurruar të renditur sipas pikëve.</w:t>
      </w:r>
    </w:p>
    <w:p w14:paraId="380A6FA6" w14:textId="0ECC0399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Në kushtet e rezultatit pa asnjë fitues, AKPA rihap procedurën brenda </w:t>
      </w:r>
      <w:r w:rsidR="00B33D4B" w:rsidRPr="0048507E">
        <w:rPr>
          <w:rFonts w:ascii="Garamond" w:hAnsi="Garamond"/>
          <w:sz w:val="24"/>
          <w:szCs w:val="24"/>
          <w:lang w:val="sq-AL"/>
        </w:rPr>
        <w:t>3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B33D4B" w:rsidRPr="0048507E">
        <w:rPr>
          <w:rFonts w:ascii="Garamond" w:hAnsi="Garamond"/>
          <w:sz w:val="24"/>
          <w:szCs w:val="24"/>
          <w:lang w:val="sq-AL"/>
        </w:rPr>
        <w:t>tre</w:t>
      </w:r>
      <w:r w:rsidR="004A0946" w:rsidRPr="0048507E">
        <w:rPr>
          <w:rFonts w:ascii="Garamond" w:hAnsi="Garamond"/>
          <w:sz w:val="24"/>
          <w:szCs w:val="24"/>
          <w:lang w:val="sq-AL"/>
        </w:rPr>
        <w:t>) ditëve kalendarike nga marrja e vendimit të komisionit.</w:t>
      </w:r>
    </w:p>
    <w:p w14:paraId="036A1730" w14:textId="1AE1EF53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4A0946" w:rsidRPr="0048507E">
        <w:rPr>
          <w:rFonts w:ascii="Garamond" w:hAnsi="Garamond"/>
          <w:sz w:val="24"/>
          <w:szCs w:val="24"/>
          <w:lang w:val="sq-AL"/>
        </w:rPr>
        <w:t>Komisioni mbledh pikët dhe liston kandidatët sipas pikëve. Në rastet kur ka më shumë se dy kandidatë me numër të njëjtë pikësh, ka prioritet kandidati i cili ka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më shumë pikë në intervistën me gojë.</w:t>
      </w:r>
    </w:p>
    <w:p w14:paraId="180844C9" w14:textId="3D28E825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4A0946" w:rsidRPr="0048507E">
        <w:rPr>
          <w:rFonts w:ascii="Garamond" w:hAnsi="Garamond"/>
          <w:sz w:val="24"/>
          <w:szCs w:val="24"/>
          <w:lang w:val="sq-AL"/>
        </w:rPr>
        <w:t>AKPA njofton individualisht kandidatët, që kanë konkurruar për rezultatin e tyre, brenda 24 (njëzet</w:t>
      </w:r>
      <w:r w:rsidR="00B33D4B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e</w:t>
      </w:r>
      <w:r w:rsidR="00B33D4B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katër) orëve nga dita që komisioni i njofton vendimin e tij.</w:t>
      </w:r>
    </w:p>
    <w:p w14:paraId="10439D47" w14:textId="7DD244BA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4A0946" w:rsidRPr="0048507E">
        <w:rPr>
          <w:rFonts w:ascii="Garamond" w:hAnsi="Garamond"/>
          <w:sz w:val="24"/>
          <w:szCs w:val="24"/>
          <w:lang w:val="sq-AL"/>
        </w:rPr>
        <w:t>Kandidatët kanë të drejtë të bëjnë ankim për rezultatin e pikëve pranë Drejtorisë së Përgjithshëm të AKPA-s, brenda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B33D4B" w:rsidRPr="0048507E">
        <w:rPr>
          <w:rFonts w:ascii="Garamond" w:hAnsi="Garamond"/>
          <w:sz w:val="24"/>
          <w:szCs w:val="24"/>
          <w:lang w:val="sq-AL"/>
        </w:rPr>
        <w:t>3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B33D4B" w:rsidRPr="0048507E">
        <w:rPr>
          <w:rFonts w:ascii="Garamond" w:hAnsi="Garamond"/>
          <w:sz w:val="24"/>
          <w:szCs w:val="24"/>
          <w:lang w:val="sq-AL"/>
        </w:rPr>
        <w:t>tre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) ditëve kalendarike nga data e marrjes së rezultateve të vlerësimit. Ankuesi merr përgjigje brenda </w:t>
      </w:r>
      <w:r w:rsidR="00A4792B" w:rsidRPr="0048507E">
        <w:rPr>
          <w:rFonts w:ascii="Garamond" w:hAnsi="Garamond"/>
          <w:sz w:val="24"/>
          <w:szCs w:val="24"/>
          <w:lang w:val="sq-AL"/>
        </w:rPr>
        <w:t>5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A4792B" w:rsidRPr="0048507E">
        <w:rPr>
          <w:rFonts w:ascii="Garamond" w:hAnsi="Garamond"/>
          <w:sz w:val="24"/>
          <w:szCs w:val="24"/>
          <w:lang w:val="sq-AL"/>
        </w:rPr>
        <w:t>pesë</w:t>
      </w:r>
      <w:r w:rsidR="004A0946" w:rsidRPr="0048507E">
        <w:rPr>
          <w:rFonts w:ascii="Garamond" w:hAnsi="Garamond"/>
          <w:sz w:val="24"/>
          <w:szCs w:val="24"/>
          <w:lang w:val="sq-AL"/>
        </w:rPr>
        <w:t>) ditëve pune nga data e depozitimit të ankesës.</w:t>
      </w:r>
    </w:p>
    <w:p w14:paraId="0CF5607F" w14:textId="2BD3CAE9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4A0946" w:rsidRPr="0048507E">
        <w:rPr>
          <w:rFonts w:ascii="Garamond" w:hAnsi="Garamond"/>
          <w:sz w:val="24"/>
          <w:szCs w:val="24"/>
          <w:lang w:val="sq-AL"/>
        </w:rPr>
        <w:t>Në përfundim të procesit të përzgjedhjes i paraqet Drejtorisë të Përgjithshme të AKPA-s një raport përmbledhës mbi procesin e vlerësimit në përgjithësi.</w:t>
      </w:r>
      <w:bookmarkEnd w:id="0"/>
    </w:p>
    <w:p w14:paraId="3C83A85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F1F58E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10</w:t>
      </w:r>
    </w:p>
    <w:p w14:paraId="25663024" w14:textId="09FC5145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Emërimi i kandidatit për drejtor rajonal</w:t>
      </w:r>
    </w:p>
    <w:p w14:paraId="5C51899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18BF73" w14:textId="719E8611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Drejtori i </w:t>
      </w:r>
      <w:r w:rsidR="00A4792B" w:rsidRPr="0048507E">
        <w:rPr>
          <w:rFonts w:ascii="Garamond" w:hAnsi="Garamond"/>
          <w:sz w:val="24"/>
          <w:szCs w:val="24"/>
          <w:lang w:val="sq-AL"/>
        </w:rPr>
        <w:t>përgjithsh</w:t>
      </w:r>
      <w:r w:rsidR="00A4792B">
        <w:rPr>
          <w:rFonts w:ascii="Garamond" w:hAnsi="Garamond"/>
          <w:sz w:val="24"/>
          <w:szCs w:val="24"/>
          <w:lang w:val="sq-AL"/>
        </w:rPr>
        <w:t>ë</w:t>
      </w:r>
      <w:r w:rsidR="00A4792B" w:rsidRPr="0048507E">
        <w:rPr>
          <w:rFonts w:ascii="Garamond" w:hAnsi="Garamond"/>
          <w:sz w:val="24"/>
          <w:szCs w:val="24"/>
          <w:lang w:val="sq-AL"/>
        </w:rPr>
        <w:t xml:space="preserve">m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i AKPA-s, pasi shqyrton raportin e Komisionit të Vlerësimit, i propozon </w:t>
      </w:r>
      <w:r w:rsidR="00FD16B5" w:rsidRPr="0048507E">
        <w:rPr>
          <w:rFonts w:ascii="Garamond" w:hAnsi="Garamond"/>
          <w:sz w:val="24"/>
          <w:szCs w:val="24"/>
          <w:lang w:val="sq-AL"/>
        </w:rPr>
        <w:t xml:space="preserve">ministrit </w:t>
      </w:r>
      <w:r w:rsidR="004A0946" w:rsidRPr="0048507E">
        <w:rPr>
          <w:rFonts w:ascii="Garamond" w:hAnsi="Garamond"/>
          <w:sz w:val="24"/>
          <w:szCs w:val="24"/>
          <w:lang w:val="sq-AL"/>
        </w:rPr>
        <w:t>përgjegjës për ç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shtjet e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simit dhe aft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simit për emërim njërin nga 3 kanditatët e renditur të parët. </w:t>
      </w:r>
    </w:p>
    <w:p w14:paraId="337564D6" w14:textId="519C84C0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Emërimi i drejtorit të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 rajonale bëhet nga </w:t>
      </w:r>
      <w:r w:rsidR="00FD16B5" w:rsidRPr="0048507E">
        <w:rPr>
          <w:rFonts w:ascii="Garamond" w:hAnsi="Garamond"/>
          <w:sz w:val="24"/>
          <w:szCs w:val="24"/>
          <w:lang w:val="sq-AL"/>
        </w:rPr>
        <w:t xml:space="preserve">ministri </w:t>
      </w:r>
      <w:r w:rsidR="004A0946" w:rsidRPr="0048507E">
        <w:rPr>
          <w:rFonts w:ascii="Garamond" w:hAnsi="Garamond"/>
          <w:sz w:val="24"/>
          <w:szCs w:val="24"/>
          <w:lang w:val="sq-AL"/>
        </w:rPr>
        <w:t>përgjegjës për ç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shtjet e punësimit dhe aft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sive.</w:t>
      </w:r>
    </w:p>
    <w:p w14:paraId="39AA3937" w14:textId="03FB9826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>Njoftimi për emërimin bëhet në të njëjtën mënyrë si shpallja.</w:t>
      </w:r>
    </w:p>
    <w:p w14:paraId="5261B3C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3B5129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11</w:t>
      </w:r>
    </w:p>
    <w:p w14:paraId="359FA7FB" w14:textId="03F3C939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 xml:space="preserve">Mbarimi i marrëdhënies së punës dhe largimi i drejtorit të </w:t>
      </w:r>
      <w:r w:rsidR="00FD16B5" w:rsidRPr="0048507E">
        <w:rPr>
          <w:rFonts w:ascii="Garamond" w:hAnsi="Garamond"/>
          <w:b/>
          <w:sz w:val="24"/>
          <w:szCs w:val="24"/>
          <w:lang w:val="sq-AL"/>
        </w:rPr>
        <w:t>drejtoris</w:t>
      </w:r>
      <w:r w:rsidR="00FD16B5">
        <w:rPr>
          <w:rFonts w:ascii="Garamond" w:hAnsi="Garamond"/>
          <w:b/>
          <w:sz w:val="24"/>
          <w:szCs w:val="24"/>
          <w:lang w:val="sq-AL"/>
        </w:rPr>
        <w:t>ë</w:t>
      </w:r>
      <w:r w:rsidR="00FD16B5" w:rsidRPr="0048507E">
        <w:rPr>
          <w:rFonts w:ascii="Garamond" w:hAnsi="Garamond"/>
          <w:b/>
          <w:sz w:val="24"/>
          <w:szCs w:val="24"/>
          <w:lang w:val="sq-AL"/>
        </w:rPr>
        <w:t xml:space="preserve"> rajonale</w:t>
      </w:r>
    </w:p>
    <w:p w14:paraId="48FC06E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A180AC" w14:textId="1D7716E7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Mbarimi i marrëdhënies së punës së </w:t>
      </w:r>
      <w:r w:rsidR="00FD16B5" w:rsidRPr="0048507E">
        <w:rPr>
          <w:rFonts w:ascii="Garamond" w:hAnsi="Garamond"/>
          <w:sz w:val="24"/>
          <w:szCs w:val="24"/>
          <w:lang w:val="sq-AL"/>
        </w:rPr>
        <w:t>drejtorit të drejtoris</w:t>
      </w:r>
      <w:r w:rsidR="00FD16B5">
        <w:rPr>
          <w:rFonts w:ascii="Garamond" w:hAnsi="Garamond"/>
          <w:sz w:val="24"/>
          <w:szCs w:val="24"/>
          <w:lang w:val="sq-AL"/>
        </w:rPr>
        <w:t>ë</w:t>
      </w:r>
      <w:r w:rsidR="00FD16B5" w:rsidRPr="0048507E">
        <w:rPr>
          <w:rFonts w:ascii="Garamond" w:hAnsi="Garamond"/>
          <w:sz w:val="24"/>
          <w:szCs w:val="24"/>
          <w:lang w:val="sq-AL"/>
        </w:rPr>
        <w:t xml:space="preserve"> rajonale, bëhet </w:t>
      </w:r>
      <w:r w:rsidR="004A0946" w:rsidRPr="0048507E">
        <w:rPr>
          <w:rFonts w:ascii="Garamond" w:hAnsi="Garamond"/>
          <w:sz w:val="24"/>
          <w:szCs w:val="24"/>
          <w:lang w:val="sq-AL"/>
        </w:rPr>
        <w:t>kur:</w:t>
      </w:r>
    </w:p>
    <w:p w14:paraId="59D1F52A" w14:textId="78727941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C80D3B" w:rsidRPr="0048507E">
        <w:rPr>
          <w:rFonts w:ascii="Garamond" w:hAnsi="Garamond"/>
          <w:sz w:val="24"/>
          <w:szCs w:val="24"/>
          <w:lang w:val="sq-AL"/>
        </w:rPr>
        <w:t xml:space="preserve">jep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dorëheqjen; </w:t>
      </w:r>
    </w:p>
    <w:p w14:paraId="66B72C50" w14:textId="3EB85334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C80D3B" w:rsidRPr="0048507E">
        <w:rPr>
          <w:rFonts w:ascii="Garamond" w:hAnsi="Garamond"/>
          <w:sz w:val="24"/>
          <w:szCs w:val="24"/>
          <w:lang w:val="sq-AL"/>
        </w:rPr>
        <w:t xml:space="preserve">mbush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moshën e pensionit; </w:t>
      </w:r>
    </w:p>
    <w:p w14:paraId="1C2BF406" w14:textId="58064F15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C80D3B" w:rsidRPr="0048507E">
        <w:rPr>
          <w:rFonts w:ascii="Garamond" w:hAnsi="Garamond"/>
          <w:sz w:val="24"/>
          <w:szCs w:val="24"/>
          <w:lang w:val="sq-AL"/>
        </w:rPr>
        <w:t xml:space="preserve">bëhet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i paaftë për kryerjen e detyrave për arsye shëndetësore; </w:t>
      </w:r>
    </w:p>
    <w:p w14:paraId="5D3D406D" w14:textId="389CFF56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C80D3B" w:rsidRPr="0048507E">
        <w:rPr>
          <w:rFonts w:ascii="Garamond" w:hAnsi="Garamond"/>
          <w:sz w:val="24"/>
          <w:szCs w:val="24"/>
          <w:lang w:val="sq-AL"/>
        </w:rPr>
        <w:t xml:space="preserve">dënohet </w:t>
      </w:r>
      <w:r w:rsidR="004A0946" w:rsidRPr="0048507E">
        <w:rPr>
          <w:rFonts w:ascii="Garamond" w:hAnsi="Garamond"/>
          <w:sz w:val="24"/>
          <w:szCs w:val="24"/>
          <w:lang w:val="sq-AL"/>
        </w:rPr>
        <w:t>me vendim të formës së prerë të gjykatës</w:t>
      </w:r>
      <w:r w:rsidR="00C80D3B">
        <w:rPr>
          <w:rFonts w:ascii="Garamond" w:hAnsi="Garamond"/>
          <w:sz w:val="24"/>
          <w:szCs w:val="24"/>
          <w:lang w:val="sq-AL"/>
        </w:rPr>
        <w:t>;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11DD82EC" w14:textId="05B0677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C80D3B" w:rsidRPr="0048507E">
        <w:rPr>
          <w:rFonts w:ascii="Garamond" w:hAnsi="Garamond"/>
          <w:sz w:val="24"/>
          <w:szCs w:val="24"/>
          <w:lang w:val="sq-AL"/>
        </w:rPr>
        <w:t xml:space="preserve">merret </w:t>
      </w:r>
      <w:r w:rsidR="004A0946" w:rsidRPr="0048507E">
        <w:rPr>
          <w:rFonts w:ascii="Garamond" w:hAnsi="Garamond"/>
          <w:sz w:val="24"/>
          <w:szCs w:val="24"/>
          <w:lang w:val="sq-AL"/>
        </w:rPr>
        <w:t>masa disiplinore e largimit nga puna sipas legjislacionit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fuqi. </w:t>
      </w:r>
    </w:p>
    <w:p w14:paraId="79F44BBB" w14:textId="109974F1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Drejtori i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i AKPA-s i propozon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ministrit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largimin e drejtorit të </w:t>
      </w:r>
      <w:r w:rsidR="004A0946" w:rsidRPr="00871D64">
        <w:rPr>
          <w:rFonts w:ascii="Garamond" w:hAnsi="Garamond"/>
          <w:sz w:val="24"/>
          <w:szCs w:val="24"/>
          <w:lang w:val="sq-AL"/>
        </w:rPr>
        <w:t>drejtoris</w:t>
      </w:r>
      <w:r w:rsidR="00A707D0" w:rsidRPr="00871D64">
        <w:rPr>
          <w:rFonts w:ascii="Garamond" w:hAnsi="Garamond"/>
          <w:sz w:val="24"/>
          <w:szCs w:val="24"/>
          <w:lang w:val="sq-AL"/>
        </w:rPr>
        <w:t>ë</w:t>
      </w:r>
      <w:r w:rsidR="004A0946" w:rsidRPr="00871D64">
        <w:rPr>
          <w:rFonts w:ascii="Garamond" w:hAnsi="Garamond"/>
          <w:sz w:val="24"/>
          <w:szCs w:val="24"/>
          <w:lang w:val="sq-AL"/>
        </w:rPr>
        <w:t xml:space="preserve"> rajonale</w:t>
      </w:r>
      <w:r w:rsidR="009B2CEB" w:rsidRPr="00871D64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në rast se drejtori: </w:t>
      </w:r>
    </w:p>
    <w:p w14:paraId="2C0A4763" w14:textId="5EBEBE3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shkel dispozitat e Kodit të Punës apo legjislacionin në fuqi; </w:t>
      </w:r>
    </w:p>
    <w:p w14:paraId="21615D96" w14:textId="49A67C30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shkel </w:t>
      </w:r>
      <w:r w:rsidR="004A0946" w:rsidRPr="0048507E">
        <w:rPr>
          <w:rFonts w:ascii="Garamond" w:hAnsi="Garamond"/>
          <w:sz w:val="24"/>
          <w:szCs w:val="24"/>
          <w:lang w:val="sq-AL"/>
        </w:rPr>
        <w:t>etikën dhe sjelljen në punë;</w:t>
      </w:r>
    </w:p>
    <w:p w14:paraId="2F4FF4F2" w14:textId="535DF1AA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bërë deklaratë të rreme në procesin e aplikimit; </w:t>
      </w:r>
    </w:p>
    <w:p w14:paraId="2974BD42" w14:textId="439DA4F7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falsifikuar dokumente zyrtare; </w:t>
      </w:r>
    </w:p>
    <w:p w14:paraId="7E8D628B" w14:textId="57506992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nxitur vartësit e tij të falsifikojnë dokumente zyrtare; </w:t>
      </w:r>
    </w:p>
    <w:p w14:paraId="110A58F9" w14:textId="1677E504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ushtruar dhunë fizike ose psikologjike </w:t>
      </w:r>
      <w:r w:rsidR="009B2CEB" w:rsidRPr="0048507E">
        <w:rPr>
          <w:rFonts w:ascii="Garamond" w:hAnsi="Garamond"/>
          <w:sz w:val="24"/>
          <w:szCs w:val="24"/>
          <w:lang w:val="sq-AL"/>
        </w:rPr>
        <w:t>punonjësve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9B2CEB">
        <w:rPr>
          <w:rFonts w:ascii="Garamond" w:hAnsi="Garamond"/>
          <w:sz w:val="24"/>
          <w:szCs w:val="24"/>
          <w:lang w:val="sq-AL"/>
        </w:rPr>
        <w:t>t</w:t>
      </w:r>
      <w:r w:rsidR="004A0946" w:rsidRPr="0048507E">
        <w:rPr>
          <w:rFonts w:ascii="Garamond" w:hAnsi="Garamond"/>
          <w:sz w:val="24"/>
          <w:szCs w:val="24"/>
          <w:lang w:val="sq-AL"/>
        </w:rPr>
        <w:t>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 rajonale; </w:t>
      </w:r>
    </w:p>
    <w:p w14:paraId="55040047" w14:textId="53E0AB19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përvetësuar fonde financiare ose materiale të provuara; </w:t>
      </w:r>
    </w:p>
    <w:p w14:paraId="158B8A00" w14:textId="19E17FDD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9B2CEB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>marrë ose dhënë ryshfet</w:t>
      </w:r>
      <w:r w:rsidR="009B2CEB">
        <w:rPr>
          <w:rFonts w:ascii="Garamond" w:hAnsi="Garamond"/>
          <w:sz w:val="24"/>
          <w:szCs w:val="24"/>
          <w:lang w:val="sq-AL"/>
        </w:rPr>
        <w:t>.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355B0B08" w14:textId="023134AA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Drejtori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rajonal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ka të drejtë të dëgjohet nga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="004A0946" w:rsidRPr="0048507E">
        <w:rPr>
          <w:rFonts w:ascii="Garamond" w:hAnsi="Garamond"/>
          <w:sz w:val="24"/>
          <w:szCs w:val="24"/>
          <w:lang w:val="sq-AL"/>
        </w:rPr>
        <w:t>i AKPA-s, para se ky i fundit të dërgojë kërkesën për largimin e tij</w:t>
      </w:r>
      <w:r w:rsidR="00C4640F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sipas procedurave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rcaktuara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Kodin e Punës. </w:t>
      </w:r>
    </w:p>
    <w:p w14:paraId="00C2F13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C75B8B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12</w:t>
      </w:r>
    </w:p>
    <w:p w14:paraId="4E0FD204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Detyrat e përgjegjësitë</w:t>
      </w:r>
      <w:r w:rsidRPr="0048507E" w:rsidDel="005222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b/>
          <w:sz w:val="24"/>
          <w:szCs w:val="24"/>
          <w:lang w:val="sq-AL"/>
        </w:rPr>
        <w:t>e personelit të zyrës rajonale</w:t>
      </w:r>
    </w:p>
    <w:p w14:paraId="4FF8BA4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0FBD18" w14:textId="2999DFFD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>Personeli i zyrave rajonale</w:t>
      </w:r>
      <w:r w:rsidR="00C4640F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që trajtohet në zbatim të Kodit të Punës</w:t>
      </w:r>
      <w:r w:rsidR="00C4640F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kryen çdo detyrë që lidhet me funksionin e tij</w:t>
      </w:r>
      <w:r w:rsidR="00C4640F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sipas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rcaktimeve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 dhe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rregullores funksionale </w:t>
      </w:r>
      <w:r w:rsidR="004A0946" w:rsidRPr="0048507E">
        <w:rPr>
          <w:rFonts w:ascii="Garamond" w:hAnsi="Garamond"/>
          <w:sz w:val="24"/>
          <w:szCs w:val="24"/>
          <w:lang w:val="sq-AL"/>
        </w:rPr>
        <w:t>të AKPA-s.</w:t>
      </w:r>
    </w:p>
    <w:p w14:paraId="3AD60022" w14:textId="0CE9C5C2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Personeli i zyrave rajonale menaxhohet dhe përgjigjet para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drejtorit </w:t>
      </w:r>
      <w:r w:rsidR="004A0946" w:rsidRPr="0048507E">
        <w:rPr>
          <w:rFonts w:ascii="Garamond" w:hAnsi="Garamond"/>
          <w:sz w:val="24"/>
          <w:szCs w:val="24"/>
          <w:lang w:val="sq-AL"/>
        </w:rPr>
        <w:t>të zyrës rajonale përkatëse.</w:t>
      </w:r>
    </w:p>
    <w:p w14:paraId="3ECFFDF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4E5F2B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13</w:t>
      </w:r>
    </w:p>
    <w:p w14:paraId="75A5D32D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Kriteret e marrjes në punë të personelit të zyrave rajonale</w:t>
      </w:r>
    </w:p>
    <w:p w14:paraId="75A36E6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CED4B6" w14:textId="7F54620A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Kandidati aplikues për punonjës rajonal i AKPA-s duhet të përmbushë kriteret</w:t>
      </w:r>
      <w:r w:rsidR="00C4640F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0C61A10C" w14:textId="6B21874F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Kritere të përgjithshme: </w:t>
      </w:r>
    </w:p>
    <w:p w14:paraId="186BF173" w14:textId="5D1ADB3D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të ketë zotësi të plotë për të vepruar;</w:t>
      </w:r>
    </w:p>
    <w:p w14:paraId="001A8313" w14:textId="6A598E6C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të jetë në kushte shëndetësore që e lejojnë të kryejë detyrën;</w:t>
      </w:r>
    </w:p>
    <w:p w14:paraId="14232F85" w14:textId="08B9A838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të mos jetë i dënuar me vendim të formës së prerë për kryerjen e veprave penale;</w:t>
      </w:r>
    </w:p>
    <w:p w14:paraId="24E2BCF6" w14:textId="78002E6B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>të mos ketë ndaj tij masa disiplinore që nuk janë shuar</w:t>
      </w:r>
      <w:r w:rsidR="00C4640F">
        <w:rPr>
          <w:rFonts w:ascii="Garamond" w:hAnsi="Garamond"/>
          <w:sz w:val="24"/>
          <w:szCs w:val="24"/>
          <w:lang w:val="sq-AL"/>
        </w:rPr>
        <w:t>.</w:t>
      </w:r>
    </w:p>
    <w:p w14:paraId="7BE5A48F" w14:textId="191B67B6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Kritere të posaçme:</w:t>
      </w:r>
    </w:p>
    <w:p w14:paraId="33E70A2C" w14:textId="6508F415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>ketë diplomë të studimeve universitare “Master shkencor” (ose të barasvlershëm me të);</w:t>
      </w:r>
    </w:p>
    <w:p w14:paraId="417DF627" w14:textId="0F790078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>ketë jo më pak se 3 vjet përvojë pune në menaxhim dhe administrim;</w:t>
      </w:r>
    </w:p>
    <w:p w14:paraId="18590A8A" w14:textId="3D9131DA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C4640F" w:rsidRPr="0048507E">
        <w:rPr>
          <w:rFonts w:ascii="Garamond" w:hAnsi="Garamond"/>
          <w:sz w:val="24"/>
          <w:szCs w:val="24"/>
          <w:lang w:val="sq-AL"/>
        </w:rPr>
        <w:t>t</w:t>
      </w:r>
      <w:r w:rsidR="00C4640F">
        <w:rPr>
          <w:rFonts w:ascii="Garamond" w:hAnsi="Garamond"/>
          <w:sz w:val="24"/>
          <w:szCs w:val="24"/>
          <w:lang w:val="sq-AL"/>
        </w:rPr>
        <w:t>ë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ket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jo me pak se 5 vjet pun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, dhe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pakt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n 3 vjet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fush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n e punësimit;</w:t>
      </w:r>
    </w:p>
    <w:p w14:paraId="2AF617D7" w14:textId="4EAADDC6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>ketë njohuri të përditësuara të teknologjisë së informacionit;</w:t>
      </w:r>
    </w:p>
    <w:p w14:paraId="3DFD666D" w14:textId="2388BB13" w:rsidR="004A0946" w:rsidRPr="0048507E" w:rsidRDefault="007A602A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C4640F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>ketë njohuri shum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mira të gjuhës angleze dhe/ose gjuhëve të tjera (preferohet).</w:t>
      </w:r>
    </w:p>
    <w:p w14:paraId="23DDC465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42AB0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14</w:t>
      </w:r>
    </w:p>
    <w:p w14:paraId="39A66D2B" w14:textId="2793627E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Shpallja e vendit të lirë për pozicionin e personelit rajonal t</w:t>
      </w:r>
      <w:r w:rsidR="00A707D0">
        <w:rPr>
          <w:rFonts w:ascii="Garamond" w:hAnsi="Garamond"/>
          <w:b/>
          <w:sz w:val="24"/>
          <w:szCs w:val="24"/>
          <w:lang w:val="sq-AL"/>
        </w:rPr>
        <w:t>ë</w:t>
      </w:r>
      <w:r w:rsidRPr="0048507E">
        <w:rPr>
          <w:rFonts w:ascii="Garamond" w:hAnsi="Garamond"/>
          <w:b/>
          <w:sz w:val="24"/>
          <w:szCs w:val="24"/>
          <w:lang w:val="sq-AL"/>
        </w:rPr>
        <w:t xml:space="preserve"> AKPA-s</w:t>
      </w:r>
    </w:p>
    <w:p w14:paraId="40B6CC2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C3FE71" w14:textId="4F7D7B87" w:rsidR="004A0946" w:rsidRPr="0048507E" w:rsidRDefault="00486BD5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>AKPA</w:t>
      </w:r>
      <w:r w:rsidR="00C4640F">
        <w:rPr>
          <w:rFonts w:ascii="Garamond" w:hAnsi="Garamond"/>
          <w:sz w:val="24"/>
          <w:szCs w:val="24"/>
          <w:lang w:val="sq-AL"/>
        </w:rPr>
        <w:t>-ja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shpall vendin e lirë për personel rajonal, brenda 10 ditëve pune, pasi vendi i mbetet vakant.</w:t>
      </w:r>
    </w:p>
    <w:p w14:paraId="5D0506F2" w14:textId="28DCEF9F" w:rsidR="004A0946" w:rsidRPr="0048507E" w:rsidRDefault="00486BD5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Njoftimi bëhet në faqen elektronike të AKPA-s, në faqen elektronike zyrtare të zyrës rajonale (nëse ka)</w:t>
      </w:r>
      <w:r w:rsidR="008F444B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 dhe në një vend të dukshëm në hyrje të ambienteve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zyrës rajonale, që ka vendin vakant. </w:t>
      </w:r>
    </w:p>
    <w:p w14:paraId="24E86036" w14:textId="51F9A0D2" w:rsidR="004A0946" w:rsidRPr="0048507E" w:rsidRDefault="00486BD5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Shpallja përmban kriteret e përgjithshme dhe të veçanta për marrjen në punë të personelit rajonal të AKPA-s, dokumentet që duhet të paraqiten dhe afatin e aplikimit, që është jo më pak se 5 ditë pune dhe jo më shumë se 15 ditë pune nga data e shpalljes së vendit të lirë. </w:t>
      </w:r>
    </w:p>
    <w:p w14:paraId="01BFB97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5A05BB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15</w:t>
      </w:r>
    </w:p>
    <w:p w14:paraId="3A9A9101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Dokumentet e aplikimit</w:t>
      </w:r>
    </w:p>
    <w:p w14:paraId="56B9A46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E624B2" w14:textId="3A867A14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Dosja e aplikimit, e cila përmban dokumentacionin e kërkuar sipas njoftimit të vendit të lirë, duhet të përfshijë: </w:t>
      </w:r>
    </w:p>
    <w:p w14:paraId="5A1A897E" w14:textId="3EE16507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letërmotivimi për pozicionin;</w:t>
      </w:r>
    </w:p>
    <w:p w14:paraId="471995E4" w14:textId="70EB1374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jetëshkrimin (CV-në), i cili plotësohet sipas formatit në shtojcën nr. 1 të këtij </w:t>
      </w:r>
      <w:r w:rsidR="00477A35" w:rsidRPr="0048507E">
        <w:rPr>
          <w:rFonts w:ascii="Garamond" w:hAnsi="Garamond"/>
          <w:sz w:val="24"/>
          <w:szCs w:val="24"/>
          <w:lang w:val="sq-AL"/>
        </w:rPr>
        <w:t>udhëzimi</w:t>
      </w:r>
      <w:r w:rsidR="004A0946" w:rsidRPr="0048507E">
        <w:rPr>
          <w:rFonts w:ascii="Garamond" w:hAnsi="Garamond"/>
          <w:sz w:val="24"/>
          <w:szCs w:val="24"/>
          <w:lang w:val="sq-AL"/>
        </w:rPr>
        <w:t>;</w:t>
      </w:r>
    </w:p>
    <w:p w14:paraId="3B9833FB" w14:textId="272E29C3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fotokopje të kartës së identitetit, fotokopje të diplomës dhe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fotokopje të librezës së punës;</w:t>
      </w:r>
    </w:p>
    <w:p w14:paraId="590EEA17" w14:textId="20E15666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>çdo dokumentacion tjetër që vërteton kualifikimet, trajnimet apo të tjera të përmendura në jetëshkrim;</w:t>
      </w:r>
    </w:p>
    <w:p w14:paraId="2C376041" w14:textId="7FBC4DEF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4A0946" w:rsidRPr="0048507E">
        <w:rPr>
          <w:rFonts w:ascii="Garamond" w:hAnsi="Garamond"/>
          <w:sz w:val="24"/>
          <w:szCs w:val="24"/>
          <w:lang w:val="sq-AL"/>
        </w:rPr>
        <w:t>certifikatë ose dëshmi për nivelin e njohurive në teknologjinë e informacionit;</w:t>
      </w:r>
    </w:p>
    <w:p w14:paraId="637466AB" w14:textId="7C8A0B69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4A0946" w:rsidRPr="0048507E">
        <w:rPr>
          <w:rFonts w:ascii="Garamond" w:hAnsi="Garamond"/>
          <w:sz w:val="24"/>
          <w:szCs w:val="24"/>
          <w:lang w:val="sq-AL"/>
        </w:rPr>
        <w:t>vërtetim të gjendjes shëndetësore;</w:t>
      </w:r>
    </w:p>
    <w:p w14:paraId="03938BC9" w14:textId="56E4A4B8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4A0946" w:rsidRPr="0048507E">
        <w:rPr>
          <w:rFonts w:ascii="Garamond" w:hAnsi="Garamond"/>
          <w:sz w:val="24"/>
          <w:szCs w:val="24"/>
          <w:lang w:val="sq-AL"/>
        </w:rPr>
        <w:t>vërtetim të gjendjes gjyqësore;</w:t>
      </w:r>
    </w:p>
    <w:p w14:paraId="4E665371" w14:textId="0CCBE4A0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477A35" w:rsidRPr="0048507E">
        <w:rPr>
          <w:rFonts w:ascii="Garamond" w:hAnsi="Garamond"/>
          <w:sz w:val="24"/>
          <w:szCs w:val="24"/>
          <w:lang w:val="sq-AL"/>
        </w:rPr>
        <w:t xml:space="preserve">vërtetim </w:t>
      </w:r>
      <w:r w:rsidR="004A0946" w:rsidRPr="0048507E">
        <w:rPr>
          <w:rFonts w:ascii="Garamond" w:hAnsi="Garamond"/>
          <w:sz w:val="24"/>
          <w:szCs w:val="24"/>
          <w:lang w:val="sq-AL"/>
        </w:rPr>
        <w:t>nga punëdhënësit e mëparshëm, që ndaj tij nuk ka marrë masa disiplinore në fuqi (p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rjashtohen ato q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jan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proces gjyq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sor por të dëshmuara);</w:t>
      </w:r>
    </w:p>
    <w:p w14:paraId="469C0372" w14:textId="4F1912DA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i) </w:t>
      </w:r>
      <w:r w:rsidR="00477A35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paktën një rekomandim ose vlerësim pune nga punëdhënës të mëparshëm. </w:t>
      </w:r>
    </w:p>
    <w:p w14:paraId="6A3D0DBE" w14:textId="578A3832" w:rsidR="004A0946" w:rsidRPr="0048507E" w:rsidRDefault="009A19B7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Dokumentet e aplikimit dorëzohen në zyrën e protokollit të AKPA-s, brenda afateve të aplikimit të përcaktuara në shpallje.</w:t>
      </w:r>
    </w:p>
    <w:p w14:paraId="4345305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5CCFFA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16</w:t>
      </w:r>
    </w:p>
    <w:p w14:paraId="13A37726" w14:textId="77777777" w:rsidR="004A0946" w:rsidRPr="0048507E" w:rsidRDefault="004A0946" w:rsidP="007A6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Komisioni i vlerësimit</w:t>
      </w:r>
    </w:p>
    <w:p w14:paraId="011EB1A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929DD4" w14:textId="1C5DC99A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Komisioni i vlerësimit (Komisioni) ngrihet nga Drejtoria e Përgjithshme e AKPA-s dhe përbëhet nga 3 anëtarë: </w:t>
      </w:r>
    </w:p>
    <w:p w14:paraId="40BD840A" w14:textId="0663B820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77A35" w:rsidRPr="0048507E">
        <w:rPr>
          <w:rFonts w:ascii="Garamond" w:hAnsi="Garamond"/>
          <w:sz w:val="24"/>
          <w:szCs w:val="24"/>
          <w:lang w:val="sq-AL"/>
        </w:rPr>
        <w:t xml:space="preserve">një </w:t>
      </w:r>
      <w:r w:rsidR="004A0946" w:rsidRPr="0048507E">
        <w:rPr>
          <w:rFonts w:ascii="Garamond" w:hAnsi="Garamond"/>
          <w:sz w:val="24"/>
          <w:szCs w:val="24"/>
          <w:lang w:val="sq-AL"/>
        </w:rPr>
        <w:t>përfaqësues nga Drejtoria e Përgjithshme e AKPA-s (drejtoria përkatëse e programeve aktive e pasive - kryetar i komisionit);</w:t>
      </w:r>
    </w:p>
    <w:p w14:paraId="417F578D" w14:textId="64D59FAE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77A35" w:rsidRPr="0048507E">
        <w:rPr>
          <w:rFonts w:ascii="Garamond" w:hAnsi="Garamond"/>
          <w:sz w:val="24"/>
          <w:szCs w:val="24"/>
          <w:lang w:val="sq-AL"/>
        </w:rPr>
        <w:t xml:space="preserve">një </w:t>
      </w:r>
      <w:r w:rsidR="004A0946" w:rsidRPr="0048507E">
        <w:rPr>
          <w:rFonts w:ascii="Garamond" w:hAnsi="Garamond"/>
          <w:sz w:val="24"/>
          <w:szCs w:val="24"/>
          <w:lang w:val="sq-AL"/>
        </w:rPr>
        <w:t>përfaqësues nga Drejtoria e Përgjithshme e AKPA-s (nga burimet njer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zore);</w:t>
      </w:r>
    </w:p>
    <w:p w14:paraId="4D4E8B32" w14:textId="2018CDFF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77A35" w:rsidRPr="0048507E">
        <w:rPr>
          <w:rFonts w:ascii="Garamond" w:hAnsi="Garamond"/>
          <w:sz w:val="24"/>
          <w:szCs w:val="24"/>
          <w:lang w:val="sq-AL"/>
        </w:rPr>
        <w:t xml:space="preserve">një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përfaqësues nga zyra rajonale përkatëse; </w:t>
      </w:r>
    </w:p>
    <w:p w14:paraId="593EE83C" w14:textId="2B57114A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Përpara fillimit të procedurave, anëtarët e komisionit nënshkruajnë deklaratën e konfliktit të interesit dhe etikës profesionale, sipas modelit të përcaktuar në shtojcën 3 të këtij </w:t>
      </w:r>
      <w:r w:rsidR="00477A35" w:rsidRPr="0048507E">
        <w:rPr>
          <w:rFonts w:ascii="Garamond" w:hAnsi="Garamond"/>
          <w:sz w:val="24"/>
          <w:szCs w:val="24"/>
          <w:lang w:val="sq-AL"/>
        </w:rPr>
        <w:t>udhëzimi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60354A" w14:textId="5011D1C9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>Detyra e komisionit të vlerësimit është të bëjë vlerësimin me pikë të kandidatëve</w:t>
      </w:r>
      <w:r w:rsidR="00477A35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sipas kritereve të përgjithshme dhe të posaçme dhe t’i përcjellë </w:t>
      </w:r>
      <w:r w:rsidR="00477A35" w:rsidRPr="0048507E">
        <w:rPr>
          <w:rFonts w:ascii="Garamond" w:hAnsi="Garamond"/>
          <w:sz w:val="24"/>
          <w:szCs w:val="24"/>
          <w:lang w:val="sq-AL"/>
        </w:rPr>
        <w:t xml:space="preserve">titullarit </w:t>
      </w:r>
      <w:r w:rsidR="004A0946" w:rsidRPr="0048507E">
        <w:rPr>
          <w:rFonts w:ascii="Garamond" w:hAnsi="Garamond"/>
          <w:sz w:val="24"/>
          <w:szCs w:val="24"/>
          <w:lang w:val="sq-AL"/>
        </w:rPr>
        <w:t>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AKPA-s listën e kandidatëve të renditur sipas rezultateve të vlerësimit.</w:t>
      </w:r>
    </w:p>
    <w:p w14:paraId="4EE93C83" w14:textId="3E335601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4. </w:t>
      </w:r>
      <w:r w:rsidR="004A0946" w:rsidRPr="0048507E">
        <w:rPr>
          <w:rFonts w:ascii="Garamond" w:hAnsi="Garamond"/>
          <w:sz w:val="24"/>
          <w:szCs w:val="24"/>
          <w:lang w:val="sq-AL"/>
        </w:rPr>
        <w:t>Komisioni i merr vendimet me shumicë votash.</w:t>
      </w:r>
    </w:p>
    <w:p w14:paraId="64C34541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44BC62" w14:textId="77777777" w:rsidR="004A0946" w:rsidRPr="0048507E" w:rsidRDefault="004A0946" w:rsidP="00F53DB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17</w:t>
      </w:r>
    </w:p>
    <w:p w14:paraId="11FBD96A" w14:textId="77777777" w:rsidR="004A0946" w:rsidRPr="00477A35" w:rsidRDefault="004A0946" w:rsidP="00F53D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7A35">
        <w:rPr>
          <w:rFonts w:ascii="Garamond" w:hAnsi="Garamond"/>
          <w:b/>
          <w:sz w:val="24"/>
          <w:szCs w:val="24"/>
          <w:lang w:val="sq-AL"/>
        </w:rPr>
        <w:t>Procesi i përzgjedhjes së personelit të zyrës rajonale</w:t>
      </w:r>
    </w:p>
    <w:p w14:paraId="05D07AD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067BCE" w14:textId="669149FC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1. Procesi i përzgjedhjes së personelit të drejtoris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rajonale kalon në këto faza. </w:t>
      </w:r>
    </w:p>
    <w:p w14:paraId="7FBA9D81" w14:textId="4FA60E61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Faza e parë: </w:t>
      </w:r>
    </w:p>
    <w:p w14:paraId="353964A9" w14:textId="224911CE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Njësia e burimeve njerëzore pranë AKPA-s verifikon paraprakisht dokumentacionin e dorëzuar nga çdo aplikant dhe shpall listën paraprake të kandidatëve të kualifikuar me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dokumentacion të plotë, në përputhje me kërkesat e aplikimit.</w:t>
      </w:r>
    </w:p>
    <w:p w14:paraId="75D7788A" w14:textId="2E880E51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Lista e kandidatëve të kualifikuar, sipas rendit alfabetik, shpallet në faqen zyrtare të AKPA-s, si dhe në një vend të dukshëm të institucionit publik të AFP-së, për të cilin zhvillohet konkurrimi.</w:t>
      </w:r>
    </w:p>
    <w:p w14:paraId="66383B78" w14:textId="58B38055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Kandidatët që nuk janë kualifikuar njoftohen nga njësia e burimeve njerëzore pran</w:t>
      </w:r>
      <w:r w:rsidR="005527B4">
        <w:rPr>
          <w:rFonts w:ascii="Garamond" w:hAnsi="Garamond"/>
          <w:sz w:val="24"/>
          <w:szCs w:val="24"/>
          <w:lang w:val="sq-AL"/>
        </w:rPr>
        <w:t xml:space="preserve">ë AKPA-s në adresën e tyre të </w:t>
      </w:r>
      <w:r w:rsidR="005527B4" w:rsidRPr="005527B4">
        <w:rPr>
          <w:rFonts w:ascii="Garamond" w:hAnsi="Garamond"/>
          <w:i/>
          <w:sz w:val="24"/>
          <w:szCs w:val="24"/>
          <w:lang w:val="sq-AL"/>
        </w:rPr>
        <w:t>e</w:t>
      </w:r>
      <w:r w:rsidR="004A0946" w:rsidRPr="005527B4">
        <w:rPr>
          <w:rFonts w:ascii="Garamond" w:hAnsi="Garamond"/>
          <w:i/>
          <w:sz w:val="24"/>
          <w:szCs w:val="24"/>
          <w:lang w:val="sq-AL"/>
        </w:rPr>
        <w:t>mail</w:t>
      </w:r>
      <w:r w:rsidR="005527B4">
        <w:rPr>
          <w:rFonts w:ascii="Garamond" w:hAnsi="Garamond"/>
          <w:sz w:val="24"/>
          <w:szCs w:val="24"/>
          <w:lang w:val="sq-AL"/>
        </w:rPr>
        <w:t>-</w:t>
      </w:r>
      <w:r w:rsidR="004A0946" w:rsidRPr="0048507E">
        <w:rPr>
          <w:rFonts w:ascii="Garamond" w:hAnsi="Garamond"/>
          <w:sz w:val="24"/>
          <w:szCs w:val="24"/>
          <w:lang w:val="sq-AL"/>
        </w:rPr>
        <w:t>it, duke sqaruar dhe arsyet e moskualifikimit.</w:t>
      </w:r>
    </w:p>
    <w:p w14:paraId="164E55D2" w14:textId="358843A2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Brenda </w:t>
      </w:r>
      <w:r w:rsidR="00C434F0" w:rsidRPr="0048507E">
        <w:rPr>
          <w:rFonts w:ascii="Garamond" w:hAnsi="Garamond"/>
          <w:sz w:val="24"/>
          <w:szCs w:val="24"/>
          <w:lang w:val="sq-AL"/>
        </w:rPr>
        <w:t>3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C434F0" w:rsidRPr="0048507E">
        <w:rPr>
          <w:rFonts w:ascii="Garamond" w:hAnsi="Garamond"/>
          <w:sz w:val="24"/>
          <w:szCs w:val="24"/>
          <w:lang w:val="sq-AL"/>
        </w:rPr>
        <w:t>tre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) ditëve kalendarike nga data e njoftimit, kandidatët që nuk janë kualifikuar, kanë të drejtë të paraqesin ankesë pranë Drejtorisë të Përgjithshme të AKPA-s. Ankuesi merr përgjigje brenda </w:t>
      </w:r>
      <w:r w:rsidR="00C434F0" w:rsidRPr="0048507E">
        <w:rPr>
          <w:rFonts w:ascii="Garamond" w:hAnsi="Garamond"/>
          <w:sz w:val="24"/>
          <w:szCs w:val="24"/>
          <w:lang w:val="sq-AL"/>
        </w:rPr>
        <w:t>5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C434F0" w:rsidRPr="0048507E">
        <w:rPr>
          <w:rFonts w:ascii="Garamond" w:hAnsi="Garamond"/>
          <w:sz w:val="24"/>
          <w:szCs w:val="24"/>
          <w:lang w:val="sq-AL"/>
        </w:rPr>
        <w:t>pesë</w:t>
      </w:r>
      <w:r w:rsidR="004A0946" w:rsidRPr="0048507E">
        <w:rPr>
          <w:rFonts w:ascii="Garamond" w:hAnsi="Garamond"/>
          <w:sz w:val="24"/>
          <w:szCs w:val="24"/>
          <w:lang w:val="sq-AL"/>
        </w:rPr>
        <w:t>) ditëve pune nga data e depozitimit të saj dhe</w:t>
      </w:r>
      <w:r w:rsidR="00C434F0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nëse i rijepet e drejta e kualifikimit</w:t>
      </w:r>
      <w:r w:rsidR="00C434F0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kalon në fazën e dytë.</w:t>
      </w:r>
    </w:p>
    <w:p w14:paraId="563F09FE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53BD38" w14:textId="77777777" w:rsidR="00F53DB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6F31A9" w14:textId="2C8EF32C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 xml:space="preserve">Faza e dytë: </w:t>
      </w:r>
    </w:p>
    <w:p w14:paraId="03D0F8D0" w14:textId="2572BA6F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C21F0F" w:rsidRPr="0048507E">
        <w:rPr>
          <w:rFonts w:ascii="Garamond" w:hAnsi="Garamond"/>
          <w:sz w:val="24"/>
          <w:szCs w:val="24"/>
          <w:lang w:val="sq-AL"/>
        </w:rPr>
        <w:t xml:space="preserve">Struktura </w:t>
      </w:r>
      <w:r w:rsidR="004A0946" w:rsidRPr="0048507E">
        <w:rPr>
          <w:rFonts w:ascii="Garamond" w:hAnsi="Garamond"/>
          <w:sz w:val="24"/>
          <w:szCs w:val="24"/>
          <w:lang w:val="sq-AL"/>
        </w:rPr>
        <w:t>e vlerësimit të kandidatëve është si më poshtë</w:t>
      </w:r>
      <w:r w:rsidR="00A07A01">
        <w:rPr>
          <w:rFonts w:ascii="Garamond" w:hAnsi="Garamond"/>
          <w:sz w:val="24"/>
          <w:szCs w:val="24"/>
          <w:lang w:val="sq-AL"/>
        </w:rPr>
        <w:t>.</w:t>
      </w:r>
    </w:p>
    <w:p w14:paraId="02E603EE" w14:textId="32F0D174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C21F0F" w:rsidRPr="0048507E">
        <w:rPr>
          <w:rFonts w:ascii="Garamond" w:hAnsi="Garamond"/>
          <w:sz w:val="24"/>
          <w:szCs w:val="24"/>
          <w:lang w:val="sq-AL"/>
        </w:rPr>
        <w:t xml:space="preserve">Vlerësimi </w:t>
      </w:r>
      <w:r w:rsidR="004A0946" w:rsidRPr="0048507E">
        <w:rPr>
          <w:rFonts w:ascii="Garamond" w:hAnsi="Garamond"/>
          <w:sz w:val="24"/>
          <w:szCs w:val="24"/>
          <w:lang w:val="sq-AL"/>
        </w:rPr>
        <w:t>për dokumentacionin e dorëzuar është 40 pikë i ndarë:</w:t>
      </w:r>
    </w:p>
    <w:p w14:paraId="4D31760F" w14:textId="446DE1EA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Arsimimi: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ab/>
      </w:r>
      <w:r w:rsidR="004A0946" w:rsidRPr="0048507E">
        <w:rPr>
          <w:rFonts w:ascii="Garamond" w:hAnsi="Garamond"/>
          <w:sz w:val="24"/>
          <w:szCs w:val="24"/>
          <w:lang w:val="sq-AL"/>
        </w:rPr>
        <w:tab/>
      </w:r>
      <w:r w:rsidR="004A0946" w:rsidRPr="0048507E">
        <w:rPr>
          <w:rFonts w:ascii="Garamond" w:hAnsi="Garamond"/>
          <w:sz w:val="24"/>
          <w:szCs w:val="24"/>
          <w:lang w:val="sq-AL"/>
        </w:rPr>
        <w:tab/>
        <w:t>15 pikë</w:t>
      </w:r>
      <w:r w:rsidR="00A07A01">
        <w:rPr>
          <w:rFonts w:ascii="Garamond" w:hAnsi="Garamond"/>
          <w:sz w:val="24"/>
          <w:szCs w:val="24"/>
          <w:lang w:val="sq-AL"/>
        </w:rPr>
        <w:t>;</w:t>
      </w:r>
    </w:p>
    <w:p w14:paraId="7D8B0AEB" w14:textId="4680A90C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>Përvoja në menaxhim:</w:t>
      </w:r>
      <w:r w:rsidR="004A0946" w:rsidRPr="0048507E">
        <w:rPr>
          <w:rFonts w:ascii="Garamond" w:hAnsi="Garamond"/>
          <w:sz w:val="24"/>
          <w:szCs w:val="24"/>
          <w:lang w:val="sq-AL"/>
        </w:rPr>
        <w:tab/>
      </w:r>
      <w:r w:rsidR="004A0946" w:rsidRPr="0048507E">
        <w:rPr>
          <w:rFonts w:ascii="Garamond" w:hAnsi="Garamond"/>
          <w:sz w:val="24"/>
          <w:szCs w:val="24"/>
          <w:lang w:val="sq-AL"/>
        </w:rPr>
        <w:tab/>
        <w:t>15 pikë</w:t>
      </w:r>
      <w:r w:rsidR="00A07A01">
        <w:rPr>
          <w:rFonts w:ascii="Garamond" w:hAnsi="Garamond"/>
          <w:sz w:val="24"/>
          <w:szCs w:val="24"/>
          <w:lang w:val="sq-AL"/>
        </w:rPr>
        <w:t>;</w:t>
      </w:r>
    </w:p>
    <w:p w14:paraId="5A2ED8AC" w14:textId="373202BA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4A0946" w:rsidRPr="0048507E">
        <w:rPr>
          <w:rFonts w:ascii="Garamond" w:hAnsi="Garamond"/>
          <w:sz w:val="24"/>
          <w:szCs w:val="24"/>
          <w:lang w:val="sq-AL"/>
        </w:rPr>
        <w:t>Njohuritë në fushën e TIK-ut:</w:t>
      </w:r>
      <w:r w:rsidR="004A0946" w:rsidRPr="0048507E">
        <w:rPr>
          <w:rFonts w:ascii="Garamond" w:hAnsi="Garamond"/>
          <w:sz w:val="24"/>
          <w:szCs w:val="24"/>
          <w:lang w:val="sq-AL"/>
        </w:rPr>
        <w:tab/>
        <w:t>10 pikë</w:t>
      </w:r>
      <w:r w:rsidR="0092529C">
        <w:rPr>
          <w:rFonts w:ascii="Garamond" w:hAnsi="Garamond"/>
          <w:sz w:val="24"/>
          <w:szCs w:val="24"/>
          <w:lang w:val="sq-AL"/>
        </w:rPr>
        <w:t>;</w:t>
      </w:r>
    </w:p>
    <w:p w14:paraId="523B2FB3" w14:textId="40EDD96A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4A0946" w:rsidRPr="0048507E">
        <w:rPr>
          <w:rFonts w:ascii="Garamond" w:hAnsi="Garamond"/>
          <w:sz w:val="24"/>
          <w:szCs w:val="24"/>
          <w:lang w:val="sq-AL"/>
        </w:rPr>
        <w:t>Vlerësimi për kriteret e tjera nëpërmjet intervistës me gojë është 60 pikë</w:t>
      </w:r>
      <w:r w:rsidR="0092529C">
        <w:rPr>
          <w:rFonts w:ascii="Garamond" w:hAnsi="Garamond"/>
          <w:sz w:val="24"/>
          <w:szCs w:val="24"/>
          <w:lang w:val="sq-AL"/>
        </w:rPr>
        <w:t>;</w:t>
      </w:r>
    </w:p>
    <w:p w14:paraId="43A1D17A" w14:textId="4D4FE313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Në intervistë, ndër të tjera, kandidati vlerësohet për perspektivën e prezantuar prej tij </w:t>
      </w:r>
      <w:r w:rsidR="0092529C">
        <w:rPr>
          <w:rFonts w:ascii="Garamond" w:hAnsi="Garamond"/>
          <w:sz w:val="24"/>
          <w:szCs w:val="24"/>
          <w:lang w:val="sq-AL"/>
        </w:rPr>
        <w:t>p</w:t>
      </w:r>
      <w:r w:rsidR="00C21F0F">
        <w:rPr>
          <w:rFonts w:ascii="Garamond" w:hAnsi="Garamond"/>
          <w:sz w:val="24"/>
          <w:szCs w:val="24"/>
          <w:lang w:val="sq-AL"/>
        </w:rPr>
        <w:t>ë</w:t>
      </w:r>
      <w:r w:rsidR="0092529C">
        <w:rPr>
          <w:rFonts w:ascii="Garamond" w:hAnsi="Garamond"/>
          <w:sz w:val="24"/>
          <w:szCs w:val="24"/>
          <w:lang w:val="sq-AL"/>
        </w:rPr>
        <w:t>rs</w:t>
      </w:r>
      <w:r w:rsidR="004A0946" w:rsidRPr="0048507E">
        <w:rPr>
          <w:rFonts w:ascii="Garamond" w:hAnsi="Garamond"/>
          <w:sz w:val="24"/>
          <w:szCs w:val="24"/>
          <w:lang w:val="sq-AL"/>
        </w:rPr>
        <w:t>a i përket zhvillimit dhe miradministrimit të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s rajonale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AKPA-s.</w:t>
      </w:r>
    </w:p>
    <w:p w14:paraId="31EDFAEE" w14:textId="68C5829F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Komisioni për intervistën e strukturuar me gojë zgjedh një grup të njëjtë pyetjesh të bazuara në kompetenca, për të gjithë kandidatët. </w:t>
      </w:r>
    </w:p>
    <w:p w14:paraId="11C04C7D" w14:textId="51160443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i) </w:t>
      </w:r>
      <w:r w:rsidR="004A0946" w:rsidRPr="0048507E">
        <w:rPr>
          <w:rFonts w:ascii="Garamond" w:hAnsi="Garamond"/>
          <w:sz w:val="24"/>
          <w:szCs w:val="24"/>
          <w:lang w:val="sq-AL"/>
        </w:rPr>
        <w:t>Nëse asnjëri nga kandidatët nuk merr në total të paktën 70 pikë, komisioni vendos përfundimin e fazës së vlerësimit pa asnjë kandidat fitues.</w:t>
      </w:r>
    </w:p>
    <w:p w14:paraId="19430A97" w14:textId="691DB4BC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j)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Komisioni ia komunikon vendimin e përzgjedhjes apo të përfundimit të procedurës pa asnjë të përzgjedhur </w:t>
      </w:r>
      <w:r w:rsidR="00C21F0F" w:rsidRPr="0048507E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="004A0946" w:rsidRPr="0048507E">
        <w:rPr>
          <w:rFonts w:ascii="Garamond" w:hAnsi="Garamond"/>
          <w:sz w:val="24"/>
          <w:szCs w:val="24"/>
          <w:lang w:val="sq-AL"/>
        </w:rPr>
        <w:t>të AKPA-s, brenda 24 (njëzet</w:t>
      </w:r>
      <w:r w:rsidR="00C21F0F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e</w:t>
      </w:r>
      <w:r w:rsidR="00C21F0F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katër) orëve. Ky vendim shoqërohet me listën e kandidatëve që kanë konkurruar të renditur sipas pikëve.</w:t>
      </w:r>
    </w:p>
    <w:p w14:paraId="3BF9F8A8" w14:textId="43574D40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2.</w:t>
      </w:r>
      <w:r w:rsidR="00F53DB6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 xml:space="preserve">Në kushtet e rezultatit pa asnjë fitues, AKPA rihap procedurën brenda </w:t>
      </w:r>
      <w:r w:rsidR="00C21F0F" w:rsidRPr="0048507E">
        <w:rPr>
          <w:rFonts w:ascii="Garamond" w:hAnsi="Garamond"/>
          <w:sz w:val="24"/>
          <w:szCs w:val="24"/>
          <w:lang w:val="sq-AL"/>
        </w:rPr>
        <w:t>3</w:t>
      </w:r>
      <w:r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C21F0F" w:rsidRPr="0048507E">
        <w:rPr>
          <w:rFonts w:ascii="Garamond" w:hAnsi="Garamond"/>
          <w:sz w:val="24"/>
          <w:szCs w:val="24"/>
          <w:lang w:val="sq-AL"/>
        </w:rPr>
        <w:t>tre</w:t>
      </w:r>
      <w:r w:rsidRPr="0048507E">
        <w:rPr>
          <w:rFonts w:ascii="Garamond" w:hAnsi="Garamond"/>
          <w:sz w:val="24"/>
          <w:szCs w:val="24"/>
          <w:lang w:val="sq-AL"/>
        </w:rPr>
        <w:t>) ditëve kalendarike nga marrja e vendimit të komisionit.</w:t>
      </w:r>
    </w:p>
    <w:p w14:paraId="7FC5088A" w14:textId="40EC2735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>Komisioni mbledh pikët dhe liston kandidatët sipas pikëve. Në rastet kur ka më shumë se dy kandidatë me numër të njëjtë pikësh, ka prioritet kandidati i cili ka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më shumë pikë në intervistën me gojë.</w:t>
      </w:r>
    </w:p>
    <w:p w14:paraId="44E58939" w14:textId="6F30243A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4. </w:t>
      </w:r>
      <w:r w:rsidR="004A0946" w:rsidRPr="0048507E">
        <w:rPr>
          <w:rFonts w:ascii="Garamond" w:hAnsi="Garamond"/>
          <w:sz w:val="24"/>
          <w:szCs w:val="24"/>
          <w:lang w:val="sq-AL"/>
        </w:rPr>
        <w:t>AKPA</w:t>
      </w:r>
      <w:r w:rsidR="00C21F0F">
        <w:rPr>
          <w:rFonts w:ascii="Garamond" w:hAnsi="Garamond"/>
          <w:sz w:val="24"/>
          <w:szCs w:val="24"/>
          <w:lang w:val="sq-AL"/>
        </w:rPr>
        <w:t>-ja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njofton individualisht kandidatët, që kanë konkurruar për rezultatin e tyre, brenda 24 (njëzet</w:t>
      </w:r>
      <w:r w:rsidR="00C21F0F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e</w:t>
      </w:r>
      <w:r w:rsidR="00C21F0F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katër) orëve nga dita që komisioni i njofton vendimin e tij.</w:t>
      </w:r>
    </w:p>
    <w:p w14:paraId="34CE298C" w14:textId="64133CC7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5. </w:t>
      </w:r>
      <w:r w:rsidR="004A0946" w:rsidRPr="0048507E">
        <w:rPr>
          <w:rFonts w:ascii="Garamond" w:hAnsi="Garamond"/>
          <w:sz w:val="24"/>
          <w:szCs w:val="24"/>
          <w:lang w:val="sq-AL"/>
        </w:rPr>
        <w:t>Kandidatët kanë të drejtë të bëjnë ankim, për rezultatin e pikëve pranë Drejtorisë së Përgjithshëm të AKPA-s, brenda</w:t>
      </w:r>
      <w:r w:rsidR="0048507E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="00C21F0F" w:rsidRPr="0048507E">
        <w:rPr>
          <w:rFonts w:ascii="Garamond" w:hAnsi="Garamond"/>
          <w:sz w:val="24"/>
          <w:szCs w:val="24"/>
          <w:lang w:val="sq-AL"/>
        </w:rPr>
        <w:t>3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(</w:t>
      </w:r>
      <w:r w:rsidR="00C21F0F" w:rsidRPr="0048507E">
        <w:rPr>
          <w:rFonts w:ascii="Garamond" w:hAnsi="Garamond"/>
          <w:sz w:val="24"/>
          <w:szCs w:val="24"/>
          <w:lang w:val="sq-AL"/>
        </w:rPr>
        <w:t>tre</w:t>
      </w:r>
      <w:r w:rsidR="004A0946" w:rsidRPr="0048507E">
        <w:rPr>
          <w:rFonts w:ascii="Garamond" w:hAnsi="Garamond"/>
          <w:sz w:val="24"/>
          <w:szCs w:val="24"/>
          <w:lang w:val="sq-AL"/>
        </w:rPr>
        <w:t>) ditëve kalendarike nga data e marrjes së rezultateve të vlerësimit. Ankuesi merr përgjigje brenda pesë (5) ditëve pune nga data e depozitimit të ankesës.</w:t>
      </w:r>
    </w:p>
    <w:p w14:paraId="641CB188" w14:textId="03678827" w:rsidR="004A0946" w:rsidRPr="0048507E" w:rsidRDefault="00F53DB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6. </w:t>
      </w:r>
      <w:r w:rsidR="004A0946" w:rsidRPr="0048507E">
        <w:rPr>
          <w:rFonts w:ascii="Garamond" w:hAnsi="Garamond"/>
          <w:sz w:val="24"/>
          <w:szCs w:val="24"/>
          <w:lang w:val="sq-AL"/>
        </w:rPr>
        <w:t>Në përfundim të procesit të përzgjedhjes Komisioni i paraqet Drejtorit të Përgjithshëm të AKPA-s një raport përmbledhës mbi procesin e vlerësimit në përgjithësi.</w:t>
      </w:r>
    </w:p>
    <w:p w14:paraId="3BD387C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DB8DFF" w14:textId="77777777" w:rsidR="004A0946" w:rsidRPr="0048507E" w:rsidRDefault="004A0946" w:rsidP="00F53DB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18</w:t>
      </w:r>
    </w:p>
    <w:p w14:paraId="6FE33B9D" w14:textId="38936DDF" w:rsidR="004A0946" w:rsidRPr="0048507E" w:rsidRDefault="004A0946" w:rsidP="00F53D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Emërimi i kandidatit për personel në zyrën rajonale</w:t>
      </w:r>
    </w:p>
    <w:p w14:paraId="7B72D6E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ABC9F6" w14:textId="59A2C66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Drejtori i </w:t>
      </w:r>
      <w:r w:rsidR="00C21F0F" w:rsidRPr="0048507E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48507E">
        <w:rPr>
          <w:rFonts w:ascii="Garamond" w:hAnsi="Garamond"/>
          <w:sz w:val="24"/>
          <w:szCs w:val="24"/>
          <w:lang w:val="sq-AL"/>
        </w:rPr>
        <w:t xml:space="preserve">i AKPA-s, pasi shqyrton raportin e Komisionit të Vlerësimit, urdhëron Drejtorinë e Burimeve Mbështetëse në Drejtorinë e Përgjithshme të AKPA-s, Sektorin e Burimeve Njerëzore për hartimin e procedurave shkresore për emërimin e njërit nga 3 kandidatët e renditur të parët. </w:t>
      </w:r>
    </w:p>
    <w:p w14:paraId="7C6FE56A" w14:textId="32EA750E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2. Emërimi i personelit të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s rajonale bëhet nga </w:t>
      </w:r>
      <w:r w:rsidR="00C21F0F" w:rsidRPr="0048507E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Pr="0048507E">
        <w:rPr>
          <w:rFonts w:ascii="Garamond" w:hAnsi="Garamond"/>
          <w:sz w:val="24"/>
          <w:szCs w:val="24"/>
          <w:lang w:val="sq-AL"/>
        </w:rPr>
        <w:t>i AKPA-s.</w:t>
      </w:r>
    </w:p>
    <w:p w14:paraId="6BC107DE" w14:textId="679957D3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3.</w:t>
      </w:r>
      <w:r w:rsidR="00C21F0F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Njoftimi për emërimin bëhet në të njëjtën mënyrë si shpallja.</w:t>
      </w:r>
    </w:p>
    <w:p w14:paraId="6757D34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51E9FF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19</w:t>
      </w:r>
    </w:p>
    <w:p w14:paraId="748A97E0" w14:textId="0F7FE48B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Mbarimi i marrëdhënies së punës dhe largimi i personelit të zyrës rajonale</w:t>
      </w:r>
    </w:p>
    <w:p w14:paraId="03F16E1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18B8ED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1. Mbarimi i marrëdhënies së punës së personelit të zyrës rajonale, bëhet kur:</w:t>
      </w:r>
    </w:p>
    <w:p w14:paraId="2F7B36C3" w14:textId="10415E61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jep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dorëheqjen; </w:t>
      </w:r>
    </w:p>
    <w:p w14:paraId="24F0A870" w14:textId="62A48DBE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mbush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moshën e pensionit; </w:t>
      </w:r>
    </w:p>
    <w:p w14:paraId="3F7AA31C" w14:textId="61A0A0A6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bëhet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i paaftë për kryerjen e detyrave për arsye shëndetësore; </w:t>
      </w:r>
    </w:p>
    <w:p w14:paraId="5ED03B84" w14:textId="6D2EB69D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dënohet </w:t>
      </w:r>
      <w:r w:rsidR="004A0946" w:rsidRPr="0048507E">
        <w:rPr>
          <w:rFonts w:ascii="Garamond" w:hAnsi="Garamond"/>
          <w:sz w:val="24"/>
          <w:szCs w:val="24"/>
          <w:lang w:val="sq-AL"/>
        </w:rPr>
        <w:t>me vendim të formës së prerë të gjykatës</w:t>
      </w:r>
      <w:r w:rsidR="004B68C4">
        <w:rPr>
          <w:rFonts w:ascii="Garamond" w:hAnsi="Garamond"/>
          <w:sz w:val="24"/>
          <w:szCs w:val="24"/>
          <w:lang w:val="sq-AL"/>
        </w:rPr>
        <w:t>;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758828B1" w14:textId="531E3C37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merret </w:t>
      </w:r>
      <w:r w:rsidR="004A0946" w:rsidRPr="0048507E">
        <w:rPr>
          <w:rFonts w:ascii="Garamond" w:hAnsi="Garamond"/>
          <w:sz w:val="24"/>
          <w:szCs w:val="24"/>
          <w:lang w:val="sq-AL"/>
        </w:rPr>
        <w:t>masa disiplinore e largimit nga puna sipas legjislacionit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fuqi. </w:t>
      </w:r>
    </w:p>
    <w:p w14:paraId="038E042B" w14:textId="61C48F75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lastRenderedPageBreak/>
        <w:t xml:space="preserve">2. Drejtori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rajonal </w:t>
      </w:r>
      <w:r w:rsidRPr="0048507E">
        <w:rPr>
          <w:rFonts w:ascii="Garamond" w:hAnsi="Garamond"/>
          <w:sz w:val="24"/>
          <w:szCs w:val="24"/>
          <w:lang w:val="sq-AL"/>
        </w:rPr>
        <w:t xml:space="preserve">i AKPA-s i propozon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8507E">
        <w:rPr>
          <w:rFonts w:ascii="Garamond" w:hAnsi="Garamond"/>
          <w:sz w:val="24"/>
          <w:szCs w:val="24"/>
          <w:lang w:val="sq-AL"/>
        </w:rPr>
        <w:t>të AKPA-s largimin e personelit të drejtoris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rajonale</w:t>
      </w:r>
      <w:r w:rsidR="004B68C4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në rast se: </w:t>
      </w:r>
    </w:p>
    <w:p w14:paraId="7A428E74" w14:textId="5BEFFF4C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shkel dispozitat e Kodit të Punës apo legjislacionin në fuqi; </w:t>
      </w:r>
    </w:p>
    <w:p w14:paraId="665FF81E" w14:textId="626C42B9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shkel </w:t>
      </w:r>
      <w:r w:rsidR="004A0946" w:rsidRPr="0048507E">
        <w:rPr>
          <w:rFonts w:ascii="Garamond" w:hAnsi="Garamond"/>
          <w:sz w:val="24"/>
          <w:szCs w:val="24"/>
          <w:lang w:val="sq-AL"/>
        </w:rPr>
        <w:t>etikën dhe sjelljen në punë;</w:t>
      </w:r>
    </w:p>
    <w:p w14:paraId="0ABE7A08" w14:textId="7A7923BA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bërë deklaratë të rreme në procesin e aplikimit; </w:t>
      </w:r>
    </w:p>
    <w:p w14:paraId="485C444C" w14:textId="00099BD5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falsifikuar dokumente zyrtare; </w:t>
      </w:r>
    </w:p>
    <w:p w14:paraId="16B4E4B7" w14:textId="30C7C1C0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nxitur vartësit e tij të falsifikojnë dokumente zyrtare; </w:t>
      </w:r>
    </w:p>
    <w:p w14:paraId="34B6F070" w14:textId="6147ECEC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ushtruar dhunë fizike ose psikologjike </w:t>
      </w:r>
      <w:r w:rsidR="004B68C4" w:rsidRPr="0048507E">
        <w:rPr>
          <w:rFonts w:ascii="Garamond" w:hAnsi="Garamond"/>
          <w:sz w:val="24"/>
          <w:szCs w:val="24"/>
          <w:lang w:val="sq-AL"/>
        </w:rPr>
        <w:t>punonjësve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 rajonale; </w:t>
      </w:r>
    </w:p>
    <w:p w14:paraId="6932B5C0" w14:textId="426203B3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përvetësuar fonde financiare ose materiale të provuara; </w:t>
      </w:r>
    </w:p>
    <w:p w14:paraId="59738860" w14:textId="0882F396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>marrë ose dhënë ryshfet;</w:t>
      </w:r>
    </w:p>
    <w:p w14:paraId="4043ADDB" w14:textId="404C73D8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3.</w:t>
      </w:r>
      <w:r w:rsidR="004B68C4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 xml:space="preserve">Personeli ka të drejtë të dëgjohet nga </w:t>
      </w:r>
      <w:r w:rsidR="004B68C4" w:rsidRPr="0048507E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Pr="0048507E">
        <w:rPr>
          <w:rFonts w:ascii="Garamond" w:hAnsi="Garamond"/>
          <w:sz w:val="24"/>
          <w:szCs w:val="24"/>
          <w:lang w:val="sq-AL"/>
        </w:rPr>
        <w:t>i AKPA-s, para se ky i fundit të fillojë procedurat për largimin e tij</w:t>
      </w:r>
      <w:r w:rsidR="004B68C4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sipas procedurave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>rcaktuara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Kodin e Punës dhe legjislacionit në fuqi. </w:t>
      </w:r>
    </w:p>
    <w:p w14:paraId="7F71825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A37238" w14:textId="77777777" w:rsidR="004A0946" w:rsidRPr="0048507E" w:rsidRDefault="004A0946" w:rsidP="00F53DB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20</w:t>
      </w:r>
    </w:p>
    <w:p w14:paraId="5961A3FC" w14:textId="77777777" w:rsidR="004A0946" w:rsidRPr="0048507E" w:rsidRDefault="004A0946" w:rsidP="00F53D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Kriteret e marrjes në punë të personelit mbështetës në Drejtorinë e Përgjithshme të AKPA-s</w:t>
      </w:r>
    </w:p>
    <w:p w14:paraId="11DCEBFE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5622E6" w14:textId="5A0AD4CA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Kandidati aplikues për personel mbështetës në Drejtorinë e </w:t>
      </w:r>
      <w:r w:rsidR="00FD6527" w:rsidRPr="0048507E">
        <w:rPr>
          <w:rFonts w:ascii="Garamond" w:hAnsi="Garamond"/>
          <w:sz w:val="24"/>
          <w:szCs w:val="24"/>
          <w:lang w:val="sq-AL"/>
        </w:rPr>
        <w:t>Përgjithshme</w:t>
      </w:r>
      <w:r w:rsidRPr="0048507E">
        <w:rPr>
          <w:rFonts w:ascii="Garamond" w:hAnsi="Garamond"/>
          <w:sz w:val="24"/>
          <w:szCs w:val="24"/>
          <w:lang w:val="sq-AL"/>
        </w:rPr>
        <w:t xml:space="preserve"> t</w:t>
      </w:r>
      <w:r w:rsidR="00FD6527">
        <w:rPr>
          <w:rFonts w:ascii="Garamond" w:hAnsi="Garamond"/>
          <w:sz w:val="24"/>
          <w:szCs w:val="24"/>
          <w:lang w:val="sq-AL"/>
        </w:rPr>
        <w:t>ë</w:t>
      </w:r>
      <w:r w:rsidRPr="0048507E">
        <w:rPr>
          <w:rFonts w:ascii="Garamond" w:hAnsi="Garamond"/>
          <w:sz w:val="24"/>
          <w:szCs w:val="24"/>
          <w:lang w:val="sq-AL"/>
        </w:rPr>
        <w:t xml:space="preserve"> AKPA-s duhet të përmbushë kriteret si më poshtë, si edhe kriteret e përgjithshme e të </w:t>
      </w:r>
      <w:r w:rsidR="00FD6527" w:rsidRPr="0048507E">
        <w:rPr>
          <w:rFonts w:ascii="Garamond" w:hAnsi="Garamond"/>
          <w:sz w:val="24"/>
          <w:szCs w:val="24"/>
          <w:lang w:val="sq-AL"/>
        </w:rPr>
        <w:t>posaçme</w:t>
      </w:r>
      <w:r w:rsidRPr="0048507E">
        <w:rPr>
          <w:rFonts w:ascii="Garamond" w:hAnsi="Garamond"/>
          <w:sz w:val="24"/>
          <w:szCs w:val="24"/>
          <w:lang w:val="sq-AL"/>
        </w:rPr>
        <w:t xml:space="preserve"> të përcaktuara në legjislacionin përkatës: </w:t>
      </w:r>
    </w:p>
    <w:p w14:paraId="75EA6967" w14:textId="268889BB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Kritere të përgjithshme: </w:t>
      </w:r>
    </w:p>
    <w:p w14:paraId="3CDA89D5" w14:textId="7B09C0F5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të ketë zotësi të plotë për të vepruar;</w:t>
      </w:r>
    </w:p>
    <w:p w14:paraId="26E67C22" w14:textId="403C75DC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të jetë në kushte shëndetësore që e lejojnë të kryejë detyrën;</w:t>
      </w:r>
    </w:p>
    <w:p w14:paraId="7334F053" w14:textId="6A824054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4A0946" w:rsidRPr="0048507E">
        <w:rPr>
          <w:rFonts w:ascii="Garamond" w:hAnsi="Garamond"/>
          <w:sz w:val="24"/>
          <w:szCs w:val="24"/>
          <w:lang w:val="sq-AL"/>
        </w:rPr>
        <w:t>të mos jetë i dënuar me vendim të formës së prerë për kryerjen e veprave penale;</w:t>
      </w:r>
    </w:p>
    <w:p w14:paraId="50F4A766" w14:textId="21EAB454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4A0946" w:rsidRPr="0048507E">
        <w:rPr>
          <w:rFonts w:ascii="Garamond" w:hAnsi="Garamond"/>
          <w:sz w:val="24"/>
          <w:szCs w:val="24"/>
          <w:lang w:val="sq-AL"/>
        </w:rPr>
        <w:t>të mos ketë ndaj tij masa disiplinore që nuk janë shuar;</w:t>
      </w:r>
    </w:p>
    <w:p w14:paraId="54C6C8A6" w14:textId="0DB0DE30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FD6527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>demonstrojë vlera të larta të etikës, sjelljes dhe komunikimit;</w:t>
      </w:r>
    </w:p>
    <w:p w14:paraId="690C64EA" w14:textId="1D6421C4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FD6527" w:rsidRPr="0048507E">
        <w:rPr>
          <w:rFonts w:ascii="Garamond" w:hAnsi="Garamond"/>
          <w:sz w:val="24"/>
          <w:szCs w:val="24"/>
          <w:lang w:val="sq-AL"/>
        </w:rPr>
        <w:t xml:space="preserve">të </w:t>
      </w:r>
      <w:r w:rsidR="004A0946" w:rsidRPr="0048507E">
        <w:rPr>
          <w:rFonts w:ascii="Garamond" w:hAnsi="Garamond"/>
          <w:sz w:val="24"/>
          <w:szCs w:val="24"/>
          <w:lang w:val="sq-AL"/>
        </w:rPr>
        <w:t>demonstrojë aftësi të punës në grup dhe motivimit.</w:t>
      </w:r>
    </w:p>
    <w:p w14:paraId="57CB3AE1" w14:textId="7E2CBBA4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Kritere t</w:t>
      </w:r>
      <w:r w:rsidR="00D146ED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posaçme:</w:t>
      </w:r>
    </w:p>
    <w:p w14:paraId="2A9EA5D4" w14:textId="5CA7D6FF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4A0946" w:rsidRPr="0048507E">
        <w:rPr>
          <w:rFonts w:ascii="Garamond" w:hAnsi="Garamond"/>
          <w:sz w:val="24"/>
          <w:szCs w:val="24"/>
          <w:lang w:val="sq-AL"/>
        </w:rPr>
        <w:t>të ketë nivelin arsimor në fushën e kërkuar në shpalljen për pozicionin përkatës;</w:t>
      </w:r>
    </w:p>
    <w:p w14:paraId="234C728F" w14:textId="1E2F38CA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4A0946" w:rsidRPr="0048507E">
        <w:rPr>
          <w:rFonts w:ascii="Garamond" w:hAnsi="Garamond"/>
          <w:sz w:val="24"/>
          <w:szCs w:val="24"/>
          <w:lang w:val="sq-AL"/>
        </w:rPr>
        <w:t>të ketë përvojë në punë</w:t>
      </w:r>
      <w:r w:rsidR="00FD6527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sipas përcaktimeve në shpalljen për pozicionin përkatës</w:t>
      </w:r>
      <w:r w:rsidR="00FD6527">
        <w:rPr>
          <w:rFonts w:ascii="Garamond" w:hAnsi="Garamond"/>
          <w:sz w:val="24"/>
          <w:szCs w:val="24"/>
          <w:lang w:val="sq-AL"/>
        </w:rPr>
        <w:t>.</w:t>
      </w:r>
    </w:p>
    <w:p w14:paraId="46D3A8C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FF7393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21</w:t>
      </w:r>
    </w:p>
    <w:p w14:paraId="2301A399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Shpallja e vendit të lirë, dokumentet e aplikimit dhe procesi i përzgjedhjes për pozicionin e personelit mbështetës në Drejtorinë e Përgjithshme të AKPA-s</w:t>
      </w:r>
    </w:p>
    <w:p w14:paraId="10EDEC37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28BC65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44883E" w14:textId="1FFDE7AF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1.</w:t>
      </w:r>
      <w:r w:rsidR="0012606B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Shpallja e vendit të lirë, dokumentet e aplikimit dhe procesi i përzgjedhjes për pozicionin e personelit mbështetës në Drejtorinë e Përgjithshme të AKPA-s, kryhet në të njëjtën mënyrë si tek ai i personelit të zyrave rajonale.</w:t>
      </w:r>
    </w:p>
    <w:p w14:paraId="3B2B7270" w14:textId="367FC5FE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Të gjitha shpalljet kryhen në faqen elektronike të AKPA-s, si edhe në një ambient të dukshëm në </w:t>
      </w:r>
      <w:r w:rsidR="00FD6527" w:rsidRPr="0048507E">
        <w:rPr>
          <w:rFonts w:ascii="Garamond" w:hAnsi="Garamond"/>
          <w:sz w:val="24"/>
          <w:szCs w:val="24"/>
          <w:lang w:val="sq-AL"/>
        </w:rPr>
        <w:t>godinën</w:t>
      </w:r>
      <w:r w:rsidRPr="0048507E">
        <w:rPr>
          <w:rFonts w:ascii="Garamond" w:hAnsi="Garamond"/>
          <w:sz w:val="24"/>
          <w:szCs w:val="24"/>
          <w:lang w:val="sq-AL"/>
        </w:rPr>
        <w:t xml:space="preserve"> ku kryen aktivitetin dhe funksionet e veta, Drejtoria e Përgjithshme e AKPA-s.</w:t>
      </w:r>
    </w:p>
    <w:p w14:paraId="0CD20A35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323B43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22</w:t>
      </w:r>
    </w:p>
    <w:p w14:paraId="71183C19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Komisioni i vlerësimit</w:t>
      </w:r>
    </w:p>
    <w:p w14:paraId="49C68537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F16BD1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Komisioni i vlerësimit (Komisioni) ngrihet nga Drejtoria e Përgjithshme e AKPA-s dhe përbëhet nga 3 anëtarë: </w:t>
      </w:r>
    </w:p>
    <w:p w14:paraId="4BC20CCA" w14:textId="459F0285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një </w:t>
      </w:r>
      <w:r w:rsidR="004A0946" w:rsidRPr="0048507E">
        <w:rPr>
          <w:rFonts w:ascii="Garamond" w:hAnsi="Garamond"/>
          <w:sz w:val="24"/>
          <w:szCs w:val="24"/>
          <w:lang w:val="sq-AL"/>
        </w:rPr>
        <w:t>përfaqësues nga Drejtoria e Përgjithshme e AKPA-s (drejtoria përkatëse e Burimeve Mbështetëse</w:t>
      </w:r>
      <w:r w:rsidR="008F53EC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- kryetar i komisionit);</w:t>
      </w:r>
    </w:p>
    <w:p w14:paraId="6E716F61" w14:textId="15B4C70E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një </w:t>
      </w:r>
      <w:r w:rsidR="004A0946" w:rsidRPr="0048507E">
        <w:rPr>
          <w:rFonts w:ascii="Garamond" w:hAnsi="Garamond"/>
          <w:sz w:val="24"/>
          <w:szCs w:val="24"/>
          <w:lang w:val="sq-AL"/>
        </w:rPr>
        <w:t>përfaqësues nga Drejtoria e Përgjithshme e AKPA-s (nga burimet njer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zore);</w:t>
      </w:r>
    </w:p>
    <w:p w14:paraId="10CADFD1" w14:textId="2154A715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një </w:t>
      </w:r>
      <w:r w:rsidR="004A0946" w:rsidRPr="0048507E">
        <w:rPr>
          <w:rFonts w:ascii="Garamond" w:hAnsi="Garamond"/>
          <w:sz w:val="24"/>
          <w:szCs w:val="24"/>
          <w:lang w:val="sq-AL"/>
        </w:rPr>
        <w:t>përfaqësues nga Sektori i Burimeve Mbështetëse</w:t>
      </w:r>
      <w:r w:rsidR="008F53EC">
        <w:rPr>
          <w:rFonts w:ascii="Garamond" w:hAnsi="Garamond"/>
          <w:sz w:val="24"/>
          <w:szCs w:val="24"/>
          <w:lang w:val="sq-AL"/>
        </w:rPr>
        <w:t>.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51F906E7" w14:textId="3092E0E3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Përpara fillimit të procedurave, anëtarët e komisionit nënshkruajnë deklaratën e konfliktit të interesit dhe etikës profesionale, sipas modelit të përcaktuar në shtojcën 3 të këtij </w:t>
      </w:r>
      <w:r w:rsidR="008F53EC" w:rsidRPr="0048507E">
        <w:rPr>
          <w:rFonts w:ascii="Garamond" w:hAnsi="Garamond"/>
          <w:sz w:val="24"/>
          <w:szCs w:val="24"/>
          <w:lang w:val="sq-AL"/>
        </w:rPr>
        <w:t>udhëzimi</w:t>
      </w:r>
      <w:r w:rsidRPr="0048507E">
        <w:rPr>
          <w:rFonts w:ascii="Garamond" w:hAnsi="Garamond"/>
          <w:sz w:val="24"/>
          <w:szCs w:val="24"/>
          <w:lang w:val="sq-AL"/>
        </w:rPr>
        <w:t xml:space="preserve">. </w:t>
      </w:r>
    </w:p>
    <w:p w14:paraId="598AABAD" w14:textId="38301E2A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Detyra e komisionit të vlerësimit është të bëjë vlerësimin me pikë të kandidatëve sipas kritereve të përgjithshme dhe të posaçme dhe t’i përcjellë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titullarit </w:t>
      </w:r>
      <w:r w:rsidR="004A0946" w:rsidRPr="0048507E">
        <w:rPr>
          <w:rFonts w:ascii="Garamond" w:hAnsi="Garamond"/>
          <w:sz w:val="24"/>
          <w:szCs w:val="24"/>
          <w:lang w:val="sq-AL"/>
        </w:rPr>
        <w:t>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AKPA-s listën e kandidatëve të renditur sipas rezultateve të vlerësimit. Mënyra e vlerësimit kryhet në të njëjtën mënyrë si tek ai i personelit të zyrave rajonale.</w:t>
      </w:r>
    </w:p>
    <w:p w14:paraId="37E8EAEF" w14:textId="7560327E" w:rsidR="004A0946" w:rsidRPr="0048507E" w:rsidRDefault="0012606B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4. </w:t>
      </w:r>
      <w:r w:rsidR="004A0946" w:rsidRPr="0048507E">
        <w:rPr>
          <w:rFonts w:ascii="Garamond" w:hAnsi="Garamond"/>
          <w:sz w:val="24"/>
          <w:szCs w:val="24"/>
          <w:lang w:val="sq-AL"/>
        </w:rPr>
        <w:t>Komisioni i merr vendimet me shumicë votash.</w:t>
      </w:r>
    </w:p>
    <w:p w14:paraId="7D89998E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D4C869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23</w:t>
      </w:r>
    </w:p>
    <w:p w14:paraId="5819264E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Emërimi i kandidatit për personel mbështetës në Drejtorinë e Përgjithshme të AKPA-s</w:t>
      </w:r>
    </w:p>
    <w:p w14:paraId="57DF6716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0828E49" w14:textId="4F004949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Drejtori i Përgjithshëm i AKPA-s, pasi shqyrton raportin e Komisionit të Vlerësimit, urdhëron Drejtorinë e Burimeve Mbështetëse në Drejtorinë e Përgjithshme të AKPA-s, Sektorin e Burimeve Njerëzore, për hartimin e procedurave shkresore për emërimin e njërit nga </w:t>
      </w:r>
      <w:r w:rsidR="008F53EC" w:rsidRPr="0048507E">
        <w:rPr>
          <w:rFonts w:ascii="Garamond" w:hAnsi="Garamond"/>
          <w:sz w:val="24"/>
          <w:szCs w:val="24"/>
          <w:lang w:val="sq-AL"/>
        </w:rPr>
        <w:t>kandidatët</w:t>
      </w:r>
      <w:r w:rsidRPr="0048507E">
        <w:rPr>
          <w:rFonts w:ascii="Garamond" w:hAnsi="Garamond"/>
          <w:sz w:val="24"/>
          <w:szCs w:val="24"/>
          <w:lang w:val="sq-AL"/>
        </w:rPr>
        <w:t xml:space="preserve"> e renditur të parët. </w:t>
      </w:r>
    </w:p>
    <w:p w14:paraId="1B995173" w14:textId="39B0D249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Emërimi i personelit mbështetës në Drejtorinë e </w:t>
      </w:r>
      <w:r w:rsidR="008F53EC" w:rsidRPr="0048507E">
        <w:rPr>
          <w:rFonts w:ascii="Garamond" w:hAnsi="Garamond"/>
          <w:sz w:val="24"/>
          <w:szCs w:val="24"/>
          <w:lang w:val="sq-AL"/>
        </w:rPr>
        <w:t>Përgjithshme</w:t>
      </w:r>
      <w:r w:rsidRPr="0048507E">
        <w:rPr>
          <w:rFonts w:ascii="Garamond" w:hAnsi="Garamond"/>
          <w:sz w:val="24"/>
          <w:szCs w:val="24"/>
          <w:lang w:val="sq-AL"/>
        </w:rPr>
        <w:t xml:space="preserve"> të AKPA-s, bëhet nga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drejtori </w:t>
      </w:r>
      <w:r w:rsidRPr="0048507E">
        <w:rPr>
          <w:rFonts w:ascii="Garamond" w:hAnsi="Garamond"/>
          <w:sz w:val="24"/>
          <w:szCs w:val="24"/>
          <w:lang w:val="sq-AL"/>
        </w:rPr>
        <w:t xml:space="preserve">i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48507E">
        <w:rPr>
          <w:rFonts w:ascii="Garamond" w:hAnsi="Garamond"/>
          <w:sz w:val="24"/>
          <w:szCs w:val="24"/>
          <w:lang w:val="sq-AL"/>
        </w:rPr>
        <w:t>i AKPA-s.</w:t>
      </w:r>
    </w:p>
    <w:p w14:paraId="63D674D4" w14:textId="4EACCDE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3.</w:t>
      </w:r>
      <w:r w:rsidR="0012606B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Njoftimi për emërimin bëhet në të njëjtën mënyrë si shpallja.</w:t>
      </w:r>
    </w:p>
    <w:p w14:paraId="354CD0DE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F5A50C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24</w:t>
      </w:r>
    </w:p>
    <w:p w14:paraId="2027B7CC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Mbarimi i marrëdhënies së punës dhe largimi i personelit mbështetës në Drejtorinë e Përgjithshme të AKPA-s</w:t>
      </w:r>
    </w:p>
    <w:p w14:paraId="2EC2D27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120D42" w14:textId="4F800632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>Mbarimi i marrëdhënies së punës së personelit mbështetës në Drejtorinë e Përgjithshme të AKPA-s bëhet</w:t>
      </w:r>
      <w:r w:rsidR="008F53EC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kur:</w:t>
      </w:r>
    </w:p>
    <w:p w14:paraId="66935C84" w14:textId="4F6182D8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a) </w:t>
      </w:r>
      <w:r w:rsidR="008F53EC" w:rsidRPr="0048507E">
        <w:rPr>
          <w:rFonts w:ascii="Garamond" w:hAnsi="Garamond"/>
          <w:sz w:val="24"/>
          <w:szCs w:val="24"/>
          <w:lang w:val="sq-AL"/>
        </w:rPr>
        <w:t>jep dorëheqjen</w:t>
      </w:r>
      <w:r w:rsidR="008F53EC">
        <w:rPr>
          <w:rFonts w:ascii="Garamond" w:hAnsi="Garamond"/>
          <w:sz w:val="24"/>
          <w:szCs w:val="24"/>
          <w:lang w:val="sq-AL"/>
        </w:rPr>
        <w:t>;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3E510EFE" w14:textId="75364268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b)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mbush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moshën e pensionit; </w:t>
      </w:r>
    </w:p>
    <w:p w14:paraId="46B90B5A" w14:textId="386FBA49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c)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bëhet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i paaftë për kryerjen e detyrave për arsye shëndetësore; </w:t>
      </w:r>
    </w:p>
    <w:p w14:paraId="43F556CF" w14:textId="4600001B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d)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dënohet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me vendim të formës së prerë të gjykatës: </w:t>
      </w:r>
    </w:p>
    <w:p w14:paraId="3610183E" w14:textId="1865CC58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e)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merret </w:t>
      </w:r>
      <w:r w:rsidR="004A0946" w:rsidRPr="0048507E">
        <w:rPr>
          <w:rFonts w:ascii="Garamond" w:hAnsi="Garamond"/>
          <w:sz w:val="24"/>
          <w:szCs w:val="24"/>
          <w:lang w:val="sq-AL"/>
        </w:rPr>
        <w:t>masa disiplinore e largimit nga puna.</w:t>
      </w:r>
    </w:p>
    <w:p w14:paraId="227EE295" w14:textId="2AC16801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2.</w:t>
      </w:r>
      <w:r w:rsidR="00635220" w:rsidRPr="0048507E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Personeli mbështetës në Drejtorinë e Përgjithshme të AKPA-s i shkëput marrëdhëniet e punës me personelin e njësisë mbështetëse, në rast se personi:</w:t>
      </w:r>
    </w:p>
    <w:p w14:paraId="78C742B8" w14:textId="4B3D6071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f)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shkel dispozitat e Kodit të Punës apo legjislacionin në fuqi; </w:t>
      </w:r>
    </w:p>
    <w:p w14:paraId="0F578FD2" w14:textId="6AE6CC61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g)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shkel </w:t>
      </w:r>
      <w:r w:rsidR="004A0946" w:rsidRPr="0048507E">
        <w:rPr>
          <w:rFonts w:ascii="Garamond" w:hAnsi="Garamond"/>
          <w:sz w:val="24"/>
          <w:szCs w:val="24"/>
          <w:lang w:val="sq-AL"/>
        </w:rPr>
        <w:t>etikën dhe sjelljen në punë;</w:t>
      </w:r>
    </w:p>
    <w:p w14:paraId="2D35323F" w14:textId="18E10B6E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h)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bërë deklaratë të rreme në procesin e aplikimit; </w:t>
      </w:r>
    </w:p>
    <w:p w14:paraId="6CD5753F" w14:textId="1442C2DB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i)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falsifikuar dokumente zyrtare; </w:t>
      </w:r>
    </w:p>
    <w:p w14:paraId="53FFF456" w14:textId="0B671C81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j)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nxitur vartësit e tij të falsifikojnë dokumente zyrtare; </w:t>
      </w:r>
    </w:p>
    <w:p w14:paraId="1D4D6A3A" w14:textId="1D7FD0CE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k)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>ushtruar dhunë fizike ose psikologjike punonjësv ë zyr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s rajonale; </w:t>
      </w:r>
    </w:p>
    <w:p w14:paraId="3DF0E486" w14:textId="68F2432B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l)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>përvetësuar fonde financiare ose materiale të provuara</w:t>
      </w:r>
      <w:r w:rsidR="008F53EC">
        <w:rPr>
          <w:rFonts w:ascii="Garamond" w:hAnsi="Garamond"/>
          <w:sz w:val="24"/>
          <w:szCs w:val="24"/>
          <w:lang w:val="sq-AL"/>
        </w:rPr>
        <w:t>.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5D7BBE06" w14:textId="40B52E08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8F53EC" w:rsidRPr="0048507E">
        <w:rPr>
          <w:rFonts w:ascii="Garamond" w:hAnsi="Garamond"/>
          <w:sz w:val="24"/>
          <w:szCs w:val="24"/>
          <w:lang w:val="sq-AL"/>
        </w:rPr>
        <w:t xml:space="preserve">Ka </w:t>
      </w:r>
      <w:r w:rsidR="004A0946" w:rsidRPr="0048507E">
        <w:rPr>
          <w:rFonts w:ascii="Garamond" w:hAnsi="Garamond"/>
          <w:sz w:val="24"/>
          <w:szCs w:val="24"/>
          <w:lang w:val="sq-AL"/>
        </w:rPr>
        <w:t>marrë ose dhënë ryshfet</w:t>
      </w:r>
    </w:p>
    <w:p w14:paraId="6F35C1BF" w14:textId="3107B32C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>Personeli mbështetës në Drejtorinë e Përgjithshme të AKPA-s ka të drejtë të dëgjohet nga Drejtori i Përgjithshëm i AKPA-s, para se ky i fundit të fillojë procedurat për largimin e tij</w:t>
      </w:r>
      <w:r w:rsidR="008F53EC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sipas procedurave t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p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>rcaktuara n</w:t>
      </w:r>
      <w:r w:rsidR="00A707D0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Kodin e Punës dhe legjislacionit në fuqi.</w:t>
      </w:r>
    </w:p>
    <w:p w14:paraId="7C56A6D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C241C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Neni 25</w:t>
      </w:r>
    </w:p>
    <w:p w14:paraId="3B120616" w14:textId="77777777" w:rsidR="004A0946" w:rsidRPr="0048507E" w:rsidRDefault="004A0946" w:rsidP="00126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Dispozitat e fundit</w:t>
      </w:r>
    </w:p>
    <w:p w14:paraId="3D805182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C3C80E" w14:textId="0E96EF71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>Për zbatimin e këtij udhëzimi ngarkohen MFE</w:t>
      </w:r>
      <w:r w:rsidR="008F53EC">
        <w:rPr>
          <w:rFonts w:ascii="Garamond" w:hAnsi="Garamond"/>
          <w:sz w:val="24"/>
          <w:szCs w:val="24"/>
          <w:lang w:val="sq-AL"/>
        </w:rPr>
        <w:t>-ja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dhe AKPA</w:t>
      </w:r>
      <w:r w:rsidR="008F53EC">
        <w:rPr>
          <w:rFonts w:ascii="Garamond" w:hAnsi="Garamond"/>
          <w:sz w:val="24"/>
          <w:szCs w:val="24"/>
          <w:lang w:val="sq-AL"/>
        </w:rPr>
        <w:t>-ja</w:t>
      </w:r>
      <w:r w:rsidR="004A0946" w:rsidRPr="0048507E">
        <w:rPr>
          <w:rFonts w:ascii="Garamond" w:hAnsi="Garamond"/>
          <w:sz w:val="24"/>
          <w:szCs w:val="24"/>
          <w:lang w:val="sq-AL"/>
        </w:rPr>
        <w:t>.</w:t>
      </w:r>
    </w:p>
    <w:p w14:paraId="37DECD81" w14:textId="583CFC5B" w:rsidR="004A0946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Pjesë përbërëse e këtij udhëzimi janë edhe shtojcat 1,</w:t>
      </w:r>
      <w:r w:rsidR="00E62295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2 dhe 3.</w:t>
      </w:r>
    </w:p>
    <w:p w14:paraId="077F1DE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Ky udhëzim hyn në fuqi menjëherë pas botimit në Fletoren Zyrtare.</w:t>
      </w:r>
    </w:p>
    <w:p w14:paraId="32AAB707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601611" w14:textId="77777777" w:rsidR="00635220" w:rsidRPr="0048507E" w:rsidRDefault="004A0946" w:rsidP="006352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MINISTËR</w:t>
      </w:r>
      <w:r w:rsidR="00635220" w:rsidRPr="0048507E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59BE5AC8" w14:textId="1C3B5BC6" w:rsidR="004A0946" w:rsidRPr="0048507E" w:rsidRDefault="00635220" w:rsidP="006352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DHE EKONOMISË</w:t>
      </w:r>
    </w:p>
    <w:p w14:paraId="7A4227FC" w14:textId="188DA900" w:rsidR="004A0946" w:rsidRPr="0048507E" w:rsidRDefault="00635220" w:rsidP="006352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8507E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D9911A9" w14:textId="77777777" w:rsidR="00635220" w:rsidRPr="0048507E" w:rsidRDefault="00635220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2E0326" w14:textId="77777777" w:rsidR="004A0946" w:rsidRPr="0048507E" w:rsidRDefault="004A0946" w:rsidP="00B634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SHTOJCA 1</w:t>
      </w:r>
    </w:p>
    <w:p w14:paraId="243BB8C0" w14:textId="77777777" w:rsidR="004A0946" w:rsidRPr="0048507E" w:rsidRDefault="004A0946" w:rsidP="00B634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JETËSHKRIMI</w:t>
      </w:r>
    </w:p>
    <w:p w14:paraId="222B5F9D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10535" w:type="dxa"/>
        <w:tblInd w:w="-72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46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4A0946" w:rsidRPr="0048507E" w14:paraId="798157A0" w14:textId="77777777" w:rsidTr="00486BD5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74FFD6E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5E4906C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6" w:type="dxa"/>
          </w:tcPr>
          <w:p w14:paraId="7C8548BC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20445BC5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4FB3D15" w14:textId="77777777" w:rsidTr="00486BD5">
        <w:trPr>
          <w:cantSplit/>
          <w:trHeight w:hRule="exact" w:val="425"/>
        </w:trPr>
        <w:tc>
          <w:tcPr>
            <w:tcW w:w="2834" w:type="dxa"/>
            <w:vMerge/>
          </w:tcPr>
          <w:p w14:paraId="720B84C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6" w:type="dxa"/>
            <w:tcBorders>
              <w:top w:val="single" w:sz="1" w:space="0" w:color="000000"/>
              <w:right w:val="single" w:sz="1" w:space="0" w:color="000000"/>
            </w:tcBorders>
          </w:tcPr>
          <w:p w14:paraId="3EF145E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  <w:vMerge/>
          </w:tcPr>
          <w:p w14:paraId="491425C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7FFD481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563220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Europass</w:t>
            </w:r>
          </w:p>
          <w:p w14:paraId="571D2063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3705880" w14:textId="1D666C23" w:rsidR="004A0946" w:rsidRPr="0048507E" w:rsidRDefault="0048507E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4A0946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Vendosni fotografinë. </w:t>
            </w:r>
          </w:p>
        </w:tc>
      </w:tr>
      <w:tr w:rsidR="004A0946" w:rsidRPr="0048507E" w14:paraId="60C2EEAE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C8846F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63161225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2E1A66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14B6FDD" w14:textId="0E1E030C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Informacion </w:t>
            </w:r>
            <w:r w:rsidR="00E6229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personal </w:t>
            </w:r>
          </w:p>
        </w:tc>
        <w:tc>
          <w:tcPr>
            <w:tcW w:w="7655" w:type="dxa"/>
            <w:gridSpan w:val="13"/>
          </w:tcPr>
          <w:p w14:paraId="360F454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908FC0B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5B8E587" w14:textId="630367CB" w:rsidR="004A0946" w:rsidRPr="0048507E" w:rsidRDefault="00E62295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Emri</w:t>
            </w:r>
            <w:r w:rsidR="00871D6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4A0946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Mbiemri </w:t>
            </w:r>
          </w:p>
        </w:tc>
        <w:tc>
          <w:tcPr>
            <w:tcW w:w="7655" w:type="dxa"/>
            <w:gridSpan w:val="13"/>
          </w:tcPr>
          <w:p w14:paraId="414A4369" w14:textId="63F924F5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Emri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Mbiemri</w:t>
            </w:r>
          </w:p>
        </w:tc>
      </w:tr>
      <w:tr w:rsidR="004A0946" w:rsidRPr="0048507E" w14:paraId="471DB547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8BA173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Addresa</w:t>
            </w:r>
          </w:p>
        </w:tc>
        <w:tc>
          <w:tcPr>
            <w:tcW w:w="7655" w:type="dxa"/>
            <w:gridSpan w:val="13"/>
          </w:tcPr>
          <w:p w14:paraId="2619CEC2" w14:textId="3D17DF9E" w:rsidR="004A0946" w:rsidRPr="0048507E" w:rsidRDefault="00E62295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Numri i shtëpisë/</w:t>
            </w:r>
            <w:r w:rsidR="004A0946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apartamentit, emri i rrugës, kodi postar, qyteti, shteti </w:t>
            </w:r>
          </w:p>
        </w:tc>
      </w:tr>
      <w:tr w:rsidR="004A0946" w:rsidRPr="0048507E" w14:paraId="7D28DC45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9C04599" w14:textId="630C80DE" w:rsidR="004A0946" w:rsidRPr="0048507E" w:rsidRDefault="004A0946" w:rsidP="00E6229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Telefoni</w:t>
            </w:r>
            <w:r w:rsidR="00E62295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at</w:t>
            </w:r>
          </w:p>
        </w:tc>
        <w:tc>
          <w:tcPr>
            <w:tcW w:w="2833" w:type="dxa"/>
            <w:gridSpan w:val="5"/>
          </w:tcPr>
          <w:p w14:paraId="403AF27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Fiks: </w:t>
            </w:r>
          </w:p>
        </w:tc>
        <w:tc>
          <w:tcPr>
            <w:tcW w:w="1984" w:type="dxa"/>
            <w:gridSpan w:val="4"/>
          </w:tcPr>
          <w:p w14:paraId="3075CBE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Celular:</w:t>
            </w:r>
          </w:p>
        </w:tc>
        <w:tc>
          <w:tcPr>
            <w:tcW w:w="2838" w:type="dxa"/>
            <w:gridSpan w:val="4"/>
          </w:tcPr>
          <w:p w14:paraId="321C279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11BE006B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397374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Fax</w:t>
            </w:r>
          </w:p>
        </w:tc>
        <w:tc>
          <w:tcPr>
            <w:tcW w:w="7655" w:type="dxa"/>
            <w:gridSpan w:val="13"/>
          </w:tcPr>
          <w:p w14:paraId="7B30948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46F5C201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122BD8C" w14:textId="5A0E4B9E" w:rsidR="004A0946" w:rsidRPr="0048507E" w:rsidRDefault="00E62295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62295">
              <w:rPr>
                <w:rFonts w:ascii="Garamond" w:hAnsi="Garamond"/>
                <w:i/>
                <w:sz w:val="20"/>
                <w:szCs w:val="20"/>
                <w:lang w:val="sq-AL"/>
              </w:rPr>
              <w:t>E</w:t>
            </w:r>
            <w:r w:rsidR="004A0946" w:rsidRPr="00E62295">
              <w:rPr>
                <w:rFonts w:ascii="Garamond" w:hAnsi="Garamond"/>
                <w:i/>
                <w:sz w:val="20"/>
                <w:szCs w:val="20"/>
                <w:lang w:val="sq-AL"/>
              </w:rPr>
              <w:t>mail</w:t>
            </w:r>
          </w:p>
        </w:tc>
        <w:tc>
          <w:tcPr>
            <w:tcW w:w="7655" w:type="dxa"/>
            <w:gridSpan w:val="13"/>
          </w:tcPr>
          <w:p w14:paraId="6CCE71E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3EFE47CB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D2074A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4128382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43F3F012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C150F9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Shtetësia</w:t>
            </w:r>
          </w:p>
        </w:tc>
        <w:tc>
          <w:tcPr>
            <w:tcW w:w="7655" w:type="dxa"/>
            <w:gridSpan w:val="13"/>
          </w:tcPr>
          <w:p w14:paraId="0F04BDD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3CD1217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04DABE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3EC8435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63868265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D3BD34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Data e lindjes</w:t>
            </w:r>
          </w:p>
        </w:tc>
        <w:tc>
          <w:tcPr>
            <w:tcW w:w="7655" w:type="dxa"/>
            <w:gridSpan w:val="13"/>
          </w:tcPr>
          <w:p w14:paraId="4B24F2E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4F75C7F1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A4542A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0E1B7C2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CA1A7D5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74844D1A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Gjinia</w:t>
            </w:r>
          </w:p>
        </w:tc>
        <w:tc>
          <w:tcPr>
            <w:tcW w:w="7655" w:type="dxa"/>
            <w:gridSpan w:val="13"/>
          </w:tcPr>
          <w:p w14:paraId="128ED58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4F28B68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0B0546C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77A375F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CDF648E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77DAF19D" w14:textId="71B8BB1B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Punësimi i dëshiruar/</w:t>
            </w:r>
          </w:p>
          <w:p w14:paraId="25741643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Fusha e punësimit </w:t>
            </w:r>
          </w:p>
        </w:tc>
        <w:tc>
          <w:tcPr>
            <w:tcW w:w="7655" w:type="dxa"/>
            <w:gridSpan w:val="13"/>
          </w:tcPr>
          <w:p w14:paraId="7186D67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13BD0E7A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121923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7FF2769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6AE300A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6E1083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Eksperiencat e punësimit</w:t>
            </w:r>
          </w:p>
        </w:tc>
        <w:tc>
          <w:tcPr>
            <w:tcW w:w="7655" w:type="dxa"/>
            <w:gridSpan w:val="13"/>
          </w:tcPr>
          <w:p w14:paraId="1204A15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4651CAEA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7375DAA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0B513B0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31607FCE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AE2514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Data</w:t>
            </w:r>
          </w:p>
        </w:tc>
        <w:tc>
          <w:tcPr>
            <w:tcW w:w="7655" w:type="dxa"/>
            <w:gridSpan w:val="13"/>
          </w:tcPr>
          <w:p w14:paraId="67548AD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Vendosni informacione të veçanta për secilën punë të kryer në të kaluarën, duke filluar nga ajo e fundit (shihni udhëzimet) </w:t>
            </w:r>
          </w:p>
        </w:tc>
      </w:tr>
      <w:tr w:rsidR="004A0946" w:rsidRPr="0048507E" w14:paraId="655BE161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E13BFC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Roli ose pozicioni i punës</w:t>
            </w:r>
          </w:p>
        </w:tc>
        <w:tc>
          <w:tcPr>
            <w:tcW w:w="7655" w:type="dxa"/>
            <w:gridSpan w:val="13"/>
          </w:tcPr>
          <w:p w14:paraId="36B1FDA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130E26F9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10E2228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Aktivitetet kryesore dhe përgjegjësitë</w:t>
            </w:r>
          </w:p>
        </w:tc>
        <w:tc>
          <w:tcPr>
            <w:tcW w:w="7655" w:type="dxa"/>
            <w:gridSpan w:val="13"/>
          </w:tcPr>
          <w:p w14:paraId="4E544CA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4508F76F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0F9D2AF" w14:textId="3380A980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Emri dhe adresa e </w:t>
            </w:r>
            <w:r w:rsidR="00E62295" w:rsidRPr="0048507E">
              <w:rPr>
                <w:rFonts w:ascii="Garamond" w:hAnsi="Garamond"/>
                <w:sz w:val="20"/>
                <w:szCs w:val="20"/>
                <w:lang w:val="sq-AL"/>
              </w:rPr>
              <w:t>punëdhënësit</w:t>
            </w:r>
          </w:p>
        </w:tc>
        <w:tc>
          <w:tcPr>
            <w:tcW w:w="7655" w:type="dxa"/>
            <w:gridSpan w:val="13"/>
          </w:tcPr>
          <w:p w14:paraId="2B144E3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E3F7056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4092F4D" w14:textId="383850FD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Lloji i </w:t>
            </w:r>
            <w:r w:rsidR="00E62295" w:rsidRPr="0048507E">
              <w:rPr>
                <w:rFonts w:ascii="Garamond" w:hAnsi="Garamond"/>
                <w:sz w:val="20"/>
                <w:szCs w:val="20"/>
                <w:lang w:val="sq-AL"/>
              </w:rPr>
              <w:t>biznesit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ose sektori </w:t>
            </w:r>
          </w:p>
        </w:tc>
        <w:tc>
          <w:tcPr>
            <w:tcW w:w="7655" w:type="dxa"/>
            <w:gridSpan w:val="13"/>
          </w:tcPr>
          <w:p w14:paraId="6F68458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5016DB6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2C53A2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5353E83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3E1A512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2DABB2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Arsimi dhe trajnimet </w:t>
            </w:r>
          </w:p>
        </w:tc>
        <w:tc>
          <w:tcPr>
            <w:tcW w:w="7655" w:type="dxa"/>
            <w:gridSpan w:val="13"/>
          </w:tcPr>
          <w:p w14:paraId="0C49BCE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30C8B01D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2865645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76A8476A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6ECBD31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1E1903A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Data</w:t>
            </w:r>
          </w:p>
        </w:tc>
        <w:tc>
          <w:tcPr>
            <w:tcW w:w="7655" w:type="dxa"/>
            <w:gridSpan w:val="13"/>
          </w:tcPr>
          <w:p w14:paraId="40AE039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Vendosni informacione të veçanta për secilin kurs apo trajnim të kryer në të kaluarën, duke filluar nga ajo e fundit (shihni udhëzimet)</w:t>
            </w:r>
          </w:p>
        </w:tc>
      </w:tr>
      <w:tr w:rsidR="004A0946" w:rsidRPr="0048507E" w14:paraId="795DDFFA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1C6D745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Titulli i kualifikimit të arritur </w:t>
            </w:r>
          </w:p>
        </w:tc>
        <w:tc>
          <w:tcPr>
            <w:tcW w:w="7655" w:type="dxa"/>
            <w:gridSpan w:val="13"/>
          </w:tcPr>
          <w:p w14:paraId="2E1511F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CB6E84D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1667814" w14:textId="73E8E5FB" w:rsidR="004A0946" w:rsidRPr="0048507E" w:rsidRDefault="00E62295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Temat kryesore/aftësitë e mbuluara nga edukimi/</w:t>
            </w:r>
            <w:r w:rsidR="004A0946" w:rsidRPr="0048507E">
              <w:rPr>
                <w:rFonts w:ascii="Garamond" w:hAnsi="Garamond"/>
                <w:sz w:val="20"/>
                <w:szCs w:val="20"/>
                <w:lang w:val="sq-AL"/>
              </w:rPr>
              <w:t>trajnimi</w:t>
            </w:r>
          </w:p>
        </w:tc>
        <w:tc>
          <w:tcPr>
            <w:tcW w:w="7655" w:type="dxa"/>
            <w:gridSpan w:val="13"/>
          </w:tcPr>
          <w:p w14:paraId="73194D4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D29608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7FFA9255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Emri dhe lloji i subjektit që ofroi edukimin ose trajnimin</w:t>
            </w:r>
          </w:p>
        </w:tc>
        <w:tc>
          <w:tcPr>
            <w:tcW w:w="7655" w:type="dxa"/>
            <w:gridSpan w:val="13"/>
          </w:tcPr>
          <w:p w14:paraId="4ACCC83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64C188C8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768517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Niveli në klasifikimin kombëtar ose ndërkombëtar </w:t>
            </w:r>
          </w:p>
        </w:tc>
        <w:tc>
          <w:tcPr>
            <w:tcW w:w="7655" w:type="dxa"/>
            <w:gridSpan w:val="13"/>
          </w:tcPr>
          <w:p w14:paraId="680A0DD5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(hiqeni nëse nuk është e vlefshme, shihni udhëzimet)</w:t>
            </w:r>
          </w:p>
        </w:tc>
      </w:tr>
      <w:tr w:rsidR="004A0946" w:rsidRPr="0048507E" w14:paraId="71C09F6E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6FA949C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4C80516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3D6A11A4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5B1413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Aftësitë personale dhe kompetencat </w:t>
            </w:r>
          </w:p>
        </w:tc>
        <w:tc>
          <w:tcPr>
            <w:tcW w:w="7655" w:type="dxa"/>
            <w:gridSpan w:val="13"/>
          </w:tcPr>
          <w:p w14:paraId="7C1E9C9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71F9D7E1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93390D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3A47DD1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4210A0A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18DBBDB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Gjuha e nënës</w:t>
            </w:r>
          </w:p>
        </w:tc>
        <w:tc>
          <w:tcPr>
            <w:tcW w:w="7655" w:type="dxa"/>
            <w:gridSpan w:val="13"/>
          </w:tcPr>
          <w:p w14:paraId="410ABDD2" w14:textId="07278E16" w:rsidR="004A0946" w:rsidRPr="0048507E" w:rsidRDefault="004A0946" w:rsidP="00E6229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Përcaktoni gjuhën e nënës (shtoni një gjuhë të dytë</w:t>
            </w:r>
            <w:r w:rsidR="00E62295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nëse keni gjuhë nëne tjetër, shihni udhëzimet)</w:t>
            </w:r>
          </w:p>
        </w:tc>
      </w:tr>
      <w:tr w:rsidR="004A0946" w:rsidRPr="0048507E" w14:paraId="57894398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128AF8E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787C670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EA32719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7F30625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Gjuhë të tjera</w:t>
            </w:r>
          </w:p>
        </w:tc>
        <w:tc>
          <w:tcPr>
            <w:tcW w:w="7655" w:type="dxa"/>
            <w:gridSpan w:val="13"/>
          </w:tcPr>
          <w:p w14:paraId="513F90C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7E24E380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41FB20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Vetë vlerësimi</w:t>
            </w:r>
          </w:p>
        </w:tc>
        <w:tc>
          <w:tcPr>
            <w:tcW w:w="140" w:type="dxa"/>
          </w:tcPr>
          <w:p w14:paraId="6EFD055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C1C14D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Të kuptuarit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18EE6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Të folurit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3E4FF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Të shkruarit</w:t>
            </w:r>
          </w:p>
        </w:tc>
      </w:tr>
      <w:tr w:rsidR="004A0946" w:rsidRPr="0048507E" w14:paraId="5A18CA2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68388FAC" w14:textId="4D6061A5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Niveli </w:t>
            </w:r>
            <w:r w:rsidR="00E62295" w:rsidRPr="0048507E">
              <w:rPr>
                <w:rFonts w:ascii="Garamond" w:hAnsi="Garamond"/>
                <w:sz w:val="20"/>
                <w:szCs w:val="20"/>
                <w:lang w:val="sq-AL"/>
              </w:rPr>
              <w:t>Evropian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(*)</w:t>
            </w:r>
          </w:p>
        </w:tc>
        <w:tc>
          <w:tcPr>
            <w:tcW w:w="140" w:type="dxa"/>
          </w:tcPr>
          <w:p w14:paraId="5CECA22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D15CF37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Dëgjim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8BB6665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Lexim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853FC71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Ndërveprim folës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9086D65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7685">
              <w:rPr>
                <w:rFonts w:ascii="Garamond" w:hAnsi="Garamond"/>
                <w:b/>
                <w:sz w:val="20"/>
                <w:szCs w:val="20"/>
                <w:lang w:val="sq-AL"/>
              </w:rPr>
              <w:t>Prodhim folës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97636" w14:textId="77777777" w:rsidR="004A0946" w:rsidRPr="00F27685" w:rsidRDefault="004A0946" w:rsidP="00F27685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4A0946" w:rsidRPr="0048507E" w14:paraId="290001F2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40F765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40" w:type="dxa"/>
          </w:tcPr>
          <w:p w14:paraId="603C728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A01727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492050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D761F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1D60FC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28375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DDFA34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86CA4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909B51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61EC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286D0A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414458F2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05761E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40" w:type="dxa"/>
          </w:tcPr>
          <w:p w14:paraId="3352BAB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D217B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1E4747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53C5E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2CDCFBC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4B2C8B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9CC129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4F2F8F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845CCB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CC1A3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915B81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17DB8F67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761508CA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1FFF1529" w14:textId="50239E1E" w:rsidR="004A0946" w:rsidRPr="0048507E" w:rsidRDefault="004A0946" w:rsidP="00F2768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(*) Korniza 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="00F27685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ropiane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e përbashkët e referimit për gjuhët</w:t>
            </w:r>
          </w:p>
        </w:tc>
      </w:tr>
      <w:tr w:rsidR="004A0946" w:rsidRPr="0048507E" w14:paraId="0B39EE1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D191D2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2780975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6F0EBFEE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86EF4B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Aftësi sociale dhe kompetenca </w:t>
            </w:r>
          </w:p>
        </w:tc>
        <w:tc>
          <w:tcPr>
            <w:tcW w:w="7655" w:type="dxa"/>
            <w:gridSpan w:val="13"/>
          </w:tcPr>
          <w:p w14:paraId="63AFEC72" w14:textId="11F925FC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Zëvendësoni këtë tekst me një përshkrim të këtyre kompetencave dhe tregoni se ku janë fituar ato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hiqini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janë të vlefshme, shihni udhëzimet)</w:t>
            </w:r>
          </w:p>
        </w:tc>
      </w:tr>
      <w:tr w:rsidR="004A0946" w:rsidRPr="0048507E" w14:paraId="3820939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3E60A9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4B3129E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73CC6AF5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54CA4B63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Aftësi organizative dhe kompetenca </w:t>
            </w:r>
          </w:p>
        </w:tc>
        <w:tc>
          <w:tcPr>
            <w:tcW w:w="7655" w:type="dxa"/>
            <w:gridSpan w:val="13"/>
          </w:tcPr>
          <w:p w14:paraId="6FBAFEC3" w14:textId="1ED292FD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Zëvendësoni këtë tekst me një përshkrim të këtyre kompetencave dhe tregoni se ku janë fituar ato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hiqini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janë të vlefshme, shihni udhëzimet)</w:t>
            </w:r>
          </w:p>
        </w:tc>
      </w:tr>
      <w:tr w:rsidR="004A0946" w:rsidRPr="0048507E" w14:paraId="10E2A23D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4303D6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49B070C2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5C095133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6176B6E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Aftësi teknike dhe kompetenca </w:t>
            </w:r>
          </w:p>
        </w:tc>
        <w:tc>
          <w:tcPr>
            <w:tcW w:w="7655" w:type="dxa"/>
            <w:gridSpan w:val="13"/>
          </w:tcPr>
          <w:p w14:paraId="2252C2D6" w14:textId="7DE577CA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Zëvendësoni këtë tekst me një përshkrim të këtyre kompetencave dhe tregoni se ku janë fituar ato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hiqini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janë të vlefshme, shihni udhëzimet)</w:t>
            </w:r>
          </w:p>
        </w:tc>
      </w:tr>
      <w:tr w:rsidR="004A0946" w:rsidRPr="0048507E" w14:paraId="2E72686F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6C7CF9FA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118ECD9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AF02A11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761D3BD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Aftësi kompjuterike dhe kompetenca</w:t>
            </w:r>
          </w:p>
        </w:tc>
        <w:tc>
          <w:tcPr>
            <w:tcW w:w="7655" w:type="dxa"/>
            <w:gridSpan w:val="13"/>
          </w:tcPr>
          <w:p w14:paraId="5A8DBF49" w14:textId="6022A298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Zëvendësoni këtë tekst me një përshkrim të këtyre kompetencave dhe tregoni se ku janë fituar ato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hiqini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janë të vlefshme, shihni udhëzimet)</w:t>
            </w:r>
          </w:p>
        </w:tc>
      </w:tr>
      <w:tr w:rsidR="004A0946" w:rsidRPr="0048507E" w14:paraId="52043579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A8A79C9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6D6EE2EB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1B5D2F70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6845693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Aftësi artistike dhe kompetenca</w:t>
            </w:r>
          </w:p>
        </w:tc>
        <w:tc>
          <w:tcPr>
            <w:tcW w:w="7655" w:type="dxa"/>
            <w:gridSpan w:val="13"/>
          </w:tcPr>
          <w:p w14:paraId="1DFA034C" w14:textId="2F26E72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Zëvendësoni këtë tekst me një përshkrim të këtyre kompetencave dhe tregoni se ku janë fituar ato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hiqini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janë të vlefshme, shihni udhëzimet)</w:t>
            </w:r>
          </w:p>
        </w:tc>
      </w:tr>
      <w:tr w:rsidR="004A0946" w:rsidRPr="0048507E" w14:paraId="6A7FF5AD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60F1915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2E616C2E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E41EB2D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A00ED4D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Aftësi të tjera dhe kompetenca</w:t>
            </w:r>
          </w:p>
        </w:tc>
        <w:tc>
          <w:tcPr>
            <w:tcW w:w="7655" w:type="dxa"/>
            <w:gridSpan w:val="13"/>
          </w:tcPr>
          <w:p w14:paraId="209C7BB1" w14:textId="1C1DBBBF" w:rsidR="004A0946" w:rsidRPr="0048507E" w:rsidRDefault="004A0946" w:rsidP="00F2768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Zëvendësoni këtë tekst me një përshkrim të këtyre kompetencave dhe tregoni se ku janë fituar ato</w:t>
            </w:r>
            <w:r w:rsidR="0048507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F27685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hiqini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janë të vlefshme, shihni udhëzimet)</w:t>
            </w:r>
          </w:p>
        </w:tc>
      </w:tr>
      <w:tr w:rsidR="004A0946" w:rsidRPr="0048507E" w14:paraId="54E145F9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31E7E7D4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28B5789F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35F78A0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614655F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Leje drejtimi</w:t>
            </w:r>
          </w:p>
        </w:tc>
        <w:tc>
          <w:tcPr>
            <w:tcW w:w="7655" w:type="dxa"/>
            <w:gridSpan w:val="13"/>
          </w:tcPr>
          <w:p w14:paraId="625CF63D" w14:textId="7FD67C60" w:rsidR="004A0946" w:rsidRPr="0048507E" w:rsidRDefault="004A0946" w:rsidP="000408C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Përcaktoni këtu nëse posedoni një leje drejtimi automjeti të vlefshme dhe për cilën kategori automjetesh. (</w:t>
            </w:r>
            <w:r w:rsidR="006E7563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hiqeni </w:t>
            </w:r>
            <w:r w:rsidR="006E7563">
              <w:rPr>
                <w:rFonts w:ascii="Garamond" w:hAnsi="Garamond"/>
                <w:sz w:val="20"/>
                <w:szCs w:val="20"/>
                <w:lang w:val="sq-AL"/>
              </w:rPr>
              <w:t xml:space="preserve">nëse nuk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është e vlefshme, shihni udhëzimet)</w:t>
            </w:r>
          </w:p>
        </w:tc>
      </w:tr>
      <w:tr w:rsidR="004A0946" w:rsidRPr="0048507E" w14:paraId="46C9B50F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0A34C46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33B1CB1C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0FD9BF40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4333C9A7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Informacion shtesë</w:t>
            </w:r>
          </w:p>
        </w:tc>
        <w:tc>
          <w:tcPr>
            <w:tcW w:w="7655" w:type="dxa"/>
            <w:gridSpan w:val="13"/>
          </w:tcPr>
          <w:p w14:paraId="34CBF744" w14:textId="7542FCC0" w:rsidR="004A0946" w:rsidRPr="0048507E" w:rsidRDefault="004A0946" w:rsidP="000408C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Shtoni këtu çdo informacion tjetër që mund të jetë i vlefshëm, si p</w:t>
            </w:r>
            <w:r w:rsidR="000408CE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sh</w:t>
            </w:r>
            <w:r w:rsidR="000408CE">
              <w:rPr>
                <w:rFonts w:ascii="Garamond" w:hAnsi="Garamond"/>
                <w:sz w:val="20"/>
                <w:szCs w:val="20"/>
                <w:lang w:val="sq-AL"/>
              </w:rPr>
              <w:t>.,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persona kontakti, referenca etj. (</w:t>
            </w:r>
            <w:r w:rsidR="000408C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hiqeni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është e vlefshme, shihni udhëzimet)</w:t>
            </w:r>
          </w:p>
        </w:tc>
      </w:tr>
      <w:tr w:rsidR="004A0946" w:rsidRPr="0048507E" w14:paraId="08495E49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2F8AC208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655" w:type="dxa"/>
            <w:gridSpan w:val="13"/>
          </w:tcPr>
          <w:p w14:paraId="79428731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A0946" w:rsidRPr="0048507E" w14:paraId="2B0035D9" w14:textId="77777777" w:rsidTr="00486BD5">
        <w:trPr>
          <w:cantSplit/>
        </w:trPr>
        <w:tc>
          <w:tcPr>
            <w:tcW w:w="2880" w:type="dxa"/>
            <w:gridSpan w:val="2"/>
            <w:tcBorders>
              <w:right w:val="single" w:sz="1" w:space="0" w:color="000000"/>
            </w:tcBorders>
          </w:tcPr>
          <w:p w14:paraId="01B2D730" w14:textId="77777777" w:rsidR="004A0946" w:rsidRPr="0048507E" w:rsidRDefault="004A0946" w:rsidP="00B634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Anekse</w:t>
            </w:r>
          </w:p>
        </w:tc>
        <w:tc>
          <w:tcPr>
            <w:tcW w:w="7655" w:type="dxa"/>
            <w:gridSpan w:val="13"/>
          </w:tcPr>
          <w:p w14:paraId="44F5F68C" w14:textId="75115AC5" w:rsidR="004A0946" w:rsidRPr="0048507E" w:rsidRDefault="004A0946" w:rsidP="000408C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Listoni materiale ose </w:t>
            </w:r>
            <w:r w:rsidR="000408CE" w:rsidRPr="0048507E">
              <w:rPr>
                <w:rFonts w:ascii="Garamond" w:hAnsi="Garamond"/>
                <w:sz w:val="20"/>
                <w:szCs w:val="20"/>
                <w:lang w:val="sq-AL"/>
              </w:rPr>
              <w:t>dokumente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të bashk</w:t>
            </w:r>
            <w:r w:rsidR="000408CE">
              <w:rPr>
                <w:rFonts w:ascii="Garamond" w:hAnsi="Garamond"/>
                <w:sz w:val="20"/>
                <w:szCs w:val="20"/>
                <w:lang w:val="sq-AL"/>
              </w:rPr>
              <w:t>ëngjitura me CV-në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 (</w:t>
            </w:r>
            <w:r w:rsidR="000408CE" w:rsidRPr="0048507E">
              <w:rPr>
                <w:rFonts w:ascii="Garamond" w:hAnsi="Garamond"/>
                <w:sz w:val="20"/>
                <w:szCs w:val="20"/>
                <w:lang w:val="sq-AL"/>
              </w:rPr>
              <w:t xml:space="preserve">hiqeni </w:t>
            </w:r>
            <w:r w:rsidRPr="0048507E">
              <w:rPr>
                <w:rFonts w:ascii="Garamond" w:hAnsi="Garamond"/>
                <w:sz w:val="20"/>
                <w:szCs w:val="20"/>
                <w:lang w:val="sq-AL"/>
              </w:rPr>
              <w:t>nëse nuk është e vlefshme, shihni udhëzimet)</w:t>
            </w:r>
          </w:p>
        </w:tc>
      </w:tr>
    </w:tbl>
    <w:p w14:paraId="421EA045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8E6147" w14:textId="77777777" w:rsidR="004A0946" w:rsidRPr="0048507E" w:rsidRDefault="004A0946" w:rsidP="00B634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SHTOJCA 2</w:t>
      </w:r>
    </w:p>
    <w:p w14:paraId="2E22CF8A" w14:textId="77777777" w:rsidR="004A0946" w:rsidRPr="0048507E" w:rsidRDefault="004A0946" w:rsidP="00B634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FORMULAR VETËDEKLARIMI</w:t>
      </w:r>
    </w:p>
    <w:p w14:paraId="0880B462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4BF82" w14:textId="0342B477" w:rsidR="004A0946" w:rsidRPr="0048507E" w:rsidRDefault="00871D64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 dhënat e vetëdeklaruesit</w:t>
      </w:r>
      <w:bookmarkStart w:id="1" w:name="_GoBack"/>
      <w:bookmarkEnd w:id="1"/>
    </w:p>
    <w:p w14:paraId="37C2D89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4817"/>
        <w:gridCol w:w="4818"/>
      </w:tblGrid>
      <w:tr w:rsidR="004A0946" w:rsidRPr="0048507E" w14:paraId="5A42592E" w14:textId="77777777" w:rsidTr="00486BD5">
        <w:trPr>
          <w:trHeight w:val="908"/>
        </w:trPr>
        <w:tc>
          <w:tcPr>
            <w:tcW w:w="4817" w:type="dxa"/>
          </w:tcPr>
          <w:p w14:paraId="48FD1A83" w14:textId="058EDCFF" w:rsidR="004A0946" w:rsidRPr="0048507E" w:rsidRDefault="004A0946" w:rsidP="00E62295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Emri Mbiemri</w:t>
            </w:r>
          </w:p>
        </w:tc>
        <w:tc>
          <w:tcPr>
            <w:tcW w:w="4818" w:type="dxa"/>
          </w:tcPr>
          <w:p w14:paraId="30EEF539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4A0946" w:rsidRPr="0048507E" w14:paraId="1B02E5E1" w14:textId="77777777" w:rsidTr="00486BD5">
        <w:trPr>
          <w:trHeight w:val="980"/>
        </w:trPr>
        <w:tc>
          <w:tcPr>
            <w:tcW w:w="4817" w:type="dxa"/>
          </w:tcPr>
          <w:p w14:paraId="3E6432DF" w14:textId="0BDC87C4" w:rsidR="004A0946" w:rsidRPr="0048507E" w:rsidRDefault="00551C1F" w:rsidP="00B6343D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Atësia/</w:t>
            </w:r>
            <w:r w:rsidR="004A0946" w:rsidRPr="0048507E">
              <w:rPr>
                <w:rFonts w:ascii="Garamond" w:hAnsi="Garamond"/>
                <w:lang w:val="sq-AL"/>
              </w:rPr>
              <w:t>Amësia</w:t>
            </w:r>
          </w:p>
        </w:tc>
        <w:tc>
          <w:tcPr>
            <w:tcW w:w="4818" w:type="dxa"/>
          </w:tcPr>
          <w:p w14:paraId="250063D7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4A0946" w:rsidRPr="0048507E" w14:paraId="6C2CD96E" w14:textId="77777777" w:rsidTr="00486BD5">
        <w:trPr>
          <w:trHeight w:val="800"/>
        </w:trPr>
        <w:tc>
          <w:tcPr>
            <w:tcW w:w="4817" w:type="dxa"/>
          </w:tcPr>
          <w:p w14:paraId="5939BA1C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Datëlindja</w:t>
            </w:r>
          </w:p>
        </w:tc>
        <w:tc>
          <w:tcPr>
            <w:tcW w:w="4818" w:type="dxa"/>
          </w:tcPr>
          <w:p w14:paraId="16A5A80E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4A0946" w:rsidRPr="0048507E" w14:paraId="42311F77" w14:textId="77777777" w:rsidTr="00486BD5">
        <w:trPr>
          <w:trHeight w:val="890"/>
        </w:trPr>
        <w:tc>
          <w:tcPr>
            <w:tcW w:w="4817" w:type="dxa"/>
          </w:tcPr>
          <w:p w14:paraId="0F9E4195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Vendlindja</w:t>
            </w:r>
          </w:p>
        </w:tc>
        <w:tc>
          <w:tcPr>
            <w:tcW w:w="4818" w:type="dxa"/>
          </w:tcPr>
          <w:p w14:paraId="4546A4E8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4A0946" w:rsidRPr="0048507E" w14:paraId="3E973820" w14:textId="77777777" w:rsidTr="00486BD5">
        <w:trPr>
          <w:trHeight w:val="926"/>
        </w:trPr>
        <w:tc>
          <w:tcPr>
            <w:tcW w:w="4817" w:type="dxa"/>
          </w:tcPr>
          <w:p w14:paraId="7190E122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Dokument identifikimi</w:t>
            </w:r>
          </w:p>
          <w:p w14:paraId="5E19CB70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(një kopje bashkëngjitur formularit)</w:t>
            </w:r>
          </w:p>
        </w:tc>
        <w:tc>
          <w:tcPr>
            <w:tcW w:w="4818" w:type="dxa"/>
          </w:tcPr>
          <w:p w14:paraId="1E9E6BB8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</w:tbl>
    <w:p w14:paraId="4A510C00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B0EE44" w14:textId="5F60DC8E" w:rsidR="004A0946" w:rsidRPr="0048507E" w:rsidRDefault="004A0946" w:rsidP="00B6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Deklaroj me vullnetin tim të lirë se j</w:t>
      </w:r>
      <w:r w:rsidR="00B6343D" w:rsidRPr="0048507E">
        <w:rPr>
          <w:rFonts w:ascii="Garamond" w:hAnsi="Garamond"/>
          <w:sz w:val="24"/>
          <w:szCs w:val="24"/>
          <w:lang w:val="sq-AL"/>
        </w:rPr>
        <w:t xml:space="preserve">am: </w:t>
      </w:r>
      <w:r w:rsidR="00B6343D" w:rsidRPr="0048507E">
        <w:rPr>
          <w:rFonts w:ascii="Garamond" w:hAnsi="Garamond"/>
          <w:sz w:val="24"/>
          <w:szCs w:val="24"/>
          <w:lang w:val="sq-AL"/>
        </w:rPr>
        <w:tab/>
      </w:r>
      <w:r w:rsidR="00B6343D" w:rsidRPr="0048507E">
        <w:rPr>
          <w:rFonts w:ascii="Garamond" w:hAnsi="Garamond"/>
          <w:sz w:val="24"/>
          <w:szCs w:val="24"/>
          <w:lang w:val="sq-AL"/>
        </w:rPr>
        <w:tab/>
        <w:t>i/e padënuar</w:t>
      </w:r>
      <w:r w:rsidR="00B6343D" w:rsidRPr="0048507E">
        <w:rPr>
          <w:rFonts w:ascii="Garamond" w:hAnsi="Garamond"/>
          <w:sz w:val="24"/>
          <w:szCs w:val="24"/>
          <w:lang w:val="sq-AL"/>
        </w:rPr>
        <w:tab/>
      </w:r>
      <w:r w:rsidR="00B6343D" w:rsidRPr="0048507E">
        <w:rPr>
          <w:rFonts w:ascii="Garamond" w:hAnsi="Garamond"/>
          <w:sz w:val="24"/>
          <w:szCs w:val="24"/>
          <w:lang w:val="sq-AL"/>
        </w:rPr>
        <w:tab/>
      </w:r>
      <w:r w:rsidR="00B6343D" w:rsidRPr="0048507E">
        <w:rPr>
          <w:rFonts w:ascii="Garamond" w:hAnsi="Garamond"/>
          <w:sz w:val="24"/>
          <w:szCs w:val="24"/>
          <w:lang w:val="sq-AL"/>
        </w:rPr>
        <w:tab/>
        <w:t>i/e dënuar</w:t>
      </w:r>
    </w:p>
    <w:p w14:paraId="7AB15395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727" w:type="dxa"/>
        <w:tblLook w:val="04A0" w:firstRow="1" w:lastRow="0" w:firstColumn="1" w:lastColumn="0" w:noHBand="0" w:noVBand="1"/>
      </w:tblPr>
      <w:tblGrid>
        <w:gridCol w:w="4863"/>
        <w:gridCol w:w="4864"/>
      </w:tblGrid>
      <w:tr w:rsidR="004A0946" w:rsidRPr="0048507E" w14:paraId="62627D4D" w14:textId="77777777" w:rsidTr="00B6343D">
        <w:trPr>
          <w:trHeight w:val="988"/>
        </w:trPr>
        <w:tc>
          <w:tcPr>
            <w:tcW w:w="4863" w:type="dxa"/>
          </w:tcPr>
          <w:p w14:paraId="7FE073C3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DEKLARUESI</w:t>
            </w:r>
          </w:p>
          <w:p w14:paraId="60C5EAC3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  <w:p w14:paraId="23CC1C79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_____________________________________</w:t>
            </w:r>
          </w:p>
          <w:p w14:paraId="686D1B6E" w14:textId="4B4D429E" w:rsidR="004A0946" w:rsidRPr="0048507E" w:rsidRDefault="00551C1F" w:rsidP="00B6343D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Emër Mbiemër/</w:t>
            </w:r>
            <w:r w:rsidR="004A0946" w:rsidRPr="0048507E">
              <w:rPr>
                <w:rFonts w:ascii="Garamond" w:hAnsi="Garamond"/>
                <w:lang w:val="sq-AL"/>
              </w:rPr>
              <w:t>Firmë</w:t>
            </w:r>
          </w:p>
        </w:tc>
        <w:tc>
          <w:tcPr>
            <w:tcW w:w="4864" w:type="dxa"/>
          </w:tcPr>
          <w:p w14:paraId="3CC2441F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MARRËSI I VETËDEKLARIMIT</w:t>
            </w:r>
          </w:p>
          <w:p w14:paraId="03BC2817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</w:p>
          <w:p w14:paraId="645AB120" w14:textId="77777777" w:rsidR="004A0946" w:rsidRPr="0048507E" w:rsidRDefault="004A0946" w:rsidP="00B6343D">
            <w:pPr>
              <w:jc w:val="both"/>
              <w:rPr>
                <w:rFonts w:ascii="Garamond" w:hAnsi="Garamond"/>
                <w:lang w:val="sq-AL"/>
              </w:rPr>
            </w:pPr>
            <w:r w:rsidRPr="0048507E">
              <w:rPr>
                <w:rFonts w:ascii="Garamond" w:hAnsi="Garamond"/>
                <w:lang w:val="sq-AL"/>
              </w:rPr>
              <w:t>_____________________________________</w:t>
            </w:r>
          </w:p>
          <w:p w14:paraId="064A105D" w14:textId="060964D6" w:rsidR="004A0946" w:rsidRPr="0048507E" w:rsidRDefault="00551C1F" w:rsidP="00B6343D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Emër Mbiemër/Firmë/</w:t>
            </w:r>
            <w:r w:rsidR="004A0946" w:rsidRPr="0048507E">
              <w:rPr>
                <w:rFonts w:ascii="Garamond" w:hAnsi="Garamond"/>
                <w:lang w:val="sq-AL"/>
              </w:rPr>
              <w:t>Vulë</w:t>
            </w:r>
          </w:p>
        </w:tc>
      </w:tr>
    </w:tbl>
    <w:p w14:paraId="776DD1AE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C8053" w14:textId="6E0171A6" w:rsidR="00B6343D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AUTORIZIM:</w:t>
      </w:r>
      <w:r w:rsidR="00551C1F">
        <w:rPr>
          <w:rFonts w:ascii="Garamond" w:hAnsi="Garamond"/>
          <w:sz w:val="24"/>
          <w:szCs w:val="24"/>
          <w:lang w:val="sq-AL"/>
        </w:rPr>
        <w:t xml:space="preserve"> </w:t>
      </w:r>
      <w:r w:rsidRPr="0048507E">
        <w:rPr>
          <w:rFonts w:ascii="Garamond" w:hAnsi="Garamond"/>
          <w:sz w:val="24"/>
          <w:szCs w:val="24"/>
          <w:lang w:val="sq-AL"/>
        </w:rPr>
        <w:t>Deklaroj se të dhënat e paraqitura në këtë formular janë të vërteta dhe</w:t>
      </w:r>
    </w:p>
    <w:p w14:paraId="0A50CF28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81A431" w14:textId="77777777" w:rsidR="00B6343D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84C890" w14:textId="77777777" w:rsidR="00B6343D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0F1135" w14:textId="77777777" w:rsidR="00B6343D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13F060" w14:textId="77777777" w:rsidR="00B6343D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F96FB6" w14:textId="77777777" w:rsidR="00B6343D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3F74FA" w14:textId="77777777" w:rsidR="00B6343D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27F8B6" w14:textId="77777777" w:rsidR="004A0946" w:rsidRPr="0048507E" w:rsidRDefault="004A0946" w:rsidP="00B634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SHTOJCA 3</w:t>
      </w:r>
    </w:p>
    <w:p w14:paraId="7B0E9EAF" w14:textId="77777777" w:rsidR="004A0946" w:rsidRPr="0048507E" w:rsidRDefault="004A0946" w:rsidP="00B634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DEKLARATË</w:t>
      </w:r>
    </w:p>
    <w:p w14:paraId="7AEAA9F7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875574" w14:textId="4871EDBB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Unë i nënshkruari/e nënshkruara____________________________________</w:t>
      </w:r>
      <w:r w:rsidR="00551C1F">
        <w:rPr>
          <w:rFonts w:ascii="Garamond" w:hAnsi="Garamond"/>
          <w:sz w:val="24"/>
          <w:szCs w:val="24"/>
          <w:lang w:val="sq-AL"/>
        </w:rPr>
        <w:t>,</w:t>
      </w:r>
      <w:r w:rsidRPr="0048507E">
        <w:rPr>
          <w:rFonts w:ascii="Garamond" w:hAnsi="Garamond"/>
          <w:sz w:val="24"/>
          <w:szCs w:val="24"/>
          <w:lang w:val="sq-AL"/>
        </w:rPr>
        <w:t xml:space="preserve"> me cilësinë e</w:t>
      </w:r>
    </w:p>
    <w:p w14:paraId="3DE60C32" w14:textId="7010C5D0" w:rsidR="004A0946" w:rsidRPr="0048507E" w:rsidRDefault="00551C1F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kryetarit</w:t>
      </w:r>
      <w:r w:rsidR="004A0946" w:rsidRPr="0048507E">
        <w:rPr>
          <w:rFonts w:ascii="Garamond" w:hAnsi="Garamond"/>
          <w:sz w:val="24"/>
          <w:szCs w:val="24"/>
          <w:lang w:val="sq-AL"/>
        </w:rPr>
        <w:t>/anëtarit të Komisionit të Vlerësimit,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deklaroj sa më poshtë:</w:t>
      </w:r>
    </w:p>
    <w:p w14:paraId="3D6EB7D3" w14:textId="0BF2BABB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1. </w:t>
      </w:r>
      <w:r w:rsidR="004A0946" w:rsidRPr="0048507E">
        <w:rPr>
          <w:rFonts w:ascii="Garamond" w:hAnsi="Garamond"/>
          <w:sz w:val="24"/>
          <w:szCs w:val="24"/>
          <w:lang w:val="sq-AL"/>
        </w:rPr>
        <w:t>Aplikuesi për drejtor/nëndrejtor i ofruesit publik të AFP-së</w:t>
      </w:r>
      <w:r w:rsidR="00551C1F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nuk është pjesëtar i familjes </w:t>
      </w:r>
      <w:r w:rsidR="00551C1F">
        <w:rPr>
          <w:rFonts w:ascii="Garamond" w:hAnsi="Garamond"/>
          <w:sz w:val="24"/>
          <w:szCs w:val="24"/>
          <w:lang w:val="sq-AL"/>
        </w:rPr>
        <w:t>s</w:t>
      </w:r>
      <w:r w:rsidR="004A0946" w:rsidRPr="0048507E">
        <w:rPr>
          <w:rFonts w:ascii="Garamond" w:hAnsi="Garamond"/>
          <w:sz w:val="24"/>
          <w:szCs w:val="24"/>
          <w:lang w:val="sq-AL"/>
        </w:rPr>
        <w:t>ime dhe as i afërm (prind, bashkëshort/bashkëshorte, fëmijë, vëlla, motër).</w:t>
      </w:r>
    </w:p>
    <w:p w14:paraId="5B8EF570" w14:textId="79F24650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2. </w:t>
      </w:r>
      <w:r w:rsidR="004A0946" w:rsidRPr="0048507E">
        <w:rPr>
          <w:rFonts w:ascii="Garamond" w:hAnsi="Garamond"/>
          <w:sz w:val="24"/>
          <w:szCs w:val="24"/>
          <w:lang w:val="sq-AL"/>
        </w:rPr>
        <w:t>Nuk do të ndikohem për arsye personale në kryerjen e detyrave</w:t>
      </w:r>
      <w:r w:rsidR="00551C1F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që parashikon për mua legjislacioni.</w:t>
      </w:r>
    </w:p>
    <w:p w14:paraId="166AB716" w14:textId="67DF7BB8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3. </w:t>
      </w:r>
      <w:r w:rsidR="004A0946" w:rsidRPr="0048507E">
        <w:rPr>
          <w:rFonts w:ascii="Garamond" w:hAnsi="Garamond"/>
          <w:sz w:val="24"/>
          <w:szCs w:val="24"/>
          <w:lang w:val="sq-AL"/>
        </w:rPr>
        <w:t>Nuk do të ndikohem nga persona të tjerë në kryerjen së detyrave</w:t>
      </w:r>
      <w:r w:rsidR="00551C1F">
        <w:rPr>
          <w:rFonts w:ascii="Garamond" w:hAnsi="Garamond"/>
          <w:sz w:val="24"/>
          <w:szCs w:val="24"/>
          <w:lang w:val="sq-AL"/>
        </w:rPr>
        <w:t>,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që parashikon për mua </w:t>
      </w:r>
      <w:r w:rsidR="00551C1F" w:rsidRPr="0048507E">
        <w:rPr>
          <w:rFonts w:ascii="Garamond" w:hAnsi="Garamond"/>
          <w:sz w:val="24"/>
          <w:szCs w:val="24"/>
          <w:lang w:val="sq-AL"/>
        </w:rPr>
        <w:t>udhëzimi</w:t>
      </w:r>
      <w:r w:rsidR="004A0946" w:rsidRPr="0048507E">
        <w:rPr>
          <w:rFonts w:ascii="Garamond" w:hAnsi="Garamond"/>
          <w:sz w:val="24"/>
          <w:szCs w:val="24"/>
          <w:lang w:val="sq-AL"/>
        </w:rPr>
        <w:t>.</w:t>
      </w:r>
    </w:p>
    <w:p w14:paraId="16FE81F7" w14:textId="64000E46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4.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Nuk do të pranoj çfarëdo lloj përfitimi vetjak ose për familjen dhe të afërmit e mi në kryerjen së detyrave që parashikon për mua </w:t>
      </w:r>
      <w:r w:rsidR="00551C1F" w:rsidRPr="0048507E">
        <w:rPr>
          <w:rFonts w:ascii="Garamond" w:hAnsi="Garamond"/>
          <w:sz w:val="24"/>
          <w:szCs w:val="24"/>
          <w:lang w:val="sq-AL"/>
        </w:rPr>
        <w:t>udhëzimi</w:t>
      </w:r>
      <w:r w:rsidR="004A0946" w:rsidRPr="0048507E">
        <w:rPr>
          <w:rFonts w:ascii="Garamond" w:hAnsi="Garamond"/>
          <w:sz w:val="24"/>
          <w:szCs w:val="24"/>
          <w:lang w:val="sq-AL"/>
        </w:rPr>
        <w:t>.</w:t>
      </w:r>
    </w:p>
    <w:p w14:paraId="3CCC9255" w14:textId="5B323789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5.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Nuk do të nxjerr informacione rreth vendimeve ose të dhënave që </w:t>
      </w:r>
      <w:r w:rsidR="00551C1F" w:rsidRPr="0048507E">
        <w:rPr>
          <w:rFonts w:ascii="Garamond" w:hAnsi="Garamond"/>
          <w:sz w:val="24"/>
          <w:szCs w:val="24"/>
          <w:lang w:val="sq-AL"/>
        </w:rPr>
        <w:t xml:space="preserve">udhëzimi 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parashikon, të cilat nuk janë shpallur zyrtarisht. </w:t>
      </w:r>
    </w:p>
    <w:p w14:paraId="0F16AA2A" w14:textId="49F6CCAF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6. </w:t>
      </w:r>
      <w:r w:rsidR="004A0946" w:rsidRPr="0048507E">
        <w:rPr>
          <w:rFonts w:ascii="Garamond" w:hAnsi="Garamond"/>
          <w:sz w:val="24"/>
          <w:szCs w:val="24"/>
          <w:lang w:val="sq-AL"/>
        </w:rPr>
        <w:t>Nuk do të deklarohem në media për vendime</w:t>
      </w:r>
      <w:r w:rsidR="00551C1F">
        <w:rPr>
          <w:rFonts w:ascii="Garamond" w:hAnsi="Garamond"/>
          <w:sz w:val="24"/>
          <w:szCs w:val="24"/>
          <w:lang w:val="sq-AL"/>
        </w:rPr>
        <w:t xml:space="preserve"> </w:t>
      </w:r>
      <w:r w:rsidR="004A0946" w:rsidRPr="0048507E">
        <w:rPr>
          <w:rFonts w:ascii="Garamond" w:hAnsi="Garamond"/>
          <w:sz w:val="24"/>
          <w:szCs w:val="24"/>
          <w:lang w:val="sq-AL"/>
        </w:rPr>
        <w:t>t</w:t>
      </w:r>
      <w:r w:rsidR="00551C1F">
        <w:rPr>
          <w:rFonts w:ascii="Garamond" w:hAnsi="Garamond"/>
          <w:sz w:val="24"/>
          <w:szCs w:val="24"/>
          <w:lang w:val="sq-AL"/>
        </w:rPr>
        <w:t>ë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Komisionit të Vlerësimit pa qenë i autorizuar.</w:t>
      </w:r>
    </w:p>
    <w:p w14:paraId="738AB438" w14:textId="5ACEA44A" w:rsidR="004A0946" w:rsidRPr="0048507E" w:rsidRDefault="00B6343D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 xml:space="preserve">7. </w:t>
      </w:r>
      <w:r w:rsidR="004A0946" w:rsidRPr="0048507E">
        <w:rPr>
          <w:rFonts w:ascii="Garamond" w:hAnsi="Garamond"/>
          <w:sz w:val="24"/>
          <w:szCs w:val="24"/>
          <w:lang w:val="sq-AL"/>
        </w:rPr>
        <w:t>Nuk do të paraqes pikëpamjet e mija vetjake si qëndrime të Komisionit të Vlerësimit.</w:t>
      </w:r>
    </w:p>
    <w:p w14:paraId="2B30B391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6598D2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Për sa më sipër, mbaj përgjegjësi të plotë për këto deklarime:</w:t>
      </w:r>
    </w:p>
    <w:p w14:paraId="02A46D49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6DCDBE" w14:textId="721A07ED" w:rsidR="004A0946" w:rsidRPr="0048507E" w:rsidRDefault="00551C1F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Emri </w:t>
      </w:r>
      <w:r w:rsidR="004A0946" w:rsidRPr="0048507E">
        <w:rPr>
          <w:rFonts w:ascii="Garamond" w:hAnsi="Garamond"/>
          <w:sz w:val="24"/>
          <w:szCs w:val="24"/>
          <w:lang w:val="sq-AL"/>
        </w:rPr>
        <w:t>Mbiemri</w:t>
      </w:r>
      <w:r>
        <w:rPr>
          <w:rFonts w:ascii="Garamond" w:hAnsi="Garamond"/>
          <w:sz w:val="24"/>
          <w:szCs w:val="24"/>
          <w:lang w:val="sq-AL"/>
        </w:rPr>
        <w:t>:</w:t>
      </w:r>
      <w:r w:rsidR="004A0946" w:rsidRPr="0048507E">
        <w:rPr>
          <w:rFonts w:ascii="Garamond" w:hAnsi="Garamond"/>
          <w:sz w:val="24"/>
          <w:szCs w:val="24"/>
          <w:lang w:val="sq-AL"/>
        </w:rPr>
        <w:t xml:space="preserve"> __________________________</w:t>
      </w:r>
    </w:p>
    <w:p w14:paraId="337AD8E7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DFD888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Nënshkrimi:_________________________</w:t>
      </w:r>
    </w:p>
    <w:p w14:paraId="48829F3D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23CC1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07E">
        <w:rPr>
          <w:rFonts w:ascii="Garamond" w:hAnsi="Garamond"/>
          <w:sz w:val="24"/>
          <w:szCs w:val="24"/>
          <w:lang w:val="sq-AL"/>
        </w:rPr>
        <w:t>Data e nënshkrimit të deklaratës: ________________</w:t>
      </w:r>
    </w:p>
    <w:p w14:paraId="36595B88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194DB2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C65E9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8624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50503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22D7FB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464E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604FB4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DE9F68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962BBA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185B55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74A0C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489E0E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E4358F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E78AD0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C51B90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BF4087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1B2D06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AF893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EFE7C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C2655D" w14:textId="77777777" w:rsidR="004A0946" w:rsidRPr="0048507E" w:rsidRDefault="004A0946" w:rsidP="004A0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A0946" w:rsidRPr="00485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86967"/>
    <w:multiLevelType w:val="hybridMultilevel"/>
    <w:tmpl w:val="2DA467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7A6A03"/>
    <w:multiLevelType w:val="hybridMultilevel"/>
    <w:tmpl w:val="A06A88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C3D33"/>
    <w:multiLevelType w:val="hybridMultilevel"/>
    <w:tmpl w:val="57B676F2"/>
    <w:lvl w:ilvl="0" w:tplc="8634059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925BD8"/>
    <w:multiLevelType w:val="hybridMultilevel"/>
    <w:tmpl w:val="97FC4E30"/>
    <w:lvl w:ilvl="0" w:tplc="195C605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A3716"/>
    <w:multiLevelType w:val="hybridMultilevel"/>
    <w:tmpl w:val="F26A76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BAF28AD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95D16"/>
    <w:multiLevelType w:val="hybridMultilevel"/>
    <w:tmpl w:val="A4C259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8712E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63EF7"/>
    <w:multiLevelType w:val="hybridMultilevel"/>
    <w:tmpl w:val="88FA7742"/>
    <w:lvl w:ilvl="0" w:tplc="7F72DC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FF23D6"/>
    <w:multiLevelType w:val="hybridMultilevel"/>
    <w:tmpl w:val="A0A0A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3CEBF8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/>
        <w:b/>
      </w:rPr>
    </w:lvl>
    <w:lvl w:ilvl="2" w:tplc="63FA034E">
      <w:start w:val="3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093FFC"/>
    <w:multiLevelType w:val="hybridMultilevel"/>
    <w:tmpl w:val="C8366B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306FF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36A23"/>
    <w:multiLevelType w:val="hybridMultilevel"/>
    <w:tmpl w:val="8A8C8A56"/>
    <w:lvl w:ilvl="0" w:tplc="0B9CB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F5E40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4C4E07"/>
    <w:multiLevelType w:val="hybridMultilevel"/>
    <w:tmpl w:val="49DE3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BAF28AD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D51DF"/>
    <w:multiLevelType w:val="hybridMultilevel"/>
    <w:tmpl w:val="A68E0B80"/>
    <w:lvl w:ilvl="0" w:tplc="CE6A38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A6488"/>
    <w:multiLevelType w:val="hybridMultilevel"/>
    <w:tmpl w:val="FC561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5513A"/>
    <w:multiLevelType w:val="hybridMultilevel"/>
    <w:tmpl w:val="09009014"/>
    <w:lvl w:ilvl="0" w:tplc="DBA258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AA6BEB"/>
    <w:multiLevelType w:val="hybridMultilevel"/>
    <w:tmpl w:val="00A054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E4624D"/>
    <w:multiLevelType w:val="hybridMultilevel"/>
    <w:tmpl w:val="562086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FF5F74"/>
    <w:multiLevelType w:val="hybridMultilevel"/>
    <w:tmpl w:val="15C0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BB4862"/>
    <w:multiLevelType w:val="hybridMultilevel"/>
    <w:tmpl w:val="82F0B0C4"/>
    <w:lvl w:ilvl="0" w:tplc="3EBC2B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E50F56"/>
    <w:multiLevelType w:val="hybridMultilevel"/>
    <w:tmpl w:val="0AE657D6"/>
    <w:lvl w:ilvl="0" w:tplc="9350F60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021364"/>
    <w:multiLevelType w:val="hybridMultilevel"/>
    <w:tmpl w:val="FD3EE5B6"/>
    <w:lvl w:ilvl="0" w:tplc="4CCEFBA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FD80B32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BA2E7A"/>
    <w:multiLevelType w:val="hybridMultilevel"/>
    <w:tmpl w:val="6DE0A0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55F14"/>
    <w:multiLevelType w:val="hybridMultilevel"/>
    <w:tmpl w:val="8528EF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96355"/>
    <w:multiLevelType w:val="hybridMultilevel"/>
    <w:tmpl w:val="ED348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120EA"/>
    <w:multiLevelType w:val="hybridMultilevel"/>
    <w:tmpl w:val="3102A0A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84A5A"/>
    <w:multiLevelType w:val="hybridMultilevel"/>
    <w:tmpl w:val="695A1F12"/>
    <w:lvl w:ilvl="0" w:tplc="1C621C7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5072E5"/>
    <w:multiLevelType w:val="hybridMultilevel"/>
    <w:tmpl w:val="F634E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12A34"/>
    <w:multiLevelType w:val="hybridMultilevel"/>
    <w:tmpl w:val="7D6038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BAF28AD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81B4F"/>
    <w:multiLevelType w:val="hybridMultilevel"/>
    <w:tmpl w:val="93F0F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91738"/>
    <w:multiLevelType w:val="hybridMultilevel"/>
    <w:tmpl w:val="21F4FF02"/>
    <w:lvl w:ilvl="0" w:tplc="2304B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902C68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95C72"/>
    <w:multiLevelType w:val="hybridMultilevel"/>
    <w:tmpl w:val="4EE06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F54A1"/>
    <w:multiLevelType w:val="hybridMultilevel"/>
    <w:tmpl w:val="02F602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EA1473"/>
    <w:multiLevelType w:val="hybridMultilevel"/>
    <w:tmpl w:val="89A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01901"/>
    <w:multiLevelType w:val="hybridMultilevel"/>
    <w:tmpl w:val="7C625CCA"/>
    <w:lvl w:ilvl="0" w:tplc="28F0CC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it-IT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CB5910"/>
    <w:multiLevelType w:val="hybridMultilevel"/>
    <w:tmpl w:val="05E6B7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1C6C75"/>
    <w:multiLevelType w:val="hybridMultilevel"/>
    <w:tmpl w:val="4420F05A"/>
    <w:lvl w:ilvl="0" w:tplc="C3F416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894429"/>
    <w:multiLevelType w:val="hybridMultilevel"/>
    <w:tmpl w:val="635C208E"/>
    <w:lvl w:ilvl="0" w:tplc="39FE5164">
      <w:start w:val="1"/>
      <w:numFmt w:val="decimal"/>
      <w:lvlText w:val="%1."/>
      <w:lvlJc w:val="left"/>
      <w:pPr>
        <w:ind w:left="360" w:hanging="360"/>
      </w:pPr>
      <w:rPr>
        <w:rFonts w:hint="default"/>
        <w:b/>
        <w:lang w:val="it-I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E45856"/>
    <w:multiLevelType w:val="hybridMultilevel"/>
    <w:tmpl w:val="975C0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FC2F2E"/>
    <w:multiLevelType w:val="hybridMultilevel"/>
    <w:tmpl w:val="21F4FF02"/>
    <w:lvl w:ilvl="0" w:tplc="2304B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6"/>
  </w:num>
  <w:num w:numId="3">
    <w:abstractNumId w:val="22"/>
  </w:num>
  <w:num w:numId="4">
    <w:abstractNumId w:val="34"/>
  </w:num>
  <w:num w:numId="5">
    <w:abstractNumId w:val="0"/>
  </w:num>
  <w:num w:numId="6">
    <w:abstractNumId w:val="36"/>
  </w:num>
  <w:num w:numId="7">
    <w:abstractNumId w:val="32"/>
  </w:num>
  <w:num w:numId="8">
    <w:abstractNumId w:val="16"/>
  </w:num>
  <w:num w:numId="9">
    <w:abstractNumId w:val="12"/>
  </w:num>
  <w:num w:numId="10">
    <w:abstractNumId w:val="10"/>
  </w:num>
  <w:num w:numId="11">
    <w:abstractNumId w:val="39"/>
  </w:num>
  <w:num w:numId="12">
    <w:abstractNumId w:val="6"/>
  </w:num>
  <w:num w:numId="13">
    <w:abstractNumId w:val="27"/>
  </w:num>
  <w:num w:numId="14">
    <w:abstractNumId w:val="20"/>
  </w:num>
  <w:num w:numId="15">
    <w:abstractNumId w:val="7"/>
  </w:num>
  <w:num w:numId="16">
    <w:abstractNumId w:val="11"/>
  </w:num>
  <w:num w:numId="17">
    <w:abstractNumId w:val="30"/>
  </w:num>
  <w:num w:numId="18">
    <w:abstractNumId w:val="17"/>
  </w:num>
  <w:num w:numId="19">
    <w:abstractNumId w:val="4"/>
  </w:num>
  <w:num w:numId="20">
    <w:abstractNumId w:val="33"/>
  </w:num>
  <w:num w:numId="21">
    <w:abstractNumId w:val="2"/>
  </w:num>
  <w:num w:numId="22">
    <w:abstractNumId w:val="9"/>
  </w:num>
  <w:num w:numId="23">
    <w:abstractNumId w:val="21"/>
  </w:num>
  <w:num w:numId="24">
    <w:abstractNumId w:val="38"/>
  </w:num>
  <w:num w:numId="25">
    <w:abstractNumId w:val="18"/>
  </w:num>
  <w:num w:numId="26">
    <w:abstractNumId w:val="31"/>
  </w:num>
  <w:num w:numId="27">
    <w:abstractNumId w:val="41"/>
  </w:num>
  <w:num w:numId="28">
    <w:abstractNumId w:val="28"/>
  </w:num>
  <w:num w:numId="29">
    <w:abstractNumId w:val="35"/>
  </w:num>
  <w:num w:numId="30">
    <w:abstractNumId w:val="14"/>
  </w:num>
  <w:num w:numId="31">
    <w:abstractNumId w:val="19"/>
  </w:num>
  <w:num w:numId="32">
    <w:abstractNumId w:val="25"/>
  </w:num>
  <w:num w:numId="33">
    <w:abstractNumId w:val="40"/>
  </w:num>
  <w:num w:numId="34">
    <w:abstractNumId w:val="15"/>
  </w:num>
  <w:num w:numId="35">
    <w:abstractNumId w:val="24"/>
  </w:num>
  <w:num w:numId="36">
    <w:abstractNumId w:val="37"/>
  </w:num>
  <w:num w:numId="37">
    <w:abstractNumId w:val="1"/>
  </w:num>
  <w:num w:numId="38">
    <w:abstractNumId w:val="5"/>
  </w:num>
  <w:num w:numId="39">
    <w:abstractNumId w:val="23"/>
  </w:num>
  <w:num w:numId="40">
    <w:abstractNumId w:val="29"/>
  </w:num>
  <w:num w:numId="41">
    <w:abstractNumId w:val="13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D8"/>
    <w:rsid w:val="000011C4"/>
    <w:rsid w:val="000408CE"/>
    <w:rsid w:val="000506D3"/>
    <w:rsid w:val="0012606B"/>
    <w:rsid w:val="00150742"/>
    <w:rsid w:val="001E6444"/>
    <w:rsid w:val="00237433"/>
    <w:rsid w:val="002C0163"/>
    <w:rsid w:val="00322B71"/>
    <w:rsid w:val="00330680"/>
    <w:rsid w:val="003D14D8"/>
    <w:rsid w:val="003F4081"/>
    <w:rsid w:val="00445449"/>
    <w:rsid w:val="00477A35"/>
    <w:rsid w:val="00483A51"/>
    <w:rsid w:val="0048507E"/>
    <w:rsid w:val="00486BD5"/>
    <w:rsid w:val="004A0946"/>
    <w:rsid w:val="004B68C4"/>
    <w:rsid w:val="004D49EA"/>
    <w:rsid w:val="00551C1F"/>
    <w:rsid w:val="005527B4"/>
    <w:rsid w:val="00635220"/>
    <w:rsid w:val="00652938"/>
    <w:rsid w:val="006E7563"/>
    <w:rsid w:val="00705285"/>
    <w:rsid w:val="007A602A"/>
    <w:rsid w:val="00871D64"/>
    <w:rsid w:val="00877CD7"/>
    <w:rsid w:val="008F23ED"/>
    <w:rsid w:val="008F444B"/>
    <w:rsid w:val="008F53EC"/>
    <w:rsid w:val="0092529C"/>
    <w:rsid w:val="009A19B7"/>
    <w:rsid w:val="009B2CEB"/>
    <w:rsid w:val="00A07A01"/>
    <w:rsid w:val="00A4792B"/>
    <w:rsid w:val="00A707D0"/>
    <w:rsid w:val="00AE0B21"/>
    <w:rsid w:val="00B33D4B"/>
    <w:rsid w:val="00B6343D"/>
    <w:rsid w:val="00C1354E"/>
    <w:rsid w:val="00C21F0F"/>
    <w:rsid w:val="00C434F0"/>
    <w:rsid w:val="00C4640F"/>
    <w:rsid w:val="00C80D3B"/>
    <w:rsid w:val="00D143C4"/>
    <w:rsid w:val="00D146ED"/>
    <w:rsid w:val="00E62295"/>
    <w:rsid w:val="00E829CD"/>
    <w:rsid w:val="00E85E1C"/>
    <w:rsid w:val="00EB4C88"/>
    <w:rsid w:val="00F27685"/>
    <w:rsid w:val="00F53DB6"/>
    <w:rsid w:val="00FD16B5"/>
    <w:rsid w:val="00FD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85FEE"/>
  <w15:docId w15:val="{C2B844EE-49AF-4FBB-94D8-B496A136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A0946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paragraph" w:styleId="Heading2">
    <w:name w:val="heading 2"/>
    <w:basedOn w:val="Normal"/>
    <w:next w:val="Normal"/>
    <w:link w:val="Heading2Char"/>
    <w:qFormat/>
    <w:rsid w:val="004A094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0946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4A0946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4A0946"/>
    <w:pPr>
      <w:spacing w:after="0" w:line="240" w:lineRule="auto"/>
      <w:ind w:left="720"/>
      <w:contextualSpacing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rsid w:val="004A0946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4A0946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4A09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"/>
    <w:uiPriority w:val="1"/>
    <w:locked/>
    <w:rsid w:val="004A0946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59"/>
    <w:rsid w:val="004A094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Title">
    <w:name w:val="CV Title"/>
    <w:basedOn w:val="Normal"/>
    <w:rsid w:val="004A0946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noProof/>
      <w:spacing w:val="10"/>
      <w:sz w:val="28"/>
      <w:szCs w:val="20"/>
      <w:lang w:val="fr-FR"/>
    </w:rPr>
  </w:style>
  <w:style w:type="paragraph" w:customStyle="1" w:styleId="CVHeading1">
    <w:name w:val="CV Heading 1"/>
    <w:basedOn w:val="Normal"/>
    <w:next w:val="Normal"/>
    <w:rsid w:val="004A0946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noProof/>
      <w:sz w:val="24"/>
      <w:szCs w:val="20"/>
    </w:rPr>
  </w:style>
  <w:style w:type="paragraph" w:customStyle="1" w:styleId="CVHeading2">
    <w:name w:val="CV Heading 2"/>
    <w:basedOn w:val="CVHeading1"/>
    <w:next w:val="Normal"/>
    <w:rsid w:val="004A0946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4A0946"/>
    <w:pPr>
      <w:spacing w:before="74"/>
    </w:pPr>
  </w:style>
  <w:style w:type="paragraph" w:customStyle="1" w:styleId="CVHeading3">
    <w:name w:val="CV Heading 3"/>
    <w:basedOn w:val="Normal"/>
    <w:next w:val="Normal"/>
    <w:rsid w:val="004A0946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noProof/>
      <w:sz w:val="20"/>
      <w:szCs w:val="20"/>
    </w:rPr>
  </w:style>
  <w:style w:type="paragraph" w:customStyle="1" w:styleId="CVHeading3-FirstLine">
    <w:name w:val="CV Heading 3 - First Line"/>
    <w:basedOn w:val="CVHeading3"/>
    <w:next w:val="CVHeading3"/>
    <w:rsid w:val="004A0946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4A0946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4A0946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noProof/>
      <w:sz w:val="18"/>
      <w:szCs w:val="20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4A0946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4A0946"/>
    <w:rPr>
      <w:i/>
    </w:rPr>
  </w:style>
  <w:style w:type="paragraph" w:customStyle="1" w:styleId="LevelAssessment-Heading1">
    <w:name w:val="Level Assessment - Heading 1"/>
    <w:basedOn w:val="LevelAssessment-Code"/>
    <w:rsid w:val="004A0946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4A0946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noProof/>
      <w:sz w:val="18"/>
      <w:szCs w:val="20"/>
    </w:rPr>
  </w:style>
  <w:style w:type="paragraph" w:customStyle="1" w:styleId="LevelAssessment-Note">
    <w:name w:val="Level Assessment - Note"/>
    <w:basedOn w:val="LevelAssessment-Code"/>
    <w:rsid w:val="004A0946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4A0946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noProof/>
      <w:sz w:val="24"/>
      <w:szCs w:val="20"/>
    </w:rPr>
  </w:style>
  <w:style w:type="paragraph" w:customStyle="1" w:styleId="CVMedium-FirstLine">
    <w:name w:val="CV Medium - First Line"/>
    <w:basedOn w:val="Normal"/>
    <w:next w:val="Normal"/>
    <w:rsid w:val="004A0946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noProof/>
      <w:szCs w:val="20"/>
    </w:rPr>
  </w:style>
  <w:style w:type="paragraph" w:customStyle="1" w:styleId="CVNormal">
    <w:name w:val="CV Normal"/>
    <w:basedOn w:val="Normal"/>
    <w:rsid w:val="004A0946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noProof/>
      <w:sz w:val="20"/>
      <w:szCs w:val="20"/>
    </w:rPr>
  </w:style>
  <w:style w:type="paragraph" w:customStyle="1" w:styleId="CVSpacer">
    <w:name w:val="CV Spacer"/>
    <w:basedOn w:val="CVNormal"/>
    <w:rsid w:val="004A0946"/>
    <w:rPr>
      <w:sz w:val="4"/>
    </w:rPr>
  </w:style>
  <w:style w:type="paragraph" w:customStyle="1" w:styleId="CVNormal-FirstLine">
    <w:name w:val="CV Normal - First Line"/>
    <w:basedOn w:val="CVNormal"/>
    <w:next w:val="CVNormal"/>
    <w:rsid w:val="004A0946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9930D61EF430D818693B191D9CC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2021-01-14T11:05:38Z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Për mënyrën e emërimit dhe lirimit nga detyra të puninjësve të Agjencisë Kombëtare të Punësimit dhe të Aftësive, që trajtohen me Kodin e Punës</Titulli>
    <Modifikuesi xmlns="0e656187-b300-4fb0-8bf4-3a50f872073c">vjollca.pacrami</Modifikuesi>
    <Nr_x002e__x0020_prot_x0020_QBZ xmlns="0e656187-b300-4fb0-8bf4-3a50f872073c">67/1</Nr_x002e__x0020_prot_x0020_QBZ>
    <Data_x0020_e_x0020_Modifikimit xmlns="0e656187-b300-4fb0-8bf4-3a50f872073c">2021-01-15T11:08:40Z</Data_x0020_e_x0020_Modifikimit>
    <Dekretuar xmlns="0e656187-b300-4fb0-8bf4-3a50f872073c">false</Dekretuar>
    <Data xmlns="0e656187-b300-4fb0-8bf4-3a50f872073c">2021-01-13T23:00:00Z</Data>
    <Nr_x002e__x0020_protokolli_x0020_i_x0020_aktit xmlns="0e656187-b300-4fb0-8bf4-3a50f872073c">24611/1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9930D61EF430D818693B191D9CC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A96D4-61DA-468B-B40A-5A6717AC7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06A37B1-ED6B-4058-9737-09A629353B70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274DD59-2F64-4B78-8419-F13816A9F7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9F2218-04A6-435F-9F90-9949237F58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9F5504-BF0C-49A6-B971-1CB6210BE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455D2A-A563-4AE8-A08B-947C7E695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</Pages>
  <Words>4369</Words>
  <Characters>24905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emërimit dhe lirimit nga detyra të puninjësve të Agjencisë Kombëtare të Punësimit dhe të Aftësive, që trajtohen me Kodin e Punës</vt:lpstr>
    </vt:vector>
  </TitlesOfParts>
  <Company/>
  <LinksUpToDate>false</LinksUpToDate>
  <CharactersWithSpaces>29216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emërimit dhe lirimit nga detyra të puninjësve të Agjencisë Kombëtare të Punësimit dhe të Aftësive, që trajtohen me Kodin e Punës</dc:title>
  <dc:creator>Entela Suli</dc:creator>
  <cp:lastModifiedBy>Alma Lisaku</cp:lastModifiedBy>
  <cp:revision>45</cp:revision>
  <dcterms:created xsi:type="dcterms:W3CDTF">2021-01-14T10:42:00Z</dcterms:created>
  <dcterms:modified xsi:type="dcterms:W3CDTF">2021-01-18T09:21:00Z</dcterms:modified>
</cp:coreProperties>
</file>